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2B297" w14:textId="77777777" w:rsidR="00C14EFB" w:rsidRDefault="00000000">
      <w:pPr>
        <w:ind w:left="6340"/>
        <w:rPr>
          <w:rFonts w:ascii="Times New Roman"/>
          <w:sz w:val="20"/>
        </w:rPr>
      </w:pPr>
      <w:r>
        <w:rPr>
          <w:rFonts w:ascii="Times New Roman"/>
          <w:noProof/>
          <w:sz w:val="20"/>
        </w:rPr>
        <w:drawing>
          <wp:inline distT="0" distB="0" distL="0" distR="0" wp14:anchorId="22A7D06E" wp14:editId="590312EC">
            <wp:extent cx="2180809" cy="1154317"/>
            <wp:effectExtent l="0" t="0" r="0" b="825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print"/>
                    <a:srcRect b="16499"/>
                    <a:stretch>
                      <a:fillRect/>
                    </a:stretch>
                  </pic:blipFill>
                  <pic:spPr bwMode="auto">
                    <a:xfrm>
                      <a:off x="0" y="0"/>
                      <a:ext cx="2181809" cy="1154846"/>
                    </a:xfrm>
                    <a:prstGeom prst="rect">
                      <a:avLst/>
                    </a:prstGeom>
                    <a:ln>
                      <a:noFill/>
                    </a:ln>
                    <a:extLst>
                      <a:ext uri="{53640926-AAD7-44D8-BBD7-CCE9431645EC}">
                        <a14:shadowObscured xmlns:a14="http://schemas.microsoft.com/office/drawing/2010/main"/>
                      </a:ext>
                    </a:extLst>
                  </pic:spPr>
                </pic:pic>
              </a:graphicData>
            </a:graphic>
          </wp:inline>
        </w:drawing>
      </w:r>
    </w:p>
    <w:p w14:paraId="141A1F4D" w14:textId="77777777" w:rsidR="00C14EFB" w:rsidRDefault="00000000">
      <w:pPr>
        <w:pStyle w:val="BodyText"/>
        <w:spacing w:before="1"/>
        <w:rPr>
          <w:rFonts w:ascii="Times New Roman"/>
          <w:sz w:val="14"/>
        </w:rPr>
      </w:pPr>
      <w:r>
        <w:rPr>
          <w:rFonts w:ascii="Times New Roman"/>
          <w:noProof/>
          <w:sz w:val="14"/>
        </w:rPr>
        <mc:AlternateContent>
          <mc:Choice Requires="wps">
            <w:drawing>
              <wp:anchor distT="0" distB="0" distL="0" distR="0" simplePos="0" relativeHeight="487587840" behindDoc="1" locked="0" layoutInCell="1" allowOverlap="1" wp14:anchorId="14239BF1" wp14:editId="3522189C">
                <wp:simplePos x="0" y="0"/>
                <wp:positionH relativeFrom="page">
                  <wp:posOffset>711708</wp:posOffset>
                </wp:positionH>
                <wp:positionV relativeFrom="paragraph">
                  <wp:posOffset>118617</wp:posOffset>
                </wp:positionV>
                <wp:extent cx="6129655" cy="762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9655" cy="7620"/>
                        </a:xfrm>
                        <a:custGeom>
                          <a:avLst/>
                          <a:gdLst/>
                          <a:ahLst/>
                          <a:cxnLst/>
                          <a:rect l="l" t="t" r="r" b="b"/>
                          <a:pathLst>
                            <a:path w="6129655" h="7620">
                              <a:moveTo>
                                <a:pt x="6129527" y="7619"/>
                              </a:moveTo>
                              <a:lnTo>
                                <a:pt x="0" y="7619"/>
                              </a:lnTo>
                              <a:lnTo>
                                <a:pt x="0" y="0"/>
                              </a:lnTo>
                              <a:lnTo>
                                <a:pt x="6129527" y="0"/>
                              </a:lnTo>
                              <a:lnTo>
                                <a:pt x="6129527" y="7619"/>
                              </a:lnTo>
                              <a:close/>
                            </a:path>
                          </a:pathLst>
                        </a:custGeom>
                        <a:solidFill>
                          <a:srgbClr val="643179"/>
                        </a:solidFill>
                      </wps:spPr>
                      <wps:bodyPr wrap="square" lIns="0" tIns="0" rIns="0" bIns="0" rtlCol="0">
                        <a:prstTxWarp prst="textNoShape">
                          <a:avLst/>
                        </a:prstTxWarp>
                        <a:noAutofit/>
                      </wps:bodyPr>
                    </wps:wsp>
                  </a:graphicData>
                </a:graphic>
              </wp:anchor>
            </w:drawing>
          </mc:Choice>
          <mc:Fallback>
            <w:pict>
              <v:shape w14:anchorId="694E6A4F" id="Graphic 2" o:spid="_x0000_s1026" style="position:absolute;margin-left:56.05pt;margin-top:9.35pt;width:482.65pt;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61296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" path="m6129527,7619l,7619,,,6129527,r,7619xe" fillcolor="#643179" stroked="f">
                <v:path arrowok="t"/>
                <w10:wrap type="topAndBottom" anchorx="page"/>
              </v:shape>
            </w:pict>
          </mc:Fallback>
        </mc:AlternateContent>
      </w:r>
    </w:p>
    <w:p w14:paraId="492F9BA6" w14:textId="77777777" w:rsidR="00C14EFB" w:rsidRDefault="00C14EFB">
      <w:pPr>
        <w:pStyle w:val="BodyText"/>
        <w:spacing w:before="97"/>
        <w:rPr>
          <w:rFonts w:ascii="Times New Roman"/>
          <w:sz w:val="48"/>
        </w:rPr>
      </w:pPr>
    </w:p>
    <w:p w14:paraId="4272FE81" w14:textId="77777777" w:rsidR="00C14EFB" w:rsidRDefault="00000000">
      <w:pPr>
        <w:pStyle w:val="Title"/>
        <w:spacing w:line="204" w:lineRule="auto"/>
      </w:pPr>
      <w:r>
        <w:rPr>
          <w:color w:val="E47200"/>
        </w:rPr>
        <w:t>Sense</w:t>
      </w:r>
      <w:r>
        <w:rPr>
          <w:color w:val="E47200"/>
          <w:spacing w:val="-8"/>
        </w:rPr>
        <w:t xml:space="preserve"> </w:t>
      </w:r>
      <w:r>
        <w:rPr>
          <w:color w:val="E47200"/>
        </w:rPr>
        <w:t>Group</w:t>
      </w:r>
      <w:r>
        <w:rPr>
          <w:color w:val="E47200"/>
          <w:spacing w:val="-14"/>
        </w:rPr>
        <w:t xml:space="preserve"> </w:t>
      </w:r>
      <w:r>
        <w:rPr>
          <w:color w:val="E47200"/>
        </w:rPr>
        <w:t>Annual</w:t>
      </w:r>
      <w:r>
        <w:rPr>
          <w:color w:val="E47200"/>
          <w:spacing w:val="-8"/>
        </w:rPr>
        <w:t xml:space="preserve"> </w:t>
      </w:r>
      <w:r>
        <w:rPr>
          <w:color w:val="E47200"/>
        </w:rPr>
        <w:t>Report</w:t>
      </w:r>
      <w:r>
        <w:rPr>
          <w:color w:val="E47200"/>
          <w:spacing w:val="-8"/>
        </w:rPr>
        <w:t xml:space="preserve"> </w:t>
      </w:r>
      <w:r>
        <w:rPr>
          <w:color w:val="E47200"/>
        </w:rPr>
        <w:t>and Financial Statements 2025</w:t>
      </w:r>
    </w:p>
    <w:p w14:paraId="509A747A" w14:textId="77777777" w:rsidR="00C14EFB" w:rsidRDefault="00000000">
      <w:pPr>
        <w:spacing w:before="240"/>
        <w:ind w:left="140"/>
        <w:rPr>
          <w:sz w:val="28"/>
        </w:rPr>
      </w:pPr>
      <w:r>
        <w:rPr>
          <w:color w:val="643179"/>
          <w:sz w:val="28"/>
        </w:rPr>
        <w:t>Published</w:t>
      </w:r>
      <w:r>
        <w:rPr>
          <w:color w:val="643179"/>
          <w:spacing w:val="-6"/>
          <w:sz w:val="28"/>
        </w:rPr>
        <w:t xml:space="preserve"> </w:t>
      </w:r>
      <w:r>
        <w:rPr>
          <w:color w:val="643179"/>
          <w:sz w:val="28"/>
        </w:rPr>
        <w:t>September</w:t>
      </w:r>
      <w:r>
        <w:rPr>
          <w:color w:val="643179"/>
          <w:spacing w:val="-7"/>
          <w:sz w:val="28"/>
        </w:rPr>
        <w:t xml:space="preserve"> </w:t>
      </w:r>
      <w:r>
        <w:rPr>
          <w:color w:val="643179"/>
          <w:spacing w:val="-4"/>
          <w:sz w:val="28"/>
        </w:rPr>
        <w:t>2025</w:t>
      </w:r>
    </w:p>
    <w:p w14:paraId="50734F73" w14:textId="77777777" w:rsidR="00C14EFB" w:rsidRDefault="00C14EFB">
      <w:pPr>
        <w:pStyle w:val="BodyText"/>
        <w:spacing w:before="78"/>
        <w:rPr>
          <w:sz w:val="28"/>
        </w:rPr>
      </w:pPr>
    </w:p>
    <w:p w14:paraId="72BBD487" w14:textId="77777777" w:rsidR="00C14EFB" w:rsidRDefault="00000000">
      <w:pPr>
        <w:pStyle w:val="Heading3"/>
        <w:spacing w:before="1"/>
      </w:pPr>
      <w:r>
        <w:t>Sense,</w:t>
      </w:r>
      <w:r>
        <w:rPr>
          <w:spacing w:val="-5"/>
        </w:rPr>
        <w:t xml:space="preserve"> </w:t>
      </w:r>
      <w:r>
        <w:t>the</w:t>
      </w:r>
      <w:r>
        <w:rPr>
          <w:spacing w:val="-8"/>
        </w:rPr>
        <w:t xml:space="preserve"> </w:t>
      </w:r>
      <w:r>
        <w:t>National</w:t>
      </w:r>
      <w:r>
        <w:rPr>
          <w:spacing w:val="-2"/>
        </w:rPr>
        <w:t xml:space="preserve"> </w:t>
      </w:r>
      <w:r>
        <w:t>Deafblind</w:t>
      </w:r>
      <w:r>
        <w:rPr>
          <w:spacing w:val="-3"/>
        </w:rPr>
        <w:t xml:space="preserve"> </w:t>
      </w:r>
      <w:r>
        <w:t>and</w:t>
      </w:r>
      <w:r>
        <w:rPr>
          <w:spacing w:val="-3"/>
        </w:rPr>
        <w:t xml:space="preserve"> </w:t>
      </w:r>
      <w:r>
        <w:t>Rubella</w:t>
      </w:r>
      <w:r>
        <w:rPr>
          <w:spacing w:val="1"/>
        </w:rPr>
        <w:t xml:space="preserve"> </w:t>
      </w:r>
      <w:r>
        <w:rPr>
          <w:spacing w:val="-2"/>
        </w:rPr>
        <w:t>Association:</w:t>
      </w:r>
    </w:p>
    <w:p w14:paraId="2AD53282" w14:textId="77777777" w:rsidR="00C14EFB" w:rsidRDefault="00C14EFB">
      <w:pPr>
        <w:pStyle w:val="BodyText"/>
        <w:spacing w:before="80"/>
        <w:rPr>
          <w:b/>
          <w:sz w:val="28"/>
        </w:rPr>
      </w:pPr>
    </w:p>
    <w:p w14:paraId="4FFF7B9E" w14:textId="77777777" w:rsidR="00C14EFB" w:rsidRDefault="00000000">
      <w:pPr>
        <w:pStyle w:val="Heading4"/>
        <w:spacing w:line="360" w:lineRule="auto"/>
        <w:ind w:right="1341"/>
      </w:pPr>
      <w:r>
        <w:t>Sense,</w:t>
      </w:r>
      <w:r>
        <w:rPr>
          <w:spacing w:val="-5"/>
        </w:rPr>
        <w:t xml:space="preserve"> </w:t>
      </w:r>
      <w:r>
        <w:t>the</w:t>
      </w:r>
      <w:r>
        <w:rPr>
          <w:spacing w:val="-5"/>
        </w:rPr>
        <w:t xml:space="preserve"> </w:t>
      </w:r>
      <w:r>
        <w:t>National</w:t>
      </w:r>
      <w:r>
        <w:rPr>
          <w:spacing w:val="-7"/>
        </w:rPr>
        <w:t xml:space="preserve"> </w:t>
      </w:r>
      <w:r>
        <w:t>Deafblind</w:t>
      </w:r>
      <w:r>
        <w:rPr>
          <w:spacing w:val="-3"/>
        </w:rPr>
        <w:t xml:space="preserve"> </w:t>
      </w:r>
      <w:r>
        <w:t>and</w:t>
      </w:r>
      <w:r>
        <w:rPr>
          <w:spacing w:val="-5"/>
        </w:rPr>
        <w:t xml:space="preserve"> </w:t>
      </w:r>
      <w:r>
        <w:t>Rubella</w:t>
      </w:r>
      <w:r>
        <w:rPr>
          <w:spacing w:val="-3"/>
        </w:rPr>
        <w:t xml:space="preserve"> </w:t>
      </w:r>
      <w:r>
        <w:t>Association</w:t>
      </w:r>
      <w:r>
        <w:rPr>
          <w:spacing w:val="-3"/>
        </w:rPr>
        <w:t xml:space="preserve"> </w:t>
      </w:r>
      <w:r>
        <w:t>(Sense),</w:t>
      </w:r>
      <w:r>
        <w:rPr>
          <w:spacing w:val="-3"/>
        </w:rPr>
        <w:t xml:space="preserve"> </w:t>
      </w:r>
      <w:r>
        <w:t>Sense International and Helping Sense Limited</w:t>
      </w:r>
    </w:p>
    <w:p w14:paraId="173646CD" w14:textId="77777777" w:rsidR="00C14EFB" w:rsidRDefault="00000000">
      <w:pPr>
        <w:pStyle w:val="BodyText"/>
        <w:spacing w:before="241" w:line="568" w:lineRule="auto"/>
        <w:ind w:left="140" w:right="6539"/>
      </w:pPr>
      <w:r>
        <w:t>Sense:</w:t>
      </w:r>
      <w:r>
        <w:rPr>
          <w:spacing w:val="-12"/>
        </w:rPr>
        <w:t xml:space="preserve"> </w:t>
      </w:r>
      <w:r>
        <w:t>Registered</w:t>
      </w:r>
      <w:r>
        <w:rPr>
          <w:spacing w:val="-12"/>
        </w:rPr>
        <w:t xml:space="preserve"> </w:t>
      </w:r>
      <w:r>
        <w:t>number</w:t>
      </w:r>
      <w:r>
        <w:rPr>
          <w:spacing w:val="-12"/>
        </w:rPr>
        <w:t xml:space="preserve"> </w:t>
      </w:r>
      <w:r>
        <w:t>1825301 Registered charity number: 289868</w:t>
      </w:r>
    </w:p>
    <w:p w14:paraId="1846D741" w14:textId="77777777" w:rsidR="00C14EFB" w:rsidRDefault="00C14EFB">
      <w:pPr>
        <w:pStyle w:val="BodyText"/>
        <w:spacing w:line="568" w:lineRule="auto"/>
        <w:sectPr w:rsidR="00C14EFB">
          <w:type w:val="continuous"/>
          <w:pgSz w:w="11910" w:h="16840"/>
          <w:pgMar w:top="960" w:right="0" w:bottom="280" w:left="992" w:header="720" w:footer="720" w:gutter="0"/>
          <w:cols w:space="720"/>
        </w:sectPr>
      </w:pPr>
    </w:p>
    <w:p w14:paraId="70BC959A" w14:textId="77777777" w:rsidR="00C14EFB" w:rsidRDefault="00000000">
      <w:pPr>
        <w:pStyle w:val="Heading1"/>
        <w:spacing w:before="401"/>
      </w:pPr>
      <w:r>
        <w:rPr>
          <w:color w:val="643179"/>
          <w:spacing w:val="-2"/>
        </w:rPr>
        <w:lastRenderedPageBreak/>
        <w:t>Contents</w:t>
      </w:r>
    </w:p>
    <w:p w14:paraId="0DC42F9B" w14:textId="77777777" w:rsidR="00C14EFB" w:rsidRDefault="00C14EFB">
      <w:pPr>
        <w:pStyle w:val="Heading1"/>
        <w:sectPr w:rsidR="00C14EFB">
          <w:headerReference w:type="default" r:id="rId9"/>
          <w:footerReference w:type="default" r:id="rId10"/>
          <w:pgSz w:w="11910" w:h="16840"/>
          <w:pgMar w:top="1580" w:right="0" w:bottom="1825" w:left="992" w:header="1133" w:footer="1191" w:gutter="0"/>
          <w:pgNumType w:start="3"/>
          <w:cols w:space="720"/>
        </w:sectPr>
      </w:pPr>
    </w:p>
    <w:sdt>
      <w:sdtPr>
        <w:id w:val="-513767310"/>
        <w:docPartObj>
          <w:docPartGallery w:val="Table of Contents"/>
          <w:docPartUnique/>
        </w:docPartObj>
      </w:sdtPr>
      <w:sdtContent>
        <w:p w14:paraId="3A630E1F" w14:textId="77777777" w:rsidR="00C14EFB" w:rsidRDefault="00C14EFB">
          <w:pPr>
            <w:pStyle w:val="TOC1"/>
            <w:tabs>
              <w:tab w:val="right" w:pos="8909"/>
            </w:tabs>
            <w:spacing w:before="239"/>
          </w:pPr>
          <w:hyperlink w:anchor="_TOC_250011" w:history="1">
            <w:r>
              <w:t>Introduction</w:t>
            </w:r>
            <w:r>
              <w:rPr>
                <w:spacing w:val="-4"/>
              </w:rPr>
              <w:t xml:space="preserve"> </w:t>
            </w:r>
            <w:r>
              <w:t xml:space="preserve">from our </w:t>
            </w:r>
            <w:r>
              <w:rPr>
                <w:spacing w:val="-2"/>
              </w:rPr>
              <w:t>Chair</w:t>
            </w:r>
            <w:r>
              <w:rPr>
                <w:rFonts w:ascii="Times New Roman"/>
              </w:rPr>
              <w:tab/>
            </w:r>
            <w:r>
              <w:rPr>
                <w:spacing w:val="-10"/>
              </w:rPr>
              <w:t>5</w:t>
            </w:r>
          </w:hyperlink>
        </w:p>
        <w:p w14:paraId="052199AD" w14:textId="6DA0FEA4" w:rsidR="00C14EFB" w:rsidRDefault="00000000">
          <w:pPr>
            <w:pStyle w:val="TOC1"/>
            <w:tabs>
              <w:tab w:val="right" w:pos="8908"/>
            </w:tabs>
          </w:pPr>
          <w:r>
            <w:t>Report</w:t>
          </w:r>
          <w:r>
            <w:rPr>
              <w:spacing w:val="-2"/>
            </w:rPr>
            <w:t xml:space="preserve"> </w:t>
          </w:r>
          <w:r>
            <w:t>of</w:t>
          </w:r>
          <w:r>
            <w:rPr>
              <w:spacing w:val="2"/>
            </w:rPr>
            <w:t xml:space="preserve"> </w:t>
          </w:r>
          <w:r>
            <w:t xml:space="preserve">the </w:t>
          </w:r>
          <w:r w:rsidR="00223589">
            <w:t>Trustees</w:t>
          </w:r>
          <w:r w:rsidR="00223589">
            <w:rPr>
              <w:spacing w:val="-5"/>
            </w:rPr>
            <w:t xml:space="preserve"> </w:t>
          </w:r>
          <w:r>
            <w:t xml:space="preserve">of </w:t>
          </w:r>
          <w:r>
            <w:rPr>
              <w:spacing w:val="-4"/>
            </w:rPr>
            <w:t>Sense</w:t>
          </w:r>
          <w:r>
            <w:rPr>
              <w:rFonts w:ascii="Times New Roman"/>
            </w:rPr>
            <w:tab/>
          </w:r>
          <w:r>
            <w:rPr>
              <w:spacing w:val="-10"/>
            </w:rPr>
            <w:t>7</w:t>
          </w:r>
        </w:p>
        <w:p w14:paraId="7511303A" w14:textId="77777777" w:rsidR="00C14EFB" w:rsidRDefault="00C14EFB">
          <w:pPr>
            <w:pStyle w:val="TOC2"/>
            <w:tabs>
              <w:tab w:val="right" w:pos="8909"/>
            </w:tabs>
            <w:spacing w:before="379"/>
          </w:pPr>
          <w:hyperlink w:anchor="_TOC_250010" w:history="1">
            <w:r>
              <w:t>About</w:t>
            </w:r>
            <w:r>
              <w:rPr>
                <w:spacing w:val="1"/>
              </w:rPr>
              <w:t xml:space="preserve"> </w:t>
            </w:r>
            <w:r>
              <w:rPr>
                <w:spacing w:val="-2"/>
              </w:rPr>
              <w:t>Sense</w:t>
            </w:r>
            <w:r>
              <w:rPr>
                <w:rFonts w:ascii="Times New Roman"/>
              </w:rPr>
              <w:tab/>
            </w:r>
            <w:r>
              <w:rPr>
                <w:spacing w:val="-10"/>
              </w:rPr>
              <w:t>7</w:t>
            </w:r>
          </w:hyperlink>
        </w:p>
        <w:p w14:paraId="2F740B9F" w14:textId="77777777" w:rsidR="00C14EFB" w:rsidRDefault="00000000">
          <w:pPr>
            <w:pStyle w:val="TOC2"/>
            <w:tabs>
              <w:tab w:val="right" w:pos="8909"/>
            </w:tabs>
            <w:spacing w:before="372"/>
          </w:pPr>
          <w:r>
            <w:t>Our</w:t>
          </w:r>
          <w:r>
            <w:rPr>
              <w:spacing w:val="-1"/>
            </w:rPr>
            <w:t xml:space="preserve"> </w:t>
          </w:r>
          <w:r>
            <w:t>strategic</w:t>
          </w:r>
          <w:r>
            <w:rPr>
              <w:spacing w:val="-2"/>
            </w:rPr>
            <w:t xml:space="preserve"> </w:t>
          </w:r>
          <w:r>
            <w:t>outcomes:</w:t>
          </w:r>
          <w:r>
            <w:rPr>
              <w:spacing w:val="-1"/>
            </w:rPr>
            <w:t xml:space="preserve"> </w:t>
          </w:r>
          <w:r>
            <w:t>plans</w:t>
          </w:r>
          <w:r>
            <w:rPr>
              <w:spacing w:val="-2"/>
            </w:rPr>
            <w:t xml:space="preserve"> </w:t>
          </w:r>
          <w:r>
            <w:t>and</w:t>
          </w:r>
          <w:r>
            <w:rPr>
              <w:spacing w:val="-1"/>
            </w:rPr>
            <w:t xml:space="preserve"> </w:t>
          </w:r>
          <w:r>
            <w:rPr>
              <w:spacing w:val="-2"/>
            </w:rPr>
            <w:t>achievements</w:t>
          </w:r>
          <w:r>
            <w:rPr>
              <w:spacing w:val="-2"/>
              <w:position w:val="8"/>
              <w:sz w:val="16"/>
            </w:rPr>
            <w:t>1</w:t>
          </w:r>
          <w:r>
            <w:rPr>
              <w:rFonts w:ascii="Times New Roman"/>
              <w:position w:val="8"/>
              <w:sz w:val="16"/>
            </w:rPr>
            <w:tab/>
          </w:r>
          <w:r>
            <w:rPr>
              <w:spacing w:val="-10"/>
            </w:rPr>
            <w:t>8</w:t>
          </w:r>
        </w:p>
        <w:p w14:paraId="11EE91A1" w14:textId="77777777" w:rsidR="00C14EFB" w:rsidRDefault="00000000">
          <w:pPr>
            <w:pStyle w:val="TOC2"/>
            <w:tabs>
              <w:tab w:val="right" w:pos="9042"/>
            </w:tabs>
            <w:spacing w:before="374"/>
          </w:pPr>
          <w:r>
            <w:t xml:space="preserve">Our plans for the </w:t>
          </w:r>
          <w:r>
            <w:rPr>
              <w:spacing w:val="-2"/>
            </w:rPr>
            <w:t>future</w:t>
          </w:r>
          <w:r>
            <w:rPr>
              <w:spacing w:val="-2"/>
              <w:position w:val="8"/>
              <w:sz w:val="16"/>
            </w:rPr>
            <w:t>1</w:t>
          </w:r>
          <w:r>
            <w:rPr>
              <w:rFonts w:ascii="Times New Roman"/>
              <w:position w:val="8"/>
              <w:sz w:val="16"/>
            </w:rPr>
            <w:tab/>
          </w:r>
          <w:r>
            <w:rPr>
              <w:spacing w:val="-5"/>
            </w:rPr>
            <w:t>16</w:t>
          </w:r>
        </w:p>
        <w:p w14:paraId="0855902E" w14:textId="77777777" w:rsidR="00C14EFB" w:rsidRDefault="00000000">
          <w:pPr>
            <w:pStyle w:val="TOC2"/>
            <w:tabs>
              <w:tab w:val="right" w:pos="9042"/>
            </w:tabs>
            <w:spacing w:before="372"/>
          </w:pPr>
          <w:r>
            <w:t>Sense</w:t>
          </w:r>
          <w:r>
            <w:rPr>
              <w:spacing w:val="-4"/>
            </w:rPr>
            <w:t xml:space="preserve"> </w:t>
          </w:r>
          <w:r>
            <w:t>International:</w:t>
          </w:r>
          <w:r>
            <w:rPr>
              <w:spacing w:val="-2"/>
            </w:rPr>
            <w:t xml:space="preserve"> </w:t>
          </w:r>
          <w:r>
            <w:t>performance</w:t>
          </w:r>
          <w:r>
            <w:rPr>
              <w:spacing w:val="-2"/>
            </w:rPr>
            <w:t xml:space="preserve"> </w:t>
          </w:r>
          <w:r>
            <w:t>against</w:t>
          </w:r>
          <w:r>
            <w:rPr>
              <w:spacing w:val="-2"/>
            </w:rPr>
            <w:t xml:space="preserve"> </w:t>
          </w:r>
          <w:r>
            <w:t xml:space="preserve">objectives for </w:t>
          </w:r>
          <w:r>
            <w:rPr>
              <w:spacing w:val="-2"/>
            </w:rPr>
            <w:t>2024/25</w:t>
          </w:r>
          <w:r>
            <w:rPr>
              <w:spacing w:val="-2"/>
              <w:position w:val="8"/>
              <w:sz w:val="16"/>
            </w:rPr>
            <w:t>1</w:t>
          </w:r>
          <w:r>
            <w:rPr>
              <w:rFonts w:ascii="Times New Roman"/>
              <w:position w:val="8"/>
              <w:sz w:val="16"/>
            </w:rPr>
            <w:tab/>
          </w:r>
          <w:r>
            <w:rPr>
              <w:spacing w:val="-5"/>
            </w:rPr>
            <w:t>18</w:t>
          </w:r>
        </w:p>
        <w:p w14:paraId="5588DB26" w14:textId="77777777" w:rsidR="00C14EFB" w:rsidRDefault="00000000">
          <w:pPr>
            <w:pStyle w:val="TOC2"/>
            <w:tabs>
              <w:tab w:val="right" w:pos="9042"/>
            </w:tabs>
            <w:spacing w:before="372"/>
          </w:pPr>
          <w:r>
            <w:t>Sense</w:t>
          </w:r>
          <w:r>
            <w:rPr>
              <w:spacing w:val="-3"/>
            </w:rPr>
            <w:t xml:space="preserve"> </w:t>
          </w:r>
          <w:r>
            <w:t>International:</w:t>
          </w:r>
          <w:r>
            <w:rPr>
              <w:spacing w:val="-2"/>
            </w:rPr>
            <w:t xml:space="preserve"> </w:t>
          </w:r>
          <w:r>
            <w:t xml:space="preserve">plans for </w:t>
          </w:r>
          <w:r>
            <w:rPr>
              <w:spacing w:val="-2"/>
            </w:rPr>
            <w:t>2025/26</w:t>
          </w:r>
          <w:r>
            <w:rPr>
              <w:spacing w:val="-2"/>
              <w:position w:val="8"/>
              <w:sz w:val="16"/>
            </w:rPr>
            <w:t>1</w:t>
          </w:r>
          <w:r>
            <w:rPr>
              <w:rFonts w:ascii="Times New Roman"/>
              <w:position w:val="8"/>
              <w:sz w:val="16"/>
            </w:rPr>
            <w:tab/>
          </w:r>
          <w:r>
            <w:rPr>
              <w:spacing w:val="-5"/>
            </w:rPr>
            <w:t>20</w:t>
          </w:r>
        </w:p>
        <w:p w14:paraId="7E4C219C" w14:textId="751CAFBC" w:rsidR="00C14EFB" w:rsidRDefault="00C14EFB">
          <w:pPr>
            <w:pStyle w:val="TOC2"/>
            <w:tabs>
              <w:tab w:val="right" w:pos="9042"/>
            </w:tabs>
            <w:spacing w:before="379"/>
          </w:pPr>
          <w:hyperlink w:anchor="_TOC_250009" w:history="1">
            <w:r>
              <w:t>Quality, inclusion</w:t>
            </w:r>
            <w:r>
              <w:rPr>
                <w:spacing w:val="-2"/>
              </w:rPr>
              <w:t xml:space="preserve"> </w:t>
            </w:r>
            <w:r>
              <w:t>and</w:t>
            </w:r>
            <w:r>
              <w:rPr>
                <w:spacing w:val="-1"/>
              </w:rPr>
              <w:t xml:space="preserve"> </w:t>
            </w:r>
            <w:r>
              <w:rPr>
                <w:spacing w:val="-2"/>
              </w:rPr>
              <w:t>safeguarding</w:t>
            </w:r>
            <w:r>
              <w:rPr>
                <w:rFonts w:ascii="Times New Roman"/>
              </w:rPr>
              <w:tab/>
            </w:r>
            <w:r>
              <w:rPr>
                <w:spacing w:val="-5"/>
              </w:rPr>
              <w:t>21</w:t>
            </w:r>
          </w:hyperlink>
        </w:p>
        <w:p w14:paraId="49B25196" w14:textId="77777777" w:rsidR="00C14EFB" w:rsidRDefault="00C14EFB">
          <w:pPr>
            <w:pStyle w:val="TOC2"/>
            <w:tabs>
              <w:tab w:val="right" w:pos="9042"/>
            </w:tabs>
          </w:pPr>
          <w:hyperlink w:anchor="_TOC_250008" w:history="1">
            <w:r>
              <w:rPr>
                <w:spacing w:val="-2"/>
              </w:rPr>
              <w:t>Fundraising</w:t>
            </w:r>
            <w:r>
              <w:rPr>
                <w:rFonts w:ascii="Times New Roman"/>
              </w:rPr>
              <w:tab/>
            </w:r>
            <w:r>
              <w:rPr>
                <w:spacing w:val="-5"/>
              </w:rPr>
              <w:t>24</w:t>
            </w:r>
          </w:hyperlink>
        </w:p>
        <w:p w14:paraId="58F0C154" w14:textId="77777777" w:rsidR="00C14EFB" w:rsidRDefault="00C14EFB">
          <w:pPr>
            <w:pStyle w:val="TOC2"/>
            <w:tabs>
              <w:tab w:val="right" w:pos="9043"/>
            </w:tabs>
          </w:pPr>
          <w:hyperlink w:anchor="_TOC_250007" w:history="1">
            <w:r>
              <w:t>Our</w:t>
            </w:r>
            <w:r>
              <w:rPr>
                <w:spacing w:val="1"/>
              </w:rPr>
              <w:t xml:space="preserve"> </w:t>
            </w:r>
            <w:r>
              <w:rPr>
                <w:spacing w:val="-2"/>
              </w:rPr>
              <w:t>volunteers</w:t>
            </w:r>
            <w:r>
              <w:rPr>
                <w:rFonts w:ascii="Times New Roman"/>
              </w:rPr>
              <w:tab/>
            </w:r>
            <w:r>
              <w:rPr>
                <w:spacing w:val="-5"/>
              </w:rPr>
              <w:t>26</w:t>
            </w:r>
          </w:hyperlink>
        </w:p>
        <w:p w14:paraId="2735AB8D" w14:textId="77777777" w:rsidR="00C14EFB" w:rsidRDefault="00C14EFB">
          <w:pPr>
            <w:pStyle w:val="TOC2"/>
            <w:tabs>
              <w:tab w:val="right" w:pos="9042"/>
            </w:tabs>
            <w:spacing w:before="376"/>
          </w:pPr>
          <w:hyperlink w:anchor="_TOC_250006" w:history="1">
            <w:r>
              <w:t>Our</w:t>
            </w:r>
            <w:r>
              <w:rPr>
                <w:spacing w:val="-1"/>
              </w:rPr>
              <w:t xml:space="preserve"> </w:t>
            </w:r>
            <w:r>
              <w:rPr>
                <w:spacing w:val="-2"/>
              </w:rPr>
              <w:t>people</w:t>
            </w:r>
            <w:r>
              <w:rPr>
                <w:rFonts w:ascii="Times New Roman"/>
              </w:rPr>
              <w:tab/>
            </w:r>
            <w:r>
              <w:rPr>
                <w:spacing w:val="-5"/>
              </w:rPr>
              <w:t>27</w:t>
            </w:r>
          </w:hyperlink>
        </w:p>
        <w:p w14:paraId="5103199D" w14:textId="77777777" w:rsidR="00C14EFB" w:rsidRDefault="00C14EFB">
          <w:pPr>
            <w:pStyle w:val="TOC2"/>
            <w:tabs>
              <w:tab w:val="right" w:pos="9043"/>
            </w:tabs>
            <w:spacing w:before="380"/>
          </w:pPr>
          <w:hyperlink w:anchor="_TOC_250005" w:history="1">
            <w:r>
              <w:t>The</w:t>
            </w:r>
            <w:r>
              <w:rPr>
                <w:spacing w:val="1"/>
              </w:rPr>
              <w:t xml:space="preserve"> </w:t>
            </w:r>
            <w:r>
              <w:t>governance</w:t>
            </w:r>
            <w:r>
              <w:rPr>
                <w:spacing w:val="-1"/>
              </w:rPr>
              <w:t xml:space="preserve"> </w:t>
            </w:r>
            <w:r>
              <w:t xml:space="preserve">of </w:t>
            </w:r>
            <w:r>
              <w:rPr>
                <w:spacing w:val="-2"/>
              </w:rPr>
              <w:t>Sense</w:t>
            </w:r>
            <w:r>
              <w:rPr>
                <w:rFonts w:ascii="Times New Roman"/>
              </w:rPr>
              <w:tab/>
            </w:r>
            <w:r>
              <w:rPr>
                <w:spacing w:val="-5"/>
              </w:rPr>
              <w:t>29</w:t>
            </w:r>
          </w:hyperlink>
        </w:p>
        <w:p w14:paraId="7EFA6A42" w14:textId="77777777" w:rsidR="00C14EFB" w:rsidRDefault="00C14EFB">
          <w:pPr>
            <w:pStyle w:val="TOC2"/>
            <w:tabs>
              <w:tab w:val="right" w:pos="9043"/>
            </w:tabs>
            <w:spacing w:before="376"/>
          </w:pPr>
          <w:hyperlink w:anchor="_TOC_250004" w:history="1">
            <w:r>
              <w:t>The Sense</w:t>
            </w:r>
            <w:r>
              <w:rPr>
                <w:spacing w:val="-2"/>
              </w:rPr>
              <w:t xml:space="preserve"> Group</w:t>
            </w:r>
            <w:r>
              <w:rPr>
                <w:rFonts w:ascii="Times New Roman"/>
              </w:rPr>
              <w:tab/>
            </w:r>
            <w:r>
              <w:rPr>
                <w:spacing w:val="-5"/>
              </w:rPr>
              <w:t>32</w:t>
            </w:r>
          </w:hyperlink>
        </w:p>
        <w:p w14:paraId="67CB5817" w14:textId="77777777" w:rsidR="00C14EFB" w:rsidRDefault="00000000">
          <w:pPr>
            <w:pStyle w:val="TOC2"/>
            <w:tabs>
              <w:tab w:val="right" w:pos="9042"/>
            </w:tabs>
            <w:spacing w:before="375"/>
          </w:pPr>
          <w:r>
            <w:t>Other</w:t>
          </w:r>
          <w:r>
            <w:rPr>
              <w:spacing w:val="-1"/>
            </w:rPr>
            <w:t xml:space="preserve"> </w:t>
          </w:r>
          <w:r>
            <w:t>information:</w:t>
          </w:r>
          <w:r>
            <w:rPr>
              <w:spacing w:val="1"/>
            </w:rPr>
            <w:t xml:space="preserve"> </w:t>
          </w:r>
          <w:r>
            <w:t>legal</w:t>
          </w:r>
          <w:r>
            <w:rPr>
              <w:spacing w:val="-1"/>
            </w:rPr>
            <w:t xml:space="preserve"> </w:t>
          </w:r>
          <w:r>
            <w:t>and</w:t>
          </w:r>
          <w:r>
            <w:rPr>
              <w:spacing w:val="-5"/>
            </w:rPr>
            <w:t xml:space="preserve"> </w:t>
          </w:r>
          <w:r>
            <w:t>administrative</w:t>
          </w:r>
          <w:r>
            <w:rPr>
              <w:spacing w:val="-2"/>
            </w:rPr>
            <w:t xml:space="preserve"> details</w:t>
          </w:r>
          <w:r>
            <w:rPr>
              <w:spacing w:val="-2"/>
              <w:position w:val="8"/>
              <w:sz w:val="16"/>
            </w:rPr>
            <w:t>1</w:t>
          </w:r>
          <w:r>
            <w:rPr>
              <w:rFonts w:ascii="Times New Roman"/>
              <w:position w:val="8"/>
              <w:sz w:val="16"/>
            </w:rPr>
            <w:tab/>
          </w:r>
          <w:r>
            <w:rPr>
              <w:spacing w:val="-5"/>
            </w:rPr>
            <w:t>34</w:t>
          </w:r>
        </w:p>
        <w:p w14:paraId="7EFF5CC4" w14:textId="77777777" w:rsidR="00C14EFB" w:rsidRDefault="00C14EFB">
          <w:pPr>
            <w:pStyle w:val="TOC2"/>
            <w:tabs>
              <w:tab w:val="right" w:pos="9044"/>
            </w:tabs>
          </w:pPr>
          <w:hyperlink w:anchor="_TOC_250003" w:history="1">
            <w:r>
              <w:t>Section</w:t>
            </w:r>
            <w:r>
              <w:rPr>
                <w:spacing w:val="-2"/>
              </w:rPr>
              <w:t xml:space="preserve"> </w:t>
            </w:r>
            <w:r>
              <w:t>172</w:t>
            </w:r>
            <w:r>
              <w:rPr>
                <w:spacing w:val="2"/>
              </w:rPr>
              <w:t xml:space="preserve"> </w:t>
            </w:r>
            <w:r>
              <w:rPr>
                <w:spacing w:val="-2"/>
              </w:rPr>
              <w:t>statement</w:t>
            </w:r>
            <w:r>
              <w:rPr>
                <w:rFonts w:ascii="Times New Roman"/>
              </w:rPr>
              <w:tab/>
            </w:r>
            <w:r>
              <w:rPr>
                <w:spacing w:val="-5"/>
              </w:rPr>
              <w:t>37</w:t>
            </w:r>
          </w:hyperlink>
        </w:p>
        <w:p w14:paraId="2596D96B" w14:textId="77777777" w:rsidR="00C14EFB" w:rsidRDefault="00000000">
          <w:pPr>
            <w:pStyle w:val="TOC2"/>
            <w:tabs>
              <w:tab w:val="right" w:pos="9042"/>
            </w:tabs>
            <w:spacing w:before="410"/>
          </w:pPr>
          <w:r>
            <w:t>Financial</w:t>
          </w:r>
          <w:r>
            <w:rPr>
              <w:spacing w:val="-1"/>
            </w:rPr>
            <w:t xml:space="preserve"> </w:t>
          </w:r>
          <w:r>
            <w:t>review</w:t>
          </w:r>
          <w:r>
            <w:rPr>
              <w:spacing w:val="-2"/>
            </w:rPr>
            <w:t xml:space="preserve"> </w:t>
          </w:r>
          <w:r>
            <w:t>of</w:t>
          </w:r>
          <w:r>
            <w:rPr>
              <w:spacing w:val="1"/>
            </w:rPr>
            <w:t xml:space="preserve"> </w:t>
          </w:r>
          <w:r>
            <w:t xml:space="preserve">Sense </w:t>
          </w:r>
          <w:r>
            <w:rPr>
              <w:spacing w:val="-2"/>
            </w:rPr>
            <w:t>2024/25</w:t>
          </w:r>
          <w:r>
            <w:rPr>
              <w:spacing w:val="-2"/>
              <w:position w:val="8"/>
              <w:sz w:val="16"/>
            </w:rPr>
            <w:t>1</w:t>
          </w:r>
          <w:r>
            <w:rPr>
              <w:rFonts w:ascii="Times New Roman"/>
              <w:position w:val="8"/>
              <w:sz w:val="16"/>
            </w:rPr>
            <w:tab/>
          </w:r>
          <w:r>
            <w:rPr>
              <w:spacing w:val="-5"/>
            </w:rPr>
            <w:t>39</w:t>
          </w:r>
        </w:p>
        <w:p w14:paraId="271FAE6C" w14:textId="77777777" w:rsidR="00C14EFB" w:rsidRDefault="00000000">
          <w:pPr>
            <w:pStyle w:val="TOC2"/>
            <w:tabs>
              <w:tab w:val="right" w:pos="9042"/>
            </w:tabs>
            <w:spacing w:before="235"/>
          </w:pPr>
          <w:r>
            <w:t>Principal risks</w:t>
          </w:r>
          <w:r>
            <w:rPr>
              <w:spacing w:val="-1"/>
            </w:rPr>
            <w:t xml:space="preserve"> </w:t>
          </w:r>
          <w:r>
            <w:t xml:space="preserve">and </w:t>
          </w:r>
          <w:r>
            <w:rPr>
              <w:spacing w:val="-2"/>
            </w:rPr>
            <w:t>uncertainties</w:t>
          </w:r>
          <w:r>
            <w:rPr>
              <w:spacing w:val="-2"/>
              <w:position w:val="8"/>
              <w:sz w:val="16"/>
            </w:rPr>
            <w:t>1</w:t>
          </w:r>
          <w:r>
            <w:rPr>
              <w:rFonts w:ascii="Times New Roman"/>
              <w:position w:val="8"/>
              <w:sz w:val="16"/>
            </w:rPr>
            <w:tab/>
          </w:r>
          <w:r>
            <w:rPr>
              <w:spacing w:val="-5"/>
            </w:rPr>
            <w:t>44</w:t>
          </w:r>
        </w:p>
        <w:p w14:paraId="057322D4" w14:textId="77777777" w:rsidR="00C14EFB" w:rsidRDefault="00C14EFB">
          <w:pPr>
            <w:pStyle w:val="TOC2"/>
            <w:tabs>
              <w:tab w:val="right" w:pos="9044"/>
            </w:tabs>
          </w:pPr>
          <w:hyperlink w:anchor="_TOC_250002" w:history="1">
            <w:r>
              <w:t>Energy</w:t>
            </w:r>
            <w:r>
              <w:rPr>
                <w:spacing w:val="-3"/>
              </w:rPr>
              <w:t xml:space="preserve"> </w:t>
            </w:r>
            <w:r>
              <w:t>and</w:t>
            </w:r>
            <w:r>
              <w:rPr>
                <w:spacing w:val="-2"/>
              </w:rPr>
              <w:t xml:space="preserve"> </w:t>
            </w:r>
            <w:r>
              <w:t>carbon</w:t>
            </w:r>
            <w:r>
              <w:rPr>
                <w:spacing w:val="1"/>
              </w:rPr>
              <w:t xml:space="preserve"> </w:t>
            </w:r>
            <w:r>
              <w:t xml:space="preserve">report </w:t>
            </w:r>
            <w:r>
              <w:rPr>
                <w:spacing w:val="-2"/>
              </w:rPr>
              <w:t>2024/25</w:t>
            </w:r>
            <w:r>
              <w:rPr>
                <w:rFonts w:ascii="Times New Roman"/>
              </w:rPr>
              <w:tab/>
            </w:r>
            <w:r>
              <w:rPr>
                <w:spacing w:val="-5"/>
              </w:rPr>
              <w:t>45</w:t>
            </w:r>
          </w:hyperlink>
        </w:p>
        <w:p w14:paraId="2D0BDE55" w14:textId="264BEDB1" w:rsidR="00C14EFB" w:rsidRDefault="00000000">
          <w:pPr>
            <w:pStyle w:val="TOC2"/>
          </w:pPr>
          <w:r>
            <w:t>Statement</w:t>
          </w:r>
          <w:r>
            <w:rPr>
              <w:spacing w:val="-3"/>
            </w:rPr>
            <w:t xml:space="preserve"> </w:t>
          </w:r>
          <w:r>
            <w:t>of</w:t>
          </w:r>
          <w:r>
            <w:rPr>
              <w:spacing w:val="-1"/>
            </w:rPr>
            <w:t xml:space="preserve"> </w:t>
          </w:r>
          <w:r>
            <w:t>the responsibilities</w:t>
          </w:r>
          <w:r>
            <w:rPr>
              <w:spacing w:val="1"/>
            </w:rPr>
            <w:t xml:space="preserve"> </w:t>
          </w:r>
          <w:r>
            <w:t>of</w:t>
          </w:r>
          <w:r>
            <w:rPr>
              <w:spacing w:val="-1"/>
            </w:rPr>
            <w:t xml:space="preserve"> </w:t>
          </w:r>
          <w:r>
            <w:t>the</w:t>
          </w:r>
          <w:r>
            <w:rPr>
              <w:spacing w:val="-2"/>
            </w:rPr>
            <w:t xml:space="preserve"> </w:t>
          </w:r>
          <w:r w:rsidR="00223589">
            <w:t>Board</w:t>
          </w:r>
          <w:r w:rsidR="00223589">
            <w:rPr>
              <w:spacing w:val="-3"/>
            </w:rPr>
            <w:t xml:space="preserve"> </w:t>
          </w:r>
          <w:r>
            <w:t>of</w:t>
          </w:r>
          <w:r>
            <w:rPr>
              <w:spacing w:val="1"/>
            </w:rPr>
            <w:t xml:space="preserve"> </w:t>
          </w:r>
          <w:r w:rsidR="00223589">
            <w:t>Trustees</w:t>
          </w:r>
          <w:r w:rsidR="00223589">
            <w:rPr>
              <w:spacing w:val="-3"/>
            </w:rPr>
            <w:t xml:space="preserve"> </w:t>
          </w:r>
          <w:r>
            <w:rPr>
              <w:spacing w:val="-5"/>
            </w:rPr>
            <w:t>of</w:t>
          </w:r>
        </w:p>
        <w:p w14:paraId="3B5D2903" w14:textId="77777777" w:rsidR="00C14EFB" w:rsidRDefault="00000000">
          <w:pPr>
            <w:pStyle w:val="TOC2"/>
            <w:tabs>
              <w:tab w:val="right" w:pos="9043"/>
            </w:tabs>
            <w:spacing w:before="136" w:after="20"/>
          </w:pPr>
          <w:r>
            <w:rPr>
              <w:spacing w:val="-2"/>
            </w:rPr>
            <w:t>Sense</w:t>
          </w:r>
          <w:r>
            <w:rPr>
              <w:rFonts w:ascii="Times New Roman"/>
            </w:rPr>
            <w:tab/>
          </w:r>
          <w:r>
            <w:rPr>
              <w:spacing w:val="-5"/>
            </w:rPr>
            <w:t>48</w:t>
          </w:r>
        </w:p>
        <w:p w14:paraId="7FFB3286" w14:textId="77777777" w:rsidR="00C14EFB" w:rsidRDefault="00C14EFB">
          <w:pPr>
            <w:pStyle w:val="TOC1"/>
            <w:tabs>
              <w:tab w:val="right" w:pos="9044"/>
            </w:tabs>
            <w:spacing w:before="402"/>
          </w:pPr>
          <w:hyperlink w:anchor="_TOC_250001" w:history="1">
            <w:r>
              <w:t>Report</w:t>
            </w:r>
            <w:r>
              <w:rPr>
                <w:spacing w:val="-3"/>
              </w:rPr>
              <w:t xml:space="preserve"> </w:t>
            </w:r>
            <w:r>
              <w:t>on</w:t>
            </w:r>
            <w:r>
              <w:rPr>
                <w:spacing w:val="2"/>
              </w:rPr>
              <w:t xml:space="preserve"> </w:t>
            </w:r>
            <w:r>
              <w:t>the audit</w:t>
            </w:r>
            <w:r>
              <w:rPr>
                <w:spacing w:val="-5"/>
              </w:rPr>
              <w:t xml:space="preserve"> </w:t>
            </w:r>
            <w:r>
              <w:t>of</w:t>
            </w:r>
            <w:r>
              <w:rPr>
                <w:spacing w:val="-2"/>
              </w:rPr>
              <w:t xml:space="preserve"> </w:t>
            </w:r>
            <w:r>
              <w:t>the</w:t>
            </w:r>
            <w:r>
              <w:rPr>
                <w:spacing w:val="2"/>
              </w:rPr>
              <w:t xml:space="preserve"> </w:t>
            </w:r>
            <w:r>
              <w:t xml:space="preserve">financial </w:t>
            </w:r>
            <w:r>
              <w:rPr>
                <w:spacing w:val="-2"/>
              </w:rPr>
              <w:t>statements</w:t>
            </w:r>
            <w:r>
              <w:rPr>
                <w:rFonts w:ascii="Times New Roman"/>
              </w:rPr>
              <w:tab/>
            </w:r>
            <w:r>
              <w:rPr>
                <w:spacing w:val="-5"/>
              </w:rPr>
              <w:t>51</w:t>
            </w:r>
          </w:hyperlink>
        </w:p>
        <w:p w14:paraId="62CE4819" w14:textId="77777777" w:rsidR="00C14EFB" w:rsidRDefault="00000000">
          <w:pPr>
            <w:pStyle w:val="TOC1"/>
            <w:spacing w:before="413"/>
          </w:pPr>
          <w:r>
            <w:t>Consolidated</w:t>
          </w:r>
          <w:r>
            <w:rPr>
              <w:spacing w:val="-1"/>
            </w:rPr>
            <w:t xml:space="preserve"> </w:t>
          </w:r>
          <w:r>
            <w:t>statement</w:t>
          </w:r>
          <w:r>
            <w:rPr>
              <w:spacing w:val="-2"/>
            </w:rPr>
            <w:t xml:space="preserve"> </w:t>
          </w:r>
          <w:r>
            <w:t>of</w:t>
          </w:r>
          <w:r>
            <w:rPr>
              <w:spacing w:val="-2"/>
            </w:rPr>
            <w:t xml:space="preserve"> </w:t>
          </w:r>
          <w:r>
            <w:t>financial</w:t>
          </w:r>
          <w:r>
            <w:rPr>
              <w:spacing w:val="-1"/>
            </w:rPr>
            <w:t xml:space="preserve"> </w:t>
          </w:r>
          <w:r>
            <w:rPr>
              <w:spacing w:val="-2"/>
            </w:rPr>
            <w:t>activities</w:t>
          </w:r>
        </w:p>
        <w:p w14:paraId="1EB0C605" w14:textId="77777777" w:rsidR="00C14EFB" w:rsidRDefault="00000000">
          <w:pPr>
            <w:pStyle w:val="TOC1"/>
            <w:tabs>
              <w:tab w:val="right" w:pos="9043"/>
            </w:tabs>
            <w:spacing w:before="0"/>
          </w:pPr>
          <w:r>
            <w:t>for</w:t>
          </w:r>
          <w:r>
            <w:rPr>
              <w:spacing w:val="1"/>
            </w:rPr>
            <w:t xml:space="preserve"> </w:t>
          </w:r>
          <w:r>
            <w:t>the</w:t>
          </w:r>
          <w:r>
            <w:rPr>
              <w:spacing w:val="-2"/>
            </w:rPr>
            <w:t xml:space="preserve"> </w:t>
          </w:r>
          <w:r>
            <w:t>year</w:t>
          </w:r>
          <w:r>
            <w:rPr>
              <w:spacing w:val="-2"/>
            </w:rPr>
            <w:t xml:space="preserve"> </w:t>
          </w:r>
          <w:r>
            <w:t>ended</w:t>
          </w:r>
          <w:r>
            <w:rPr>
              <w:spacing w:val="-2"/>
            </w:rPr>
            <w:t xml:space="preserve"> </w:t>
          </w:r>
          <w:r>
            <w:t>31</w:t>
          </w:r>
          <w:r>
            <w:rPr>
              <w:spacing w:val="1"/>
            </w:rPr>
            <w:t xml:space="preserve"> </w:t>
          </w:r>
          <w:r>
            <w:t>March</w:t>
          </w:r>
          <w:r>
            <w:rPr>
              <w:spacing w:val="-1"/>
            </w:rPr>
            <w:t xml:space="preserve"> </w:t>
          </w:r>
          <w:r>
            <w:rPr>
              <w:spacing w:val="-4"/>
            </w:rPr>
            <w:t>2025</w:t>
          </w:r>
          <w:r>
            <w:rPr>
              <w:rFonts w:ascii="Times New Roman"/>
            </w:rPr>
            <w:tab/>
          </w:r>
          <w:r>
            <w:rPr>
              <w:spacing w:val="-5"/>
            </w:rPr>
            <w:t>55</w:t>
          </w:r>
        </w:p>
        <w:p w14:paraId="7EA9669C" w14:textId="77777777" w:rsidR="00C14EFB" w:rsidRDefault="00C14EFB">
          <w:pPr>
            <w:pStyle w:val="TOC1"/>
            <w:tabs>
              <w:tab w:val="left" w:pos="8775"/>
            </w:tabs>
            <w:spacing w:before="240"/>
          </w:pPr>
          <w:hyperlink w:anchor="_TOC_250000" w:history="1">
            <w:r>
              <w:t>Consolidated balance sheet</w:t>
            </w:r>
            <w:r>
              <w:rPr>
                <w:spacing w:val="-4"/>
              </w:rPr>
              <w:t xml:space="preserve"> </w:t>
            </w:r>
            <w:r>
              <w:t>as</w:t>
            </w:r>
            <w:r>
              <w:rPr>
                <w:spacing w:val="-2"/>
              </w:rPr>
              <w:t xml:space="preserve"> </w:t>
            </w:r>
            <w:r>
              <w:t>at</w:t>
            </w:r>
            <w:r>
              <w:rPr>
                <w:spacing w:val="2"/>
              </w:rPr>
              <w:t xml:space="preserve"> </w:t>
            </w:r>
            <w:r>
              <w:t>31 March</w:t>
            </w:r>
            <w:r>
              <w:rPr>
                <w:spacing w:val="-2"/>
              </w:rPr>
              <w:t xml:space="preserve"> </w:t>
            </w:r>
            <w:r>
              <w:rPr>
                <w:spacing w:val="-4"/>
              </w:rPr>
              <w:t>2025</w:t>
            </w:r>
            <w:r>
              <w:rPr>
                <w:rFonts w:ascii="Times New Roman"/>
              </w:rPr>
              <w:tab/>
            </w:r>
            <w:r>
              <w:rPr>
                <w:spacing w:val="-5"/>
              </w:rPr>
              <w:t>53</w:t>
            </w:r>
          </w:hyperlink>
        </w:p>
        <w:p w14:paraId="43D262BC" w14:textId="77777777" w:rsidR="00C14EFB" w:rsidRDefault="00000000">
          <w:pPr>
            <w:pStyle w:val="TOC1"/>
            <w:tabs>
              <w:tab w:val="right" w:pos="9043"/>
            </w:tabs>
          </w:pPr>
          <w:r>
            <w:t>Accounting</w:t>
          </w:r>
          <w:r>
            <w:rPr>
              <w:spacing w:val="-3"/>
            </w:rPr>
            <w:t xml:space="preserve"> </w:t>
          </w:r>
          <w:r>
            <w:t>policies</w:t>
          </w:r>
          <w:r>
            <w:rPr>
              <w:spacing w:val="2"/>
            </w:rPr>
            <w:t xml:space="preserve"> </w:t>
          </w:r>
          <w:r>
            <w:t>of</w:t>
          </w:r>
          <w:r>
            <w:rPr>
              <w:spacing w:val="-2"/>
            </w:rPr>
            <w:t xml:space="preserve"> </w:t>
          </w:r>
          <w:r>
            <w:rPr>
              <w:spacing w:val="-4"/>
            </w:rPr>
            <w:t>Sense</w:t>
          </w:r>
          <w:r>
            <w:rPr>
              <w:rFonts w:ascii="Times New Roman"/>
            </w:rPr>
            <w:tab/>
          </w:r>
          <w:r>
            <w:rPr>
              <w:spacing w:val="-5"/>
            </w:rPr>
            <w:t>59</w:t>
          </w:r>
        </w:p>
        <w:p w14:paraId="7922AE12" w14:textId="77777777" w:rsidR="00C14EFB" w:rsidRDefault="00000000">
          <w:pPr>
            <w:pStyle w:val="TOC1"/>
            <w:tabs>
              <w:tab w:val="right" w:pos="9043"/>
            </w:tabs>
            <w:spacing w:before="413"/>
          </w:pPr>
          <w:r>
            <w:t>Notes</w:t>
          </w:r>
          <w:r>
            <w:rPr>
              <w:spacing w:val="1"/>
            </w:rPr>
            <w:t xml:space="preserve"> </w:t>
          </w:r>
          <w:r>
            <w:t>to</w:t>
          </w:r>
          <w:r>
            <w:rPr>
              <w:spacing w:val="-1"/>
            </w:rPr>
            <w:t xml:space="preserve"> </w:t>
          </w:r>
          <w:r>
            <w:t>the</w:t>
          </w:r>
          <w:r>
            <w:rPr>
              <w:spacing w:val="-1"/>
            </w:rPr>
            <w:t xml:space="preserve"> </w:t>
          </w:r>
          <w:r>
            <w:t>financial</w:t>
          </w:r>
          <w:r>
            <w:rPr>
              <w:spacing w:val="-1"/>
            </w:rPr>
            <w:t xml:space="preserve"> </w:t>
          </w:r>
          <w:r>
            <w:t>statements</w:t>
          </w:r>
          <w:r>
            <w:rPr>
              <w:spacing w:val="-1"/>
            </w:rPr>
            <w:t xml:space="preserve"> </w:t>
          </w:r>
          <w:r>
            <w:t>of</w:t>
          </w:r>
          <w:r>
            <w:rPr>
              <w:spacing w:val="-1"/>
            </w:rPr>
            <w:t xml:space="preserve"> </w:t>
          </w:r>
          <w:r>
            <w:t>Sense</w:t>
          </w:r>
          <w:r>
            <w:rPr>
              <w:spacing w:val="-3"/>
            </w:rPr>
            <w:t xml:space="preserve"> </w:t>
          </w:r>
          <w:r>
            <w:t>for</w:t>
          </w:r>
          <w:r>
            <w:rPr>
              <w:spacing w:val="-3"/>
            </w:rPr>
            <w:t xml:space="preserve"> </w:t>
          </w:r>
          <w:r>
            <w:t>the</w:t>
          </w:r>
          <w:r>
            <w:rPr>
              <w:spacing w:val="-1"/>
            </w:rPr>
            <w:t xml:space="preserve"> </w:t>
          </w:r>
          <w:r>
            <w:t>year</w:t>
          </w:r>
          <w:r>
            <w:rPr>
              <w:spacing w:val="-3"/>
            </w:rPr>
            <w:t xml:space="preserve"> </w:t>
          </w:r>
          <w:r>
            <w:t>ended</w:t>
          </w:r>
          <w:r>
            <w:rPr>
              <w:spacing w:val="-1"/>
            </w:rPr>
            <w:t xml:space="preserve"> </w:t>
          </w:r>
          <w:r>
            <w:t>31</w:t>
          </w:r>
          <w:r>
            <w:rPr>
              <w:spacing w:val="1"/>
            </w:rPr>
            <w:t xml:space="preserve"> </w:t>
          </w:r>
          <w:r>
            <w:t>March</w:t>
          </w:r>
          <w:r>
            <w:rPr>
              <w:spacing w:val="2"/>
            </w:rPr>
            <w:t xml:space="preserve"> </w:t>
          </w:r>
          <w:r>
            <w:rPr>
              <w:spacing w:val="-4"/>
            </w:rPr>
            <w:t>2025</w:t>
          </w:r>
          <w:r>
            <w:rPr>
              <w:rFonts w:ascii="Times New Roman"/>
            </w:rPr>
            <w:tab/>
          </w:r>
          <w:r>
            <w:rPr>
              <w:spacing w:val="-5"/>
            </w:rPr>
            <w:t>66</w:t>
          </w:r>
        </w:p>
      </w:sdtContent>
    </w:sdt>
    <w:p w14:paraId="427CD855" w14:textId="77777777" w:rsidR="00C14EFB" w:rsidRDefault="00C14EFB">
      <w:pPr>
        <w:pStyle w:val="TOC1"/>
        <w:sectPr w:rsidR="00C14EFB">
          <w:type w:val="continuous"/>
          <w:pgSz w:w="11910" w:h="16840"/>
          <w:pgMar w:top="1586" w:right="0" w:bottom="1825" w:left="992" w:header="1133" w:footer="1191" w:gutter="0"/>
          <w:cols w:space="720"/>
        </w:sectPr>
      </w:pPr>
    </w:p>
    <w:p w14:paraId="4A840F04" w14:textId="77777777" w:rsidR="00C14EFB" w:rsidRDefault="00000000">
      <w:pPr>
        <w:pStyle w:val="BodyText"/>
        <w:spacing w:before="511"/>
        <w:ind w:left="5276"/>
      </w:pPr>
      <w:r>
        <w:rPr>
          <w:position w:val="8"/>
          <w:sz w:val="16"/>
        </w:rPr>
        <w:t>1</w:t>
      </w:r>
      <w:r>
        <w:rPr>
          <w:spacing w:val="21"/>
          <w:position w:val="8"/>
          <w:sz w:val="16"/>
        </w:rPr>
        <w:t xml:space="preserve"> </w:t>
      </w:r>
      <w:r>
        <w:t>form</w:t>
      </w:r>
      <w:r>
        <w:rPr>
          <w:spacing w:val="-1"/>
        </w:rPr>
        <w:t xml:space="preserve"> </w:t>
      </w:r>
      <w:r>
        <w:t>the</w:t>
      </w:r>
      <w:r>
        <w:rPr>
          <w:spacing w:val="-2"/>
        </w:rPr>
        <w:t xml:space="preserve"> </w:t>
      </w:r>
      <w:r>
        <w:t>Strategic</w:t>
      </w:r>
      <w:r>
        <w:rPr>
          <w:spacing w:val="-1"/>
        </w:rPr>
        <w:t xml:space="preserve"> </w:t>
      </w:r>
      <w:r>
        <w:t>Report of</w:t>
      </w:r>
      <w:r>
        <w:rPr>
          <w:spacing w:val="-2"/>
        </w:rPr>
        <w:t xml:space="preserve"> </w:t>
      </w:r>
      <w:r>
        <w:t>the</w:t>
      </w:r>
      <w:r>
        <w:rPr>
          <w:spacing w:val="2"/>
        </w:rPr>
        <w:t xml:space="preserve"> </w:t>
      </w:r>
      <w:r>
        <w:rPr>
          <w:spacing w:val="-2"/>
        </w:rPr>
        <w:t>Trustees</w:t>
      </w:r>
    </w:p>
    <w:p w14:paraId="4740FA00" w14:textId="77777777" w:rsidR="00C14EFB" w:rsidRDefault="00C14EFB">
      <w:pPr>
        <w:pStyle w:val="BodyText"/>
        <w:sectPr w:rsidR="00C14EFB">
          <w:type w:val="continuous"/>
          <w:pgSz w:w="11910" w:h="16840"/>
          <w:pgMar w:top="1580" w:right="0" w:bottom="1380" w:left="992" w:header="1133" w:footer="1191" w:gutter="0"/>
          <w:cols w:space="720"/>
        </w:sectPr>
      </w:pPr>
    </w:p>
    <w:p w14:paraId="22C39AE8" w14:textId="77777777" w:rsidR="00C14EFB" w:rsidRDefault="00000000">
      <w:pPr>
        <w:pStyle w:val="Heading1"/>
        <w:spacing w:before="401"/>
      </w:pPr>
      <w:bookmarkStart w:id="0" w:name="_TOC_250011"/>
      <w:r>
        <w:rPr>
          <w:color w:val="643179"/>
        </w:rPr>
        <w:lastRenderedPageBreak/>
        <w:t>Introduction</w:t>
      </w:r>
      <w:r>
        <w:rPr>
          <w:color w:val="643179"/>
          <w:spacing w:val="1"/>
        </w:rPr>
        <w:t xml:space="preserve"> </w:t>
      </w:r>
      <w:r>
        <w:rPr>
          <w:color w:val="643179"/>
        </w:rPr>
        <w:t>from</w:t>
      </w:r>
      <w:r>
        <w:rPr>
          <w:color w:val="643179"/>
          <w:spacing w:val="-4"/>
        </w:rPr>
        <w:t xml:space="preserve"> </w:t>
      </w:r>
      <w:r>
        <w:rPr>
          <w:color w:val="643179"/>
        </w:rPr>
        <w:t>our</w:t>
      </w:r>
      <w:r>
        <w:rPr>
          <w:color w:val="643179"/>
          <w:spacing w:val="-1"/>
        </w:rPr>
        <w:t xml:space="preserve"> </w:t>
      </w:r>
      <w:bookmarkEnd w:id="0"/>
      <w:r>
        <w:rPr>
          <w:color w:val="643179"/>
          <w:spacing w:val="-4"/>
        </w:rPr>
        <w:t>Chair</w:t>
      </w:r>
    </w:p>
    <w:p w14:paraId="451A8601" w14:textId="6509E653" w:rsidR="00C14EFB" w:rsidRDefault="00000000">
      <w:pPr>
        <w:pStyle w:val="BodyText"/>
        <w:spacing w:before="239" w:line="360" w:lineRule="auto"/>
        <w:ind w:left="140" w:right="1176"/>
      </w:pPr>
      <w:r>
        <w:t xml:space="preserve">I am honoured to be the new Chair of Sense, having succeeded Dr </w:t>
      </w:r>
      <w:r w:rsidR="00223589">
        <w:t xml:space="preserve">Justin </w:t>
      </w:r>
      <w:r>
        <w:t>Malloy in December</w:t>
      </w:r>
      <w:r>
        <w:rPr>
          <w:spacing w:val="-3"/>
        </w:rPr>
        <w:t xml:space="preserve"> </w:t>
      </w:r>
      <w:r>
        <w:t>2024.</w:t>
      </w:r>
      <w:r>
        <w:rPr>
          <w:spacing w:val="-3"/>
        </w:rPr>
        <w:t xml:space="preserve"> </w:t>
      </w:r>
      <w:r>
        <w:t>Firstly,</w:t>
      </w:r>
      <w:r>
        <w:rPr>
          <w:spacing w:val="-3"/>
        </w:rPr>
        <w:t xml:space="preserve"> </w:t>
      </w:r>
      <w:r>
        <w:t>I</w:t>
      </w:r>
      <w:r>
        <w:rPr>
          <w:spacing w:val="-3"/>
        </w:rPr>
        <w:t xml:space="preserve"> </w:t>
      </w:r>
      <w:r>
        <w:t>would</w:t>
      </w:r>
      <w:r>
        <w:rPr>
          <w:spacing w:val="-5"/>
        </w:rPr>
        <w:t xml:space="preserve"> </w:t>
      </w:r>
      <w:r>
        <w:t>like</w:t>
      </w:r>
      <w:r>
        <w:rPr>
          <w:spacing w:val="-1"/>
        </w:rPr>
        <w:t xml:space="preserve"> </w:t>
      </w:r>
      <w:r>
        <w:t>to</w:t>
      </w:r>
      <w:r>
        <w:rPr>
          <w:spacing w:val="-3"/>
        </w:rPr>
        <w:t xml:space="preserve"> </w:t>
      </w:r>
      <w:r>
        <w:t>thank</w:t>
      </w:r>
      <w:r>
        <w:rPr>
          <w:spacing w:val="-3"/>
        </w:rPr>
        <w:t xml:space="preserve"> </w:t>
      </w:r>
      <w:r>
        <w:t>Justin</w:t>
      </w:r>
      <w:r>
        <w:rPr>
          <w:spacing w:val="-1"/>
        </w:rPr>
        <w:t xml:space="preserve"> </w:t>
      </w:r>
      <w:r>
        <w:t>for</w:t>
      </w:r>
      <w:r>
        <w:rPr>
          <w:spacing w:val="-3"/>
        </w:rPr>
        <w:t xml:space="preserve"> </w:t>
      </w:r>
      <w:r>
        <w:t>his</w:t>
      </w:r>
      <w:r>
        <w:rPr>
          <w:spacing w:val="-3"/>
        </w:rPr>
        <w:t xml:space="preserve"> </w:t>
      </w:r>
      <w:r>
        <w:t>leadership</w:t>
      </w:r>
      <w:r>
        <w:rPr>
          <w:spacing w:val="-3"/>
        </w:rPr>
        <w:t xml:space="preserve"> </w:t>
      </w:r>
      <w:r>
        <w:t>over</w:t>
      </w:r>
      <w:r>
        <w:rPr>
          <w:spacing w:val="-3"/>
        </w:rPr>
        <w:t xml:space="preserve"> </w:t>
      </w:r>
      <w:r>
        <w:t>the</w:t>
      </w:r>
      <w:r>
        <w:rPr>
          <w:spacing w:val="-1"/>
        </w:rPr>
        <w:t xml:space="preserve"> </w:t>
      </w:r>
      <w:r>
        <w:t>seven</w:t>
      </w:r>
      <w:r>
        <w:rPr>
          <w:spacing w:val="-5"/>
        </w:rPr>
        <w:t xml:space="preserve"> </w:t>
      </w:r>
      <w:r>
        <w:t xml:space="preserve">years he was Chair. As a result of his incredible leadership, as well as that of those other </w:t>
      </w:r>
      <w:r w:rsidR="00223589">
        <w:t xml:space="preserve">Trustees </w:t>
      </w:r>
      <w:r>
        <w:t>who stood down during the year, Sense has continued to grow and develop during a particularly challenging time. I am delighted to build on Justin’s great work at Sense</w:t>
      </w:r>
      <w:r>
        <w:rPr>
          <w:spacing w:val="-2"/>
        </w:rPr>
        <w:t xml:space="preserve"> </w:t>
      </w:r>
      <w:r>
        <w:t>and continue to</w:t>
      </w:r>
      <w:r>
        <w:rPr>
          <w:spacing w:val="-2"/>
        </w:rPr>
        <w:t xml:space="preserve"> </w:t>
      </w:r>
      <w:r>
        <w:t>grow</w:t>
      </w:r>
      <w:r>
        <w:rPr>
          <w:spacing w:val="-3"/>
        </w:rPr>
        <w:t xml:space="preserve"> </w:t>
      </w:r>
      <w:r>
        <w:t>the organisation</w:t>
      </w:r>
      <w:r>
        <w:rPr>
          <w:spacing w:val="-2"/>
        </w:rPr>
        <w:t xml:space="preserve"> </w:t>
      </w:r>
      <w:r>
        <w:t>as a force for positive</w:t>
      </w:r>
      <w:r>
        <w:rPr>
          <w:spacing w:val="-4"/>
        </w:rPr>
        <w:t xml:space="preserve"> </w:t>
      </w:r>
      <w:r>
        <w:t>change.</w:t>
      </w:r>
      <w:r>
        <w:rPr>
          <w:spacing w:val="-4"/>
        </w:rPr>
        <w:t xml:space="preserve"> </w:t>
      </w:r>
      <w:r>
        <w:t xml:space="preserve">I am fortunate to be working with a great mix of new and experienced </w:t>
      </w:r>
      <w:r w:rsidR="00223589">
        <w:t xml:space="preserve">Trustees </w:t>
      </w:r>
      <w:r>
        <w:t xml:space="preserve">on the </w:t>
      </w:r>
      <w:r w:rsidR="00223589">
        <w:t xml:space="preserve">Board </w:t>
      </w:r>
      <w:r>
        <w:t>to take this work forward.</w:t>
      </w:r>
    </w:p>
    <w:p w14:paraId="2593B865" w14:textId="57BB652A" w:rsidR="00C14EFB" w:rsidRDefault="00000000">
      <w:pPr>
        <w:pStyle w:val="BodyText"/>
        <w:spacing w:before="238" w:line="360" w:lineRule="auto"/>
        <w:ind w:left="140" w:right="1341"/>
      </w:pPr>
      <w:r>
        <w:t>I must also thank Richard Kramer OBE, who stood down as our Chief Executive in January</w:t>
      </w:r>
      <w:r>
        <w:rPr>
          <w:spacing w:val="-1"/>
        </w:rPr>
        <w:t xml:space="preserve"> </w:t>
      </w:r>
      <w:r>
        <w:t>this</w:t>
      </w:r>
      <w:r>
        <w:rPr>
          <w:spacing w:val="-1"/>
        </w:rPr>
        <w:t xml:space="preserve"> </w:t>
      </w:r>
      <w:r>
        <w:t>year.</w:t>
      </w:r>
      <w:r>
        <w:rPr>
          <w:spacing w:val="-1"/>
        </w:rPr>
        <w:t xml:space="preserve"> </w:t>
      </w:r>
      <w:r>
        <w:t>Richard</w:t>
      </w:r>
      <w:r>
        <w:rPr>
          <w:spacing w:val="-1"/>
        </w:rPr>
        <w:t xml:space="preserve"> </w:t>
      </w:r>
      <w:r>
        <w:t>led</w:t>
      </w:r>
      <w:r>
        <w:rPr>
          <w:spacing w:val="-3"/>
        </w:rPr>
        <w:t xml:space="preserve"> </w:t>
      </w:r>
      <w:r>
        <w:t>Sense</w:t>
      </w:r>
      <w:r>
        <w:rPr>
          <w:spacing w:val="-1"/>
        </w:rPr>
        <w:t xml:space="preserve"> </w:t>
      </w:r>
      <w:r>
        <w:t>since 2018 with such skill</w:t>
      </w:r>
      <w:r>
        <w:rPr>
          <w:spacing w:val="-1"/>
        </w:rPr>
        <w:t xml:space="preserve"> </w:t>
      </w:r>
      <w:r>
        <w:t>and commitment,</w:t>
      </w:r>
      <w:r>
        <w:rPr>
          <w:spacing w:val="-1"/>
        </w:rPr>
        <w:t xml:space="preserve"> </w:t>
      </w:r>
      <w:r>
        <w:t>and</w:t>
      </w:r>
      <w:r>
        <w:rPr>
          <w:spacing w:val="-1"/>
        </w:rPr>
        <w:t xml:space="preserve"> </w:t>
      </w:r>
      <w:r>
        <w:t>he was a great loss to the organisation. However, following a robust selection process, we were</w:t>
      </w:r>
      <w:r>
        <w:rPr>
          <w:spacing w:val="-1"/>
        </w:rPr>
        <w:t xml:space="preserve"> </w:t>
      </w:r>
      <w:r>
        <w:t>very</w:t>
      </w:r>
      <w:r>
        <w:rPr>
          <w:spacing w:val="-1"/>
        </w:rPr>
        <w:t xml:space="preserve"> </w:t>
      </w:r>
      <w:r>
        <w:t>lucky</w:t>
      </w:r>
      <w:r>
        <w:rPr>
          <w:spacing w:val="-1"/>
        </w:rPr>
        <w:t xml:space="preserve"> </w:t>
      </w:r>
      <w:r>
        <w:t>to appoint</w:t>
      </w:r>
      <w:r>
        <w:rPr>
          <w:spacing w:val="-1"/>
        </w:rPr>
        <w:t xml:space="preserve"> </w:t>
      </w:r>
      <w:r>
        <w:t>James</w:t>
      </w:r>
      <w:r>
        <w:rPr>
          <w:spacing w:val="-1"/>
        </w:rPr>
        <w:t xml:space="preserve"> </w:t>
      </w:r>
      <w:r>
        <w:t>Watson-O’Neill</w:t>
      </w:r>
      <w:r>
        <w:rPr>
          <w:spacing w:val="-1"/>
        </w:rPr>
        <w:t xml:space="preserve"> </w:t>
      </w:r>
      <w:r>
        <w:t>as</w:t>
      </w:r>
      <w:r>
        <w:rPr>
          <w:spacing w:val="-1"/>
        </w:rPr>
        <w:t xml:space="preserve"> </w:t>
      </w:r>
      <w:r>
        <w:t>our</w:t>
      </w:r>
      <w:r>
        <w:rPr>
          <w:spacing w:val="-3"/>
        </w:rPr>
        <w:t xml:space="preserve"> </w:t>
      </w:r>
      <w:r>
        <w:t>new Chief</w:t>
      </w:r>
      <w:r>
        <w:rPr>
          <w:spacing w:val="-1"/>
        </w:rPr>
        <w:t xml:space="preserve"> </w:t>
      </w:r>
      <w:r>
        <w:t>Executive</w:t>
      </w:r>
      <w:r>
        <w:rPr>
          <w:spacing w:val="-3"/>
        </w:rPr>
        <w:t xml:space="preserve"> </w:t>
      </w:r>
      <w:r>
        <w:t>who</w:t>
      </w:r>
      <w:r>
        <w:rPr>
          <w:spacing w:val="-1"/>
        </w:rPr>
        <w:t xml:space="preserve"> </w:t>
      </w:r>
      <w:r>
        <w:t>joined us</w:t>
      </w:r>
      <w:r>
        <w:rPr>
          <w:spacing w:val="-3"/>
        </w:rPr>
        <w:t xml:space="preserve"> </w:t>
      </w:r>
      <w:r>
        <w:t>in</w:t>
      </w:r>
      <w:r>
        <w:rPr>
          <w:spacing w:val="-3"/>
        </w:rPr>
        <w:t xml:space="preserve"> </w:t>
      </w:r>
      <w:r>
        <w:t>February</w:t>
      </w:r>
      <w:r>
        <w:rPr>
          <w:spacing w:val="-6"/>
        </w:rPr>
        <w:t xml:space="preserve"> </w:t>
      </w:r>
      <w:r>
        <w:t>2025.</w:t>
      </w:r>
      <w:r>
        <w:rPr>
          <w:spacing w:val="-1"/>
        </w:rPr>
        <w:t xml:space="preserve"> </w:t>
      </w:r>
      <w:r>
        <w:t>James</w:t>
      </w:r>
      <w:r>
        <w:rPr>
          <w:spacing w:val="-5"/>
        </w:rPr>
        <w:t xml:space="preserve"> </w:t>
      </w:r>
      <w:r>
        <w:t>brings</w:t>
      </w:r>
      <w:r>
        <w:rPr>
          <w:spacing w:val="-3"/>
        </w:rPr>
        <w:t xml:space="preserve"> </w:t>
      </w:r>
      <w:r>
        <w:t>a</w:t>
      </w:r>
      <w:r>
        <w:rPr>
          <w:spacing w:val="-3"/>
        </w:rPr>
        <w:t xml:space="preserve"> </w:t>
      </w:r>
      <w:r>
        <w:t>wealth</w:t>
      </w:r>
      <w:r>
        <w:rPr>
          <w:spacing w:val="-5"/>
        </w:rPr>
        <w:t xml:space="preserve"> </w:t>
      </w:r>
      <w:r>
        <w:t>of</w:t>
      </w:r>
      <w:r>
        <w:rPr>
          <w:spacing w:val="-1"/>
        </w:rPr>
        <w:t xml:space="preserve"> </w:t>
      </w:r>
      <w:r>
        <w:t>sen</w:t>
      </w:r>
      <w:r w:rsidR="00560291">
        <w:t>i</w:t>
      </w:r>
      <w:r>
        <w:t>or</w:t>
      </w:r>
      <w:r>
        <w:rPr>
          <w:spacing w:val="-2"/>
        </w:rPr>
        <w:t xml:space="preserve"> </w:t>
      </w:r>
      <w:r>
        <w:t>leadership</w:t>
      </w:r>
      <w:r>
        <w:rPr>
          <w:spacing w:val="-7"/>
        </w:rPr>
        <w:t xml:space="preserve"> </w:t>
      </w:r>
      <w:r>
        <w:t>experience</w:t>
      </w:r>
      <w:r>
        <w:rPr>
          <w:spacing w:val="-5"/>
        </w:rPr>
        <w:t xml:space="preserve"> </w:t>
      </w:r>
      <w:r>
        <w:t>in</w:t>
      </w:r>
      <w:r>
        <w:rPr>
          <w:spacing w:val="-3"/>
        </w:rPr>
        <w:t xml:space="preserve"> </w:t>
      </w:r>
      <w:r>
        <w:t>the charity sector</w:t>
      </w:r>
      <w:r w:rsidR="00223589">
        <w:t>,</w:t>
      </w:r>
      <w:r>
        <w:t xml:space="preserve"> as well as a real passion for the cause, and I know we will continue to grow from strength to strength under his leadership.</w:t>
      </w:r>
    </w:p>
    <w:p w14:paraId="2F15C0FA" w14:textId="412BB105" w:rsidR="00C14EFB" w:rsidRDefault="00000000">
      <w:pPr>
        <w:pStyle w:val="BodyText"/>
        <w:spacing w:before="239" w:line="360" w:lineRule="auto"/>
        <w:ind w:left="140" w:right="1170"/>
      </w:pPr>
      <w:r>
        <w:t>There is so</w:t>
      </w:r>
      <w:r>
        <w:rPr>
          <w:spacing w:val="-1"/>
        </w:rPr>
        <w:t xml:space="preserve"> </w:t>
      </w:r>
      <w:r>
        <w:t>much to celebrate looking back</w:t>
      </w:r>
      <w:r>
        <w:rPr>
          <w:spacing w:val="-2"/>
        </w:rPr>
        <w:t xml:space="preserve"> </w:t>
      </w:r>
      <w:r>
        <w:t>at</w:t>
      </w:r>
      <w:r>
        <w:rPr>
          <w:spacing w:val="-1"/>
        </w:rPr>
        <w:t xml:space="preserve"> </w:t>
      </w:r>
      <w:r>
        <w:t>our work over the last</w:t>
      </w:r>
      <w:r>
        <w:rPr>
          <w:spacing w:val="-1"/>
        </w:rPr>
        <w:t xml:space="preserve"> </w:t>
      </w:r>
      <w:r>
        <w:t>year,</w:t>
      </w:r>
      <w:r>
        <w:rPr>
          <w:spacing w:val="-1"/>
        </w:rPr>
        <w:t xml:space="preserve"> </w:t>
      </w:r>
      <w:r>
        <w:t>and so</w:t>
      </w:r>
      <w:r>
        <w:rPr>
          <w:spacing w:val="-1"/>
        </w:rPr>
        <w:t xml:space="preserve"> </w:t>
      </w:r>
      <w:r>
        <w:t>much</w:t>
      </w:r>
      <w:r>
        <w:rPr>
          <w:spacing w:val="-1"/>
        </w:rPr>
        <w:t xml:space="preserve"> </w:t>
      </w:r>
      <w:r>
        <w:t>to look forward to in the year ahead. I am proud to present this report</w:t>
      </w:r>
      <w:r w:rsidR="00223589">
        <w:t>,</w:t>
      </w:r>
      <w:r>
        <w:t xml:space="preserve"> which provides a comprehensive</w:t>
      </w:r>
      <w:r>
        <w:rPr>
          <w:spacing w:val="-2"/>
        </w:rPr>
        <w:t xml:space="preserve"> </w:t>
      </w:r>
      <w:r>
        <w:t>overview</w:t>
      </w:r>
      <w:r>
        <w:rPr>
          <w:spacing w:val="-4"/>
        </w:rPr>
        <w:t xml:space="preserve"> </w:t>
      </w:r>
      <w:r>
        <w:t>of</w:t>
      </w:r>
      <w:r>
        <w:rPr>
          <w:spacing w:val="-2"/>
        </w:rPr>
        <w:t xml:space="preserve"> </w:t>
      </w:r>
      <w:r>
        <w:t>the</w:t>
      </w:r>
      <w:r>
        <w:rPr>
          <w:spacing w:val="-2"/>
        </w:rPr>
        <w:t xml:space="preserve"> </w:t>
      </w:r>
      <w:r>
        <w:t>year</w:t>
      </w:r>
      <w:r>
        <w:rPr>
          <w:spacing w:val="-4"/>
        </w:rPr>
        <w:t xml:space="preserve"> </w:t>
      </w:r>
      <w:r>
        <w:t>at</w:t>
      </w:r>
      <w:r>
        <w:rPr>
          <w:spacing w:val="-2"/>
        </w:rPr>
        <w:t xml:space="preserve"> </w:t>
      </w:r>
      <w:r>
        <w:t>Sense</w:t>
      </w:r>
      <w:r>
        <w:rPr>
          <w:spacing w:val="-2"/>
        </w:rPr>
        <w:t xml:space="preserve"> </w:t>
      </w:r>
      <w:r>
        <w:t>and</w:t>
      </w:r>
      <w:r>
        <w:rPr>
          <w:spacing w:val="-2"/>
        </w:rPr>
        <w:t xml:space="preserve"> </w:t>
      </w:r>
      <w:r>
        <w:t>highlights</w:t>
      </w:r>
      <w:r>
        <w:rPr>
          <w:spacing w:val="-4"/>
        </w:rPr>
        <w:t xml:space="preserve"> </w:t>
      </w:r>
      <w:r>
        <w:t>our</w:t>
      </w:r>
      <w:r>
        <w:rPr>
          <w:spacing w:val="-5"/>
        </w:rPr>
        <w:t xml:space="preserve"> </w:t>
      </w:r>
      <w:r>
        <w:t>achievements</w:t>
      </w:r>
      <w:r>
        <w:rPr>
          <w:spacing w:val="-4"/>
        </w:rPr>
        <w:t xml:space="preserve"> </w:t>
      </w:r>
      <w:r>
        <w:t>across</w:t>
      </w:r>
      <w:r>
        <w:rPr>
          <w:spacing w:val="-6"/>
        </w:rPr>
        <w:t xml:space="preserve"> </w:t>
      </w:r>
      <w:r>
        <w:t>our strategic outcomes, including exceeding our targets in many areas.</w:t>
      </w:r>
    </w:p>
    <w:p w14:paraId="7098F8D4" w14:textId="77777777" w:rsidR="00C14EFB" w:rsidRDefault="00000000">
      <w:pPr>
        <w:pStyle w:val="BodyText"/>
        <w:spacing w:before="240" w:line="360" w:lineRule="auto"/>
        <w:ind w:left="140" w:right="1170"/>
      </w:pPr>
      <w:r>
        <w:t>In 2024/25 we reached over 5,232 children and families offering early intervention, play services and tailored support, as well as continuing our development of Sense Hubs across the UK, including the completion of a new hub in Belfast.</w:t>
      </w:r>
      <w:r>
        <w:rPr>
          <w:spacing w:val="40"/>
        </w:rPr>
        <w:t xml:space="preserve"> </w:t>
      </w:r>
      <w:r>
        <w:t>The hub offers day opportunities, a specialist children’s nursery, early intervention services, arts, sports, and wellbeing programs, and state-of-the-art sensory rooms. We have helped to combat loneliness through holidays, virtual buddy programs, arts workshops and active lifestyle sessions,</w:t>
      </w:r>
      <w:r>
        <w:rPr>
          <w:spacing w:val="-5"/>
        </w:rPr>
        <w:t xml:space="preserve"> </w:t>
      </w:r>
      <w:r>
        <w:t>as</w:t>
      </w:r>
      <w:r>
        <w:rPr>
          <w:spacing w:val="-3"/>
        </w:rPr>
        <w:t xml:space="preserve"> </w:t>
      </w:r>
      <w:r>
        <w:t>well</w:t>
      </w:r>
      <w:r>
        <w:rPr>
          <w:spacing w:val="-5"/>
        </w:rPr>
        <w:t xml:space="preserve"> </w:t>
      </w:r>
      <w:r>
        <w:t>as</w:t>
      </w:r>
      <w:r>
        <w:rPr>
          <w:spacing w:val="-1"/>
        </w:rPr>
        <w:t xml:space="preserve"> </w:t>
      </w:r>
      <w:r>
        <w:t>continuing</w:t>
      </w:r>
      <w:r>
        <w:rPr>
          <w:spacing w:val="-1"/>
        </w:rPr>
        <w:t xml:space="preserve"> </w:t>
      </w:r>
      <w:r>
        <w:t>our</w:t>
      </w:r>
      <w:r>
        <w:rPr>
          <w:spacing w:val="-3"/>
        </w:rPr>
        <w:t xml:space="preserve"> </w:t>
      </w:r>
      <w:r>
        <w:t>work</w:t>
      </w:r>
      <w:r>
        <w:rPr>
          <w:spacing w:val="-3"/>
        </w:rPr>
        <w:t xml:space="preserve"> </w:t>
      </w:r>
      <w:r>
        <w:t>around</w:t>
      </w:r>
      <w:r>
        <w:rPr>
          <w:spacing w:val="-1"/>
        </w:rPr>
        <w:t xml:space="preserve"> </w:t>
      </w:r>
      <w:r>
        <w:t>awareness</w:t>
      </w:r>
      <w:r>
        <w:rPr>
          <w:spacing w:val="-6"/>
        </w:rPr>
        <w:t xml:space="preserve"> </w:t>
      </w:r>
      <w:r>
        <w:t>and</w:t>
      </w:r>
      <w:r>
        <w:rPr>
          <w:spacing w:val="-1"/>
        </w:rPr>
        <w:t xml:space="preserve"> </w:t>
      </w:r>
      <w:r>
        <w:t>advocacy.</w:t>
      </w:r>
      <w:r>
        <w:rPr>
          <w:spacing w:val="-5"/>
        </w:rPr>
        <w:t xml:space="preserve"> </w:t>
      </w:r>
      <w:r>
        <w:t>And,</w:t>
      </w:r>
      <w:r>
        <w:rPr>
          <w:spacing w:val="-5"/>
        </w:rPr>
        <w:t xml:space="preserve"> </w:t>
      </w:r>
      <w:r>
        <w:t>of</w:t>
      </w:r>
      <w:r>
        <w:rPr>
          <w:spacing w:val="-3"/>
        </w:rPr>
        <w:t xml:space="preserve"> </w:t>
      </w:r>
      <w:r>
        <w:t>course, we</w:t>
      </w:r>
      <w:r>
        <w:rPr>
          <w:spacing w:val="-2"/>
        </w:rPr>
        <w:t xml:space="preserve"> </w:t>
      </w:r>
      <w:r>
        <w:t>continued to</w:t>
      </w:r>
      <w:r>
        <w:rPr>
          <w:spacing w:val="-4"/>
        </w:rPr>
        <w:t xml:space="preserve"> </w:t>
      </w:r>
      <w:r>
        <w:t>support</w:t>
      </w:r>
      <w:r>
        <w:rPr>
          <w:spacing w:val="-4"/>
        </w:rPr>
        <w:t xml:space="preserve"> </w:t>
      </w:r>
      <w:r>
        <w:t>disabled people</w:t>
      </w:r>
      <w:r>
        <w:rPr>
          <w:spacing w:val="-3"/>
        </w:rPr>
        <w:t xml:space="preserve"> </w:t>
      </w:r>
      <w:r>
        <w:t>with</w:t>
      </w:r>
      <w:r>
        <w:rPr>
          <w:spacing w:val="-2"/>
        </w:rPr>
        <w:t xml:space="preserve"> </w:t>
      </w:r>
      <w:r>
        <w:t>complex</w:t>
      </w:r>
      <w:r>
        <w:rPr>
          <w:spacing w:val="-2"/>
        </w:rPr>
        <w:t xml:space="preserve"> </w:t>
      </w:r>
      <w:r>
        <w:t>needs</w:t>
      </w:r>
      <w:r>
        <w:rPr>
          <w:spacing w:val="-4"/>
        </w:rPr>
        <w:t xml:space="preserve"> </w:t>
      </w:r>
      <w:r>
        <w:t>to</w:t>
      </w:r>
      <w:r>
        <w:rPr>
          <w:spacing w:val="-2"/>
        </w:rPr>
        <w:t xml:space="preserve"> </w:t>
      </w:r>
      <w:r>
        <w:t>live</w:t>
      </w:r>
      <w:r>
        <w:rPr>
          <w:spacing w:val="-4"/>
        </w:rPr>
        <w:t xml:space="preserve"> </w:t>
      </w:r>
      <w:r>
        <w:t>independently,</w:t>
      </w:r>
      <w:r>
        <w:rPr>
          <w:spacing w:val="-4"/>
        </w:rPr>
        <w:t xml:space="preserve"> </w:t>
      </w:r>
      <w:r>
        <w:t>pursue their goals and be part of their communities through our accommodation services, day opportunities, community services and our colleges.</w:t>
      </w:r>
    </w:p>
    <w:p w14:paraId="378EDE31" w14:textId="77777777" w:rsidR="00C14EFB" w:rsidRDefault="00C14EFB">
      <w:pPr>
        <w:pStyle w:val="BodyText"/>
        <w:spacing w:line="360" w:lineRule="auto"/>
        <w:sectPr w:rsidR="00C14EFB">
          <w:pgSz w:w="11910" w:h="16840"/>
          <w:pgMar w:top="1580" w:right="0" w:bottom="1380" w:left="992" w:header="1133" w:footer="1191" w:gutter="0"/>
          <w:cols w:space="720"/>
        </w:sectPr>
      </w:pPr>
    </w:p>
    <w:p w14:paraId="7EEEDD55" w14:textId="77777777" w:rsidR="00C14EFB" w:rsidRDefault="00C14EFB">
      <w:pPr>
        <w:pStyle w:val="BodyText"/>
        <w:spacing w:before="125"/>
      </w:pPr>
    </w:p>
    <w:p w14:paraId="2CADF66C" w14:textId="7DD97FE3" w:rsidR="00C14EFB" w:rsidRDefault="00000000">
      <w:pPr>
        <w:pStyle w:val="BodyText"/>
        <w:spacing w:line="357" w:lineRule="auto"/>
        <w:ind w:left="140" w:right="1326"/>
      </w:pPr>
      <w:r>
        <w:t xml:space="preserve">Looking to the future, 2025/26 is another exciting year for Sense as we </w:t>
      </w:r>
      <w:r w:rsidR="00223589">
        <w:t xml:space="preserve">celebrate </w:t>
      </w:r>
      <w:r>
        <w:t>our 70</w:t>
      </w:r>
      <w:r>
        <w:rPr>
          <w:position w:val="8"/>
          <w:sz w:val="16"/>
        </w:rPr>
        <w:t>th</w:t>
      </w:r>
      <w:r>
        <w:rPr>
          <w:spacing w:val="18"/>
          <w:position w:val="8"/>
          <w:sz w:val="16"/>
        </w:rPr>
        <w:t xml:space="preserve"> </w:t>
      </w:r>
      <w:r>
        <w:t>anniversary.</w:t>
      </w:r>
      <w:r>
        <w:rPr>
          <w:spacing w:val="-1"/>
        </w:rPr>
        <w:t xml:space="preserve"> </w:t>
      </w:r>
      <w:r>
        <w:t>I</w:t>
      </w:r>
      <w:r>
        <w:rPr>
          <w:spacing w:val="-4"/>
        </w:rPr>
        <w:t xml:space="preserve"> </w:t>
      </w:r>
      <w:r>
        <w:t>am</w:t>
      </w:r>
      <w:r>
        <w:rPr>
          <w:spacing w:val="-3"/>
        </w:rPr>
        <w:t xml:space="preserve"> </w:t>
      </w:r>
      <w:r>
        <w:t>particularly</w:t>
      </w:r>
      <w:r>
        <w:rPr>
          <w:spacing w:val="-5"/>
        </w:rPr>
        <w:t xml:space="preserve"> </w:t>
      </w:r>
      <w:r>
        <w:t>excited</w:t>
      </w:r>
      <w:r>
        <w:rPr>
          <w:spacing w:val="-2"/>
        </w:rPr>
        <w:t xml:space="preserve"> </w:t>
      </w:r>
      <w:r>
        <w:t>about the development</w:t>
      </w:r>
      <w:r>
        <w:rPr>
          <w:spacing w:val="-4"/>
        </w:rPr>
        <w:t xml:space="preserve"> </w:t>
      </w:r>
      <w:r>
        <w:t>of</w:t>
      </w:r>
      <w:r>
        <w:rPr>
          <w:spacing w:val="-4"/>
        </w:rPr>
        <w:t xml:space="preserve"> </w:t>
      </w:r>
      <w:r>
        <w:t>our</w:t>
      </w:r>
      <w:r>
        <w:rPr>
          <w:spacing w:val="-4"/>
        </w:rPr>
        <w:t xml:space="preserve"> </w:t>
      </w:r>
      <w:r>
        <w:t>new</w:t>
      </w:r>
      <w:r>
        <w:rPr>
          <w:spacing w:val="-4"/>
        </w:rPr>
        <w:t xml:space="preserve"> </w:t>
      </w:r>
      <w:r>
        <w:t xml:space="preserve">strategy and </w:t>
      </w:r>
      <w:r w:rsidR="00223589">
        <w:t>t</w:t>
      </w:r>
      <w:r>
        <w:t>hree-</w:t>
      </w:r>
      <w:r w:rsidR="00223589">
        <w:t>y</w:t>
      </w:r>
      <w:r>
        <w:t xml:space="preserve">ear </w:t>
      </w:r>
      <w:r w:rsidR="00223589">
        <w:t>p</w:t>
      </w:r>
      <w:r>
        <w:t>lan, which will set out our new vision, purpose and goals for the future.</w:t>
      </w:r>
    </w:p>
    <w:p w14:paraId="28D3607B" w14:textId="77777777" w:rsidR="00C14EFB" w:rsidRDefault="00000000">
      <w:pPr>
        <w:pStyle w:val="BodyText"/>
        <w:spacing w:before="242" w:line="360" w:lineRule="auto"/>
        <w:ind w:left="140" w:right="1341"/>
      </w:pPr>
      <w:r>
        <w:t>I</w:t>
      </w:r>
      <w:r>
        <w:rPr>
          <w:spacing w:val="-3"/>
        </w:rPr>
        <w:t xml:space="preserve"> </w:t>
      </w:r>
      <w:r>
        <w:t>look</w:t>
      </w:r>
      <w:r>
        <w:rPr>
          <w:spacing w:val="-3"/>
        </w:rPr>
        <w:t xml:space="preserve"> </w:t>
      </w:r>
      <w:r>
        <w:t>forward</w:t>
      </w:r>
      <w:r>
        <w:rPr>
          <w:spacing w:val="-3"/>
        </w:rPr>
        <w:t xml:space="preserve"> </w:t>
      </w:r>
      <w:r>
        <w:t>to</w:t>
      </w:r>
      <w:r>
        <w:rPr>
          <w:spacing w:val="-1"/>
        </w:rPr>
        <w:t xml:space="preserve"> </w:t>
      </w:r>
      <w:r>
        <w:t>working</w:t>
      </w:r>
      <w:r>
        <w:rPr>
          <w:spacing w:val="-1"/>
        </w:rPr>
        <w:t xml:space="preserve"> </w:t>
      </w:r>
      <w:r>
        <w:t>with</w:t>
      </w:r>
      <w:r>
        <w:rPr>
          <w:spacing w:val="-1"/>
        </w:rPr>
        <w:t xml:space="preserve"> </w:t>
      </w:r>
      <w:r>
        <w:t>you</w:t>
      </w:r>
      <w:r>
        <w:rPr>
          <w:spacing w:val="-5"/>
        </w:rPr>
        <w:t xml:space="preserve"> </w:t>
      </w:r>
      <w:r>
        <w:t>all</w:t>
      </w:r>
      <w:r>
        <w:rPr>
          <w:spacing w:val="-3"/>
        </w:rPr>
        <w:t xml:space="preserve"> </w:t>
      </w:r>
      <w:r>
        <w:t>as</w:t>
      </w:r>
      <w:r>
        <w:rPr>
          <w:spacing w:val="-3"/>
        </w:rPr>
        <w:t xml:space="preserve"> </w:t>
      </w:r>
      <w:r>
        <w:t>we</w:t>
      </w:r>
      <w:r>
        <w:rPr>
          <w:spacing w:val="-1"/>
        </w:rPr>
        <w:t xml:space="preserve"> </w:t>
      </w:r>
      <w:r>
        <w:t>continue</w:t>
      </w:r>
      <w:r>
        <w:rPr>
          <w:spacing w:val="-3"/>
        </w:rPr>
        <w:t xml:space="preserve"> </w:t>
      </w:r>
      <w:r>
        <w:t>to</w:t>
      </w:r>
      <w:r>
        <w:rPr>
          <w:spacing w:val="-3"/>
        </w:rPr>
        <w:t xml:space="preserve"> </w:t>
      </w:r>
      <w:r>
        <w:t>work</w:t>
      </w:r>
      <w:r>
        <w:rPr>
          <w:spacing w:val="-3"/>
        </w:rPr>
        <w:t xml:space="preserve"> </w:t>
      </w:r>
      <w:r>
        <w:t>together</w:t>
      </w:r>
      <w:r>
        <w:rPr>
          <w:spacing w:val="-2"/>
        </w:rPr>
        <w:t xml:space="preserve"> </w:t>
      </w:r>
      <w:r>
        <w:t>towards</w:t>
      </w:r>
      <w:r>
        <w:rPr>
          <w:spacing w:val="-5"/>
        </w:rPr>
        <w:t xml:space="preserve"> </w:t>
      </w:r>
      <w:r>
        <w:t>a</w:t>
      </w:r>
      <w:r>
        <w:rPr>
          <w:spacing w:val="-3"/>
        </w:rPr>
        <w:t xml:space="preserve"> </w:t>
      </w:r>
      <w:r>
        <w:t>world without limits for disabled people with complex needs.</w:t>
      </w:r>
    </w:p>
    <w:p w14:paraId="502920F4" w14:textId="77777777" w:rsidR="00C14EFB" w:rsidRDefault="00000000">
      <w:pPr>
        <w:pStyle w:val="BodyText"/>
        <w:spacing w:before="1"/>
        <w:rPr>
          <w:sz w:val="17"/>
        </w:rPr>
      </w:pPr>
      <w:r>
        <w:rPr>
          <w:noProof/>
          <w:sz w:val="17"/>
        </w:rPr>
        <w:drawing>
          <wp:anchor distT="0" distB="0" distL="0" distR="0" simplePos="0" relativeHeight="487588352" behindDoc="1" locked="0" layoutInCell="1" allowOverlap="1" wp14:anchorId="7816EB04" wp14:editId="2242EA32">
            <wp:simplePos x="0" y="0"/>
            <wp:positionH relativeFrom="page">
              <wp:posOffset>691895</wp:posOffset>
            </wp:positionH>
            <wp:positionV relativeFrom="paragraph">
              <wp:posOffset>164666</wp:posOffset>
            </wp:positionV>
            <wp:extent cx="769093" cy="23812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769093" cy="238125"/>
                    </a:xfrm>
                    <a:prstGeom prst="rect">
                      <a:avLst/>
                    </a:prstGeom>
                  </pic:spPr>
                </pic:pic>
              </a:graphicData>
            </a:graphic>
          </wp:anchor>
        </w:drawing>
      </w:r>
      <w:r>
        <w:rPr>
          <w:noProof/>
          <w:sz w:val="17"/>
        </w:rPr>
        <w:drawing>
          <wp:anchor distT="0" distB="0" distL="0" distR="0" simplePos="0" relativeHeight="487588864" behindDoc="1" locked="0" layoutInCell="1" allowOverlap="1" wp14:anchorId="7C1F4FCF" wp14:editId="5845BB9F">
            <wp:simplePos x="0" y="0"/>
            <wp:positionH relativeFrom="page">
              <wp:posOffset>1533144</wp:posOffset>
            </wp:positionH>
            <wp:positionV relativeFrom="paragraph">
              <wp:posOffset>140282</wp:posOffset>
            </wp:positionV>
            <wp:extent cx="1199547" cy="275367"/>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1199547" cy="275367"/>
                    </a:xfrm>
                    <a:prstGeom prst="rect">
                      <a:avLst/>
                    </a:prstGeom>
                  </pic:spPr>
                </pic:pic>
              </a:graphicData>
            </a:graphic>
          </wp:anchor>
        </w:drawing>
      </w:r>
    </w:p>
    <w:p w14:paraId="54E21B6A" w14:textId="77777777" w:rsidR="00C14EFB" w:rsidRDefault="00C14EFB">
      <w:pPr>
        <w:pStyle w:val="BodyText"/>
        <w:spacing w:before="135"/>
      </w:pPr>
    </w:p>
    <w:p w14:paraId="01428522" w14:textId="77777777" w:rsidR="00C14EFB" w:rsidRDefault="00000000">
      <w:pPr>
        <w:pStyle w:val="BodyText"/>
        <w:ind w:left="140" w:right="8637"/>
      </w:pPr>
      <w:r>
        <w:t>Mark</w:t>
      </w:r>
      <w:r>
        <w:rPr>
          <w:spacing w:val="-17"/>
        </w:rPr>
        <w:t xml:space="preserve"> </w:t>
      </w:r>
      <w:r>
        <w:t>Cammies Chair</w:t>
      </w:r>
      <w:r>
        <w:rPr>
          <w:spacing w:val="-2"/>
        </w:rPr>
        <w:t xml:space="preserve"> </w:t>
      </w:r>
      <w:r>
        <w:t>of</w:t>
      </w:r>
      <w:r>
        <w:rPr>
          <w:spacing w:val="3"/>
        </w:rPr>
        <w:t xml:space="preserve"> </w:t>
      </w:r>
      <w:r>
        <w:rPr>
          <w:spacing w:val="-2"/>
        </w:rPr>
        <w:t>Sense</w:t>
      </w:r>
    </w:p>
    <w:p w14:paraId="6FFA11BC" w14:textId="77777777" w:rsidR="00C14EFB" w:rsidRDefault="00C14EFB">
      <w:pPr>
        <w:pStyle w:val="BodyText"/>
        <w:sectPr w:rsidR="00C14EFB">
          <w:pgSz w:w="11910" w:h="16840"/>
          <w:pgMar w:top="1580" w:right="0" w:bottom="1380" w:left="992" w:header="1133" w:footer="1191" w:gutter="0"/>
          <w:cols w:space="720"/>
        </w:sectPr>
      </w:pPr>
    </w:p>
    <w:p w14:paraId="678755D4" w14:textId="77777777" w:rsidR="00C14EFB" w:rsidRDefault="00C14EFB">
      <w:pPr>
        <w:pStyle w:val="BodyText"/>
        <w:spacing w:before="32"/>
        <w:rPr>
          <w:sz w:val="32"/>
        </w:rPr>
      </w:pPr>
    </w:p>
    <w:p w14:paraId="4DF4870C" w14:textId="77777777" w:rsidR="00C14EFB" w:rsidRDefault="00000000">
      <w:pPr>
        <w:pStyle w:val="Heading2"/>
      </w:pPr>
      <w:bookmarkStart w:id="1" w:name="_TOC_250010"/>
      <w:r>
        <w:rPr>
          <w:color w:val="E47200"/>
        </w:rPr>
        <w:t>About</w:t>
      </w:r>
      <w:r>
        <w:rPr>
          <w:color w:val="E47200"/>
          <w:spacing w:val="-11"/>
        </w:rPr>
        <w:t xml:space="preserve"> </w:t>
      </w:r>
      <w:bookmarkEnd w:id="1"/>
      <w:r>
        <w:rPr>
          <w:color w:val="E47200"/>
          <w:spacing w:val="-2"/>
        </w:rPr>
        <w:t>Sense</w:t>
      </w:r>
    </w:p>
    <w:p w14:paraId="38EDB9D1" w14:textId="77777777" w:rsidR="00C14EFB" w:rsidRDefault="00000000">
      <w:pPr>
        <w:pStyle w:val="Heading4"/>
        <w:spacing w:before="236"/>
      </w:pPr>
      <w:r>
        <w:rPr>
          <w:color w:val="643179"/>
        </w:rPr>
        <w:t>Our</w:t>
      </w:r>
      <w:r>
        <w:rPr>
          <w:color w:val="643179"/>
          <w:spacing w:val="-3"/>
        </w:rPr>
        <w:t xml:space="preserve"> </w:t>
      </w:r>
      <w:r>
        <w:rPr>
          <w:color w:val="643179"/>
        </w:rPr>
        <w:t>vision</w:t>
      </w:r>
      <w:r>
        <w:rPr>
          <w:color w:val="643179"/>
          <w:spacing w:val="-1"/>
        </w:rPr>
        <w:t xml:space="preserve"> </w:t>
      </w:r>
      <w:r>
        <w:rPr>
          <w:color w:val="643179"/>
        </w:rPr>
        <w:t>and</w:t>
      </w:r>
      <w:r>
        <w:rPr>
          <w:color w:val="643179"/>
          <w:spacing w:val="-3"/>
        </w:rPr>
        <w:t xml:space="preserve"> </w:t>
      </w:r>
      <w:r>
        <w:rPr>
          <w:color w:val="643179"/>
          <w:spacing w:val="-2"/>
        </w:rPr>
        <w:t>mission</w:t>
      </w:r>
    </w:p>
    <w:p w14:paraId="12FE5454" w14:textId="77777777" w:rsidR="00C14EFB" w:rsidRDefault="00000000">
      <w:pPr>
        <w:pStyle w:val="BodyText"/>
        <w:spacing w:before="244" w:line="360" w:lineRule="auto"/>
        <w:ind w:left="140" w:right="1170"/>
      </w:pPr>
      <w:r>
        <w:t>Our</w:t>
      </w:r>
      <w:r>
        <w:rPr>
          <w:spacing w:val="-2"/>
        </w:rPr>
        <w:t xml:space="preserve"> </w:t>
      </w:r>
      <w:r>
        <w:t>vision</w:t>
      </w:r>
      <w:r>
        <w:rPr>
          <w:spacing w:val="-1"/>
        </w:rPr>
        <w:t xml:space="preserve"> </w:t>
      </w:r>
      <w:r>
        <w:t>is</w:t>
      </w:r>
      <w:r>
        <w:rPr>
          <w:spacing w:val="-3"/>
        </w:rPr>
        <w:t xml:space="preserve"> </w:t>
      </w:r>
      <w:r>
        <w:t>a</w:t>
      </w:r>
      <w:r>
        <w:rPr>
          <w:spacing w:val="-5"/>
        </w:rPr>
        <w:t xml:space="preserve"> </w:t>
      </w:r>
      <w:r>
        <w:t>world</w:t>
      </w:r>
      <w:r>
        <w:rPr>
          <w:spacing w:val="-3"/>
        </w:rPr>
        <w:t xml:space="preserve"> </w:t>
      </w:r>
      <w:r>
        <w:t>where</w:t>
      </w:r>
      <w:r>
        <w:rPr>
          <w:spacing w:val="-5"/>
        </w:rPr>
        <w:t xml:space="preserve"> </w:t>
      </w:r>
      <w:r>
        <w:t>no</w:t>
      </w:r>
      <w:r>
        <w:rPr>
          <w:spacing w:val="-3"/>
        </w:rPr>
        <w:t xml:space="preserve"> </w:t>
      </w:r>
      <w:r>
        <w:t>disabled</w:t>
      </w:r>
      <w:r>
        <w:rPr>
          <w:spacing w:val="-5"/>
        </w:rPr>
        <w:t xml:space="preserve"> </w:t>
      </w:r>
      <w:r>
        <w:t>person,</w:t>
      </w:r>
      <w:r>
        <w:rPr>
          <w:spacing w:val="-3"/>
        </w:rPr>
        <w:t xml:space="preserve"> </w:t>
      </w:r>
      <w:r>
        <w:t>no</w:t>
      </w:r>
      <w:r>
        <w:rPr>
          <w:spacing w:val="-3"/>
        </w:rPr>
        <w:t xml:space="preserve"> </w:t>
      </w:r>
      <w:r>
        <w:t>matter</w:t>
      </w:r>
      <w:r>
        <w:rPr>
          <w:spacing w:val="-2"/>
        </w:rPr>
        <w:t xml:space="preserve"> </w:t>
      </w:r>
      <w:r>
        <w:t>how</w:t>
      </w:r>
      <w:r>
        <w:rPr>
          <w:spacing w:val="-2"/>
        </w:rPr>
        <w:t xml:space="preserve"> </w:t>
      </w:r>
      <w:r>
        <w:t>complex</w:t>
      </w:r>
      <w:r>
        <w:rPr>
          <w:spacing w:val="-3"/>
        </w:rPr>
        <w:t xml:space="preserve"> </w:t>
      </w:r>
      <w:r>
        <w:t>their</w:t>
      </w:r>
      <w:r>
        <w:rPr>
          <w:spacing w:val="-5"/>
        </w:rPr>
        <w:t xml:space="preserve"> </w:t>
      </w:r>
      <w:r>
        <w:t>needs,</w:t>
      </w:r>
      <w:r>
        <w:rPr>
          <w:spacing w:val="-1"/>
        </w:rPr>
        <w:t xml:space="preserve"> </w:t>
      </w:r>
      <w:r>
        <w:t>is</w:t>
      </w:r>
      <w:r>
        <w:rPr>
          <w:spacing w:val="-3"/>
        </w:rPr>
        <w:t xml:space="preserve"> </w:t>
      </w:r>
      <w:r>
        <w:t>left out, isolated, or unable to fulfil their potential.</w:t>
      </w:r>
    </w:p>
    <w:p w14:paraId="41F5E658" w14:textId="07799992" w:rsidR="00C14EFB" w:rsidRDefault="00000000">
      <w:pPr>
        <w:pStyle w:val="BodyText"/>
        <w:spacing w:before="240" w:line="360" w:lineRule="auto"/>
        <w:ind w:left="140" w:right="1341"/>
      </w:pPr>
      <w:r>
        <w:t>Our</w:t>
      </w:r>
      <w:r>
        <w:rPr>
          <w:spacing w:val="-2"/>
        </w:rPr>
        <w:t xml:space="preserve"> </w:t>
      </w:r>
      <w:r>
        <w:t>mission</w:t>
      </w:r>
      <w:r>
        <w:rPr>
          <w:spacing w:val="-1"/>
        </w:rPr>
        <w:t xml:space="preserve"> </w:t>
      </w:r>
      <w:r>
        <w:t>is</w:t>
      </w:r>
      <w:r>
        <w:rPr>
          <w:spacing w:val="-3"/>
        </w:rPr>
        <w:t xml:space="preserve"> </w:t>
      </w:r>
      <w:r>
        <w:t>to</w:t>
      </w:r>
      <w:r>
        <w:rPr>
          <w:spacing w:val="-5"/>
        </w:rPr>
        <w:t xml:space="preserve"> </w:t>
      </w:r>
      <w:r>
        <w:t>remove</w:t>
      </w:r>
      <w:r>
        <w:rPr>
          <w:spacing w:val="-3"/>
        </w:rPr>
        <w:t xml:space="preserve"> </w:t>
      </w:r>
      <w:r>
        <w:t>barriers</w:t>
      </w:r>
      <w:r>
        <w:rPr>
          <w:spacing w:val="-3"/>
        </w:rPr>
        <w:t xml:space="preserve"> </w:t>
      </w:r>
      <w:r>
        <w:t>to</w:t>
      </w:r>
      <w:r>
        <w:rPr>
          <w:spacing w:val="-3"/>
        </w:rPr>
        <w:t xml:space="preserve"> </w:t>
      </w:r>
      <w:r>
        <w:t>communication</w:t>
      </w:r>
      <w:r w:rsidR="00223589">
        <w:t>,</w:t>
      </w:r>
      <w:r>
        <w:rPr>
          <w:spacing w:val="-3"/>
        </w:rPr>
        <w:t xml:space="preserve"> </w:t>
      </w:r>
      <w:r>
        <w:t>so</w:t>
      </w:r>
      <w:r>
        <w:rPr>
          <w:spacing w:val="-3"/>
        </w:rPr>
        <w:t xml:space="preserve"> </w:t>
      </w:r>
      <w:r>
        <w:t>that</w:t>
      </w:r>
      <w:r>
        <w:rPr>
          <w:spacing w:val="-5"/>
        </w:rPr>
        <w:t xml:space="preserve"> </w:t>
      </w:r>
      <w:r>
        <w:t>everyone</w:t>
      </w:r>
      <w:r>
        <w:rPr>
          <w:spacing w:val="-3"/>
        </w:rPr>
        <w:t xml:space="preserve"> </w:t>
      </w:r>
      <w:r>
        <w:t>has</w:t>
      </w:r>
      <w:r>
        <w:rPr>
          <w:spacing w:val="-6"/>
        </w:rPr>
        <w:t xml:space="preserve"> </w:t>
      </w:r>
      <w:r>
        <w:t>the</w:t>
      </w:r>
      <w:r>
        <w:rPr>
          <w:spacing w:val="-3"/>
        </w:rPr>
        <w:t xml:space="preserve"> </w:t>
      </w:r>
      <w:r>
        <w:t>opportunity to live their life to the full.</w:t>
      </w:r>
    </w:p>
    <w:p w14:paraId="119290EB" w14:textId="77777777" w:rsidR="00C14EFB" w:rsidRDefault="00000000">
      <w:pPr>
        <w:pStyle w:val="Heading4"/>
        <w:spacing w:before="238"/>
      </w:pPr>
      <w:r>
        <w:rPr>
          <w:color w:val="643179"/>
        </w:rPr>
        <w:t>Who</w:t>
      </w:r>
      <w:r>
        <w:rPr>
          <w:color w:val="643179"/>
          <w:spacing w:val="-3"/>
        </w:rPr>
        <w:t xml:space="preserve"> </w:t>
      </w:r>
      <w:r>
        <w:rPr>
          <w:color w:val="643179"/>
        </w:rPr>
        <w:t xml:space="preserve">we </w:t>
      </w:r>
      <w:r>
        <w:rPr>
          <w:color w:val="643179"/>
          <w:spacing w:val="-5"/>
        </w:rPr>
        <w:t>are</w:t>
      </w:r>
    </w:p>
    <w:p w14:paraId="3ECE3DC5" w14:textId="77777777" w:rsidR="00C14EFB" w:rsidRDefault="00000000">
      <w:pPr>
        <w:pStyle w:val="BodyText"/>
        <w:spacing w:before="242" w:line="360" w:lineRule="auto"/>
        <w:ind w:left="140" w:right="1170"/>
      </w:pPr>
      <w:r>
        <w:t>We</w:t>
      </w:r>
      <w:r>
        <w:rPr>
          <w:spacing w:val="-5"/>
        </w:rPr>
        <w:t xml:space="preserve"> </w:t>
      </w:r>
      <w:r>
        <w:t>believe</w:t>
      </w:r>
      <w:r>
        <w:rPr>
          <w:spacing w:val="-3"/>
        </w:rPr>
        <w:t xml:space="preserve"> </w:t>
      </w:r>
      <w:r>
        <w:t>that</w:t>
      </w:r>
      <w:r>
        <w:rPr>
          <w:spacing w:val="-2"/>
        </w:rPr>
        <w:t xml:space="preserve"> </w:t>
      </w:r>
      <w:r>
        <w:t>every</w:t>
      </w:r>
      <w:r>
        <w:rPr>
          <w:spacing w:val="-5"/>
        </w:rPr>
        <w:t xml:space="preserve"> </w:t>
      </w:r>
      <w:r>
        <w:t>disabled</w:t>
      </w:r>
      <w:r>
        <w:rPr>
          <w:spacing w:val="-5"/>
        </w:rPr>
        <w:t xml:space="preserve"> </w:t>
      </w:r>
      <w:r>
        <w:t>person</w:t>
      </w:r>
      <w:r>
        <w:rPr>
          <w:spacing w:val="-2"/>
        </w:rPr>
        <w:t xml:space="preserve"> </w:t>
      </w:r>
      <w:r>
        <w:t>with complex</w:t>
      </w:r>
      <w:r>
        <w:rPr>
          <w:spacing w:val="-3"/>
        </w:rPr>
        <w:t xml:space="preserve"> </w:t>
      </w:r>
      <w:r>
        <w:t>needs</w:t>
      </w:r>
      <w:r>
        <w:rPr>
          <w:spacing w:val="-6"/>
        </w:rPr>
        <w:t xml:space="preserve"> </w:t>
      </w:r>
      <w:r>
        <w:t>should</w:t>
      </w:r>
      <w:r>
        <w:rPr>
          <w:spacing w:val="-5"/>
        </w:rPr>
        <w:t xml:space="preserve"> </w:t>
      </w:r>
      <w:r>
        <w:t>have</w:t>
      </w:r>
      <w:r>
        <w:rPr>
          <w:spacing w:val="-5"/>
        </w:rPr>
        <w:t xml:space="preserve"> </w:t>
      </w:r>
      <w:r>
        <w:t>the</w:t>
      </w:r>
      <w:r>
        <w:rPr>
          <w:spacing w:val="-3"/>
        </w:rPr>
        <w:t xml:space="preserve"> </w:t>
      </w:r>
      <w:r>
        <w:t>opportunity</w:t>
      </w:r>
      <w:r>
        <w:rPr>
          <w:spacing w:val="-3"/>
        </w:rPr>
        <w:t xml:space="preserve"> </w:t>
      </w:r>
      <w:r>
        <w:t>to connect with</w:t>
      </w:r>
      <w:r>
        <w:rPr>
          <w:spacing w:val="-1"/>
        </w:rPr>
        <w:t xml:space="preserve"> </w:t>
      </w:r>
      <w:r>
        <w:t>others and be</w:t>
      </w:r>
      <w:r>
        <w:rPr>
          <w:spacing w:val="-1"/>
        </w:rPr>
        <w:t xml:space="preserve"> </w:t>
      </w:r>
      <w:r>
        <w:t>included in</w:t>
      </w:r>
      <w:r>
        <w:rPr>
          <w:spacing w:val="-1"/>
        </w:rPr>
        <w:t xml:space="preserve"> </w:t>
      </w:r>
      <w:r>
        <w:t>the world. We</w:t>
      </w:r>
      <w:r>
        <w:rPr>
          <w:spacing w:val="-1"/>
        </w:rPr>
        <w:t xml:space="preserve"> </w:t>
      </w:r>
      <w:r>
        <w:t>use</w:t>
      </w:r>
      <w:r>
        <w:rPr>
          <w:spacing w:val="-1"/>
        </w:rPr>
        <w:t xml:space="preserve"> </w:t>
      </w:r>
      <w:r>
        <w:t>our knowledge and expertise</w:t>
      </w:r>
      <w:r>
        <w:rPr>
          <w:spacing w:val="-1"/>
        </w:rPr>
        <w:t xml:space="preserve"> </w:t>
      </w:r>
      <w:r>
        <w:t>to deliver personalised, creative and flexible support at every stage of life, no matter how complex someone’s needs.</w:t>
      </w:r>
    </w:p>
    <w:p w14:paraId="09248377" w14:textId="77777777" w:rsidR="00C14EFB" w:rsidRDefault="00000000">
      <w:pPr>
        <w:pStyle w:val="Heading4"/>
        <w:spacing w:before="238"/>
      </w:pPr>
      <w:r>
        <w:rPr>
          <w:color w:val="643179"/>
        </w:rPr>
        <w:t>Who</w:t>
      </w:r>
      <w:r>
        <w:rPr>
          <w:color w:val="643179"/>
          <w:spacing w:val="-3"/>
        </w:rPr>
        <w:t xml:space="preserve"> </w:t>
      </w:r>
      <w:r>
        <w:rPr>
          <w:color w:val="643179"/>
        </w:rPr>
        <w:t>we</w:t>
      </w:r>
      <w:r>
        <w:rPr>
          <w:color w:val="643179"/>
          <w:spacing w:val="-2"/>
        </w:rPr>
        <w:t xml:space="preserve"> support</w:t>
      </w:r>
    </w:p>
    <w:p w14:paraId="58D417FD" w14:textId="77777777" w:rsidR="00C14EFB" w:rsidRDefault="00000000">
      <w:pPr>
        <w:pStyle w:val="BodyText"/>
        <w:spacing w:before="239" w:line="360" w:lineRule="auto"/>
        <w:ind w:left="140" w:right="1341"/>
      </w:pPr>
      <w:r>
        <w:t>Sense supports disabled people with complex needs, including deafblindness. From the first</w:t>
      </w:r>
      <w:r>
        <w:rPr>
          <w:spacing w:val="-3"/>
        </w:rPr>
        <w:t xml:space="preserve"> </w:t>
      </w:r>
      <w:r>
        <w:t>weeks</w:t>
      </w:r>
      <w:r>
        <w:rPr>
          <w:spacing w:val="-3"/>
        </w:rPr>
        <w:t xml:space="preserve"> </w:t>
      </w:r>
      <w:r>
        <w:t>of</w:t>
      </w:r>
      <w:r>
        <w:rPr>
          <w:spacing w:val="-5"/>
        </w:rPr>
        <w:t xml:space="preserve"> </w:t>
      </w:r>
      <w:r>
        <w:t>life,</w:t>
      </w:r>
      <w:r>
        <w:rPr>
          <w:spacing w:val="-3"/>
        </w:rPr>
        <w:t xml:space="preserve"> </w:t>
      </w:r>
      <w:r>
        <w:t>through</w:t>
      </w:r>
      <w:r>
        <w:rPr>
          <w:spacing w:val="-1"/>
        </w:rPr>
        <w:t xml:space="preserve"> </w:t>
      </w:r>
      <w:r>
        <w:t>the</w:t>
      </w:r>
      <w:r>
        <w:rPr>
          <w:spacing w:val="-7"/>
        </w:rPr>
        <w:t xml:space="preserve"> </w:t>
      </w:r>
      <w:r>
        <w:t>major</w:t>
      </w:r>
      <w:r>
        <w:rPr>
          <w:spacing w:val="-4"/>
        </w:rPr>
        <w:t xml:space="preserve"> </w:t>
      </w:r>
      <w:r>
        <w:t>milestones</w:t>
      </w:r>
      <w:r>
        <w:rPr>
          <w:spacing w:val="-3"/>
        </w:rPr>
        <w:t xml:space="preserve"> </w:t>
      </w:r>
      <w:r>
        <w:t>of</w:t>
      </w:r>
      <w:r>
        <w:rPr>
          <w:spacing w:val="-1"/>
        </w:rPr>
        <w:t xml:space="preserve"> </w:t>
      </w:r>
      <w:r>
        <w:t>adulthood,</w:t>
      </w:r>
      <w:r>
        <w:rPr>
          <w:spacing w:val="-1"/>
        </w:rPr>
        <w:t xml:space="preserve"> </w:t>
      </w:r>
      <w:r>
        <w:t>we</w:t>
      </w:r>
      <w:r>
        <w:rPr>
          <w:spacing w:val="-3"/>
        </w:rPr>
        <w:t xml:space="preserve"> </w:t>
      </w:r>
      <w:r>
        <w:t>want</w:t>
      </w:r>
      <w:r>
        <w:rPr>
          <w:spacing w:val="-3"/>
        </w:rPr>
        <w:t xml:space="preserve"> </w:t>
      </w:r>
      <w:r>
        <w:t>to</w:t>
      </w:r>
      <w:r>
        <w:rPr>
          <w:spacing w:val="-2"/>
        </w:rPr>
        <w:t xml:space="preserve"> </w:t>
      </w:r>
      <w:r>
        <w:t>ensure</w:t>
      </w:r>
      <w:r>
        <w:rPr>
          <w:spacing w:val="-5"/>
        </w:rPr>
        <w:t xml:space="preserve"> </w:t>
      </w:r>
      <w:r>
        <w:t>disabled people and their families are supported to fully live every stage of their life.</w:t>
      </w:r>
    </w:p>
    <w:p w14:paraId="5BA921BF" w14:textId="77777777" w:rsidR="00C14EFB" w:rsidRDefault="00000000">
      <w:pPr>
        <w:pStyle w:val="BodyText"/>
        <w:spacing w:before="239" w:line="360" w:lineRule="auto"/>
        <w:ind w:left="140" w:right="1341"/>
      </w:pPr>
      <w:r>
        <w:t>There</w:t>
      </w:r>
      <w:r>
        <w:rPr>
          <w:spacing w:val="-3"/>
        </w:rPr>
        <w:t xml:space="preserve"> </w:t>
      </w:r>
      <w:r>
        <w:t>are</w:t>
      </w:r>
      <w:r>
        <w:rPr>
          <w:spacing w:val="-5"/>
        </w:rPr>
        <w:t xml:space="preserve"> </w:t>
      </w:r>
      <w:r>
        <w:t>1.6</w:t>
      </w:r>
      <w:r>
        <w:rPr>
          <w:spacing w:val="-3"/>
        </w:rPr>
        <w:t xml:space="preserve"> </w:t>
      </w:r>
      <w:r>
        <w:t>million disabled</w:t>
      </w:r>
      <w:r>
        <w:rPr>
          <w:spacing w:val="-5"/>
        </w:rPr>
        <w:t xml:space="preserve"> </w:t>
      </w:r>
      <w:r>
        <w:t>people</w:t>
      </w:r>
      <w:r>
        <w:rPr>
          <w:spacing w:val="-1"/>
        </w:rPr>
        <w:t xml:space="preserve"> </w:t>
      </w:r>
      <w:r>
        <w:t>with</w:t>
      </w:r>
      <w:r>
        <w:rPr>
          <w:spacing w:val="-1"/>
        </w:rPr>
        <w:t xml:space="preserve"> </w:t>
      </w:r>
      <w:r>
        <w:t>complex</w:t>
      </w:r>
      <w:r>
        <w:rPr>
          <w:spacing w:val="-5"/>
        </w:rPr>
        <w:t xml:space="preserve"> </w:t>
      </w:r>
      <w:r>
        <w:t>needs</w:t>
      </w:r>
      <w:r>
        <w:rPr>
          <w:spacing w:val="-1"/>
        </w:rPr>
        <w:t xml:space="preserve"> </w:t>
      </w:r>
      <w:r>
        <w:t>in</w:t>
      </w:r>
      <w:r>
        <w:rPr>
          <w:spacing w:val="-5"/>
        </w:rPr>
        <w:t xml:space="preserve"> </w:t>
      </w:r>
      <w:r>
        <w:t>the</w:t>
      </w:r>
      <w:r>
        <w:rPr>
          <w:spacing w:val="-3"/>
        </w:rPr>
        <w:t xml:space="preserve"> </w:t>
      </w:r>
      <w:r>
        <w:t>UK,</w:t>
      </w:r>
      <w:r>
        <w:rPr>
          <w:spacing w:val="-3"/>
        </w:rPr>
        <w:t xml:space="preserve"> </w:t>
      </w:r>
      <w:r>
        <w:t>most</w:t>
      </w:r>
      <w:r>
        <w:rPr>
          <w:spacing w:val="-3"/>
        </w:rPr>
        <w:t xml:space="preserve"> </w:t>
      </w:r>
      <w:r>
        <w:t>of</w:t>
      </w:r>
      <w:r>
        <w:rPr>
          <w:spacing w:val="-3"/>
        </w:rPr>
        <w:t xml:space="preserve"> </w:t>
      </w:r>
      <w:r>
        <w:t>whom</w:t>
      </w:r>
      <w:r>
        <w:rPr>
          <w:spacing w:val="-4"/>
        </w:rPr>
        <w:t xml:space="preserve"> </w:t>
      </w:r>
      <w:r>
        <w:t>need significant or high-level care in their daily lives.</w:t>
      </w:r>
    </w:p>
    <w:p w14:paraId="02807841" w14:textId="77777777" w:rsidR="00C14EFB" w:rsidRDefault="00000000">
      <w:pPr>
        <w:pStyle w:val="Heading4"/>
        <w:spacing w:before="238"/>
      </w:pPr>
      <w:r>
        <w:rPr>
          <w:color w:val="643179"/>
        </w:rPr>
        <w:t>What</w:t>
      </w:r>
      <w:r>
        <w:rPr>
          <w:color w:val="643179"/>
          <w:spacing w:val="-2"/>
        </w:rPr>
        <w:t xml:space="preserve"> </w:t>
      </w:r>
      <w:r>
        <w:rPr>
          <w:color w:val="643179"/>
        </w:rPr>
        <w:t>we</w:t>
      </w:r>
      <w:r>
        <w:rPr>
          <w:color w:val="643179"/>
          <w:spacing w:val="-2"/>
        </w:rPr>
        <w:t xml:space="preserve"> </w:t>
      </w:r>
      <w:r>
        <w:rPr>
          <w:color w:val="643179"/>
        </w:rPr>
        <w:t>do</w:t>
      </w:r>
      <w:r>
        <w:rPr>
          <w:color w:val="643179"/>
          <w:spacing w:val="-4"/>
        </w:rPr>
        <w:t xml:space="preserve"> </w:t>
      </w:r>
      <w:r>
        <w:rPr>
          <w:color w:val="643179"/>
        </w:rPr>
        <w:t>and</w:t>
      </w:r>
      <w:r>
        <w:rPr>
          <w:color w:val="643179"/>
          <w:spacing w:val="-1"/>
        </w:rPr>
        <w:t xml:space="preserve"> </w:t>
      </w:r>
      <w:r>
        <w:rPr>
          <w:color w:val="643179"/>
        </w:rPr>
        <w:t>how</w:t>
      </w:r>
      <w:r>
        <w:rPr>
          <w:color w:val="643179"/>
          <w:spacing w:val="-2"/>
        </w:rPr>
        <w:t xml:space="preserve"> </w:t>
      </w:r>
      <w:r>
        <w:rPr>
          <w:color w:val="643179"/>
        </w:rPr>
        <w:t>we</w:t>
      </w:r>
      <w:r>
        <w:rPr>
          <w:color w:val="643179"/>
          <w:spacing w:val="-2"/>
        </w:rPr>
        <w:t xml:space="preserve"> </w:t>
      </w:r>
      <w:r>
        <w:rPr>
          <w:color w:val="643179"/>
        </w:rPr>
        <w:t>do</w:t>
      </w:r>
      <w:r>
        <w:rPr>
          <w:color w:val="643179"/>
          <w:spacing w:val="-3"/>
        </w:rPr>
        <w:t xml:space="preserve"> </w:t>
      </w:r>
      <w:r>
        <w:rPr>
          <w:color w:val="643179"/>
          <w:spacing w:val="-5"/>
        </w:rPr>
        <w:t>it</w:t>
      </w:r>
    </w:p>
    <w:p w14:paraId="1591FD41" w14:textId="77777777" w:rsidR="00C14EFB" w:rsidRDefault="00000000">
      <w:pPr>
        <w:pStyle w:val="BodyText"/>
        <w:spacing w:before="242" w:line="360" w:lineRule="auto"/>
        <w:ind w:left="140" w:right="1143"/>
      </w:pPr>
      <w:r>
        <w:t>Sense</w:t>
      </w:r>
      <w:r>
        <w:rPr>
          <w:spacing w:val="-5"/>
        </w:rPr>
        <w:t xml:space="preserve"> </w:t>
      </w:r>
      <w:r>
        <w:t>supports</w:t>
      </w:r>
      <w:r>
        <w:rPr>
          <w:spacing w:val="-5"/>
        </w:rPr>
        <w:t xml:space="preserve"> </w:t>
      </w:r>
      <w:r>
        <w:t>disabled</w:t>
      </w:r>
      <w:r>
        <w:rPr>
          <w:spacing w:val="-2"/>
        </w:rPr>
        <w:t xml:space="preserve"> </w:t>
      </w:r>
      <w:r>
        <w:t>people</w:t>
      </w:r>
      <w:r>
        <w:rPr>
          <w:spacing w:val="-2"/>
        </w:rPr>
        <w:t xml:space="preserve"> </w:t>
      </w:r>
      <w:r>
        <w:t>with</w:t>
      </w:r>
      <w:r>
        <w:rPr>
          <w:spacing w:val="-2"/>
        </w:rPr>
        <w:t xml:space="preserve"> </w:t>
      </w:r>
      <w:r>
        <w:t>complex</w:t>
      </w:r>
      <w:r>
        <w:rPr>
          <w:spacing w:val="-3"/>
        </w:rPr>
        <w:t xml:space="preserve"> </w:t>
      </w:r>
      <w:r>
        <w:t>needs</w:t>
      </w:r>
      <w:r>
        <w:rPr>
          <w:spacing w:val="-3"/>
        </w:rPr>
        <w:t xml:space="preserve"> </w:t>
      </w:r>
      <w:r>
        <w:t>from</w:t>
      </w:r>
      <w:r>
        <w:rPr>
          <w:spacing w:val="-3"/>
        </w:rPr>
        <w:t xml:space="preserve"> </w:t>
      </w:r>
      <w:r>
        <w:t>the</w:t>
      </w:r>
      <w:r>
        <w:rPr>
          <w:spacing w:val="-3"/>
        </w:rPr>
        <w:t xml:space="preserve"> </w:t>
      </w:r>
      <w:r>
        <w:t>first</w:t>
      </w:r>
      <w:r>
        <w:rPr>
          <w:spacing w:val="-2"/>
        </w:rPr>
        <w:t xml:space="preserve"> </w:t>
      </w:r>
      <w:r>
        <w:t>weeks</w:t>
      </w:r>
      <w:r>
        <w:rPr>
          <w:spacing w:val="-3"/>
        </w:rPr>
        <w:t xml:space="preserve"> </w:t>
      </w:r>
      <w:r>
        <w:t>of</w:t>
      </w:r>
      <w:r>
        <w:rPr>
          <w:spacing w:val="-5"/>
        </w:rPr>
        <w:t xml:space="preserve"> </w:t>
      </w:r>
      <w:r>
        <w:t>life,</w:t>
      </w:r>
      <w:r>
        <w:rPr>
          <w:spacing w:val="-2"/>
        </w:rPr>
        <w:t xml:space="preserve"> </w:t>
      </w:r>
      <w:r>
        <w:t>through</w:t>
      </w:r>
      <w:r>
        <w:rPr>
          <w:spacing w:val="-3"/>
        </w:rPr>
        <w:t xml:space="preserve"> </w:t>
      </w:r>
      <w:r>
        <w:t>all the major milestones of adulthood. No matter how complex someone’s needs, we provide support in people’s homes, in centres and in residential services across the country.</w:t>
      </w:r>
    </w:p>
    <w:p w14:paraId="1CAD5D77" w14:textId="77777777" w:rsidR="00C14EFB" w:rsidRDefault="00000000">
      <w:pPr>
        <w:pStyle w:val="BodyText"/>
        <w:spacing w:before="241" w:line="360" w:lineRule="auto"/>
        <w:ind w:left="140" w:right="1341"/>
      </w:pPr>
      <w:r>
        <w:t>We</w:t>
      </w:r>
      <w:r>
        <w:rPr>
          <w:spacing w:val="-6"/>
        </w:rPr>
        <w:t xml:space="preserve"> </w:t>
      </w:r>
      <w:r>
        <w:t>also</w:t>
      </w:r>
      <w:r>
        <w:rPr>
          <w:spacing w:val="-4"/>
        </w:rPr>
        <w:t xml:space="preserve"> </w:t>
      </w:r>
      <w:r>
        <w:t>offer</w:t>
      </w:r>
      <w:r>
        <w:rPr>
          <w:spacing w:val="-4"/>
        </w:rPr>
        <w:t xml:space="preserve"> </w:t>
      </w:r>
      <w:r>
        <w:t>practical</w:t>
      </w:r>
      <w:r>
        <w:rPr>
          <w:spacing w:val="-6"/>
        </w:rPr>
        <w:t xml:space="preserve"> </w:t>
      </w:r>
      <w:r>
        <w:t>information,</w:t>
      </w:r>
      <w:r>
        <w:rPr>
          <w:spacing w:val="-4"/>
        </w:rPr>
        <w:t xml:space="preserve"> </w:t>
      </w:r>
      <w:r>
        <w:t>advice</w:t>
      </w:r>
      <w:r>
        <w:rPr>
          <w:spacing w:val="-2"/>
        </w:rPr>
        <w:t xml:space="preserve"> </w:t>
      </w:r>
      <w:r>
        <w:t>and</w:t>
      </w:r>
      <w:r>
        <w:rPr>
          <w:spacing w:val="-4"/>
        </w:rPr>
        <w:t xml:space="preserve"> </w:t>
      </w:r>
      <w:r>
        <w:t>support</w:t>
      </w:r>
      <w:r>
        <w:rPr>
          <w:spacing w:val="-4"/>
        </w:rPr>
        <w:t xml:space="preserve"> </w:t>
      </w:r>
      <w:r>
        <w:t>to</w:t>
      </w:r>
      <w:r>
        <w:rPr>
          <w:spacing w:val="-2"/>
        </w:rPr>
        <w:t xml:space="preserve"> </w:t>
      </w:r>
      <w:r>
        <w:t>carers</w:t>
      </w:r>
      <w:r>
        <w:rPr>
          <w:spacing w:val="-4"/>
        </w:rPr>
        <w:t xml:space="preserve"> </w:t>
      </w:r>
      <w:r>
        <w:t>and</w:t>
      </w:r>
      <w:r>
        <w:rPr>
          <w:spacing w:val="-2"/>
        </w:rPr>
        <w:t xml:space="preserve"> </w:t>
      </w:r>
      <w:r>
        <w:t>families,</w:t>
      </w:r>
      <w:r>
        <w:rPr>
          <w:spacing w:val="-4"/>
        </w:rPr>
        <w:t xml:space="preserve"> </w:t>
      </w:r>
      <w:r>
        <w:t>enabling them to build the resilience to thrive, not just survive.</w:t>
      </w:r>
    </w:p>
    <w:p w14:paraId="41E76736" w14:textId="77777777" w:rsidR="00C14EFB" w:rsidRDefault="00000000">
      <w:pPr>
        <w:pStyle w:val="BodyText"/>
        <w:spacing w:before="240" w:line="360" w:lineRule="auto"/>
        <w:ind w:left="140" w:right="1170"/>
      </w:pPr>
      <w:r>
        <w:t>With Sense, children can develop new ways to communicate and play, adults can build confidence</w:t>
      </w:r>
      <w:r>
        <w:rPr>
          <w:spacing w:val="-2"/>
        </w:rPr>
        <w:t xml:space="preserve"> </w:t>
      </w:r>
      <w:r>
        <w:t>and</w:t>
      </w:r>
      <w:r>
        <w:rPr>
          <w:spacing w:val="-1"/>
        </w:rPr>
        <w:t xml:space="preserve"> </w:t>
      </w:r>
      <w:r>
        <w:t>find</w:t>
      </w:r>
      <w:r>
        <w:rPr>
          <w:spacing w:val="-2"/>
        </w:rPr>
        <w:t xml:space="preserve"> </w:t>
      </w:r>
      <w:r>
        <w:t>a</w:t>
      </w:r>
      <w:r>
        <w:rPr>
          <w:spacing w:val="-2"/>
        </w:rPr>
        <w:t xml:space="preserve"> </w:t>
      </w:r>
      <w:r>
        <w:t>place</w:t>
      </w:r>
      <w:r>
        <w:rPr>
          <w:spacing w:val="-2"/>
        </w:rPr>
        <w:t xml:space="preserve"> </w:t>
      </w:r>
      <w:r>
        <w:t>in</w:t>
      </w:r>
      <w:r>
        <w:rPr>
          <w:spacing w:val="-4"/>
        </w:rPr>
        <w:t xml:space="preserve"> </w:t>
      </w:r>
      <w:r>
        <w:t>their</w:t>
      </w:r>
      <w:r>
        <w:rPr>
          <w:spacing w:val="-6"/>
        </w:rPr>
        <w:t xml:space="preserve"> </w:t>
      </w:r>
      <w:r>
        <w:t>community,</w:t>
      </w:r>
      <w:r>
        <w:rPr>
          <w:spacing w:val="-2"/>
        </w:rPr>
        <w:t xml:space="preserve"> </w:t>
      </w:r>
      <w:r>
        <w:t>and</w:t>
      </w:r>
      <w:r>
        <w:rPr>
          <w:spacing w:val="-2"/>
        </w:rPr>
        <w:t xml:space="preserve"> </w:t>
      </w:r>
      <w:r>
        <w:t>families</w:t>
      </w:r>
      <w:r>
        <w:rPr>
          <w:spacing w:val="-2"/>
        </w:rPr>
        <w:t xml:space="preserve"> </w:t>
      </w:r>
      <w:r>
        <w:t>can</w:t>
      </w:r>
      <w:r>
        <w:rPr>
          <w:spacing w:val="-2"/>
        </w:rPr>
        <w:t xml:space="preserve"> </w:t>
      </w:r>
      <w:r>
        <w:t>feel</w:t>
      </w:r>
      <w:r>
        <w:rPr>
          <w:spacing w:val="-2"/>
        </w:rPr>
        <w:t xml:space="preserve"> </w:t>
      </w:r>
      <w:r>
        <w:t>seen,</w:t>
      </w:r>
      <w:r>
        <w:rPr>
          <w:spacing w:val="-4"/>
        </w:rPr>
        <w:t xml:space="preserve"> </w:t>
      </w:r>
      <w:r>
        <w:t>supported</w:t>
      </w:r>
      <w:r>
        <w:rPr>
          <w:spacing w:val="-2"/>
        </w:rPr>
        <w:t xml:space="preserve"> </w:t>
      </w:r>
      <w:r>
        <w:t xml:space="preserve">and </w:t>
      </w:r>
      <w:r>
        <w:rPr>
          <w:spacing w:val="-2"/>
        </w:rPr>
        <w:t>valued.</w:t>
      </w:r>
    </w:p>
    <w:p w14:paraId="656F594F" w14:textId="77777777" w:rsidR="00C14EFB" w:rsidRDefault="00C14EFB">
      <w:pPr>
        <w:pStyle w:val="BodyText"/>
        <w:spacing w:line="360" w:lineRule="auto"/>
        <w:sectPr w:rsidR="00C14EFB">
          <w:pgSz w:w="11910" w:h="16840"/>
          <w:pgMar w:top="1580" w:right="0" w:bottom="1380" w:left="992" w:header="1133" w:footer="1191" w:gutter="0"/>
          <w:cols w:space="720"/>
        </w:sectPr>
      </w:pPr>
    </w:p>
    <w:p w14:paraId="7BC20B9B" w14:textId="77777777" w:rsidR="00C14EFB" w:rsidRDefault="00C14EFB">
      <w:pPr>
        <w:pStyle w:val="BodyText"/>
        <w:spacing w:before="363"/>
        <w:rPr>
          <w:sz w:val="32"/>
        </w:rPr>
      </w:pPr>
    </w:p>
    <w:p w14:paraId="5E442654" w14:textId="77777777" w:rsidR="00C14EFB" w:rsidRDefault="00000000">
      <w:pPr>
        <w:pStyle w:val="Heading2"/>
        <w:spacing w:before="1"/>
      </w:pPr>
      <w:r>
        <w:rPr>
          <w:color w:val="E47200"/>
        </w:rPr>
        <w:t>Our</w:t>
      </w:r>
      <w:r>
        <w:rPr>
          <w:color w:val="E47200"/>
          <w:spacing w:val="-10"/>
        </w:rPr>
        <w:t xml:space="preserve"> </w:t>
      </w:r>
      <w:r>
        <w:rPr>
          <w:color w:val="E47200"/>
        </w:rPr>
        <w:t>strategic</w:t>
      </w:r>
      <w:r>
        <w:rPr>
          <w:color w:val="E47200"/>
          <w:spacing w:val="-10"/>
        </w:rPr>
        <w:t xml:space="preserve"> </w:t>
      </w:r>
      <w:r>
        <w:rPr>
          <w:color w:val="E47200"/>
        </w:rPr>
        <w:t>outcomes:</w:t>
      </w:r>
      <w:r>
        <w:rPr>
          <w:color w:val="E47200"/>
          <w:spacing w:val="-12"/>
        </w:rPr>
        <w:t xml:space="preserve"> </w:t>
      </w:r>
      <w:r>
        <w:rPr>
          <w:color w:val="E47200"/>
        </w:rPr>
        <w:t>plans</w:t>
      </w:r>
      <w:r>
        <w:rPr>
          <w:color w:val="E47200"/>
          <w:spacing w:val="-8"/>
        </w:rPr>
        <w:t xml:space="preserve"> </w:t>
      </w:r>
      <w:r>
        <w:rPr>
          <w:color w:val="E47200"/>
        </w:rPr>
        <w:t>and</w:t>
      </w:r>
      <w:r>
        <w:rPr>
          <w:color w:val="E47200"/>
          <w:spacing w:val="-10"/>
        </w:rPr>
        <w:t xml:space="preserve"> </w:t>
      </w:r>
      <w:r>
        <w:rPr>
          <w:color w:val="E47200"/>
          <w:spacing w:val="-2"/>
        </w:rPr>
        <w:t>achievements.</w:t>
      </w:r>
    </w:p>
    <w:p w14:paraId="777F4971" w14:textId="77777777" w:rsidR="00C14EFB" w:rsidRDefault="00000000">
      <w:pPr>
        <w:pStyle w:val="Heading3"/>
        <w:spacing w:before="238"/>
      </w:pPr>
      <w:r>
        <w:rPr>
          <w:color w:val="643179"/>
        </w:rPr>
        <w:t>Outcome</w:t>
      </w:r>
      <w:r>
        <w:rPr>
          <w:color w:val="643179"/>
          <w:spacing w:val="-6"/>
        </w:rPr>
        <w:t xml:space="preserve"> </w:t>
      </w:r>
      <w:r>
        <w:rPr>
          <w:color w:val="643179"/>
        </w:rPr>
        <w:t>1:</w:t>
      </w:r>
      <w:r>
        <w:rPr>
          <w:color w:val="643179"/>
          <w:spacing w:val="-3"/>
        </w:rPr>
        <w:t xml:space="preserve"> </w:t>
      </w:r>
      <w:r>
        <w:rPr>
          <w:color w:val="643179"/>
        </w:rPr>
        <w:t>Children</w:t>
      </w:r>
      <w:r>
        <w:rPr>
          <w:color w:val="643179"/>
          <w:spacing w:val="-3"/>
        </w:rPr>
        <w:t xml:space="preserve"> </w:t>
      </w:r>
      <w:r>
        <w:rPr>
          <w:color w:val="643179"/>
        </w:rPr>
        <w:t>and</w:t>
      </w:r>
      <w:r>
        <w:rPr>
          <w:color w:val="643179"/>
          <w:spacing w:val="-2"/>
        </w:rPr>
        <w:t xml:space="preserve"> </w:t>
      </w:r>
      <w:r>
        <w:rPr>
          <w:color w:val="643179"/>
        </w:rPr>
        <w:t>families</w:t>
      </w:r>
      <w:r>
        <w:rPr>
          <w:color w:val="643179"/>
          <w:spacing w:val="-5"/>
        </w:rPr>
        <w:t xml:space="preserve"> </w:t>
      </w:r>
      <w:r>
        <w:rPr>
          <w:color w:val="643179"/>
        </w:rPr>
        <w:t>get</w:t>
      </w:r>
      <w:r>
        <w:rPr>
          <w:color w:val="643179"/>
          <w:spacing w:val="-3"/>
        </w:rPr>
        <w:t xml:space="preserve"> </w:t>
      </w:r>
      <w:r>
        <w:rPr>
          <w:color w:val="643179"/>
        </w:rPr>
        <w:t>the</w:t>
      </w:r>
      <w:r>
        <w:rPr>
          <w:color w:val="643179"/>
          <w:spacing w:val="-4"/>
        </w:rPr>
        <w:t xml:space="preserve"> </w:t>
      </w:r>
      <w:r>
        <w:rPr>
          <w:color w:val="643179"/>
        </w:rPr>
        <w:t>best</w:t>
      </w:r>
      <w:r>
        <w:rPr>
          <w:color w:val="643179"/>
          <w:spacing w:val="-5"/>
        </w:rPr>
        <w:t xml:space="preserve"> </w:t>
      </w:r>
      <w:r>
        <w:rPr>
          <w:color w:val="643179"/>
        </w:rPr>
        <w:t>possible</w:t>
      </w:r>
      <w:r>
        <w:rPr>
          <w:color w:val="643179"/>
          <w:spacing w:val="-1"/>
        </w:rPr>
        <w:t xml:space="preserve"> </w:t>
      </w:r>
      <w:r>
        <w:rPr>
          <w:color w:val="643179"/>
          <w:spacing w:val="-2"/>
        </w:rPr>
        <w:t>start</w:t>
      </w:r>
    </w:p>
    <w:p w14:paraId="69316797" w14:textId="77777777" w:rsidR="00C14EFB" w:rsidRDefault="00000000">
      <w:pPr>
        <w:pStyle w:val="BodyText"/>
        <w:spacing w:before="241" w:line="360" w:lineRule="auto"/>
        <w:ind w:left="140" w:right="1170"/>
      </w:pPr>
      <w:r>
        <w:t>Being</w:t>
      </w:r>
      <w:r>
        <w:rPr>
          <w:spacing w:val="-4"/>
        </w:rPr>
        <w:t xml:space="preserve"> </w:t>
      </w:r>
      <w:r>
        <w:t>a parent</w:t>
      </w:r>
      <w:r>
        <w:rPr>
          <w:spacing w:val="-2"/>
        </w:rPr>
        <w:t xml:space="preserve"> </w:t>
      </w:r>
      <w:r>
        <w:t>or</w:t>
      </w:r>
      <w:r>
        <w:rPr>
          <w:spacing w:val="-1"/>
        </w:rPr>
        <w:t xml:space="preserve"> </w:t>
      </w:r>
      <w:r>
        <w:t>carer</w:t>
      </w:r>
      <w:r>
        <w:rPr>
          <w:spacing w:val="-6"/>
        </w:rPr>
        <w:t xml:space="preserve"> </w:t>
      </w:r>
      <w:r>
        <w:t>of a</w:t>
      </w:r>
      <w:r>
        <w:rPr>
          <w:spacing w:val="-6"/>
        </w:rPr>
        <w:t xml:space="preserve"> </w:t>
      </w:r>
      <w:r>
        <w:t>disabled</w:t>
      </w:r>
      <w:r>
        <w:rPr>
          <w:spacing w:val="-2"/>
        </w:rPr>
        <w:t xml:space="preserve"> </w:t>
      </w:r>
      <w:r>
        <w:t>child</w:t>
      </w:r>
      <w:r>
        <w:rPr>
          <w:spacing w:val="-4"/>
        </w:rPr>
        <w:t xml:space="preserve"> </w:t>
      </w:r>
      <w:r>
        <w:t>who</w:t>
      </w:r>
      <w:r>
        <w:rPr>
          <w:spacing w:val="-2"/>
        </w:rPr>
        <w:t xml:space="preserve"> </w:t>
      </w:r>
      <w:r>
        <w:t>is</w:t>
      </w:r>
      <w:r>
        <w:rPr>
          <w:spacing w:val="-2"/>
        </w:rPr>
        <w:t xml:space="preserve"> </w:t>
      </w:r>
      <w:r>
        <w:t>deafblind or</w:t>
      </w:r>
      <w:r>
        <w:rPr>
          <w:spacing w:val="-2"/>
        </w:rPr>
        <w:t xml:space="preserve"> </w:t>
      </w:r>
      <w:r>
        <w:t>who</w:t>
      </w:r>
      <w:r>
        <w:rPr>
          <w:spacing w:val="-2"/>
        </w:rPr>
        <w:t xml:space="preserve"> </w:t>
      </w:r>
      <w:r>
        <w:t>has</w:t>
      </w:r>
      <w:r>
        <w:rPr>
          <w:spacing w:val="-2"/>
        </w:rPr>
        <w:t xml:space="preserve"> </w:t>
      </w:r>
      <w:r>
        <w:t>complex</w:t>
      </w:r>
      <w:r>
        <w:rPr>
          <w:spacing w:val="-4"/>
        </w:rPr>
        <w:t xml:space="preserve"> </w:t>
      </w:r>
      <w:r>
        <w:t>needs</w:t>
      </w:r>
      <w:r>
        <w:rPr>
          <w:spacing w:val="-5"/>
        </w:rPr>
        <w:t xml:space="preserve"> </w:t>
      </w:r>
      <w:r>
        <w:t>can be challenging. In many cases, parents can struggle to communicate and connect with their child, especially if the child expresses themselves in a unique way. Getting the right support, at the right time, can make all the difference to a child’s development. It also strengthens and supports families, helping them accept and embrace their future lives.</w:t>
      </w:r>
    </w:p>
    <w:p w14:paraId="275FE94B" w14:textId="77777777" w:rsidR="00C14EFB" w:rsidRDefault="00000000">
      <w:pPr>
        <w:pStyle w:val="Heading5"/>
        <w:spacing w:before="239"/>
      </w:pPr>
      <w:r>
        <w:t>Key</w:t>
      </w:r>
      <w:r>
        <w:rPr>
          <w:spacing w:val="-7"/>
        </w:rPr>
        <w:t xml:space="preserve"> </w:t>
      </w:r>
      <w:r>
        <w:rPr>
          <w:spacing w:val="-2"/>
        </w:rPr>
        <w:t>achievements</w:t>
      </w:r>
    </w:p>
    <w:p w14:paraId="2585A921" w14:textId="77777777" w:rsidR="00C14EFB" w:rsidRDefault="00000000">
      <w:pPr>
        <w:pStyle w:val="BodyText"/>
        <w:spacing w:before="241" w:line="360" w:lineRule="auto"/>
        <w:ind w:left="140" w:right="1143"/>
      </w:pPr>
      <w:r>
        <w:t>Across</w:t>
      </w:r>
      <w:r>
        <w:rPr>
          <w:spacing w:val="-3"/>
        </w:rPr>
        <w:t xml:space="preserve"> </w:t>
      </w:r>
      <w:r>
        <w:t>all</w:t>
      </w:r>
      <w:r>
        <w:rPr>
          <w:spacing w:val="-6"/>
        </w:rPr>
        <w:t xml:space="preserve"> </w:t>
      </w:r>
      <w:r>
        <w:t>our</w:t>
      </w:r>
      <w:r>
        <w:rPr>
          <w:spacing w:val="-3"/>
        </w:rPr>
        <w:t xml:space="preserve"> </w:t>
      </w:r>
      <w:r>
        <w:t>charitable</w:t>
      </w:r>
      <w:r>
        <w:rPr>
          <w:spacing w:val="-3"/>
        </w:rPr>
        <w:t xml:space="preserve"> </w:t>
      </w:r>
      <w:r>
        <w:t>programmes,</w:t>
      </w:r>
      <w:r>
        <w:rPr>
          <w:spacing w:val="-5"/>
        </w:rPr>
        <w:t xml:space="preserve"> </w:t>
      </w:r>
      <w:r>
        <w:t>Sense</w:t>
      </w:r>
      <w:r>
        <w:rPr>
          <w:spacing w:val="-5"/>
        </w:rPr>
        <w:t xml:space="preserve"> </w:t>
      </w:r>
      <w:r>
        <w:t>reached</w:t>
      </w:r>
      <w:r>
        <w:rPr>
          <w:spacing w:val="-3"/>
        </w:rPr>
        <w:t xml:space="preserve"> </w:t>
      </w:r>
      <w:r>
        <w:t>5,232</w:t>
      </w:r>
      <w:r>
        <w:rPr>
          <w:spacing w:val="-3"/>
        </w:rPr>
        <w:t xml:space="preserve"> </w:t>
      </w:r>
      <w:r>
        <w:t>children</w:t>
      </w:r>
      <w:r>
        <w:rPr>
          <w:spacing w:val="-5"/>
        </w:rPr>
        <w:t xml:space="preserve"> </w:t>
      </w:r>
      <w:r>
        <w:t>and</w:t>
      </w:r>
      <w:r>
        <w:rPr>
          <w:spacing w:val="-3"/>
        </w:rPr>
        <w:t xml:space="preserve"> </w:t>
      </w:r>
      <w:r>
        <w:t>their</w:t>
      </w:r>
      <w:r>
        <w:rPr>
          <w:spacing w:val="-3"/>
        </w:rPr>
        <w:t xml:space="preserve"> </w:t>
      </w:r>
      <w:r>
        <w:t>families</w:t>
      </w:r>
      <w:r>
        <w:rPr>
          <w:spacing w:val="-3"/>
        </w:rPr>
        <w:t xml:space="preserve"> </w:t>
      </w:r>
      <w:r>
        <w:t xml:space="preserve">this </w:t>
      </w:r>
      <w:r>
        <w:rPr>
          <w:spacing w:val="-2"/>
        </w:rPr>
        <w:t>year.</w:t>
      </w:r>
    </w:p>
    <w:p w14:paraId="13B62A63" w14:textId="77777777" w:rsidR="00C14EFB" w:rsidRDefault="00000000" w:rsidP="00397DFF">
      <w:pPr>
        <w:pStyle w:val="BodyText"/>
        <w:spacing w:before="240" w:line="360" w:lineRule="auto"/>
        <w:ind w:left="140" w:right="1635"/>
      </w:pPr>
      <w:r>
        <w:t>We</w:t>
      </w:r>
      <w:r>
        <w:rPr>
          <w:spacing w:val="-3"/>
        </w:rPr>
        <w:t xml:space="preserve"> </w:t>
      </w:r>
      <w:r>
        <w:t>continued</w:t>
      </w:r>
      <w:r>
        <w:rPr>
          <w:spacing w:val="-5"/>
        </w:rPr>
        <w:t xml:space="preserve"> </w:t>
      </w:r>
      <w:r>
        <w:t>to</w:t>
      </w:r>
      <w:r>
        <w:rPr>
          <w:spacing w:val="-5"/>
        </w:rPr>
        <w:t xml:space="preserve"> </w:t>
      </w:r>
      <w:r>
        <w:t>grow</w:t>
      </w:r>
      <w:r>
        <w:rPr>
          <w:spacing w:val="-3"/>
        </w:rPr>
        <w:t xml:space="preserve"> </w:t>
      </w:r>
      <w:r>
        <w:t>the</w:t>
      </w:r>
      <w:r>
        <w:rPr>
          <w:spacing w:val="-3"/>
        </w:rPr>
        <w:t xml:space="preserve"> </w:t>
      </w:r>
      <w:r>
        <w:rPr>
          <w:b/>
        </w:rPr>
        <w:t>Sense</w:t>
      </w:r>
      <w:r>
        <w:rPr>
          <w:b/>
          <w:spacing w:val="-3"/>
        </w:rPr>
        <w:t xml:space="preserve"> </w:t>
      </w:r>
      <w:r>
        <w:rPr>
          <w:b/>
        </w:rPr>
        <w:t>Early</w:t>
      </w:r>
      <w:r>
        <w:rPr>
          <w:b/>
          <w:spacing w:val="-3"/>
        </w:rPr>
        <w:t xml:space="preserve"> </w:t>
      </w:r>
      <w:r>
        <w:rPr>
          <w:b/>
        </w:rPr>
        <w:t>Intervention</w:t>
      </w:r>
      <w:r>
        <w:rPr>
          <w:b/>
          <w:spacing w:val="-3"/>
        </w:rPr>
        <w:t xml:space="preserve"> </w:t>
      </w:r>
      <w:r>
        <w:rPr>
          <w:b/>
        </w:rPr>
        <w:t>and</w:t>
      </w:r>
      <w:r>
        <w:rPr>
          <w:b/>
          <w:spacing w:val="-3"/>
        </w:rPr>
        <w:t xml:space="preserve"> </w:t>
      </w:r>
      <w:r>
        <w:rPr>
          <w:b/>
        </w:rPr>
        <w:t xml:space="preserve">Play </w:t>
      </w:r>
      <w:r>
        <w:t>service</w:t>
      </w:r>
      <w:r>
        <w:rPr>
          <w:spacing w:val="-3"/>
        </w:rPr>
        <w:t xml:space="preserve"> </w:t>
      </w:r>
      <w:r>
        <w:t>in</w:t>
      </w:r>
      <w:r>
        <w:rPr>
          <w:spacing w:val="-2"/>
        </w:rPr>
        <w:t xml:space="preserve"> </w:t>
      </w:r>
      <w:r>
        <w:t>Birmingham, Bristol,</w:t>
      </w:r>
      <w:r>
        <w:rPr>
          <w:spacing w:val="-1"/>
        </w:rPr>
        <w:t xml:space="preserve"> </w:t>
      </w:r>
      <w:r>
        <w:t>Loughborough</w:t>
      </w:r>
      <w:r>
        <w:rPr>
          <w:spacing w:val="-5"/>
        </w:rPr>
        <w:t xml:space="preserve"> </w:t>
      </w:r>
      <w:r>
        <w:t>and North</w:t>
      </w:r>
      <w:r>
        <w:rPr>
          <w:spacing w:val="-3"/>
        </w:rPr>
        <w:t xml:space="preserve"> </w:t>
      </w:r>
      <w:r>
        <w:t>Wales,</w:t>
      </w:r>
      <w:r>
        <w:rPr>
          <w:spacing w:val="-3"/>
        </w:rPr>
        <w:t xml:space="preserve"> </w:t>
      </w:r>
      <w:r>
        <w:t>offering</w:t>
      </w:r>
      <w:r>
        <w:rPr>
          <w:spacing w:val="-1"/>
        </w:rPr>
        <w:t xml:space="preserve"> </w:t>
      </w:r>
      <w:r>
        <w:t>Connect</w:t>
      </w:r>
      <w:r>
        <w:rPr>
          <w:spacing w:val="-3"/>
        </w:rPr>
        <w:t xml:space="preserve"> </w:t>
      </w:r>
      <w:r>
        <w:t>and Play</w:t>
      </w:r>
      <w:r>
        <w:rPr>
          <w:spacing w:val="-1"/>
        </w:rPr>
        <w:t xml:space="preserve"> </w:t>
      </w:r>
      <w:r>
        <w:t>sessions</w:t>
      </w:r>
      <w:r>
        <w:rPr>
          <w:spacing w:val="-1"/>
        </w:rPr>
        <w:t xml:space="preserve"> </w:t>
      </w:r>
      <w:r>
        <w:t>for</w:t>
      </w:r>
      <w:r>
        <w:rPr>
          <w:spacing w:val="-1"/>
        </w:rPr>
        <w:t xml:space="preserve"> </w:t>
      </w:r>
      <w:r>
        <w:t>3,560 disabled children with complex needs, aged 0-8 years, and their families.</w:t>
      </w:r>
    </w:p>
    <w:p w14:paraId="4E84D1CF" w14:textId="77777777" w:rsidR="00C14EFB" w:rsidRDefault="00000000">
      <w:pPr>
        <w:pStyle w:val="BodyText"/>
        <w:spacing w:before="237" w:line="360" w:lineRule="auto"/>
        <w:ind w:left="140" w:right="1143"/>
      </w:pPr>
      <w:r>
        <w:t>These</w:t>
      </w:r>
      <w:r>
        <w:rPr>
          <w:spacing w:val="-3"/>
        </w:rPr>
        <w:t xml:space="preserve"> </w:t>
      </w:r>
      <w:r>
        <w:t>services</w:t>
      </w:r>
      <w:r>
        <w:rPr>
          <w:spacing w:val="-1"/>
        </w:rPr>
        <w:t xml:space="preserve"> </w:t>
      </w:r>
      <w:r>
        <w:t>support</w:t>
      </w:r>
      <w:r>
        <w:rPr>
          <w:spacing w:val="-3"/>
        </w:rPr>
        <w:t xml:space="preserve"> </w:t>
      </w:r>
      <w:r>
        <w:t>the</w:t>
      </w:r>
      <w:r>
        <w:rPr>
          <w:spacing w:val="-3"/>
        </w:rPr>
        <w:t xml:space="preserve"> </w:t>
      </w:r>
      <w:r>
        <w:t>vital</w:t>
      </w:r>
      <w:r>
        <w:rPr>
          <w:spacing w:val="-5"/>
        </w:rPr>
        <w:t xml:space="preserve"> </w:t>
      </w:r>
      <w:r>
        <w:t>contribution</w:t>
      </w:r>
      <w:r>
        <w:rPr>
          <w:spacing w:val="-3"/>
        </w:rPr>
        <w:t xml:space="preserve"> </w:t>
      </w:r>
      <w:r>
        <w:t>that</w:t>
      </w:r>
      <w:r>
        <w:rPr>
          <w:spacing w:val="-1"/>
        </w:rPr>
        <w:t xml:space="preserve"> </w:t>
      </w:r>
      <w:r>
        <w:t>free</w:t>
      </w:r>
      <w:r>
        <w:rPr>
          <w:spacing w:val="-3"/>
        </w:rPr>
        <w:t xml:space="preserve"> </w:t>
      </w:r>
      <w:r>
        <w:t>play</w:t>
      </w:r>
      <w:r>
        <w:rPr>
          <w:spacing w:val="-5"/>
        </w:rPr>
        <w:t xml:space="preserve"> </w:t>
      </w:r>
      <w:r>
        <w:t>makes</w:t>
      </w:r>
      <w:r>
        <w:rPr>
          <w:spacing w:val="-3"/>
        </w:rPr>
        <w:t xml:space="preserve"> </w:t>
      </w:r>
      <w:r>
        <w:t>to</w:t>
      </w:r>
      <w:r>
        <w:rPr>
          <w:spacing w:val="-5"/>
        </w:rPr>
        <w:t xml:space="preserve"> </w:t>
      </w:r>
      <w:r>
        <w:t>a</w:t>
      </w:r>
      <w:r>
        <w:rPr>
          <w:spacing w:val="-1"/>
        </w:rPr>
        <w:t xml:space="preserve"> </w:t>
      </w:r>
      <w:r>
        <w:t>child’s</w:t>
      </w:r>
      <w:r>
        <w:rPr>
          <w:spacing w:val="-3"/>
        </w:rPr>
        <w:t xml:space="preserve"> </w:t>
      </w:r>
      <w:r>
        <w:t>development. By offering activities ranging from sensory stories to outdoor forest schools, we helped children find new ways to connect, communicate and play.</w:t>
      </w:r>
    </w:p>
    <w:p w14:paraId="5871D4BB" w14:textId="77777777" w:rsidR="00C14EFB" w:rsidRDefault="00000000" w:rsidP="00397DFF">
      <w:pPr>
        <w:pStyle w:val="BodyText"/>
        <w:spacing w:before="241" w:line="360" w:lineRule="auto"/>
        <w:ind w:left="140" w:right="1223"/>
      </w:pPr>
      <w:r>
        <w:t>We</w:t>
      </w:r>
      <w:r>
        <w:rPr>
          <w:spacing w:val="-2"/>
        </w:rPr>
        <w:t xml:space="preserve"> </w:t>
      </w:r>
      <w:r>
        <w:t>continued</w:t>
      </w:r>
      <w:r>
        <w:rPr>
          <w:spacing w:val="-4"/>
        </w:rPr>
        <w:t xml:space="preserve"> </w:t>
      </w:r>
      <w:r>
        <w:t>to</w:t>
      </w:r>
      <w:r>
        <w:rPr>
          <w:spacing w:val="-4"/>
        </w:rPr>
        <w:t xml:space="preserve"> </w:t>
      </w:r>
      <w:r>
        <w:t>deliver</w:t>
      </w:r>
      <w:r>
        <w:rPr>
          <w:spacing w:val="-5"/>
        </w:rPr>
        <w:t xml:space="preserve"> </w:t>
      </w:r>
      <w:r>
        <w:t>the</w:t>
      </w:r>
      <w:r>
        <w:rPr>
          <w:spacing w:val="-2"/>
        </w:rPr>
        <w:t xml:space="preserve"> </w:t>
      </w:r>
      <w:r>
        <w:rPr>
          <w:b/>
        </w:rPr>
        <w:t>Sense</w:t>
      </w:r>
      <w:r>
        <w:rPr>
          <w:b/>
          <w:spacing w:val="-4"/>
        </w:rPr>
        <w:t xml:space="preserve"> </w:t>
      </w:r>
      <w:r>
        <w:rPr>
          <w:b/>
        </w:rPr>
        <w:t>Toy</w:t>
      </w:r>
      <w:r>
        <w:rPr>
          <w:b/>
          <w:spacing w:val="-2"/>
        </w:rPr>
        <w:t xml:space="preserve"> </w:t>
      </w:r>
      <w:r>
        <w:rPr>
          <w:b/>
        </w:rPr>
        <w:t>and</w:t>
      </w:r>
      <w:r>
        <w:rPr>
          <w:b/>
          <w:spacing w:val="-7"/>
        </w:rPr>
        <w:t xml:space="preserve"> </w:t>
      </w:r>
      <w:r>
        <w:rPr>
          <w:b/>
        </w:rPr>
        <w:t>Tech</w:t>
      </w:r>
      <w:r>
        <w:rPr>
          <w:b/>
          <w:spacing w:val="-3"/>
        </w:rPr>
        <w:t xml:space="preserve"> </w:t>
      </w:r>
      <w:r>
        <w:t>service,</w:t>
      </w:r>
      <w:r>
        <w:rPr>
          <w:spacing w:val="-4"/>
        </w:rPr>
        <w:t xml:space="preserve"> </w:t>
      </w:r>
      <w:r>
        <w:t>which</w:t>
      </w:r>
      <w:r>
        <w:rPr>
          <w:spacing w:val="-2"/>
        </w:rPr>
        <w:t xml:space="preserve"> </w:t>
      </w:r>
      <w:r>
        <w:t>helps</w:t>
      </w:r>
      <w:r>
        <w:rPr>
          <w:spacing w:val="-2"/>
        </w:rPr>
        <w:t xml:space="preserve"> </w:t>
      </w:r>
      <w:r>
        <w:t>parents</w:t>
      </w:r>
      <w:r>
        <w:rPr>
          <w:spacing w:val="-4"/>
        </w:rPr>
        <w:t xml:space="preserve"> </w:t>
      </w:r>
      <w:r>
        <w:t>looking</w:t>
      </w:r>
      <w:r>
        <w:rPr>
          <w:spacing w:val="-2"/>
        </w:rPr>
        <w:t xml:space="preserve"> </w:t>
      </w:r>
      <w:r>
        <w:t>for specialist</w:t>
      </w:r>
      <w:r>
        <w:rPr>
          <w:spacing w:val="-2"/>
        </w:rPr>
        <w:t xml:space="preserve"> </w:t>
      </w:r>
      <w:r>
        <w:t>assistive</w:t>
      </w:r>
      <w:r>
        <w:rPr>
          <w:spacing w:val="-4"/>
        </w:rPr>
        <w:t xml:space="preserve"> </w:t>
      </w:r>
      <w:r>
        <w:t>technology</w:t>
      </w:r>
      <w:r>
        <w:rPr>
          <w:spacing w:val="-2"/>
        </w:rPr>
        <w:t xml:space="preserve"> </w:t>
      </w:r>
      <w:r>
        <w:t>to</w:t>
      </w:r>
      <w:r>
        <w:rPr>
          <w:spacing w:val="-4"/>
        </w:rPr>
        <w:t xml:space="preserve"> </w:t>
      </w:r>
      <w:r>
        <w:t>try</w:t>
      </w:r>
      <w:r>
        <w:rPr>
          <w:spacing w:val="-2"/>
        </w:rPr>
        <w:t xml:space="preserve"> </w:t>
      </w:r>
      <w:r>
        <w:t>before</w:t>
      </w:r>
      <w:r>
        <w:rPr>
          <w:spacing w:val="-4"/>
        </w:rPr>
        <w:t xml:space="preserve"> </w:t>
      </w:r>
      <w:r>
        <w:t>they buy,</w:t>
      </w:r>
      <w:r>
        <w:rPr>
          <w:spacing w:val="-2"/>
        </w:rPr>
        <w:t xml:space="preserve"> </w:t>
      </w:r>
      <w:r>
        <w:t>supporting</w:t>
      </w:r>
      <w:r>
        <w:rPr>
          <w:spacing w:val="-2"/>
        </w:rPr>
        <w:t xml:space="preserve"> </w:t>
      </w:r>
      <w:r>
        <w:t>them</w:t>
      </w:r>
      <w:r>
        <w:rPr>
          <w:spacing w:val="-1"/>
        </w:rPr>
        <w:t xml:space="preserve"> </w:t>
      </w:r>
      <w:r>
        <w:t>to find</w:t>
      </w:r>
      <w:r>
        <w:rPr>
          <w:spacing w:val="-4"/>
        </w:rPr>
        <w:t xml:space="preserve"> </w:t>
      </w:r>
      <w:r>
        <w:t>the right</w:t>
      </w:r>
      <w:r>
        <w:rPr>
          <w:spacing w:val="-7"/>
        </w:rPr>
        <w:t xml:space="preserve"> </w:t>
      </w:r>
      <w:r>
        <w:t>toys and equipment to help their child learn and communicate.</w:t>
      </w:r>
    </w:p>
    <w:p w14:paraId="21FADE4E" w14:textId="77777777" w:rsidR="00C14EFB" w:rsidRDefault="00000000">
      <w:pPr>
        <w:pStyle w:val="BodyText"/>
        <w:spacing w:before="239" w:line="360" w:lineRule="auto"/>
        <w:ind w:left="140" w:right="1341"/>
      </w:pPr>
      <w:r>
        <w:t>Our</w:t>
      </w:r>
      <w:r>
        <w:rPr>
          <w:spacing w:val="-2"/>
        </w:rPr>
        <w:t xml:space="preserve"> </w:t>
      </w:r>
      <w:r>
        <w:t>service</w:t>
      </w:r>
      <w:r>
        <w:rPr>
          <w:spacing w:val="-2"/>
        </w:rPr>
        <w:t xml:space="preserve"> </w:t>
      </w:r>
      <w:r>
        <w:t>for</w:t>
      </w:r>
      <w:r>
        <w:rPr>
          <w:spacing w:val="-4"/>
        </w:rPr>
        <w:t xml:space="preserve"> </w:t>
      </w:r>
      <w:r>
        <w:rPr>
          <w:b/>
        </w:rPr>
        <w:t>multi-sensory</w:t>
      </w:r>
      <w:r>
        <w:rPr>
          <w:b/>
          <w:spacing w:val="-2"/>
        </w:rPr>
        <w:t xml:space="preserve"> </w:t>
      </w:r>
      <w:r>
        <w:rPr>
          <w:b/>
        </w:rPr>
        <w:t>impaired</w:t>
      </w:r>
      <w:r>
        <w:rPr>
          <w:b/>
          <w:spacing w:val="-2"/>
        </w:rPr>
        <w:t xml:space="preserve"> </w:t>
      </w:r>
      <w:r>
        <w:rPr>
          <w:b/>
        </w:rPr>
        <w:t>(MSI)</w:t>
      </w:r>
      <w:r>
        <w:rPr>
          <w:b/>
          <w:spacing w:val="-4"/>
        </w:rPr>
        <w:t xml:space="preserve"> </w:t>
      </w:r>
      <w:r>
        <w:rPr>
          <w:b/>
        </w:rPr>
        <w:t>children</w:t>
      </w:r>
      <w:r>
        <w:rPr>
          <w:b/>
          <w:spacing w:val="-4"/>
        </w:rPr>
        <w:t xml:space="preserve"> </w:t>
      </w:r>
      <w:r>
        <w:rPr>
          <w:b/>
        </w:rPr>
        <w:t>and</w:t>
      </w:r>
      <w:r>
        <w:rPr>
          <w:b/>
          <w:spacing w:val="-6"/>
        </w:rPr>
        <w:t xml:space="preserve"> </w:t>
      </w:r>
      <w:r>
        <w:rPr>
          <w:b/>
        </w:rPr>
        <w:t>young</w:t>
      </w:r>
      <w:r>
        <w:rPr>
          <w:b/>
          <w:spacing w:val="-6"/>
        </w:rPr>
        <w:t xml:space="preserve"> </w:t>
      </w:r>
      <w:r>
        <w:rPr>
          <w:b/>
        </w:rPr>
        <w:t>people</w:t>
      </w:r>
      <w:r>
        <w:rPr>
          <w:b/>
          <w:spacing w:val="-6"/>
        </w:rPr>
        <w:t xml:space="preserve"> </w:t>
      </w:r>
      <w:r>
        <w:t>continues</w:t>
      </w:r>
      <w:r>
        <w:rPr>
          <w:spacing w:val="-4"/>
        </w:rPr>
        <w:t xml:space="preserve"> </w:t>
      </w:r>
      <w:r>
        <w:t xml:space="preserve">to provide tailored extra support for 1,672 children and young people aged 0-25 nationally. This includes specialist one-to-one support at home or in nursery/school, early years groups, family events, parent/carer information and wellbeing sessions, and bespoke </w:t>
      </w:r>
      <w:r>
        <w:rPr>
          <w:spacing w:val="-2"/>
        </w:rPr>
        <w:t>training.</w:t>
      </w:r>
    </w:p>
    <w:p w14:paraId="302F1E0B" w14:textId="77777777" w:rsidR="00C14EFB" w:rsidRDefault="00000000" w:rsidP="00397DFF">
      <w:pPr>
        <w:pStyle w:val="BodyText"/>
        <w:spacing w:before="239" w:line="360" w:lineRule="auto"/>
        <w:ind w:left="140" w:right="1180"/>
      </w:pPr>
      <w:r>
        <w:t>The team reached children and families through face-to-face and virtual activities, supporting</w:t>
      </w:r>
      <w:r>
        <w:rPr>
          <w:spacing w:val="-2"/>
        </w:rPr>
        <w:t xml:space="preserve"> </w:t>
      </w:r>
      <w:r>
        <w:t>them to</w:t>
      </w:r>
      <w:r>
        <w:rPr>
          <w:spacing w:val="1"/>
        </w:rPr>
        <w:t xml:space="preserve"> </w:t>
      </w:r>
      <w:r>
        <w:t>communicate with</w:t>
      </w:r>
      <w:r>
        <w:rPr>
          <w:spacing w:val="-1"/>
        </w:rPr>
        <w:t xml:space="preserve"> </w:t>
      </w:r>
      <w:r>
        <w:t>each</w:t>
      </w:r>
      <w:r>
        <w:rPr>
          <w:spacing w:val="-1"/>
        </w:rPr>
        <w:t xml:space="preserve"> </w:t>
      </w:r>
      <w:r>
        <w:t>other</w:t>
      </w:r>
      <w:r>
        <w:rPr>
          <w:spacing w:val="-2"/>
        </w:rPr>
        <w:t xml:space="preserve"> </w:t>
      </w:r>
      <w:r>
        <w:t>and</w:t>
      </w:r>
      <w:r>
        <w:rPr>
          <w:spacing w:val="-1"/>
        </w:rPr>
        <w:t xml:space="preserve"> </w:t>
      </w:r>
      <w:r>
        <w:t>access</w:t>
      </w:r>
      <w:r>
        <w:rPr>
          <w:spacing w:val="-3"/>
        </w:rPr>
        <w:t xml:space="preserve"> </w:t>
      </w:r>
      <w:r>
        <w:t>education. They</w:t>
      </w:r>
      <w:r>
        <w:rPr>
          <w:spacing w:val="-1"/>
        </w:rPr>
        <w:t xml:space="preserve"> </w:t>
      </w:r>
      <w:r>
        <w:t>also</w:t>
      </w:r>
      <w:r>
        <w:rPr>
          <w:spacing w:val="-1"/>
        </w:rPr>
        <w:t xml:space="preserve"> </w:t>
      </w:r>
      <w:r>
        <w:t>led</w:t>
      </w:r>
      <w:r>
        <w:rPr>
          <w:spacing w:val="-5"/>
        </w:rPr>
        <w:t xml:space="preserve"> and</w:t>
      </w:r>
    </w:p>
    <w:p w14:paraId="1AA05F52" w14:textId="77777777" w:rsidR="00C14EFB" w:rsidRDefault="00C14EFB">
      <w:pPr>
        <w:pStyle w:val="BodyText"/>
        <w:spacing w:line="360" w:lineRule="auto"/>
        <w:jc w:val="both"/>
        <w:sectPr w:rsidR="00C14EFB">
          <w:pgSz w:w="11910" w:h="16840"/>
          <w:pgMar w:top="1580" w:right="0" w:bottom="1380" w:left="992" w:header="1133" w:footer="1191" w:gutter="0"/>
          <w:cols w:space="720"/>
        </w:sectPr>
      </w:pPr>
    </w:p>
    <w:p w14:paraId="15757FAB" w14:textId="77777777" w:rsidR="00C14EFB" w:rsidRDefault="00C14EFB">
      <w:pPr>
        <w:pStyle w:val="BodyText"/>
        <w:spacing w:before="125"/>
      </w:pPr>
    </w:p>
    <w:p w14:paraId="57AF8369" w14:textId="77777777" w:rsidR="00C14EFB" w:rsidRDefault="00000000">
      <w:pPr>
        <w:pStyle w:val="BodyText"/>
        <w:spacing w:line="360" w:lineRule="auto"/>
        <w:ind w:left="140" w:right="1170"/>
      </w:pPr>
      <w:r>
        <w:t>attended</w:t>
      </w:r>
      <w:r>
        <w:rPr>
          <w:spacing w:val="-1"/>
        </w:rPr>
        <w:t xml:space="preserve"> </w:t>
      </w:r>
      <w:r>
        <w:t>professional</w:t>
      </w:r>
      <w:r>
        <w:rPr>
          <w:spacing w:val="-8"/>
        </w:rPr>
        <w:t xml:space="preserve"> </w:t>
      </w:r>
      <w:r>
        <w:t>events</w:t>
      </w:r>
      <w:r>
        <w:rPr>
          <w:spacing w:val="-8"/>
        </w:rPr>
        <w:t xml:space="preserve"> </w:t>
      </w:r>
      <w:r>
        <w:t>across</w:t>
      </w:r>
      <w:r>
        <w:rPr>
          <w:spacing w:val="-3"/>
        </w:rPr>
        <w:t xml:space="preserve"> </w:t>
      </w:r>
      <w:r>
        <w:t>the country</w:t>
      </w:r>
      <w:r>
        <w:rPr>
          <w:spacing w:val="-6"/>
        </w:rPr>
        <w:t xml:space="preserve"> </w:t>
      </w:r>
      <w:r>
        <w:t>to</w:t>
      </w:r>
      <w:r>
        <w:rPr>
          <w:spacing w:val="-3"/>
        </w:rPr>
        <w:t xml:space="preserve"> </w:t>
      </w:r>
      <w:r>
        <w:t>raise</w:t>
      </w:r>
      <w:r>
        <w:rPr>
          <w:spacing w:val="-1"/>
        </w:rPr>
        <w:t xml:space="preserve"> </w:t>
      </w:r>
      <w:r>
        <w:t>awareness</w:t>
      </w:r>
      <w:r>
        <w:rPr>
          <w:spacing w:val="-3"/>
        </w:rPr>
        <w:t xml:space="preserve"> </w:t>
      </w:r>
      <w:r>
        <w:t>and</w:t>
      </w:r>
      <w:r>
        <w:rPr>
          <w:spacing w:val="-3"/>
        </w:rPr>
        <w:t xml:space="preserve"> </w:t>
      </w:r>
      <w:r>
        <w:t>share</w:t>
      </w:r>
      <w:r>
        <w:rPr>
          <w:spacing w:val="-7"/>
        </w:rPr>
        <w:t xml:space="preserve"> </w:t>
      </w:r>
      <w:r>
        <w:t>knowledge of deafblindness and MSI, reaching over 1,163 professionals.</w:t>
      </w:r>
    </w:p>
    <w:p w14:paraId="03512725" w14:textId="77777777" w:rsidR="00C14EFB" w:rsidRDefault="00C14EFB">
      <w:pPr>
        <w:pStyle w:val="BodyText"/>
        <w:spacing w:before="137"/>
      </w:pPr>
    </w:p>
    <w:p w14:paraId="5B575B4E" w14:textId="77777777" w:rsidR="00C14EFB" w:rsidRDefault="00000000">
      <w:pPr>
        <w:pStyle w:val="BodyText"/>
        <w:spacing w:line="360" w:lineRule="auto"/>
        <w:ind w:left="140" w:right="1341"/>
      </w:pPr>
      <w:r>
        <w:t>Families had told us they wanted a 'one stop shop' to access support for their children/young people</w:t>
      </w:r>
      <w:r>
        <w:rPr>
          <w:spacing w:val="-5"/>
        </w:rPr>
        <w:t xml:space="preserve"> </w:t>
      </w:r>
      <w:r>
        <w:t>and</w:t>
      </w:r>
      <w:r>
        <w:rPr>
          <w:spacing w:val="-1"/>
        </w:rPr>
        <w:t xml:space="preserve"> </w:t>
      </w:r>
      <w:r>
        <w:t>themselves</w:t>
      </w:r>
      <w:r>
        <w:rPr>
          <w:spacing w:val="-1"/>
        </w:rPr>
        <w:t xml:space="preserve"> </w:t>
      </w:r>
      <w:r>
        <w:t>all</w:t>
      </w:r>
      <w:r>
        <w:rPr>
          <w:spacing w:val="-1"/>
        </w:rPr>
        <w:t xml:space="preserve"> </w:t>
      </w:r>
      <w:r>
        <w:t>in</w:t>
      </w:r>
      <w:r>
        <w:rPr>
          <w:spacing w:val="-3"/>
        </w:rPr>
        <w:t xml:space="preserve"> </w:t>
      </w:r>
      <w:r>
        <w:t>one go,</w:t>
      </w:r>
      <w:r>
        <w:rPr>
          <w:spacing w:val="-1"/>
        </w:rPr>
        <w:t xml:space="preserve"> </w:t>
      </w:r>
      <w:r>
        <w:t>including</w:t>
      </w:r>
      <w:r>
        <w:rPr>
          <w:spacing w:val="-2"/>
        </w:rPr>
        <w:t xml:space="preserve"> </w:t>
      </w:r>
      <w:r>
        <w:t>activities for their</w:t>
      </w:r>
      <w:r>
        <w:rPr>
          <w:spacing w:val="-3"/>
        </w:rPr>
        <w:t xml:space="preserve"> </w:t>
      </w:r>
      <w:r>
        <w:t>children and siblings,</w:t>
      </w:r>
      <w:r>
        <w:rPr>
          <w:spacing w:val="-2"/>
        </w:rPr>
        <w:t xml:space="preserve"> </w:t>
      </w:r>
      <w:r>
        <w:t>information</w:t>
      </w:r>
      <w:r>
        <w:rPr>
          <w:spacing w:val="-3"/>
        </w:rPr>
        <w:t xml:space="preserve"> </w:t>
      </w:r>
      <w:r>
        <w:t>for</w:t>
      </w:r>
      <w:r>
        <w:rPr>
          <w:spacing w:val="-3"/>
        </w:rPr>
        <w:t xml:space="preserve"> </w:t>
      </w:r>
      <w:r>
        <w:t>parents,</w:t>
      </w:r>
      <w:r>
        <w:rPr>
          <w:spacing w:val="-3"/>
        </w:rPr>
        <w:t xml:space="preserve"> </w:t>
      </w:r>
      <w:r>
        <w:t>and</w:t>
      </w:r>
      <w:r>
        <w:rPr>
          <w:spacing w:val="-4"/>
        </w:rPr>
        <w:t xml:space="preserve"> </w:t>
      </w:r>
      <w:r>
        <w:t>a</w:t>
      </w:r>
      <w:r>
        <w:rPr>
          <w:spacing w:val="-1"/>
        </w:rPr>
        <w:t xml:space="preserve"> </w:t>
      </w:r>
      <w:r>
        <w:t>chance</w:t>
      </w:r>
      <w:r>
        <w:rPr>
          <w:spacing w:val="-3"/>
        </w:rPr>
        <w:t xml:space="preserve"> </w:t>
      </w:r>
      <w:r>
        <w:t>to</w:t>
      </w:r>
      <w:r>
        <w:rPr>
          <w:spacing w:val="-1"/>
        </w:rPr>
        <w:t xml:space="preserve"> </w:t>
      </w:r>
      <w:r>
        <w:t>connect</w:t>
      </w:r>
      <w:r>
        <w:rPr>
          <w:spacing w:val="-3"/>
        </w:rPr>
        <w:t xml:space="preserve"> </w:t>
      </w:r>
      <w:r>
        <w:t>with</w:t>
      </w:r>
      <w:r>
        <w:rPr>
          <w:spacing w:val="-5"/>
        </w:rPr>
        <w:t xml:space="preserve"> </w:t>
      </w:r>
      <w:r>
        <w:t>others.</w:t>
      </w:r>
      <w:r>
        <w:rPr>
          <w:spacing w:val="-3"/>
        </w:rPr>
        <w:t xml:space="preserve"> </w:t>
      </w:r>
      <w:r>
        <w:t>This</w:t>
      </w:r>
      <w:r>
        <w:rPr>
          <w:spacing w:val="-3"/>
        </w:rPr>
        <w:t xml:space="preserve"> </w:t>
      </w:r>
      <w:r>
        <w:t>led</w:t>
      </w:r>
      <w:r>
        <w:rPr>
          <w:spacing w:val="-3"/>
        </w:rPr>
        <w:t xml:space="preserve"> </w:t>
      </w:r>
      <w:r>
        <w:t>us</w:t>
      </w:r>
      <w:r>
        <w:rPr>
          <w:spacing w:val="-3"/>
        </w:rPr>
        <w:t xml:space="preserve"> </w:t>
      </w:r>
      <w:r>
        <w:t>to plan our first family conference!</w:t>
      </w:r>
    </w:p>
    <w:p w14:paraId="4156A744" w14:textId="77777777" w:rsidR="00C14EFB" w:rsidRDefault="00000000">
      <w:pPr>
        <w:pStyle w:val="BodyText"/>
        <w:spacing w:before="238" w:line="360" w:lineRule="auto"/>
        <w:ind w:left="140" w:right="1193"/>
      </w:pPr>
      <w:r>
        <w:t>The day was packed with engaging activities for the children and young people we support,</w:t>
      </w:r>
      <w:r>
        <w:rPr>
          <w:spacing w:val="-4"/>
        </w:rPr>
        <w:t xml:space="preserve"> </w:t>
      </w:r>
      <w:r>
        <w:t>including</w:t>
      </w:r>
      <w:r>
        <w:rPr>
          <w:spacing w:val="-4"/>
        </w:rPr>
        <w:t xml:space="preserve"> </w:t>
      </w:r>
      <w:r>
        <w:t>immersive</w:t>
      </w:r>
      <w:r>
        <w:rPr>
          <w:spacing w:val="-4"/>
        </w:rPr>
        <w:t xml:space="preserve"> </w:t>
      </w:r>
      <w:r>
        <w:t>storytelling,</w:t>
      </w:r>
      <w:r>
        <w:rPr>
          <w:spacing w:val="-2"/>
        </w:rPr>
        <w:t xml:space="preserve"> </w:t>
      </w:r>
      <w:r>
        <w:t>crafts,</w:t>
      </w:r>
      <w:r>
        <w:rPr>
          <w:spacing w:val="-2"/>
        </w:rPr>
        <w:t xml:space="preserve"> </w:t>
      </w:r>
      <w:r>
        <w:t>messy</w:t>
      </w:r>
      <w:r>
        <w:rPr>
          <w:spacing w:val="-7"/>
        </w:rPr>
        <w:t xml:space="preserve"> </w:t>
      </w:r>
      <w:r>
        <w:t>play</w:t>
      </w:r>
      <w:r>
        <w:rPr>
          <w:spacing w:val="-6"/>
        </w:rPr>
        <w:t xml:space="preserve"> </w:t>
      </w:r>
      <w:r>
        <w:t>and</w:t>
      </w:r>
      <w:r>
        <w:rPr>
          <w:spacing w:val="-2"/>
        </w:rPr>
        <w:t xml:space="preserve"> </w:t>
      </w:r>
      <w:r>
        <w:t>interactive</w:t>
      </w:r>
      <w:r>
        <w:rPr>
          <w:spacing w:val="-4"/>
        </w:rPr>
        <w:t xml:space="preserve"> </w:t>
      </w:r>
      <w:r>
        <w:t>sessions</w:t>
      </w:r>
      <w:r>
        <w:rPr>
          <w:spacing w:val="-2"/>
        </w:rPr>
        <w:t xml:space="preserve"> </w:t>
      </w:r>
      <w:r>
        <w:t>using resonance boards. Siblings joined together for a fun-filled day, starting with immersive story</w:t>
      </w:r>
      <w:r>
        <w:rPr>
          <w:spacing w:val="-1"/>
        </w:rPr>
        <w:t xml:space="preserve"> </w:t>
      </w:r>
      <w:r>
        <w:t>telling</w:t>
      </w:r>
      <w:r>
        <w:rPr>
          <w:spacing w:val="-1"/>
        </w:rPr>
        <w:t xml:space="preserve"> </w:t>
      </w:r>
      <w:r>
        <w:t>before</w:t>
      </w:r>
      <w:r>
        <w:rPr>
          <w:spacing w:val="-1"/>
        </w:rPr>
        <w:t xml:space="preserve"> </w:t>
      </w:r>
      <w:r>
        <w:t>going</w:t>
      </w:r>
      <w:r>
        <w:rPr>
          <w:spacing w:val="-1"/>
        </w:rPr>
        <w:t xml:space="preserve"> </w:t>
      </w:r>
      <w:r>
        <w:t>offsite</w:t>
      </w:r>
      <w:r>
        <w:rPr>
          <w:spacing w:val="-1"/>
        </w:rPr>
        <w:t xml:space="preserve"> </w:t>
      </w:r>
      <w:r>
        <w:t>on</w:t>
      </w:r>
      <w:r>
        <w:rPr>
          <w:spacing w:val="-1"/>
        </w:rPr>
        <w:t xml:space="preserve"> </w:t>
      </w:r>
      <w:r>
        <w:t>a</w:t>
      </w:r>
      <w:r>
        <w:rPr>
          <w:spacing w:val="-1"/>
        </w:rPr>
        <w:t xml:space="preserve"> </w:t>
      </w:r>
      <w:r>
        <w:t>bell</w:t>
      </w:r>
      <w:r>
        <w:rPr>
          <w:spacing w:val="-1"/>
        </w:rPr>
        <w:t xml:space="preserve"> </w:t>
      </w:r>
      <w:r>
        <w:t>boating adventure.</w:t>
      </w:r>
      <w:r>
        <w:rPr>
          <w:spacing w:val="-3"/>
        </w:rPr>
        <w:t xml:space="preserve"> </w:t>
      </w:r>
      <w:r>
        <w:t>And,</w:t>
      </w:r>
      <w:r>
        <w:rPr>
          <w:spacing w:val="-1"/>
        </w:rPr>
        <w:t xml:space="preserve"> </w:t>
      </w:r>
      <w:r>
        <w:t>while</w:t>
      </w:r>
      <w:r>
        <w:rPr>
          <w:spacing w:val="-1"/>
        </w:rPr>
        <w:t xml:space="preserve"> </w:t>
      </w:r>
      <w:r>
        <w:t>their</w:t>
      </w:r>
      <w:r>
        <w:rPr>
          <w:spacing w:val="-3"/>
        </w:rPr>
        <w:t xml:space="preserve"> </w:t>
      </w:r>
      <w:r>
        <w:t>children</w:t>
      </w:r>
      <w:r>
        <w:rPr>
          <w:spacing w:val="-1"/>
        </w:rPr>
        <w:t xml:space="preserve"> </w:t>
      </w:r>
      <w:r>
        <w:t>were engaged in activities, parents had the opportunity to step back and take some time for themselves through Sense Arts wellbeing activities.</w:t>
      </w:r>
    </w:p>
    <w:p w14:paraId="345BA3B6" w14:textId="21323A34" w:rsidR="00C14EFB" w:rsidRDefault="00000000">
      <w:pPr>
        <w:pStyle w:val="BodyText"/>
        <w:spacing w:before="240" w:line="360" w:lineRule="auto"/>
        <w:ind w:left="140" w:right="1341"/>
      </w:pPr>
      <w:r>
        <w:t xml:space="preserve">We also established new </w:t>
      </w:r>
      <w:r>
        <w:rPr>
          <w:b/>
        </w:rPr>
        <w:t xml:space="preserve">Sense Active </w:t>
      </w:r>
      <w:r>
        <w:t>events across some of our regions and our 'Summer of Sport' engagement took place in summer 2024. This was a one-off activity</w:t>
      </w:r>
      <w:r>
        <w:rPr>
          <w:spacing w:val="-3"/>
        </w:rPr>
        <w:t xml:space="preserve"> </w:t>
      </w:r>
      <w:r>
        <w:t>due</w:t>
      </w:r>
      <w:r>
        <w:rPr>
          <w:spacing w:val="-3"/>
        </w:rPr>
        <w:t xml:space="preserve"> </w:t>
      </w:r>
      <w:r>
        <w:t>to</w:t>
      </w:r>
      <w:r>
        <w:rPr>
          <w:spacing w:val="-1"/>
        </w:rPr>
        <w:t xml:space="preserve"> </w:t>
      </w:r>
      <w:r>
        <w:t>the</w:t>
      </w:r>
      <w:r>
        <w:rPr>
          <w:spacing w:val="-3"/>
        </w:rPr>
        <w:t xml:space="preserve"> </w:t>
      </w:r>
      <w:r>
        <w:t>number</w:t>
      </w:r>
      <w:r>
        <w:rPr>
          <w:spacing w:val="-2"/>
        </w:rPr>
        <w:t xml:space="preserve"> </w:t>
      </w:r>
      <w:r>
        <w:t>of</w:t>
      </w:r>
      <w:r>
        <w:rPr>
          <w:spacing w:val="-5"/>
        </w:rPr>
        <w:t xml:space="preserve"> </w:t>
      </w:r>
      <w:r>
        <w:t>sports</w:t>
      </w:r>
      <w:r>
        <w:rPr>
          <w:spacing w:val="-3"/>
        </w:rPr>
        <w:t xml:space="preserve"> </w:t>
      </w:r>
      <w:r>
        <w:t>competitions</w:t>
      </w:r>
      <w:r>
        <w:rPr>
          <w:spacing w:val="-3"/>
        </w:rPr>
        <w:t xml:space="preserve"> </w:t>
      </w:r>
      <w:r>
        <w:t>that</w:t>
      </w:r>
      <w:r>
        <w:rPr>
          <w:spacing w:val="-2"/>
        </w:rPr>
        <w:t xml:space="preserve"> </w:t>
      </w:r>
      <w:r>
        <w:t>took</w:t>
      </w:r>
      <w:r>
        <w:rPr>
          <w:spacing w:val="-3"/>
        </w:rPr>
        <w:t xml:space="preserve"> </w:t>
      </w:r>
      <w:r>
        <w:t>place</w:t>
      </w:r>
      <w:r>
        <w:rPr>
          <w:spacing w:val="-5"/>
        </w:rPr>
        <w:t xml:space="preserve"> </w:t>
      </w:r>
      <w:r>
        <w:t>in</w:t>
      </w:r>
      <w:r>
        <w:rPr>
          <w:spacing w:val="-5"/>
        </w:rPr>
        <w:t xml:space="preserve"> </w:t>
      </w:r>
      <w:r>
        <w:t>2024</w:t>
      </w:r>
      <w:r>
        <w:rPr>
          <w:spacing w:val="-1"/>
        </w:rPr>
        <w:t xml:space="preserve"> </w:t>
      </w:r>
      <w:r>
        <w:t>(for</w:t>
      </w:r>
      <w:r>
        <w:rPr>
          <w:spacing w:val="-2"/>
        </w:rPr>
        <w:t xml:space="preserve"> </w:t>
      </w:r>
      <w:r>
        <w:t>example</w:t>
      </w:r>
      <w:r>
        <w:rPr>
          <w:spacing w:val="-3"/>
        </w:rPr>
        <w:t xml:space="preserve"> </w:t>
      </w:r>
      <w:r>
        <w:t>the ‘Euros’ football championship, Wimbledon, and Paralympic Games) and enabled us to reach and support more new young people.</w:t>
      </w:r>
    </w:p>
    <w:p w14:paraId="3AA445F3" w14:textId="77777777" w:rsidR="00C14EFB" w:rsidRDefault="00000000">
      <w:pPr>
        <w:pStyle w:val="BodyText"/>
        <w:spacing w:before="239" w:line="360" w:lineRule="auto"/>
        <w:ind w:left="140" w:right="1341"/>
      </w:pPr>
      <w:r>
        <w:t>Families have continued to tell us they appreciate how Sense has supported them to access trips away and events in their communities. The cost of living and extra financial barriers</w:t>
      </w:r>
      <w:r>
        <w:rPr>
          <w:spacing w:val="-3"/>
        </w:rPr>
        <w:t xml:space="preserve"> </w:t>
      </w:r>
      <w:r>
        <w:t>they</w:t>
      </w:r>
      <w:r>
        <w:rPr>
          <w:spacing w:val="-5"/>
        </w:rPr>
        <w:t xml:space="preserve"> </w:t>
      </w:r>
      <w:r>
        <w:t>face</w:t>
      </w:r>
      <w:r>
        <w:rPr>
          <w:spacing w:val="-5"/>
        </w:rPr>
        <w:t xml:space="preserve"> </w:t>
      </w:r>
      <w:r>
        <w:t>would</w:t>
      </w:r>
      <w:r>
        <w:rPr>
          <w:spacing w:val="-3"/>
        </w:rPr>
        <w:t xml:space="preserve"> </w:t>
      </w:r>
      <w:r>
        <w:t>make</w:t>
      </w:r>
      <w:r>
        <w:rPr>
          <w:spacing w:val="-5"/>
        </w:rPr>
        <w:t xml:space="preserve"> </w:t>
      </w:r>
      <w:r>
        <w:t>these</w:t>
      </w:r>
      <w:r>
        <w:rPr>
          <w:spacing w:val="-3"/>
        </w:rPr>
        <w:t xml:space="preserve"> </w:t>
      </w:r>
      <w:r>
        <w:t>trips</w:t>
      </w:r>
      <w:r>
        <w:rPr>
          <w:spacing w:val="-3"/>
        </w:rPr>
        <w:t xml:space="preserve"> </w:t>
      </w:r>
      <w:r>
        <w:t>impossible</w:t>
      </w:r>
      <w:r>
        <w:rPr>
          <w:spacing w:val="-3"/>
        </w:rPr>
        <w:t xml:space="preserve"> </w:t>
      </w:r>
      <w:r>
        <w:t>otherwise.</w:t>
      </w:r>
      <w:r>
        <w:rPr>
          <w:spacing w:val="-2"/>
        </w:rPr>
        <w:t xml:space="preserve"> </w:t>
      </w:r>
      <w:r>
        <w:t>We</w:t>
      </w:r>
      <w:r>
        <w:rPr>
          <w:spacing w:val="-7"/>
        </w:rPr>
        <w:t xml:space="preserve"> </w:t>
      </w:r>
      <w:r>
        <w:t>supported</w:t>
      </w:r>
      <w:r>
        <w:rPr>
          <w:spacing w:val="-2"/>
        </w:rPr>
        <w:t xml:space="preserve"> </w:t>
      </w:r>
      <w:r>
        <w:t>more</w:t>
      </w:r>
      <w:r>
        <w:rPr>
          <w:spacing w:val="-3"/>
        </w:rPr>
        <w:t xml:space="preserve"> </w:t>
      </w:r>
      <w:r>
        <w:t>new children</w:t>
      </w:r>
      <w:r>
        <w:rPr>
          <w:spacing w:val="-2"/>
        </w:rPr>
        <w:t xml:space="preserve"> </w:t>
      </w:r>
      <w:r>
        <w:t>and</w:t>
      </w:r>
      <w:r>
        <w:rPr>
          <w:spacing w:val="-2"/>
        </w:rPr>
        <w:t xml:space="preserve"> </w:t>
      </w:r>
      <w:r>
        <w:t>young</w:t>
      </w:r>
      <w:r>
        <w:rPr>
          <w:spacing w:val="-2"/>
        </w:rPr>
        <w:t xml:space="preserve"> </w:t>
      </w:r>
      <w:r>
        <w:t>people</w:t>
      </w:r>
      <w:r>
        <w:rPr>
          <w:spacing w:val="-2"/>
        </w:rPr>
        <w:t xml:space="preserve"> </w:t>
      </w:r>
      <w:r>
        <w:t>in</w:t>
      </w:r>
      <w:r>
        <w:rPr>
          <w:spacing w:val="-6"/>
        </w:rPr>
        <w:t xml:space="preserve"> </w:t>
      </w:r>
      <w:r>
        <w:t>our</w:t>
      </w:r>
      <w:r>
        <w:rPr>
          <w:spacing w:val="-3"/>
        </w:rPr>
        <w:t xml:space="preserve"> </w:t>
      </w:r>
      <w:r>
        <w:rPr>
          <w:b/>
        </w:rPr>
        <w:t>holidays</w:t>
      </w:r>
      <w:r>
        <w:rPr>
          <w:b/>
          <w:spacing w:val="-6"/>
        </w:rPr>
        <w:t xml:space="preserve"> </w:t>
      </w:r>
      <w:r>
        <w:rPr>
          <w:b/>
        </w:rPr>
        <w:t>programme</w:t>
      </w:r>
      <w:r>
        <w:rPr>
          <w:b/>
          <w:spacing w:val="-2"/>
        </w:rPr>
        <w:t xml:space="preserve"> </w:t>
      </w:r>
      <w:r>
        <w:t>and</w:t>
      </w:r>
      <w:r>
        <w:rPr>
          <w:spacing w:val="-2"/>
        </w:rPr>
        <w:t xml:space="preserve"> </w:t>
      </w:r>
      <w:r>
        <w:t>received</w:t>
      </w:r>
      <w:r>
        <w:rPr>
          <w:spacing w:val="-4"/>
        </w:rPr>
        <w:t xml:space="preserve"> </w:t>
      </w:r>
      <w:r>
        <w:t>excellent</w:t>
      </w:r>
      <w:r>
        <w:rPr>
          <w:spacing w:val="-3"/>
        </w:rPr>
        <w:t xml:space="preserve"> </w:t>
      </w:r>
      <w:r>
        <w:t>feedback from families on the quality of support.</w:t>
      </w:r>
    </w:p>
    <w:p w14:paraId="78B51D0F" w14:textId="77777777" w:rsidR="00FF3CC7" w:rsidRDefault="00FF3CC7">
      <w:pPr>
        <w:pStyle w:val="BodyText"/>
        <w:spacing w:line="360" w:lineRule="auto"/>
      </w:pPr>
    </w:p>
    <w:p w14:paraId="39861E79" w14:textId="36AD2483" w:rsidR="00FF3CC7" w:rsidRDefault="00FF3CC7">
      <w:pPr>
        <w:pStyle w:val="BodyText"/>
        <w:spacing w:line="360" w:lineRule="auto"/>
        <w:rPr>
          <w:b/>
          <w:bCs/>
        </w:rPr>
      </w:pPr>
      <w:r>
        <w:rPr>
          <w:b/>
          <w:bCs/>
        </w:rPr>
        <w:t xml:space="preserve">Case study 1: Supporting someone to deal with their parents’ relationship breakup. </w:t>
      </w:r>
    </w:p>
    <w:p w14:paraId="694BDF06" w14:textId="77777777" w:rsidR="00FF3CC7" w:rsidRPr="00FF3CC7" w:rsidRDefault="00FF3CC7" w:rsidP="00FF3CC7">
      <w:pPr>
        <w:spacing w:before="240" w:line="360" w:lineRule="auto"/>
        <w:ind w:right="1778"/>
        <w:rPr>
          <w:sz w:val="24"/>
          <w:szCs w:val="24"/>
        </w:rPr>
      </w:pPr>
      <w:r w:rsidRPr="00FF3CC7">
        <w:rPr>
          <w:sz w:val="24"/>
          <w:szCs w:val="24"/>
        </w:rPr>
        <w:t>When</w:t>
      </w:r>
      <w:r w:rsidRPr="00FF3CC7">
        <w:rPr>
          <w:spacing w:val="-4"/>
          <w:sz w:val="24"/>
          <w:szCs w:val="24"/>
        </w:rPr>
        <w:t xml:space="preserve"> </w:t>
      </w:r>
      <w:r w:rsidRPr="00FF3CC7">
        <w:rPr>
          <w:sz w:val="24"/>
          <w:szCs w:val="24"/>
        </w:rPr>
        <w:t>the</w:t>
      </w:r>
      <w:r w:rsidRPr="00FF3CC7">
        <w:rPr>
          <w:spacing w:val="-2"/>
          <w:sz w:val="24"/>
          <w:szCs w:val="24"/>
        </w:rPr>
        <w:t xml:space="preserve"> </w:t>
      </w:r>
      <w:r w:rsidRPr="00FF3CC7">
        <w:rPr>
          <w:sz w:val="24"/>
          <w:szCs w:val="24"/>
        </w:rPr>
        <w:t>parents</w:t>
      </w:r>
      <w:r w:rsidRPr="00FF3CC7">
        <w:rPr>
          <w:spacing w:val="-2"/>
          <w:sz w:val="24"/>
          <w:szCs w:val="24"/>
        </w:rPr>
        <w:t xml:space="preserve"> </w:t>
      </w:r>
      <w:r w:rsidRPr="00FF3CC7">
        <w:rPr>
          <w:sz w:val="24"/>
          <w:szCs w:val="24"/>
        </w:rPr>
        <w:t>of</w:t>
      </w:r>
      <w:r w:rsidRPr="00FF3CC7">
        <w:rPr>
          <w:spacing w:val="-1"/>
          <w:sz w:val="24"/>
          <w:szCs w:val="24"/>
        </w:rPr>
        <w:t xml:space="preserve"> </w:t>
      </w:r>
      <w:r w:rsidRPr="00FF3CC7">
        <w:rPr>
          <w:sz w:val="24"/>
          <w:szCs w:val="24"/>
        </w:rPr>
        <w:t>a</w:t>
      </w:r>
      <w:r w:rsidRPr="00FF3CC7">
        <w:rPr>
          <w:spacing w:val="-6"/>
          <w:sz w:val="24"/>
          <w:szCs w:val="24"/>
        </w:rPr>
        <w:t xml:space="preserve"> </w:t>
      </w:r>
      <w:r w:rsidRPr="00FF3CC7">
        <w:rPr>
          <w:sz w:val="24"/>
          <w:szCs w:val="24"/>
        </w:rPr>
        <w:t>young person</w:t>
      </w:r>
      <w:r w:rsidRPr="00FF3CC7">
        <w:rPr>
          <w:spacing w:val="-3"/>
          <w:sz w:val="24"/>
          <w:szCs w:val="24"/>
        </w:rPr>
        <w:t xml:space="preserve"> </w:t>
      </w:r>
      <w:r w:rsidRPr="00FF3CC7">
        <w:rPr>
          <w:sz w:val="24"/>
          <w:szCs w:val="24"/>
        </w:rPr>
        <w:t>we</w:t>
      </w:r>
      <w:r w:rsidRPr="00FF3CC7">
        <w:rPr>
          <w:spacing w:val="-2"/>
          <w:sz w:val="24"/>
          <w:szCs w:val="24"/>
        </w:rPr>
        <w:t xml:space="preserve"> </w:t>
      </w:r>
      <w:r w:rsidRPr="00FF3CC7">
        <w:rPr>
          <w:sz w:val="24"/>
          <w:szCs w:val="24"/>
        </w:rPr>
        <w:t>support</w:t>
      </w:r>
      <w:r w:rsidRPr="00FF3CC7">
        <w:rPr>
          <w:spacing w:val="-6"/>
          <w:sz w:val="24"/>
          <w:szCs w:val="24"/>
        </w:rPr>
        <w:t xml:space="preserve"> </w:t>
      </w:r>
      <w:r w:rsidRPr="00FF3CC7">
        <w:rPr>
          <w:sz w:val="24"/>
          <w:szCs w:val="24"/>
        </w:rPr>
        <w:t>were</w:t>
      </w:r>
      <w:r w:rsidRPr="00FF3CC7">
        <w:rPr>
          <w:spacing w:val="-1"/>
          <w:sz w:val="24"/>
          <w:szCs w:val="24"/>
        </w:rPr>
        <w:t xml:space="preserve"> </w:t>
      </w:r>
      <w:r w:rsidRPr="00FF3CC7">
        <w:rPr>
          <w:sz w:val="24"/>
          <w:szCs w:val="24"/>
        </w:rPr>
        <w:t>going</w:t>
      </w:r>
      <w:r w:rsidRPr="00FF3CC7">
        <w:rPr>
          <w:spacing w:val="-8"/>
          <w:sz w:val="24"/>
          <w:szCs w:val="24"/>
        </w:rPr>
        <w:t xml:space="preserve"> </w:t>
      </w:r>
      <w:r w:rsidRPr="00FF3CC7">
        <w:rPr>
          <w:sz w:val="24"/>
          <w:szCs w:val="24"/>
        </w:rPr>
        <w:t>through</w:t>
      </w:r>
      <w:r w:rsidRPr="00FF3CC7">
        <w:rPr>
          <w:spacing w:val="-4"/>
          <w:sz w:val="24"/>
          <w:szCs w:val="24"/>
        </w:rPr>
        <w:t xml:space="preserve"> </w:t>
      </w:r>
      <w:r w:rsidRPr="00FF3CC7">
        <w:rPr>
          <w:sz w:val="24"/>
          <w:szCs w:val="24"/>
        </w:rPr>
        <w:t>an</w:t>
      </w:r>
      <w:r w:rsidRPr="00FF3CC7">
        <w:rPr>
          <w:spacing w:val="-2"/>
          <w:sz w:val="24"/>
          <w:szCs w:val="24"/>
        </w:rPr>
        <w:t xml:space="preserve"> </w:t>
      </w:r>
      <w:r w:rsidRPr="00FF3CC7">
        <w:rPr>
          <w:sz w:val="24"/>
          <w:szCs w:val="24"/>
        </w:rPr>
        <w:t>amicable separation, we supported him to understand and navigate the situation.</w:t>
      </w:r>
    </w:p>
    <w:p w14:paraId="1EB7C592" w14:textId="77777777" w:rsidR="00FF3CC7" w:rsidRPr="00FF3CC7" w:rsidRDefault="00FF3CC7" w:rsidP="00997C56">
      <w:pPr>
        <w:tabs>
          <w:tab w:val="left" w:pos="0"/>
        </w:tabs>
        <w:spacing w:before="239" w:line="360" w:lineRule="auto"/>
        <w:ind w:right="1420"/>
        <w:rPr>
          <w:sz w:val="24"/>
          <w:szCs w:val="24"/>
        </w:rPr>
      </w:pPr>
      <w:r w:rsidRPr="00FF3CC7">
        <w:rPr>
          <w:sz w:val="24"/>
          <w:szCs w:val="24"/>
        </w:rPr>
        <w:t>We developed a social story – a personalised story to help explain the situation – to help</w:t>
      </w:r>
      <w:r w:rsidRPr="00FF3CC7">
        <w:rPr>
          <w:spacing w:val="-4"/>
          <w:sz w:val="24"/>
          <w:szCs w:val="24"/>
        </w:rPr>
        <w:t xml:space="preserve"> </w:t>
      </w:r>
      <w:r w:rsidRPr="00FF3CC7">
        <w:rPr>
          <w:sz w:val="24"/>
          <w:szCs w:val="24"/>
        </w:rPr>
        <w:t>him</w:t>
      </w:r>
      <w:r w:rsidRPr="00FF3CC7">
        <w:rPr>
          <w:spacing w:val="-1"/>
          <w:sz w:val="24"/>
          <w:szCs w:val="24"/>
        </w:rPr>
        <w:t xml:space="preserve"> </w:t>
      </w:r>
      <w:r w:rsidRPr="00FF3CC7">
        <w:rPr>
          <w:sz w:val="24"/>
          <w:szCs w:val="24"/>
        </w:rPr>
        <w:t>understand</w:t>
      </w:r>
      <w:r w:rsidRPr="00FF3CC7">
        <w:rPr>
          <w:spacing w:val="-6"/>
          <w:sz w:val="24"/>
          <w:szCs w:val="24"/>
        </w:rPr>
        <w:t xml:space="preserve"> </w:t>
      </w:r>
      <w:r w:rsidRPr="00FF3CC7">
        <w:rPr>
          <w:sz w:val="24"/>
          <w:szCs w:val="24"/>
        </w:rPr>
        <w:t>things like</w:t>
      </w:r>
      <w:r w:rsidRPr="00FF3CC7">
        <w:rPr>
          <w:spacing w:val="-1"/>
          <w:sz w:val="24"/>
          <w:szCs w:val="24"/>
        </w:rPr>
        <w:t xml:space="preserve"> </w:t>
      </w:r>
      <w:r w:rsidRPr="00FF3CC7">
        <w:rPr>
          <w:sz w:val="24"/>
          <w:szCs w:val="24"/>
        </w:rPr>
        <w:t>whose</w:t>
      </w:r>
      <w:r w:rsidRPr="00FF3CC7">
        <w:rPr>
          <w:spacing w:val="-1"/>
          <w:sz w:val="24"/>
          <w:szCs w:val="24"/>
        </w:rPr>
        <w:t xml:space="preserve"> </w:t>
      </w:r>
      <w:r w:rsidRPr="00FF3CC7">
        <w:rPr>
          <w:sz w:val="24"/>
          <w:szCs w:val="24"/>
        </w:rPr>
        <w:t>house</w:t>
      </w:r>
      <w:r w:rsidRPr="00FF3CC7">
        <w:rPr>
          <w:spacing w:val="-4"/>
          <w:sz w:val="24"/>
          <w:szCs w:val="24"/>
        </w:rPr>
        <w:t xml:space="preserve"> </w:t>
      </w:r>
      <w:r w:rsidRPr="00FF3CC7">
        <w:rPr>
          <w:sz w:val="24"/>
          <w:szCs w:val="24"/>
        </w:rPr>
        <w:t>he</w:t>
      </w:r>
      <w:r w:rsidRPr="00FF3CC7">
        <w:rPr>
          <w:spacing w:val="-5"/>
          <w:sz w:val="24"/>
          <w:szCs w:val="24"/>
        </w:rPr>
        <w:t xml:space="preserve"> </w:t>
      </w:r>
      <w:r w:rsidRPr="00FF3CC7">
        <w:rPr>
          <w:sz w:val="24"/>
          <w:szCs w:val="24"/>
        </w:rPr>
        <w:t>would</w:t>
      </w:r>
      <w:r w:rsidRPr="00FF3CC7">
        <w:rPr>
          <w:spacing w:val="-4"/>
          <w:sz w:val="24"/>
          <w:szCs w:val="24"/>
        </w:rPr>
        <w:t xml:space="preserve"> </w:t>
      </w:r>
      <w:r w:rsidRPr="00FF3CC7">
        <w:rPr>
          <w:sz w:val="24"/>
          <w:szCs w:val="24"/>
        </w:rPr>
        <w:t>be</w:t>
      </w:r>
      <w:r w:rsidRPr="00FF3CC7">
        <w:rPr>
          <w:spacing w:val="-2"/>
          <w:sz w:val="24"/>
          <w:szCs w:val="24"/>
        </w:rPr>
        <w:t xml:space="preserve"> </w:t>
      </w:r>
      <w:r w:rsidRPr="00FF3CC7">
        <w:rPr>
          <w:sz w:val="24"/>
          <w:szCs w:val="24"/>
        </w:rPr>
        <w:t>at</w:t>
      </w:r>
      <w:r w:rsidRPr="00FF3CC7">
        <w:rPr>
          <w:spacing w:val="-2"/>
          <w:sz w:val="24"/>
          <w:szCs w:val="24"/>
        </w:rPr>
        <w:t xml:space="preserve"> </w:t>
      </w:r>
      <w:r w:rsidRPr="00FF3CC7">
        <w:rPr>
          <w:sz w:val="24"/>
          <w:szCs w:val="24"/>
        </w:rPr>
        <w:t>and how</w:t>
      </w:r>
      <w:r w:rsidRPr="00FF3CC7">
        <w:rPr>
          <w:spacing w:val="-5"/>
          <w:sz w:val="24"/>
          <w:szCs w:val="24"/>
        </w:rPr>
        <w:t xml:space="preserve"> </w:t>
      </w:r>
      <w:r w:rsidRPr="00FF3CC7">
        <w:rPr>
          <w:sz w:val="24"/>
          <w:szCs w:val="24"/>
        </w:rPr>
        <w:t>he</w:t>
      </w:r>
      <w:r w:rsidRPr="00FF3CC7">
        <w:rPr>
          <w:spacing w:val="-1"/>
          <w:sz w:val="24"/>
          <w:szCs w:val="24"/>
        </w:rPr>
        <w:t xml:space="preserve"> </w:t>
      </w:r>
      <w:r w:rsidRPr="00FF3CC7">
        <w:rPr>
          <w:sz w:val="24"/>
          <w:szCs w:val="24"/>
        </w:rPr>
        <w:t>could</w:t>
      </w:r>
      <w:r w:rsidRPr="00FF3CC7">
        <w:rPr>
          <w:spacing w:val="-4"/>
          <w:sz w:val="24"/>
          <w:szCs w:val="24"/>
        </w:rPr>
        <w:t xml:space="preserve"> </w:t>
      </w:r>
      <w:r w:rsidRPr="00FF3CC7">
        <w:rPr>
          <w:sz w:val="24"/>
          <w:szCs w:val="24"/>
        </w:rPr>
        <w:t>express where he wanted to go. We also included the emotion attached to the situation and reinforced</w:t>
      </w:r>
      <w:r w:rsidRPr="00FF3CC7">
        <w:rPr>
          <w:spacing w:val="-3"/>
          <w:sz w:val="24"/>
          <w:szCs w:val="24"/>
        </w:rPr>
        <w:t xml:space="preserve"> </w:t>
      </w:r>
      <w:r w:rsidRPr="00FF3CC7">
        <w:rPr>
          <w:sz w:val="24"/>
          <w:szCs w:val="24"/>
        </w:rPr>
        <w:lastRenderedPageBreak/>
        <w:t>that it’s ok to</w:t>
      </w:r>
      <w:r w:rsidRPr="00FF3CC7">
        <w:rPr>
          <w:spacing w:val="-3"/>
          <w:sz w:val="24"/>
          <w:szCs w:val="24"/>
        </w:rPr>
        <w:t xml:space="preserve"> </w:t>
      </w:r>
      <w:r w:rsidRPr="00FF3CC7">
        <w:rPr>
          <w:sz w:val="24"/>
          <w:szCs w:val="24"/>
        </w:rPr>
        <w:t>be sad. The</w:t>
      </w:r>
      <w:r w:rsidRPr="00FF3CC7">
        <w:rPr>
          <w:spacing w:val="-1"/>
          <w:sz w:val="24"/>
          <w:szCs w:val="24"/>
        </w:rPr>
        <w:t xml:space="preserve"> </w:t>
      </w:r>
      <w:r w:rsidRPr="00FF3CC7">
        <w:rPr>
          <w:sz w:val="24"/>
          <w:szCs w:val="24"/>
        </w:rPr>
        <w:t>story explained it was nobody’s</w:t>
      </w:r>
      <w:r w:rsidRPr="00FF3CC7">
        <w:rPr>
          <w:spacing w:val="-1"/>
          <w:sz w:val="24"/>
          <w:szCs w:val="24"/>
        </w:rPr>
        <w:t xml:space="preserve"> </w:t>
      </w:r>
      <w:r w:rsidRPr="00FF3CC7">
        <w:rPr>
          <w:sz w:val="24"/>
          <w:szCs w:val="24"/>
        </w:rPr>
        <w:t>fault and he would feel differently in time, as the new normal became routine.</w:t>
      </w:r>
    </w:p>
    <w:p w14:paraId="0B232418" w14:textId="77777777" w:rsidR="00FF3CC7" w:rsidRPr="00FF3CC7" w:rsidRDefault="00FF3CC7" w:rsidP="00FF3CC7">
      <w:pPr>
        <w:pStyle w:val="BodyText"/>
        <w:spacing w:before="125"/>
      </w:pPr>
    </w:p>
    <w:p w14:paraId="5E2C6D15" w14:textId="16426180" w:rsidR="00FF3CC7" w:rsidRPr="00FF3CC7" w:rsidRDefault="00FF3CC7" w:rsidP="00997C56">
      <w:pPr>
        <w:tabs>
          <w:tab w:val="left" w:pos="142"/>
        </w:tabs>
        <w:spacing w:line="360" w:lineRule="auto"/>
        <w:ind w:left="142" w:right="1778"/>
        <w:rPr>
          <w:sz w:val="24"/>
          <w:szCs w:val="24"/>
        </w:rPr>
      </w:pPr>
      <w:r w:rsidRPr="00FF3CC7">
        <w:rPr>
          <w:sz w:val="24"/>
          <w:szCs w:val="24"/>
        </w:rPr>
        <w:t>We also worked with the parents and gave them a template for a weekly schedule that used</w:t>
      </w:r>
      <w:r w:rsidRPr="00FF3CC7">
        <w:rPr>
          <w:spacing w:val="-2"/>
          <w:sz w:val="24"/>
          <w:szCs w:val="24"/>
        </w:rPr>
        <w:t xml:space="preserve"> </w:t>
      </w:r>
      <w:r w:rsidRPr="00FF3CC7">
        <w:rPr>
          <w:sz w:val="24"/>
          <w:szCs w:val="24"/>
        </w:rPr>
        <w:t>Velcro</w:t>
      </w:r>
      <w:r w:rsidRPr="00FF3CC7">
        <w:rPr>
          <w:spacing w:val="-2"/>
          <w:sz w:val="24"/>
          <w:szCs w:val="24"/>
        </w:rPr>
        <w:t xml:space="preserve"> </w:t>
      </w:r>
      <w:r w:rsidRPr="00FF3CC7">
        <w:rPr>
          <w:sz w:val="24"/>
          <w:szCs w:val="24"/>
        </w:rPr>
        <w:t>and</w:t>
      </w:r>
      <w:r w:rsidRPr="00FF3CC7">
        <w:rPr>
          <w:spacing w:val="-3"/>
          <w:sz w:val="24"/>
          <w:szCs w:val="24"/>
        </w:rPr>
        <w:t xml:space="preserve"> </w:t>
      </w:r>
      <w:r w:rsidRPr="00FF3CC7">
        <w:rPr>
          <w:sz w:val="24"/>
          <w:szCs w:val="24"/>
        </w:rPr>
        <w:t>laminated</w:t>
      </w:r>
      <w:r w:rsidRPr="00FF3CC7">
        <w:rPr>
          <w:spacing w:val="-2"/>
          <w:sz w:val="24"/>
          <w:szCs w:val="24"/>
        </w:rPr>
        <w:t xml:space="preserve"> </w:t>
      </w:r>
      <w:r w:rsidRPr="00FF3CC7">
        <w:rPr>
          <w:sz w:val="24"/>
          <w:szCs w:val="24"/>
        </w:rPr>
        <w:t>pictures so</w:t>
      </w:r>
      <w:r w:rsidRPr="00FF3CC7">
        <w:rPr>
          <w:spacing w:val="-6"/>
          <w:sz w:val="24"/>
          <w:szCs w:val="24"/>
        </w:rPr>
        <w:t xml:space="preserve"> </w:t>
      </w:r>
      <w:r w:rsidRPr="00FF3CC7">
        <w:rPr>
          <w:sz w:val="24"/>
          <w:szCs w:val="24"/>
        </w:rPr>
        <w:t>it</w:t>
      </w:r>
      <w:r w:rsidRPr="00FF3CC7">
        <w:rPr>
          <w:spacing w:val="-4"/>
          <w:sz w:val="24"/>
          <w:szCs w:val="24"/>
        </w:rPr>
        <w:t xml:space="preserve"> </w:t>
      </w:r>
      <w:r w:rsidRPr="00FF3CC7">
        <w:rPr>
          <w:sz w:val="24"/>
          <w:szCs w:val="24"/>
        </w:rPr>
        <w:t>could</w:t>
      </w:r>
      <w:r w:rsidRPr="00FF3CC7">
        <w:rPr>
          <w:spacing w:val="-4"/>
          <w:sz w:val="24"/>
          <w:szCs w:val="24"/>
        </w:rPr>
        <w:t xml:space="preserve"> </w:t>
      </w:r>
      <w:r w:rsidRPr="00FF3CC7">
        <w:rPr>
          <w:sz w:val="24"/>
          <w:szCs w:val="24"/>
        </w:rPr>
        <w:t>be</w:t>
      </w:r>
      <w:r w:rsidRPr="00FF3CC7">
        <w:rPr>
          <w:spacing w:val="-4"/>
          <w:sz w:val="24"/>
          <w:szCs w:val="24"/>
        </w:rPr>
        <w:t xml:space="preserve"> </w:t>
      </w:r>
      <w:r w:rsidRPr="00FF3CC7">
        <w:rPr>
          <w:sz w:val="24"/>
          <w:szCs w:val="24"/>
        </w:rPr>
        <w:t>updated.</w:t>
      </w:r>
      <w:r w:rsidRPr="00FF3CC7">
        <w:rPr>
          <w:spacing w:val="-1"/>
          <w:sz w:val="24"/>
          <w:szCs w:val="24"/>
        </w:rPr>
        <w:t xml:space="preserve"> </w:t>
      </w:r>
      <w:r w:rsidRPr="00FF3CC7">
        <w:rPr>
          <w:sz w:val="24"/>
          <w:szCs w:val="24"/>
        </w:rPr>
        <w:t>This</w:t>
      </w:r>
      <w:r w:rsidRPr="00FF3CC7">
        <w:rPr>
          <w:spacing w:val="-4"/>
          <w:sz w:val="24"/>
          <w:szCs w:val="24"/>
        </w:rPr>
        <w:t xml:space="preserve"> </w:t>
      </w:r>
      <w:r w:rsidRPr="00FF3CC7">
        <w:rPr>
          <w:sz w:val="24"/>
          <w:szCs w:val="24"/>
        </w:rPr>
        <w:t>gave</w:t>
      </w:r>
      <w:r w:rsidRPr="00FF3CC7">
        <w:rPr>
          <w:spacing w:val="-4"/>
          <w:sz w:val="24"/>
          <w:szCs w:val="24"/>
        </w:rPr>
        <w:t xml:space="preserve"> </w:t>
      </w:r>
      <w:r w:rsidRPr="00FF3CC7">
        <w:rPr>
          <w:sz w:val="24"/>
          <w:szCs w:val="24"/>
        </w:rPr>
        <w:t>the</w:t>
      </w:r>
      <w:r w:rsidRPr="00FF3CC7">
        <w:rPr>
          <w:spacing w:val="-1"/>
          <w:sz w:val="24"/>
          <w:szCs w:val="24"/>
        </w:rPr>
        <w:t xml:space="preserve"> </w:t>
      </w:r>
      <w:r w:rsidRPr="00FF3CC7">
        <w:rPr>
          <w:sz w:val="24"/>
          <w:szCs w:val="24"/>
        </w:rPr>
        <w:t>young</w:t>
      </w:r>
      <w:r w:rsidRPr="00FF3CC7">
        <w:rPr>
          <w:spacing w:val="-2"/>
          <w:sz w:val="24"/>
          <w:szCs w:val="24"/>
        </w:rPr>
        <w:t xml:space="preserve"> </w:t>
      </w:r>
      <w:r w:rsidRPr="00FF3CC7">
        <w:rPr>
          <w:sz w:val="24"/>
          <w:szCs w:val="24"/>
        </w:rPr>
        <w:t>person instant and up-to-date information about where he would be and who he would be with during the coming week. He understood the information in this format and it helped him deal with this major life event. In a short space of time, this support helped him show less negative emotion and anxiety and become much more relaxed.</w:t>
      </w:r>
    </w:p>
    <w:p w14:paraId="711E3855" w14:textId="77777777" w:rsidR="00C14EFB" w:rsidRDefault="00C14EFB">
      <w:pPr>
        <w:pStyle w:val="BodyText"/>
        <w:rPr>
          <w:sz w:val="28"/>
        </w:rPr>
      </w:pPr>
    </w:p>
    <w:p w14:paraId="2F64177B" w14:textId="77777777" w:rsidR="00C14EFB" w:rsidRDefault="00C14EFB">
      <w:pPr>
        <w:pStyle w:val="BodyText"/>
        <w:rPr>
          <w:sz w:val="28"/>
        </w:rPr>
      </w:pPr>
    </w:p>
    <w:p w14:paraId="2DE5943D" w14:textId="77777777" w:rsidR="00C14EFB" w:rsidRDefault="00C14EFB">
      <w:pPr>
        <w:pStyle w:val="BodyText"/>
        <w:spacing w:before="56"/>
        <w:rPr>
          <w:sz w:val="28"/>
        </w:rPr>
      </w:pPr>
    </w:p>
    <w:p w14:paraId="5B74B7BC" w14:textId="77777777" w:rsidR="00C14EFB" w:rsidRDefault="00000000">
      <w:pPr>
        <w:pStyle w:val="Heading3"/>
        <w:ind w:right="1143"/>
      </w:pPr>
      <w:r>
        <w:rPr>
          <w:color w:val="643179"/>
        </w:rPr>
        <w:t>Outcome</w:t>
      </w:r>
      <w:r>
        <w:rPr>
          <w:color w:val="643179"/>
          <w:spacing w:val="-3"/>
        </w:rPr>
        <w:t xml:space="preserve"> </w:t>
      </w:r>
      <w:r>
        <w:rPr>
          <w:color w:val="643179"/>
        </w:rPr>
        <w:t>2:</w:t>
      </w:r>
      <w:r>
        <w:rPr>
          <w:color w:val="643179"/>
          <w:spacing w:val="-2"/>
        </w:rPr>
        <w:t xml:space="preserve"> </w:t>
      </w:r>
      <w:r>
        <w:rPr>
          <w:color w:val="643179"/>
        </w:rPr>
        <w:t>Adults</w:t>
      </w:r>
      <w:r>
        <w:rPr>
          <w:color w:val="643179"/>
          <w:spacing w:val="-4"/>
        </w:rPr>
        <w:t xml:space="preserve"> </w:t>
      </w:r>
      <w:r>
        <w:rPr>
          <w:color w:val="643179"/>
        </w:rPr>
        <w:t>are</w:t>
      </w:r>
      <w:r>
        <w:rPr>
          <w:color w:val="643179"/>
          <w:spacing w:val="-4"/>
        </w:rPr>
        <w:t xml:space="preserve"> </w:t>
      </w:r>
      <w:r>
        <w:rPr>
          <w:color w:val="643179"/>
        </w:rPr>
        <w:t>supported to</w:t>
      </w:r>
      <w:r>
        <w:rPr>
          <w:color w:val="643179"/>
          <w:spacing w:val="-2"/>
        </w:rPr>
        <w:t xml:space="preserve"> </w:t>
      </w:r>
      <w:r>
        <w:rPr>
          <w:color w:val="643179"/>
        </w:rPr>
        <w:t>live</w:t>
      </w:r>
      <w:r>
        <w:rPr>
          <w:color w:val="643179"/>
          <w:spacing w:val="-4"/>
        </w:rPr>
        <w:t xml:space="preserve"> </w:t>
      </w:r>
      <w:r>
        <w:rPr>
          <w:color w:val="643179"/>
        </w:rPr>
        <w:t>and</w:t>
      </w:r>
      <w:r>
        <w:rPr>
          <w:color w:val="643179"/>
          <w:spacing w:val="-2"/>
        </w:rPr>
        <w:t xml:space="preserve"> </w:t>
      </w:r>
      <w:r>
        <w:rPr>
          <w:color w:val="643179"/>
        </w:rPr>
        <w:t>learn</w:t>
      </w:r>
      <w:r>
        <w:rPr>
          <w:color w:val="643179"/>
          <w:spacing w:val="-2"/>
        </w:rPr>
        <w:t xml:space="preserve"> </w:t>
      </w:r>
      <w:r>
        <w:rPr>
          <w:color w:val="643179"/>
        </w:rPr>
        <w:t>at every</w:t>
      </w:r>
      <w:r>
        <w:rPr>
          <w:color w:val="643179"/>
          <w:spacing w:val="-7"/>
        </w:rPr>
        <w:t xml:space="preserve"> </w:t>
      </w:r>
      <w:r>
        <w:rPr>
          <w:color w:val="643179"/>
        </w:rPr>
        <w:t>stage</w:t>
      </w:r>
      <w:r>
        <w:rPr>
          <w:color w:val="643179"/>
          <w:spacing w:val="-4"/>
        </w:rPr>
        <w:t xml:space="preserve"> </w:t>
      </w:r>
      <w:r>
        <w:rPr>
          <w:color w:val="643179"/>
        </w:rPr>
        <w:t>of</w:t>
      </w:r>
      <w:r>
        <w:rPr>
          <w:color w:val="643179"/>
          <w:spacing w:val="-3"/>
        </w:rPr>
        <w:t xml:space="preserve"> </w:t>
      </w:r>
      <w:r>
        <w:rPr>
          <w:color w:val="643179"/>
        </w:rPr>
        <w:t xml:space="preserve">their </w:t>
      </w:r>
      <w:r>
        <w:rPr>
          <w:color w:val="643179"/>
          <w:spacing w:val="-2"/>
        </w:rPr>
        <w:t>lives</w:t>
      </w:r>
    </w:p>
    <w:p w14:paraId="27B97D64" w14:textId="77777777" w:rsidR="00C14EFB" w:rsidRDefault="00000000">
      <w:pPr>
        <w:pStyle w:val="BodyText"/>
        <w:spacing w:before="241" w:line="360" w:lineRule="auto"/>
        <w:ind w:left="140" w:right="1170"/>
      </w:pPr>
      <w:r>
        <w:t>We believe that everyone has a right to live a fulfilling life and play an active part in their community,</w:t>
      </w:r>
      <w:r>
        <w:rPr>
          <w:spacing w:val="-1"/>
        </w:rPr>
        <w:t xml:space="preserve"> </w:t>
      </w:r>
      <w:r>
        <w:t>including</w:t>
      </w:r>
      <w:r>
        <w:rPr>
          <w:spacing w:val="-5"/>
        </w:rPr>
        <w:t xml:space="preserve"> </w:t>
      </w:r>
      <w:r>
        <w:t>through</w:t>
      </w:r>
      <w:r>
        <w:rPr>
          <w:spacing w:val="-5"/>
        </w:rPr>
        <w:t xml:space="preserve"> </w:t>
      </w:r>
      <w:r>
        <w:t>equal</w:t>
      </w:r>
      <w:r>
        <w:rPr>
          <w:spacing w:val="-5"/>
        </w:rPr>
        <w:t xml:space="preserve"> </w:t>
      </w:r>
      <w:r>
        <w:t>access</w:t>
      </w:r>
      <w:r>
        <w:rPr>
          <w:spacing w:val="-5"/>
        </w:rPr>
        <w:t xml:space="preserve"> </w:t>
      </w:r>
      <w:r>
        <w:t>to</w:t>
      </w:r>
      <w:r>
        <w:rPr>
          <w:spacing w:val="-1"/>
        </w:rPr>
        <w:t xml:space="preserve"> </w:t>
      </w:r>
      <w:r>
        <w:t>work,</w:t>
      </w:r>
      <w:r>
        <w:rPr>
          <w:spacing w:val="-3"/>
        </w:rPr>
        <w:t xml:space="preserve"> </w:t>
      </w:r>
      <w:r>
        <w:t>education</w:t>
      </w:r>
      <w:r>
        <w:rPr>
          <w:spacing w:val="-5"/>
        </w:rPr>
        <w:t xml:space="preserve"> </w:t>
      </w:r>
      <w:r>
        <w:t>and</w:t>
      </w:r>
      <w:r>
        <w:rPr>
          <w:spacing w:val="-5"/>
        </w:rPr>
        <w:t xml:space="preserve"> </w:t>
      </w:r>
      <w:r>
        <w:t>training.</w:t>
      </w:r>
      <w:r>
        <w:rPr>
          <w:spacing w:val="-2"/>
        </w:rPr>
        <w:t xml:space="preserve"> </w:t>
      </w:r>
      <w:r>
        <w:t>With</w:t>
      </w:r>
      <w:r>
        <w:rPr>
          <w:spacing w:val="-5"/>
        </w:rPr>
        <w:t xml:space="preserve"> </w:t>
      </w:r>
      <w:r>
        <w:t>the</w:t>
      </w:r>
      <w:r>
        <w:rPr>
          <w:spacing w:val="-5"/>
        </w:rPr>
        <w:t xml:space="preserve"> </w:t>
      </w:r>
      <w:r>
        <w:t>right support – reflecting people’s aspirations and needs – we can ensure no one is left out or unable to fulfil their potential.</w:t>
      </w:r>
    </w:p>
    <w:p w14:paraId="120C33DB" w14:textId="77777777" w:rsidR="00C14EFB" w:rsidRDefault="00000000">
      <w:pPr>
        <w:pStyle w:val="Heading5"/>
        <w:spacing w:before="241"/>
      </w:pPr>
      <w:r>
        <w:t>Key</w:t>
      </w:r>
      <w:r>
        <w:rPr>
          <w:spacing w:val="-7"/>
        </w:rPr>
        <w:t xml:space="preserve"> </w:t>
      </w:r>
      <w:r>
        <w:rPr>
          <w:spacing w:val="-2"/>
        </w:rPr>
        <w:t>achievements</w:t>
      </w:r>
    </w:p>
    <w:p w14:paraId="5EF8948A" w14:textId="77777777" w:rsidR="00997C56" w:rsidRDefault="00000000" w:rsidP="00997C56">
      <w:pPr>
        <w:pStyle w:val="BodyText"/>
        <w:spacing w:before="240" w:line="360" w:lineRule="auto"/>
        <w:ind w:left="140" w:right="1341"/>
      </w:pPr>
      <w:r>
        <w:t xml:space="preserve">Our target for this year was to reach 75 new adults across </w:t>
      </w:r>
      <w:r>
        <w:rPr>
          <w:b/>
        </w:rPr>
        <w:t>services that are commissioned</w:t>
      </w:r>
      <w:r>
        <w:t>,</w:t>
      </w:r>
      <w:r>
        <w:rPr>
          <w:spacing w:val="-4"/>
        </w:rPr>
        <w:t xml:space="preserve"> </w:t>
      </w:r>
      <w:r>
        <w:t>for</w:t>
      </w:r>
      <w:r>
        <w:rPr>
          <w:spacing w:val="-3"/>
        </w:rPr>
        <w:t xml:space="preserve"> </w:t>
      </w:r>
      <w:r>
        <w:t>example</w:t>
      </w:r>
      <w:r>
        <w:rPr>
          <w:spacing w:val="-2"/>
        </w:rPr>
        <w:t xml:space="preserve"> </w:t>
      </w:r>
      <w:r>
        <w:t>by</w:t>
      </w:r>
      <w:r>
        <w:rPr>
          <w:spacing w:val="-4"/>
        </w:rPr>
        <w:t xml:space="preserve"> </w:t>
      </w:r>
      <w:r>
        <w:t>local</w:t>
      </w:r>
      <w:r>
        <w:rPr>
          <w:spacing w:val="-4"/>
        </w:rPr>
        <w:t xml:space="preserve"> </w:t>
      </w:r>
      <w:r>
        <w:t>authorities</w:t>
      </w:r>
      <w:r>
        <w:rPr>
          <w:spacing w:val="-4"/>
        </w:rPr>
        <w:t xml:space="preserve"> </w:t>
      </w:r>
      <w:r>
        <w:t>and</w:t>
      </w:r>
      <w:r>
        <w:rPr>
          <w:spacing w:val="-4"/>
        </w:rPr>
        <w:t xml:space="preserve"> </w:t>
      </w:r>
      <w:r>
        <w:t>integrated</w:t>
      </w:r>
      <w:r>
        <w:rPr>
          <w:spacing w:val="-2"/>
        </w:rPr>
        <w:t xml:space="preserve"> </w:t>
      </w:r>
      <w:r>
        <w:t>care</w:t>
      </w:r>
      <w:r>
        <w:rPr>
          <w:spacing w:val="-6"/>
        </w:rPr>
        <w:t xml:space="preserve"> </w:t>
      </w:r>
      <w:r>
        <w:t>boards</w:t>
      </w:r>
      <w:r>
        <w:rPr>
          <w:spacing w:val="-4"/>
        </w:rPr>
        <w:t xml:space="preserve"> </w:t>
      </w:r>
      <w:r>
        <w:t>(ICBs).</w:t>
      </w:r>
      <w:r>
        <w:rPr>
          <w:spacing w:val="-6"/>
        </w:rPr>
        <w:t xml:space="preserve"> </w:t>
      </w:r>
      <w:r>
        <w:t>We significantly exceeded this target, with 132 new adults benefiting from our support, including across our supported living, college, residential care and day services.</w:t>
      </w:r>
    </w:p>
    <w:p w14:paraId="63C4E4E6" w14:textId="32E6E554" w:rsidR="00C14EFB" w:rsidRDefault="00000000" w:rsidP="00997C56">
      <w:pPr>
        <w:pStyle w:val="BodyText"/>
        <w:spacing w:before="240" w:line="360" w:lineRule="auto"/>
        <w:ind w:left="140" w:right="1341"/>
      </w:pPr>
      <w:r>
        <w:t xml:space="preserve">We’ve continued to develop our </w:t>
      </w:r>
      <w:r>
        <w:rPr>
          <w:b/>
        </w:rPr>
        <w:t xml:space="preserve">Sense Hubs </w:t>
      </w:r>
      <w:r>
        <w:t>across the UK and our new hub in Belfast was finished in March. It’s bright and airy, with welcoming and inspiring spaces to offer a range of services for disabled people, families, and the wider community. The hub offers day opportunities for disabled adults, where people can try new things and make new connections. It will be home to a specialist children’s nursery and is also the base for a new</w:t>
      </w:r>
      <w:r>
        <w:rPr>
          <w:spacing w:val="-3"/>
        </w:rPr>
        <w:t xml:space="preserve"> </w:t>
      </w:r>
      <w:r>
        <w:t>early</w:t>
      </w:r>
      <w:r>
        <w:rPr>
          <w:spacing w:val="-4"/>
        </w:rPr>
        <w:t xml:space="preserve"> </w:t>
      </w:r>
      <w:r>
        <w:t>intervention</w:t>
      </w:r>
      <w:r>
        <w:rPr>
          <w:spacing w:val="-3"/>
        </w:rPr>
        <w:t xml:space="preserve"> </w:t>
      </w:r>
      <w:r>
        <w:t>service</w:t>
      </w:r>
      <w:r>
        <w:rPr>
          <w:spacing w:val="-2"/>
        </w:rPr>
        <w:t xml:space="preserve"> </w:t>
      </w:r>
      <w:r>
        <w:t>for</w:t>
      </w:r>
      <w:r>
        <w:rPr>
          <w:spacing w:val="-4"/>
        </w:rPr>
        <w:t xml:space="preserve"> </w:t>
      </w:r>
      <w:r>
        <w:t>disabled</w:t>
      </w:r>
      <w:r>
        <w:rPr>
          <w:spacing w:val="-5"/>
        </w:rPr>
        <w:t xml:space="preserve"> </w:t>
      </w:r>
      <w:r>
        <w:t>children</w:t>
      </w:r>
      <w:r>
        <w:rPr>
          <w:spacing w:val="-2"/>
        </w:rPr>
        <w:t xml:space="preserve"> </w:t>
      </w:r>
      <w:r>
        <w:t>with</w:t>
      </w:r>
      <w:r>
        <w:rPr>
          <w:spacing w:val="-1"/>
        </w:rPr>
        <w:t xml:space="preserve"> </w:t>
      </w:r>
      <w:r>
        <w:t>complex</w:t>
      </w:r>
      <w:r>
        <w:rPr>
          <w:spacing w:val="-4"/>
        </w:rPr>
        <w:t xml:space="preserve"> </w:t>
      </w:r>
      <w:r>
        <w:t>needs</w:t>
      </w:r>
      <w:r>
        <w:rPr>
          <w:spacing w:val="-2"/>
        </w:rPr>
        <w:t xml:space="preserve"> </w:t>
      </w:r>
      <w:r>
        <w:t>from</w:t>
      </w:r>
      <w:r>
        <w:rPr>
          <w:spacing w:val="-3"/>
        </w:rPr>
        <w:t xml:space="preserve"> </w:t>
      </w:r>
      <w:r>
        <w:t>0-8</w:t>
      </w:r>
      <w:r>
        <w:rPr>
          <w:spacing w:val="-4"/>
        </w:rPr>
        <w:t xml:space="preserve"> </w:t>
      </w:r>
      <w:r>
        <w:t>years</w:t>
      </w:r>
      <w:r>
        <w:rPr>
          <w:spacing w:val="-8"/>
        </w:rPr>
        <w:t xml:space="preserve"> </w:t>
      </w:r>
      <w:r>
        <w:t xml:space="preserve">old, enhancing existing support for deafblind children. There will be a new arts, sports and wellbeing programme offered from the hub itself, as well as out in the community in </w:t>
      </w:r>
      <w:r>
        <w:lastRenderedPageBreak/>
        <w:t>partnership with local providers. The project attracted over £600,000 of fundraised capital</w:t>
      </w:r>
      <w:r w:rsidR="00223589">
        <w:t>,</w:t>
      </w:r>
      <w:r>
        <w:t xml:space="preserve"> which helped us include state-of-the-art sensory rooms for both children and adults, along with a safe and accessible outdoor play area. There are several fully kitted-out activity rooms, a music room, a living skills kitchen and a technology suite.</w:t>
      </w:r>
    </w:p>
    <w:p w14:paraId="138E4099" w14:textId="77777777" w:rsidR="00C14EFB" w:rsidRDefault="00C14EFB">
      <w:pPr>
        <w:pStyle w:val="BodyText"/>
        <w:spacing w:before="222"/>
        <w:rPr>
          <w:sz w:val="28"/>
        </w:rPr>
      </w:pPr>
    </w:p>
    <w:p w14:paraId="5350D66B" w14:textId="38006EE3" w:rsidR="00C14EFB" w:rsidRPr="00FF3CC7" w:rsidRDefault="00FF3CC7" w:rsidP="00FF3CC7">
      <w:pPr>
        <w:pStyle w:val="Heading3"/>
        <w:spacing w:line="360" w:lineRule="auto"/>
        <w:ind w:left="142" w:right="1341"/>
        <w:rPr>
          <w:sz w:val="24"/>
          <w:szCs w:val="24"/>
        </w:rPr>
      </w:pPr>
      <w:r w:rsidRPr="00FF3CC7">
        <w:rPr>
          <w:sz w:val="24"/>
          <w:szCs w:val="24"/>
        </w:rPr>
        <w:t>Case study 2: supporting</w:t>
      </w:r>
      <w:r w:rsidRPr="00FF3CC7">
        <w:rPr>
          <w:spacing w:val="-6"/>
          <w:sz w:val="24"/>
          <w:szCs w:val="24"/>
        </w:rPr>
        <w:t xml:space="preserve"> </w:t>
      </w:r>
      <w:r w:rsidRPr="00FF3CC7">
        <w:rPr>
          <w:sz w:val="24"/>
          <w:szCs w:val="24"/>
        </w:rPr>
        <w:t>a</w:t>
      </w:r>
      <w:r w:rsidRPr="00FF3CC7">
        <w:rPr>
          <w:spacing w:val="-4"/>
          <w:sz w:val="24"/>
          <w:szCs w:val="24"/>
        </w:rPr>
        <w:t xml:space="preserve"> </w:t>
      </w:r>
      <w:r w:rsidRPr="00FF3CC7">
        <w:rPr>
          <w:sz w:val="24"/>
          <w:szCs w:val="24"/>
        </w:rPr>
        <w:t>person</w:t>
      </w:r>
      <w:r w:rsidRPr="00FF3CC7">
        <w:rPr>
          <w:spacing w:val="-4"/>
          <w:sz w:val="24"/>
          <w:szCs w:val="24"/>
        </w:rPr>
        <w:t xml:space="preserve"> </w:t>
      </w:r>
      <w:r w:rsidRPr="00FF3CC7">
        <w:rPr>
          <w:sz w:val="24"/>
          <w:szCs w:val="24"/>
        </w:rPr>
        <w:t>to</w:t>
      </w:r>
      <w:r w:rsidRPr="00FF3CC7">
        <w:rPr>
          <w:spacing w:val="-4"/>
          <w:sz w:val="24"/>
          <w:szCs w:val="24"/>
        </w:rPr>
        <w:t xml:space="preserve"> </w:t>
      </w:r>
      <w:r w:rsidRPr="00FF3CC7">
        <w:rPr>
          <w:sz w:val="24"/>
          <w:szCs w:val="24"/>
        </w:rPr>
        <w:t>understand</w:t>
      </w:r>
      <w:r w:rsidRPr="00FF3CC7">
        <w:rPr>
          <w:spacing w:val="-6"/>
          <w:sz w:val="24"/>
          <w:szCs w:val="24"/>
        </w:rPr>
        <w:t xml:space="preserve"> </w:t>
      </w:r>
      <w:r w:rsidRPr="00FF3CC7">
        <w:rPr>
          <w:sz w:val="24"/>
          <w:szCs w:val="24"/>
        </w:rPr>
        <w:t>more</w:t>
      </w:r>
      <w:r w:rsidRPr="00FF3CC7">
        <w:rPr>
          <w:spacing w:val="-3"/>
          <w:sz w:val="24"/>
          <w:szCs w:val="24"/>
        </w:rPr>
        <w:t xml:space="preserve"> </w:t>
      </w:r>
      <w:r w:rsidRPr="00FF3CC7">
        <w:rPr>
          <w:sz w:val="24"/>
          <w:szCs w:val="24"/>
        </w:rPr>
        <w:t>about</w:t>
      </w:r>
      <w:r w:rsidRPr="00FF3CC7">
        <w:rPr>
          <w:spacing w:val="-4"/>
          <w:sz w:val="24"/>
          <w:szCs w:val="24"/>
        </w:rPr>
        <w:t xml:space="preserve"> </w:t>
      </w:r>
      <w:r w:rsidRPr="00FF3CC7">
        <w:rPr>
          <w:sz w:val="24"/>
          <w:szCs w:val="24"/>
        </w:rPr>
        <w:t>taking</w:t>
      </w:r>
      <w:r w:rsidRPr="00FF3CC7">
        <w:rPr>
          <w:spacing w:val="-4"/>
          <w:sz w:val="24"/>
          <w:szCs w:val="24"/>
        </w:rPr>
        <w:t xml:space="preserve"> </w:t>
      </w:r>
      <w:r w:rsidRPr="00FF3CC7">
        <w:rPr>
          <w:sz w:val="24"/>
          <w:szCs w:val="24"/>
        </w:rPr>
        <w:t>his prescribed medicine</w:t>
      </w:r>
    </w:p>
    <w:p w14:paraId="5F3EA07C" w14:textId="152AEED7" w:rsidR="00C14EFB" w:rsidRDefault="00000000" w:rsidP="00FF3CC7">
      <w:pPr>
        <w:spacing w:before="240" w:line="360" w:lineRule="auto"/>
        <w:ind w:left="142" w:right="1778"/>
      </w:pPr>
      <w:r>
        <w:t>We</w:t>
      </w:r>
      <w:r>
        <w:rPr>
          <w:spacing w:val="-4"/>
        </w:rPr>
        <w:t xml:space="preserve"> </w:t>
      </w:r>
      <w:r>
        <w:t>helped a</w:t>
      </w:r>
      <w:r>
        <w:rPr>
          <w:spacing w:val="-5"/>
        </w:rPr>
        <w:t xml:space="preserve"> </w:t>
      </w:r>
      <w:r>
        <w:t>young</w:t>
      </w:r>
      <w:r>
        <w:rPr>
          <w:spacing w:val="-4"/>
        </w:rPr>
        <w:t xml:space="preserve"> </w:t>
      </w:r>
      <w:r>
        <w:t>man</w:t>
      </w:r>
      <w:r>
        <w:rPr>
          <w:spacing w:val="-5"/>
        </w:rPr>
        <w:t xml:space="preserve"> </w:t>
      </w:r>
      <w:r>
        <w:t xml:space="preserve">in </w:t>
      </w:r>
      <w:r w:rsidR="00460B96">
        <w:t>supported</w:t>
      </w:r>
      <w:r w:rsidR="00460B96">
        <w:rPr>
          <w:spacing w:val="-4"/>
        </w:rPr>
        <w:t xml:space="preserve"> </w:t>
      </w:r>
      <w:r w:rsidR="00460B96">
        <w:t>living</w:t>
      </w:r>
      <w:r w:rsidR="00460B96">
        <w:rPr>
          <w:spacing w:val="-2"/>
        </w:rPr>
        <w:t xml:space="preserve"> </w:t>
      </w:r>
      <w:r>
        <w:t>understand</w:t>
      </w:r>
      <w:r>
        <w:rPr>
          <w:spacing w:val="-4"/>
        </w:rPr>
        <w:t xml:space="preserve"> </w:t>
      </w:r>
      <w:r>
        <w:t>more</w:t>
      </w:r>
      <w:r>
        <w:rPr>
          <w:spacing w:val="-1"/>
        </w:rPr>
        <w:t xml:space="preserve"> </w:t>
      </w:r>
      <w:r>
        <w:t>about</w:t>
      </w:r>
      <w:r>
        <w:rPr>
          <w:spacing w:val="-4"/>
        </w:rPr>
        <w:t xml:space="preserve"> </w:t>
      </w:r>
      <w:r>
        <w:t>the</w:t>
      </w:r>
      <w:r>
        <w:rPr>
          <w:spacing w:val="-4"/>
        </w:rPr>
        <w:t xml:space="preserve"> </w:t>
      </w:r>
      <w:r>
        <w:t>medication</w:t>
      </w:r>
      <w:r>
        <w:rPr>
          <w:spacing w:val="-2"/>
        </w:rPr>
        <w:t xml:space="preserve"> </w:t>
      </w:r>
      <w:r>
        <w:t>he was prescribed and the process he needed to follow to take it safely with ongoing support from staff.</w:t>
      </w:r>
    </w:p>
    <w:p w14:paraId="009F982E" w14:textId="77777777" w:rsidR="00C14EFB" w:rsidRDefault="00000000" w:rsidP="00FF3CC7">
      <w:pPr>
        <w:spacing w:before="239" w:line="360" w:lineRule="auto"/>
        <w:ind w:left="142" w:right="2120"/>
        <w:jc w:val="both"/>
      </w:pPr>
      <w:r>
        <w:t>The</w:t>
      </w:r>
      <w:r>
        <w:rPr>
          <w:spacing w:val="-3"/>
        </w:rPr>
        <w:t xml:space="preserve"> </w:t>
      </w:r>
      <w:r>
        <w:t>manager</w:t>
      </w:r>
      <w:r>
        <w:rPr>
          <w:spacing w:val="-2"/>
        </w:rPr>
        <w:t xml:space="preserve"> </w:t>
      </w:r>
      <w:r>
        <w:t>of</w:t>
      </w:r>
      <w:r>
        <w:rPr>
          <w:spacing w:val="-3"/>
        </w:rPr>
        <w:t xml:space="preserve"> </w:t>
      </w:r>
      <w:r>
        <w:t>the</w:t>
      </w:r>
      <w:r>
        <w:rPr>
          <w:spacing w:val="-5"/>
        </w:rPr>
        <w:t xml:space="preserve"> </w:t>
      </w:r>
      <w:r>
        <w:t>service</w:t>
      </w:r>
      <w:r>
        <w:rPr>
          <w:spacing w:val="-3"/>
        </w:rPr>
        <w:t xml:space="preserve"> </w:t>
      </w:r>
      <w:r>
        <w:t>was</w:t>
      </w:r>
      <w:r>
        <w:rPr>
          <w:spacing w:val="-3"/>
        </w:rPr>
        <w:t xml:space="preserve"> </w:t>
      </w:r>
      <w:r>
        <w:t>involved</w:t>
      </w:r>
      <w:r>
        <w:rPr>
          <w:spacing w:val="-3"/>
        </w:rPr>
        <w:t xml:space="preserve"> </w:t>
      </w:r>
      <w:r>
        <w:t>in</w:t>
      </w:r>
      <w:r>
        <w:rPr>
          <w:spacing w:val="-4"/>
        </w:rPr>
        <w:t xml:space="preserve"> </w:t>
      </w:r>
      <w:r>
        <w:t>developing</w:t>
      </w:r>
      <w:r>
        <w:rPr>
          <w:spacing w:val="-3"/>
        </w:rPr>
        <w:t xml:space="preserve"> </w:t>
      </w:r>
      <w:r>
        <w:t>a</w:t>
      </w:r>
      <w:r>
        <w:rPr>
          <w:spacing w:val="-3"/>
        </w:rPr>
        <w:t xml:space="preserve"> </w:t>
      </w:r>
      <w:r>
        <w:t>written</w:t>
      </w:r>
      <w:r>
        <w:rPr>
          <w:spacing w:val="-2"/>
        </w:rPr>
        <w:t xml:space="preserve"> </w:t>
      </w:r>
      <w:r>
        <w:t>protocol</w:t>
      </w:r>
      <w:r>
        <w:rPr>
          <w:spacing w:val="-5"/>
        </w:rPr>
        <w:t xml:space="preserve"> </w:t>
      </w:r>
      <w:r>
        <w:t>for</w:t>
      </w:r>
      <w:r>
        <w:rPr>
          <w:spacing w:val="-3"/>
        </w:rPr>
        <w:t xml:space="preserve"> </w:t>
      </w:r>
      <w:r>
        <w:t>the</w:t>
      </w:r>
      <w:r>
        <w:rPr>
          <w:spacing w:val="-1"/>
        </w:rPr>
        <w:t xml:space="preserve"> </w:t>
      </w:r>
      <w:r>
        <w:t>staff team to</w:t>
      </w:r>
      <w:r>
        <w:rPr>
          <w:spacing w:val="-1"/>
        </w:rPr>
        <w:t xml:space="preserve"> </w:t>
      </w:r>
      <w:r>
        <w:t>follow.</w:t>
      </w:r>
      <w:r>
        <w:rPr>
          <w:spacing w:val="-1"/>
        </w:rPr>
        <w:t xml:space="preserve"> </w:t>
      </w:r>
      <w:r>
        <w:t>We</w:t>
      </w:r>
      <w:r>
        <w:rPr>
          <w:spacing w:val="-3"/>
        </w:rPr>
        <w:t xml:space="preserve"> </w:t>
      </w:r>
      <w:r>
        <w:t>also</w:t>
      </w:r>
      <w:r>
        <w:rPr>
          <w:spacing w:val="-1"/>
        </w:rPr>
        <w:t xml:space="preserve"> </w:t>
      </w:r>
      <w:r>
        <w:t>produced versions of</w:t>
      </w:r>
      <w:r>
        <w:rPr>
          <w:spacing w:val="-1"/>
        </w:rPr>
        <w:t xml:space="preserve"> </w:t>
      </w:r>
      <w:r>
        <w:t>the protocol and</w:t>
      </w:r>
      <w:r>
        <w:rPr>
          <w:spacing w:val="-1"/>
        </w:rPr>
        <w:t xml:space="preserve"> </w:t>
      </w:r>
      <w:r>
        <w:t>process in</w:t>
      </w:r>
      <w:r>
        <w:rPr>
          <w:spacing w:val="-1"/>
        </w:rPr>
        <w:t xml:space="preserve"> </w:t>
      </w:r>
      <w:r>
        <w:t>Easy Read and Widgit formats for the young man to follow.</w:t>
      </w:r>
    </w:p>
    <w:p w14:paraId="25ABD682" w14:textId="77777777" w:rsidR="00997C56" w:rsidRDefault="00000000" w:rsidP="00997C56">
      <w:pPr>
        <w:spacing w:before="241" w:line="360" w:lineRule="auto"/>
        <w:ind w:left="142" w:right="1778"/>
      </w:pPr>
      <w:r>
        <w:t>The risk was low, as the goal was simply to support his understanding of the process, while</w:t>
      </w:r>
      <w:r>
        <w:rPr>
          <w:spacing w:val="-2"/>
        </w:rPr>
        <w:t xml:space="preserve"> </w:t>
      </w:r>
      <w:r>
        <w:t>staff</w:t>
      </w:r>
      <w:r>
        <w:rPr>
          <w:spacing w:val="-4"/>
        </w:rPr>
        <w:t xml:space="preserve"> </w:t>
      </w:r>
      <w:r>
        <w:t>still</w:t>
      </w:r>
      <w:r>
        <w:rPr>
          <w:spacing w:val="-2"/>
        </w:rPr>
        <w:t xml:space="preserve"> </w:t>
      </w:r>
      <w:r>
        <w:t>supported</w:t>
      </w:r>
      <w:r>
        <w:rPr>
          <w:spacing w:val="-6"/>
        </w:rPr>
        <w:t xml:space="preserve"> </w:t>
      </w:r>
      <w:r>
        <w:t>him</w:t>
      </w:r>
      <w:r>
        <w:rPr>
          <w:spacing w:val="-2"/>
        </w:rPr>
        <w:t xml:space="preserve"> </w:t>
      </w:r>
      <w:r>
        <w:t>to</w:t>
      </w:r>
      <w:r>
        <w:rPr>
          <w:spacing w:val="-4"/>
        </w:rPr>
        <w:t xml:space="preserve"> </w:t>
      </w:r>
      <w:r>
        <w:t>take</w:t>
      </w:r>
      <w:r>
        <w:rPr>
          <w:spacing w:val="-3"/>
        </w:rPr>
        <w:t xml:space="preserve"> </w:t>
      </w:r>
      <w:r>
        <w:t>his</w:t>
      </w:r>
      <w:r>
        <w:rPr>
          <w:spacing w:val="-4"/>
        </w:rPr>
        <w:t xml:space="preserve"> </w:t>
      </w:r>
      <w:r>
        <w:t>medication. But</w:t>
      </w:r>
      <w:r>
        <w:rPr>
          <w:spacing w:val="-4"/>
        </w:rPr>
        <w:t xml:space="preserve"> </w:t>
      </w:r>
      <w:r>
        <w:t>the</w:t>
      </w:r>
      <w:r>
        <w:rPr>
          <w:spacing w:val="-2"/>
        </w:rPr>
        <w:t xml:space="preserve"> </w:t>
      </w:r>
      <w:r>
        <w:t>benefits</w:t>
      </w:r>
      <w:r>
        <w:rPr>
          <w:spacing w:val="-4"/>
        </w:rPr>
        <w:t xml:space="preserve"> </w:t>
      </w:r>
      <w:r>
        <w:t>for</w:t>
      </w:r>
      <w:r>
        <w:rPr>
          <w:spacing w:val="-2"/>
        </w:rPr>
        <w:t xml:space="preserve"> </w:t>
      </w:r>
      <w:r>
        <w:t>the</w:t>
      </w:r>
      <w:r>
        <w:rPr>
          <w:spacing w:val="-2"/>
        </w:rPr>
        <w:t xml:space="preserve"> </w:t>
      </w:r>
      <w:r>
        <w:t>young</w:t>
      </w:r>
      <w:r>
        <w:rPr>
          <w:spacing w:val="-4"/>
        </w:rPr>
        <w:t xml:space="preserve"> </w:t>
      </w:r>
      <w:r>
        <w:t>man were great. By increasing his understanding, he was able to be more involved in his medication and understand more about his health needs. This helped him take more responsibility for keeping himself healthy, and improved his self-esteem and independence. It also helped support his numeracy and literacy skills and showed his ability to learn at home. In the future, there may be an aspiration for him to take his medication completely independently.</w:t>
      </w:r>
    </w:p>
    <w:p w14:paraId="4239CC17" w14:textId="77777777" w:rsidR="00EF5F0E" w:rsidRDefault="00EF5F0E" w:rsidP="00997C56">
      <w:pPr>
        <w:spacing w:before="241" w:line="360" w:lineRule="auto"/>
        <w:ind w:left="142" w:right="1778"/>
      </w:pPr>
    </w:p>
    <w:p w14:paraId="2296AAF1" w14:textId="3FE152FF" w:rsidR="00C14EFB" w:rsidRDefault="00000000" w:rsidP="00997C56">
      <w:pPr>
        <w:spacing w:before="241" w:line="360" w:lineRule="auto"/>
        <w:ind w:left="142" w:right="1778"/>
      </w:pPr>
      <w:r>
        <w:t>In</w:t>
      </w:r>
      <w:r>
        <w:rPr>
          <w:spacing w:val="-1"/>
        </w:rPr>
        <w:t xml:space="preserve"> </w:t>
      </w:r>
      <w:r>
        <w:t>2024/25</w:t>
      </w:r>
      <w:r>
        <w:rPr>
          <w:spacing w:val="-5"/>
        </w:rPr>
        <w:t xml:space="preserve"> </w:t>
      </w:r>
      <w:r>
        <w:t>more</w:t>
      </w:r>
      <w:r>
        <w:rPr>
          <w:spacing w:val="-1"/>
        </w:rPr>
        <w:t xml:space="preserve"> </w:t>
      </w:r>
      <w:r>
        <w:t>people</w:t>
      </w:r>
      <w:r>
        <w:rPr>
          <w:spacing w:val="-3"/>
        </w:rPr>
        <w:t xml:space="preserve"> </w:t>
      </w:r>
      <w:r>
        <w:t>made</w:t>
      </w:r>
      <w:r>
        <w:rPr>
          <w:spacing w:val="-5"/>
        </w:rPr>
        <w:t xml:space="preserve"> </w:t>
      </w:r>
      <w:r>
        <w:t>use</w:t>
      </w:r>
      <w:r>
        <w:rPr>
          <w:spacing w:val="-5"/>
        </w:rPr>
        <w:t xml:space="preserve"> </w:t>
      </w:r>
      <w:r>
        <w:t>of</w:t>
      </w:r>
      <w:r>
        <w:rPr>
          <w:spacing w:val="-3"/>
        </w:rPr>
        <w:t xml:space="preserve"> </w:t>
      </w:r>
      <w:r>
        <w:t>the</w:t>
      </w:r>
      <w:r>
        <w:rPr>
          <w:spacing w:val="-5"/>
        </w:rPr>
        <w:t xml:space="preserve"> </w:t>
      </w:r>
      <w:r>
        <w:t>online</w:t>
      </w:r>
      <w:r>
        <w:rPr>
          <w:spacing w:val="-1"/>
        </w:rPr>
        <w:t xml:space="preserve"> </w:t>
      </w:r>
      <w:r>
        <w:t>resources</w:t>
      </w:r>
      <w:r>
        <w:rPr>
          <w:spacing w:val="-3"/>
        </w:rPr>
        <w:t xml:space="preserve"> </w:t>
      </w:r>
      <w:r>
        <w:t>on</w:t>
      </w:r>
      <w:r>
        <w:rPr>
          <w:spacing w:val="-1"/>
        </w:rPr>
        <w:t xml:space="preserve"> </w:t>
      </w:r>
      <w:r>
        <w:t>the</w:t>
      </w:r>
      <w:r>
        <w:rPr>
          <w:spacing w:val="-4"/>
        </w:rPr>
        <w:t xml:space="preserve"> </w:t>
      </w:r>
      <w:r>
        <w:t>Sense</w:t>
      </w:r>
      <w:r>
        <w:rPr>
          <w:spacing w:val="-3"/>
        </w:rPr>
        <w:t xml:space="preserve"> </w:t>
      </w:r>
      <w:r>
        <w:t>website</w:t>
      </w:r>
      <w:r>
        <w:rPr>
          <w:spacing w:val="-5"/>
        </w:rPr>
        <w:t xml:space="preserve"> </w:t>
      </w:r>
      <w:r>
        <w:t>and</w:t>
      </w:r>
      <w:r>
        <w:rPr>
          <w:spacing w:val="-5"/>
        </w:rPr>
        <w:t xml:space="preserve"> </w:t>
      </w:r>
      <w:r>
        <w:t>we achieved our annual target of 4,000 digital downloads. This is due to the collaborative efforts of our digital marketing team, who are constantly reviewing and improving signposting within the website to ensure easy redirection to the right content.</w:t>
      </w:r>
    </w:p>
    <w:p w14:paraId="09289F27" w14:textId="77777777" w:rsidR="00C14EFB" w:rsidRDefault="00C14EFB">
      <w:pPr>
        <w:pStyle w:val="BodyText"/>
      </w:pPr>
    </w:p>
    <w:p w14:paraId="766E4F47" w14:textId="77777777" w:rsidR="00C14EFB" w:rsidRDefault="00C14EFB">
      <w:pPr>
        <w:pStyle w:val="BodyText"/>
        <w:spacing w:before="6"/>
      </w:pPr>
    </w:p>
    <w:p w14:paraId="00E45085" w14:textId="77777777" w:rsidR="00C14EFB" w:rsidRDefault="00000000">
      <w:pPr>
        <w:pStyle w:val="Heading3"/>
        <w:ind w:right="1341"/>
      </w:pPr>
      <w:r>
        <w:rPr>
          <w:color w:val="643179"/>
        </w:rPr>
        <w:t>Outcome</w:t>
      </w:r>
      <w:r>
        <w:rPr>
          <w:color w:val="643179"/>
          <w:spacing w:val="-4"/>
        </w:rPr>
        <w:t xml:space="preserve"> </w:t>
      </w:r>
      <w:r>
        <w:rPr>
          <w:color w:val="643179"/>
        </w:rPr>
        <w:t>3:</w:t>
      </w:r>
      <w:r>
        <w:rPr>
          <w:color w:val="643179"/>
          <w:spacing w:val="-3"/>
        </w:rPr>
        <w:t xml:space="preserve"> </w:t>
      </w:r>
      <w:r>
        <w:rPr>
          <w:color w:val="643179"/>
        </w:rPr>
        <w:t>Individuals</w:t>
      </w:r>
      <w:r>
        <w:rPr>
          <w:color w:val="643179"/>
          <w:spacing w:val="-7"/>
        </w:rPr>
        <w:t xml:space="preserve"> </w:t>
      </w:r>
      <w:r>
        <w:rPr>
          <w:color w:val="643179"/>
        </w:rPr>
        <w:t>are</w:t>
      </w:r>
      <w:r>
        <w:rPr>
          <w:color w:val="643179"/>
          <w:spacing w:val="-3"/>
        </w:rPr>
        <w:t xml:space="preserve"> </w:t>
      </w:r>
      <w:r>
        <w:rPr>
          <w:color w:val="643179"/>
        </w:rPr>
        <w:t>less</w:t>
      </w:r>
      <w:r>
        <w:rPr>
          <w:color w:val="643179"/>
          <w:spacing w:val="-5"/>
        </w:rPr>
        <w:t xml:space="preserve"> </w:t>
      </w:r>
      <w:r>
        <w:rPr>
          <w:color w:val="643179"/>
        </w:rPr>
        <w:t>lonely</w:t>
      </w:r>
      <w:r>
        <w:rPr>
          <w:color w:val="643179"/>
          <w:spacing w:val="-1"/>
        </w:rPr>
        <w:t xml:space="preserve"> </w:t>
      </w:r>
      <w:r>
        <w:rPr>
          <w:color w:val="643179"/>
        </w:rPr>
        <w:t>and</w:t>
      </w:r>
      <w:r>
        <w:rPr>
          <w:color w:val="643179"/>
          <w:spacing w:val="-3"/>
        </w:rPr>
        <w:t xml:space="preserve"> </w:t>
      </w:r>
      <w:r>
        <w:rPr>
          <w:color w:val="643179"/>
        </w:rPr>
        <w:t>more</w:t>
      </w:r>
      <w:r>
        <w:rPr>
          <w:color w:val="643179"/>
          <w:spacing w:val="-5"/>
        </w:rPr>
        <w:t xml:space="preserve"> </w:t>
      </w:r>
      <w:r>
        <w:rPr>
          <w:color w:val="643179"/>
        </w:rPr>
        <w:t>connected</w:t>
      </w:r>
      <w:r>
        <w:rPr>
          <w:color w:val="643179"/>
          <w:spacing w:val="-3"/>
        </w:rPr>
        <w:t xml:space="preserve"> </w:t>
      </w:r>
      <w:r>
        <w:rPr>
          <w:color w:val="643179"/>
        </w:rPr>
        <w:t>in</w:t>
      </w:r>
      <w:r>
        <w:rPr>
          <w:color w:val="643179"/>
          <w:spacing w:val="-3"/>
        </w:rPr>
        <w:t xml:space="preserve"> </w:t>
      </w:r>
      <w:r>
        <w:rPr>
          <w:color w:val="643179"/>
        </w:rPr>
        <w:t xml:space="preserve">their </w:t>
      </w:r>
      <w:r>
        <w:rPr>
          <w:color w:val="643179"/>
          <w:spacing w:val="-2"/>
        </w:rPr>
        <w:t>communities</w:t>
      </w:r>
    </w:p>
    <w:p w14:paraId="51F1A19B" w14:textId="77777777" w:rsidR="00C14EFB" w:rsidRDefault="00000000">
      <w:pPr>
        <w:pStyle w:val="BodyText"/>
        <w:spacing w:before="241" w:line="360" w:lineRule="auto"/>
        <w:ind w:left="140" w:right="1341"/>
      </w:pPr>
      <w:r>
        <w:t>We</w:t>
      </w:r>
      <w:r>
        <w:rPr>
          <w:spacing w:val="-2"/>
        </w:rPr>
        <w:t xml:space="preserve"> </w:t>
      </w:r>
      <w:r>
        <w:t>know</w:t>
      </w:r>
      <w:r>
        <w:rPr>
          <w:spacing w:val="-2"/>
        </w:rPr>
        <w:t xml:space="preserve"> </w:t>
      </w:r>
      <w:r>
        <w:t>that</w:t>
      </w:r>
      <w:r>
        <w:rPr>
          <w:spacing w:val="-4"/>
        </w:rPr>
        <w:t xml:space="preserve"> </w:t>
      </w:r>
      <w:r>
        <w:t>many</w:t>
      </w:r>
      <w:r>
        <w:rPr>
          <w:spacing w:val="-2"/>
        </w:rPr>
        <w:t xml:space="preserve"> </w:t>
      </w:r>
      <w:r>
        <w:t>disabled</w:t>
      </w:r>
      <w:r>
        <w:rPr>
          <w:spacing w:val="-4"/>
        </w:rPr>
        <w:t xml:space="preserve"> </w:t>
      </w:r>
      <w:r>
        <w:t>people,</w:t>
      </w:r>
      <w:r>
        <w:rPr>
          <w:spacing w:val="-4"/>
        </w:rPr>
        <w:t xml:space="preserve"> </w:t>
      </w:r>
      <w:r>
        <w:t>across</w:t>
      </w:r>
      <w:r>
        <w:rPr>
          <w:spacing w:val="-4"/>
        </w:rPr>
        <w:t xml:space="preserve"> </w:t>
      </w:r>
      <w:r>
        <w:t>all</w:t>
      </w:r>
      <w:r>
        <w:rPr>
          <w:spacing w:val="-2"/>
        </w:rPr>
        <w:t xml:space="preserve"> </w:t>
      </w:r>
      <w:r>
        <w:t>stages</w:t>
      </w:r>
      <w:r>
        <w:rPr>
          <w:spacing w:val="-2"/>
        </w:rPr>
        <w:t xml:space="preserve"> </w:t>
      </w:r>
      <w:r>
        <w:t>of</w:t>
      </w:r>
      <w:r>
        <w:rPr>
          <w:spacing w:val="-4"/>
        </w:rPr>
        <w:t xml:space="preserve"> </w:t>
      </w:r>
      <w:r>
        <w:t>life, feel</w:t>
      </w:r>
      <w:r>
        <w:rPr>
          <w:spacing w:val="-1"/>
        </w:rPr>
        <w:t xml:space="preserve"> </w:t>
      </w:r>
      <w:r>
        <w:t>lonely.</w:t>
      </w:r>
      <w:r>
        <w:rPr>
          <w:spacing w:val="-2"/>
        </w:rPr>
        <w:t xml:space="preserve"> </w:t>
      </w:r>
      <w:r>
        <w:t>This</w:t>
      </w:r>
      <w:r>
        <w:rPr>
          <w:spacing w:val="-2"/>
        </w:rPr>
        <w:t xml:space="preserve"> </w:t>
      </w:r>
      <w:r>
        <w:t>is</w:t>
      </w:r>
      <w:r>
        <w:rPr>
          <w:spacing w:val="-4"/>
        </w:rPr>
        <w:t xml:space="preserve"> </w:t>
      </w:r>
      <w:r>
        <w:t>a</w:t>
      </w:r>
      <w:r>
        <w:rPr>
          <w:spacing w:val="-2"/>
        </w:rPr>
        <w:t xml:space="preserve"> </w:t>
      </w:r>
      <w:r>
        <w:t xml:space="preserve">very common experience among the people we support. We respond to this challenge by supporting people to build confidence, access new environments, create a sense of </w:t>
      </w:r>
      <w:r>
        <w:lastRenderedPageBreak/>
        <w:t>connection within their local community and find a route out of loneliness.</w:t>
      </w:r>
    </w:p>
    <w:p w14:paraId="3DD1A65B" w14:textId="77777777" w:rsidR="00C14EFB" w:rsidRDefault="00000000">
      <w:pPr>
        <w:pStyle w:val="Heading5"/>
        <w:spacing w:before="240"/>
      </w:pPr>
      <w:r>
        <w:t>Key</w:t>
      </w:r>
      <w:r>
        <w:rPr>
          <w:spacing w:val="-7"/>
        </w:rPr>
        <w:t xml:space="preserve"> </w:t>
      </w:r>
      <w:r>
        <w:rPr>
          <w:spacing w:val="-2"/>
        </w:rPr>
        <w:t>achievements</w:t>
      </w:r>
    </w:p>
    <w:p w14:paraId="2EE7B758" w14:textId="77777777" w:rsidR="00C14EFB" w:rsidRDefault="00000000">
      <w:pPr>
        <w:pStyle w:val="BodyText"/>
        <w:spacing w:before="241" w:line="360" w:lineRule="auto"/>
        <w:ind w:left="140" w:right="1341"/>
      </w:pPr>
      <w:r>
        <w:t>This</w:t>
      </w:r>
      <w:r>
        <w:rPr>
          <w:spacing w:val="-3"/>
        </w:rPr>
        <w:t xml:space="preserve"> </w:t>
      </w:r>
      <w:r>
        <w:t>year</w:t>
      </w:r>
      <w:r>
        <w:rPr>
          <w:spacing w:val="-5"/>
        </w:rPr>
        <w:t xml:space="preserve"> </w:t>
      </w:r>
      <w:r>
        <w:t>we</w:t>
      </w:r>
      <w:r>
        <w:rPr>
          <w:spacing w:val="-3"/>
        </w:rPr>
        <w:t xml:space="preserve"> </w:t>
      </w:r>
      <w:r>
        <w:t>helped</w:t>
      </w:r>
      <w:r>
        <w:rPr>
          <w:spacing w:val="-5"/>
        </w:rPr>
        <w:t xml:space="preserve"> </w:t>
      </w:r>
      <w:r>
        <w:t>people</w:t>
      </w:r>
      <w:r>
        <w:rPr>
          <w:spacing w:val="-7"/>
        </w:rPr>
        <w:t xml:space="preserve"> </w:t>
      </w:r>
      <w:r>
        <w:t>and</w:t>
      </w:r>
      <w:r>
        <w:rPr>
          <w:spacing w:val="-1"/>
        </w:rPr>
        <w:t xml:space="preserve"> </w:t>
      </w:r>
      <w:r>
        <w:t>families</w:t>
      </w:r>
      <w:r>
        <w:rPr>
          <w:spacing w:val="-1"/>
        </w:rPr>
        <w:t xml:space="preserve"> </w:t>
      </w:r>
      <w:r>
        <w:t>combat</w:t>
      </w:r>
      <w:r>
        <w:rPr>
          <w:spacing w:val="-1"/>
        </w:rPr>
        <w:t xml:space="preserve"> </w:t>
      </w:r>
      <w:r>
        <w:t>loneliness,</w:t>
      </w:r>
      <w:r>
        <w:rPr>
          <w:spacing w:val="-3"/>
        </w:rPr>
        <w:t xml:space="preserve"> </w:t>
      </w:r>
      <w:r>
        <w:t>learn</w:t>
      </w:r>
      <w:r>
        <w:rPr>
          <w:spacing w:val="-5"/>
        </w:rPr>
        <w:t xml:space="preserve"> </w:t>
      </w:r>
      <w:r>
        <w:t>new</w:t>
      </w:r>
      <w:r>
        <w:rPr>
          <w:spacing w:val="-3"/>
        </w:rPr>
        <w:t xml:space="preserve"> </w:t>
      </w:r>
      <w:r>
        <w:t>skills</w:t>
      </w:r>
      <w:r>
        <w:rPr>
          <w:spacing w:val="-3"/>
        </w:rPr>
        <w:t xml:space="preserve"> </w:t>
      </w:r>
      <w:r>
        <w:t>and</w:t>
      </w:r>
      <w:r>
        <w:rPr>
          <w:spacing w:val="-2"/>
        </w:rPr>
        <w:t xml:space="preserve"> </w:t>
      </w:r>
      <w:r>
        <w:t>make connections through a range of activities.</w:t>
      </w:r>
    </w:p>
    <w:p w14:paraId="0A716CFC" w14:textId="33594C2A" w:rsidR="00C14EFB" w:rsidRDefault="00000000">
      <w:pPr>
        <w:pStyle w:val="BodyText"/>
        <w:spacing w:before="237" w:line="360" w:lineRule="auto"/>
        <w:ind w:left="140" w:right="1170"/>
      </w:pPr>
      <w:r>
        <w:t xml:space="preserve">We hosted a wider range of </w:t>
      </w:r>
      <w:r>
        <w:rPr>
          <w:b/>
        </w:rPr>
        <w:t xml:space="preserve">Sense Holidays </w:t>
      </w:r>
      <w:r>
        <w:t>than in previous years, creating more opportunities</w:t>
      </w:r>
      <w:r>
        <w:rPr>
          <w:spacing w:val="-5"/>
        </w:rPr>
        <w:t xml:space="preserve"> </w:t>
      </w:r>
      <w:r>
        <w:t>for</w:t>
      </w:r>
      <w:r>
        <w:rPr>
          <w:spacing w:val="-1"/>
        </w:rPr>
        <w:t xml:space="preserve"> </w:t>
      </w:r>
      <w:r>
        <w:t>people</w:t>
      </w:r>
      <w:r>
        <w:rPr>
          <w:spacing w:val="-2"/>
        </w:rPr>
        <w:t xml:space="preserve"> </w:t>
      </w:r>
      <w:r>
        <w:t>and</w:t>
      </w:r>
      <w:r>
        <w:rPr>
          <w:spacing w:val="-4"/>
        </w:rPr>
        <w:t xml:space="preserve"> </w:t>
      </w:r>
      <w:r>
        <w:t>their</w:t>
      </w:r>
      <w:r>
        <w:rPr>
          <w:spacing w:val="-6"/>
        </w:rPr>
        <w:t xml:space="preserve"> </w:t>
      </w:r>
      <w:r>
        <w:t>families to</w:t>
      </w:r>
      <w:r>
        <w:rPr>
          <w:spacing w:val="-4"/>
        </w:rPr>
        <w:t xml:space="preserve"> </w:t>
      </w:r>
      <w:r>
        <w:t>take</w:t>
      </w:r>
      <w:r>
        <w:rPr>
          <w:spacing w:val="-2"/>
        </w:rPr>
        <w:t xml:space="preserve"> </w:t>
      </w:r>
      <w:r>
        <w:t>a</w:t>
      </w:r>
      <w:r>
        <w:rPr>
          <w:spacing w:val="-4"/>
        </w:rPr>
        <w:t xml:space="preserve"> </w:t>
      </w:r>
      <w:r>
        <w:t>break.</w:t>
      </w:r>
      <w:r>
        <w:rPr>
          <w:spacing w:val="-2"/>
        </w:rPr>
        <w:t xml:space="preserve"> </w:t>
      </w:r>
      <w:r>
        <w:t>In</w:t>
      </w:r>
      <w:r>
        <w:rPr>
          <w:spacing w:val="-4"/>
        </w:rPr>
        <w:t xml:space="preserve"> </w:t>
      </w:r>
      <w:r>
        <w:t>all,</w:t>
      </w:r>
      <w:r>
        <w:rPr>
          <w:spacing w:val="-2"/>
        </w:rPr>
        <w:t xml:space="preserve"> </w:t>
      </w:r>
      <w:r>
        <w:t>40</w:t>
      </w:r>
      <w:r>
        <w:rPr>
          <w:spacing w:val="-4"/>
        </w:rPr>
        <w:t xml:space="preserve"> </w:t>
      </w:r>
      <w:r>
        <w:t>people</w:t>
      </w:r>
      <w:r>
        <w:rPr>
          <w:spacing w:val="-2"/>
        </w:rPr>
        <w:t xml:space="preserve"> </w:t>
      </w:r>
      <w:r>
        <w:t>benefited</w:t>
      </w:r>
      <w:r>
        <w:rPr>
          <w:spacing w:val="-2"/>
        </w:rPr>
        <w:t xml:space="preserve"> </w:t>
      </w:r>
      <w:r>
        <w:t xml:space="preserve">from being able to go on a memorable accessible holiday with our support. Our main holiday programme hosted </w:t>
      </w:r>
      <w:r w:rsidR="00460B96">
        <w:t xml:space="preserve">five </w:t>
      </w:r>
      <w:r>
        <w:t>holidays, venturing to Gloucester, North Yorkshire and Blackpool, thanks to 44 wonderful volunteers.</w:t>
      </w:r>
    </w:p>
    <w:p w14:paraId="3C6EB3FF" w14:textId="5E5AF6AB" w:rsidR="00C14EFB" w:rsidRDefault="00000000">
      <w:pPr>
        <w:pStyle w:val="BodyText"/>
        <w:spacing w:before="239" w:line="360" w:lineRule="auto"/>
        <w:ind w:left="140" w:right="1341"/>
      </w:pPr>
      <w:r>
        <w:t xml:space="preserve">We also worked alongside the Deafblind International Network to enable </w:t>
      </w:r>
      <w:r w:rsidR="00460B96">
        <w:t xml:space="preserve">six </w:t>
      </w:r>
      <w:r>
        <w:t>Deafblind holidaymakers, and their supporters, to visit a four-day event in Scotland. The event brought</w:t>
      </w:r>
      <w:r>
        <w:rPr>
          <w:spacing w:val="-2"/>
        </w:rPr>
        <w:t xml:space="preserve"> </w:t>
      </w:r>
      <w:r>
        <w:t>people</w:t>
      </w:r>
      <w:r>
        <w:rPr>
          <w:spacing w:val="-4"/>
        </w:rPr>
        <w:t xml:space="preserve"> </w:t>
      </w:r>
      <w:r>
        <w:t>together</w:t>
      </w:r>
      <w:r>
        <w:rPr>
          <w:spacing w:val="-4"/>
        </w:rPr>
        <w:t xml:space="preserve"> </w:t>
      </w:r>
      <w:r>
        <w:t>from</w:t>
      </w:r>
      <w:r>
        <w:rPr>
          <w:spacing w:val="-5"/>
        </w:rPr>
        <w:t xml:space="preserve"> </w:t>
      </w:r>
      <w:r>
        <w:t>all</w:t>
      </w:r>
      <w:r>
        <w:rPr>
          <w:spacing w:val="-4"/>
        </w:rPr>
        <w:t xml:space="preserve"> </w:t>
      </w:r>
      <w:r>
        <w:t>over</w:t>
      </w:r>
      <w:r>
        <w:rPr>
          <w:spacing w:val="-5"/>
        </w:rPr>
        <w:t xml:space="preserve"> </w:t>
      </w:r>
      <w:r>
        <w:t>Europe,</w:t>
      </w:r>
      <w:r>
        <w:rPr>
          <w:spacing w:val="-4"/>
        </w:rPr>
        <w:t xml:space="preserve"> </w:t>
      </w:r>
      <w:r>
        <w:t>including</w:t>
      </w:r>
      <w:r>
        <w:rPr>
          <w:spacing w:val="-4"/>
        </w:rPr>
        <w:t xml:space="preserve"> </w:t>
      </w:r>
      <w:r>
        <w:t>Germany,</w:t>
      </w:r>
      <w:r>
        <w:rPr>
          <w:spacing w:val="-4"/>
        </w:rPr>
        <w:t xml:space="preserve"> </w:t>
      </w:r>
      <w:r>
        <w:t>Norway,</w:t>
      </w:r>
      <w:r>
        <w:rPr>
          <w:spacing w:val="-4"/>
        </w:rPr>
        <w:t xml:space="preserve"> </w:t>
      </w:r>
      <w:r>
        <w:t>Denmark</w:t>
      </w:r>
      <w:r>
        <w:rPr>
          <w:spacing w:val="-6"/>
        </w:rPr>
        <w:t xml:space="preserve"> </w:t>
      </w:r>
      <w:r>
        <w:t xml:space="preserve">and </w:t>
      </w:r>
      <w:r>
        <w:rPr>
          <w:spacing w:val="-2"/>
        </w:rPr>
        <w:t>Ireland.</w:t>
      </w:r>
    </w:p>
    <w:p w14:paraId="4AAC9022" w14:textId="0ECE60A8" w:rsidR="00C14EFB" w:rsidRDefault="00000000" w:rsidP="00EF5F0E">
      <w:pPr>
        <w:pStyle w:val="BodyText"/>
        <w:spacing w:before="241" w:line="360" w:lineRule="auto"/>
        <w:ind w:left="140" w:right="1170"/>
      </w:pPr>
      <w:r>
        <w:t xml:space="preserve">We supported 250 </w:t>
      </w:r>
      <w:r>
        <w:rPr>
          <w:b/>
        </w:rPr>
        <w:t xml:space="preserve">siblings and young carers </w:t>
      </w:r>
      <w:r>
        <w:t>through our services. Based on feedback from young people and parents, we continued to offer monthly wellbeing sessions, facilitated by qualified counsellors. Specific group sessions were aimed at teenagers, with sessions</w:t>
      </w:r>
      <w:r>
        <w:rPr>
          <w:spacing w:val="-4"/>
        </w:rPr>
        <w:t xml:space="preserve"> </w:t>
      </w:r>
      <w:r>
        <w:t>ranging</w:t>
      </w:r>
      <w:r>
        <w:rPr>
          <w:spacing w:val="-4"/>
        </w:rPr>
        <w:t xml:space="preserve"> </w:t>
      </w:r>
      <w:r>
        <w:t>from</w:t>
      </w:r>
      <w:r>
        <w:rPr>
          <w:spacing w:val="-5"/>
        </w:rPr>
        <w:t xml:space="preserve"> </w:t>
      </w:r>
      <w:r>
        <w:t>revision</w:t>
      </w:r>
      <w:r>
        <w:rPr>
          <w:spacing w:val="-4"/>
        </w:rPr>
        <w:t xml:space="preserve"> </w:t>
      </w:r>
      <w:r>
        <w:t>tips</w:t>
      </w:r>
      <w:r>
        <w:rPr>
          <w:spacing w:val="-4"/>
        </w:rPr>
        <w:t xml:space="preserve"> </w:t>
      </w:r>
      <w:r>
        <w:t>to</w:t>
      </w:r>
      <w:r>
        <w:rPr>
          <w:spacing w:val="-2"/>
        </w:rPr>
        <w:t xml:space="preserve"> </w:t>
      </w:r>
      <w:r>
        <w:t>CV</w:t>
      </w:r>
      <w:r>
        <w:rPr>
          <w:spacing w:val="-5"/>
        </w:rPr>
        <w:t xml:space="preserve"> </w:t>
      </w:r>
      <w:r>
        <w:t>writing.</w:t>
      </w:r>
      <w:r>
        <w:rPr>
          <w:spacing w:val="-4"/>
        </w:rPr>
        <w:t xml:space="preserve"> </w:t>
      </w:r>
      <w:r>
        <w:t>Siblings</w:t>
      </w:r>
      <w:r>
        <w:rPr>
          <w:spacing w:val="-2"/>
        </w:rPr>
        <w:t xml:space="preserve"> </w:t>
      </w:r>
      <w:r>
        <w:t>were</w:t>
      </w:r>
      <w:r>
        <w:rPr>
          <w:spacing w:val="-5"/>
        </w:rPr>
        <w:t xml:space="preserve"> </w:t>
      </w:r>
      <w:r>
        <w:t>supported</w:t>
      </w:r>
      <w:r>
        <w:rPr>
          <w:spacing w:val="-2"/>
        </w:rPr>
        <w:t xml:space="preserve"> </w:t>
      </w:r>
      <w:r>
        <w:t>to</w:t>
      </w:r>
      <w:r>
        <w:rPr>
          <w:spacing w:val="-4"/>
        </w:rPr>
        <w:t xml:space="preserve"> </w:t>
      </w:r>
      <w:r>
        <w:t>develop</w:t>
      </w:r>
      <w:r>
        <w:rPr>
          <w:spacing w:val="-2"/>
        </w:rPr>
        <w:t xml:space="preserve"> </w:t>
      </w:r>
      <w:r>
        <w:t>peer-to-peer friendships, and we ran another successful residential trip for 29 siblings,</w:t>
      </w:r>
      <w:r w:rsidR="00EF5F0E">
        <w:t xml:space="preserve"> </w:t>
      </w:r>
      <w:r>
        <w:t>supported</w:t>
      </w:r>
      <w:r>
        <w:rPr>
          <w:spacing w:val="-3"/>
        </w:rPr>
        <w:t xml:space="preserve"> </w:t>
      </w:r>
      <w:r>
        <w:t>by</w:t>
      </w:r>
      <w:r>
        <w:rPr>
          <w:spacing w:val="-3"/>
        </w:rPr>
        <w:t xml:space="preserve"> </w:t>
      </w:r>
      <w:r>
        <w:t>Forward</w:t>
      </w:r>
      <w:r>
        <w:rPr>
          <w:spacing w:val="-3"/>
        </w:rPr>
        <w:t xml:space="preserve"> </w:t>
      </w:r>
      <w:r>
        <w:t>Carers.</w:t>
      </w:r>
      <w:r>
        <w:rPr>
          <w:spacing w:val="-3"/>
        </w:rPr>
        <w:t xml:space="preserve"> </w:t>
      </w:r>
      <w:r>
        <w:t>We</w:t>
      </w:r>
      <w:r>
        <w:rPr>
          <w:spacing w:val="-5"/>
        </w:rPr>
        <w:t xml:space="preserve"> </w:t>
      </w:r>
      <w:r>
        <w:t>also</w:t>
      </w:r>
      <w:r>
        <w:rPr>
          <w:spacing w:val="-3"/>
        </w:rPr>
        <w:t xml:space="preserve"> </w:t>
      </w:r>
      <w:r>
        <w:t>continued</w:t>
      </w:r>
      <w:r>
        <w:rPr>
          <w:spacing w:val="-3"/>
        </w:rPr>
        <w:t xml:space="preserve"> </w:t>
      </w:r>
      <w:r>
        <w:t>to</w:t>
      </w:r>
      <w:r>
        <w:rPr>
          <w:spacing w:val="-1"/>
        </w:rPr>
        <w:t xml:space="preserve"> </w:t>
      </w:r>
      <w:r>
        <w:t>run</w:t>
      </w:r>
      <w:r>
        <w:rPr>
          <w:spacing w:val="-1"/>
        </w:rPr>
        <w:t xml:space="preserve"> </w:t>
      </w:r>
      <w:r>
        <w:t>our</w:t>
      </w:r>
      <w:r>
        <w:rPr>
          <w:spacing w:val="-3"/>
        </w:rPr>
        <w:t xml:space="preserve"> </w:t>
      </w:r>
      <w:r>
        <w:t>sibling</w:t>
      </w:r>
      <w:r>
        <w:rPr>
          <w:spacing w:val="-1"/>
        </w:rPr>
        <w:t xml:space="preserve"> </w:t>
      </w:r>
      <w:r>
        <w:t>service</w:t>
      </w:r>
      <w:r>
        <w:rPr>
          <w:spacing w:val="-1"/>
        </w:rPr>
        <w:t xml:space="preserve"> </w:t>
      </w:r>
      <w:r>
        <w:t>at</w:t>
      </w:r>
      <w:r>
        <w:rPr>
          <w:spacing w:val="-5"/>
        </w:rPr>
        <w:t xml:space="preserve"> </w:t>
      </w:r>
      <w:r>
        <w:t>Sense</w:t>
      </w:r>
      <w:r>
        <w:rPr>
          <w:spacing w:val="-3"/>
        </w:rPr>
        <w:t xml:space="preserve"> </w:t>
      </w:r>
      <w:r>
        <w:t xml:space="preserve">Hub </w:t>
      </w:r>
      <w:r>
        <w:rPr>
          <w:spacing w:val="-2"/>
        </w:rPr>
        <w:t>Loughborough.</w:t>
      </w:r>
    </w:p>
    <w:p w14:paraId="59225320" w14:textId="77777777" w:rsidR="00C14EFB" w:rsidRDefault="00000000">
      <w:pPr>
        <w:pStyle w:val="BodyText"/>
        <w:spacing w:before="238" w:line="360" w:lineRule="auto"/>
        <w:ind w:left="140" w:right="1341"/>
      </w:pPr>
      <w:r>
        <w:t>The</w:t>
      </w:r>
      <w:r>
        <w:rPr>
          <w:spacing w:val="-2"/>
        </w:rPr>
        <w:t xml:space="preserve"> </w:t>
      </w:r>
      <w:r>
        <w:rPr>
          <w:b/>
        </w:rPr>
        <w:t>Sense</w:t>
      </w:r>
      <w:r>
        <w:rPr>
          <w:b/>
          <w:spacing w:val="-2"/>
        </w:rPr>
        <w:t xml:space="preserve"> </w:t>
      </w:r>
      <w:r>
        <w:rPr>
          <w:b/>
        </w:rPr>
        <w:t>Virtual</w:t>
      </w:r>
      <w:r>
        <w:rPr>
          <w:b/>
          <w:spacing w:val="-3"/>
        </w:rPr>
        <w:t xml:space="preserve"> </w:t>
      </w:r>
      <w:r>
        <w:rPr>
          <w:b/>
        </w:rPr>
        <w:t>Buddy</w:t>
      </w:r>
      <w:r>
        <w:rPr>
          <w:b/>
          <w:spacing w:val="-6"/>
        </w:rPr>
        <w:t xml:space="preserve"> </w:t>
      </w:r>
      <w:r>
        <w:t>programme</w:t>
      </w:r>
      <w:r>
        <w:rPr>
          <w:spacing w:val="-3"/>
        </w:rPr>
        <w:t xml:space="preserve"> </w:t>
      </w:r>
      <w:r>
        <w:t>created</w:t>
      </w:r>
      <w:r>
        <w:rPr>
          <w:spacing w:val="-2"/>
        </w:rPr>
        <w:t xml:space="preserve"> </w:t>
      </w:r>
      <w:r>
        <w:t>opportunities</w:t>
      </w:r>
      <w:r>
        <w:rPr>
          <w:spacing w:val="-3"/>
        </w:rPr>
        <w:t xml:space="preserve"> </w:t>
      </w:r>
      <w:r>
        <w:t>for</w:t>
      </w:r>
      <w:r>
        <w:rPr>
          <w:spacing w:val="-3"/>
        </w:rPr>
        <w:t xml:space="preserve"> </w:t>
      </w:r>
      <w:r>
        <w:t>166</w:t>
      </w:r>
      <w:r>
        <w:rPr>
          <w:spacing w:val="-5"/>
        </w:rPr>
        <w:t xml:space="preserve"> </w:t>
      </w:r>
      <w:r>
        <w:t>people</w:t>
      </w:r>
      <w:r>
        <w:rPr>
          <w:spacing w:val="-3"/>
        </w:rPr>
        <w:t xml:space="preserve"> </w:t>
      </w:r>
      <w:r>
        <w:t>to</w:t>
      </w:r>
      <w:r>
        <w:rPr>
          <w:spacing w:val="-3"/>
        </w:rPr>
        <w:t xml:space="preserve"> </w:t>
      </w:r>
      <w:r>
        <w:t>connect virtually, learn new skills, have fun and form fantastic friendships.</w:t>
      </w:r>
    </w:p>
    <w:p w14:paraId="14DBD1B6" w14:textId="14CB9212" w:rsidR="00C14EFB" w:rsidRDefault="00000000">
      <w:pPr>
        <w:pStyle w:val="BodyText"/>
        <w:spacing w:before="240" w:line="360" w:lineRule="auto"/>
        <w:ind w:left="140" w:right="1341"/>
      </w:pPr>
      <w:r>
        <w:t xml:space="preserve">Our </w:t>
      </w:r>
      <w:r>
        <w:rPr>
          <w:b/>
        </w:rPr>
        <w:t xml:space="preserve">Arts and Wellbeing programme </w:t>
      </w:r>
      <w:r>
        <w:t xml:space="preserve">expanded significantly in </w:t>
      </w:r>
      <w:r w:rsidR="00460B96">
        <w:t xml:space="preserve">year two </w:t>
      </w:r>
      <w:r>
        <w:t>of our National Portfolio</w:t>
      </w:r>
      <w:r>
        <w:rPr>
          <w:spacing w:val="-7"/>
        </w:rPr>
        <w:t xml:space="preserve"> </w:t>
      </w:r>
      <w:r>
        <w:t>grant</w:t>
      </w:r>
      <w:r>
        <w:rPr>
          <w:spacing w:val="-5"/>
        </w:rPr>
        <w:t xml:space="preserve"> </w:t>
      </w:r>
      <w:r>
        <w:t>from</w:t>
      </w:r>
      <w:r>
        <w:rPr>
          <w:spacing w:val="-2"/>
        </w:rPr>
        <w:t xml:space="preserve"> </w:t>
      </w:r>
      <w:r>
        <w:t>Arts</w:t>
      </w:r>
      <w:r>
        <w:rPr>
          <w:spacing w:val="-3"/>
        </w:rPr>
        <w:t xml:space="preserve"> </w:t>
      </w:r>
      <w:r>
        <w:t>Council</w:t>
      </w:r>
      <w:r>
        <w:rPr>
          <w:spacing w:val="-3"/>
        </w:rPr>
        <w:t xml:space="preserve"> </w:t>
      </w:r>
      <w:r>
        <w:t>England,</w:t>
      </w:r>
      <w:r>
        <w:rPr>
          <w:spacing w:val="-5"/>
        </w:rPr>
        <w:t xml:space="preserve"> </w:t>
      </w:r>
      <w:r>
        <w:t>delivering</w:t>
      </w:r>
      <w:r>
        <w:rPr>
          <w:spacing w:val="-3"/>
        </w:rPr>
        <w:t xml:space="preserve"> </w:t>
      </w:r>
      <w:r>
        <w:t>351</w:t>
      </w:r>
      <w:r>
        <w:rPr>
          <w:spacing w:val="-3"/>
        </w:rPr>
        <w:t xml:space="preserve"> </w:t>
      </w:r>
      <w:r>
        <w:t>days</w:t>
      </w:r>
      <w:r>
        <w:rPr>
          <w:spacing w:val="-5"/>
        </w:rPr>
        <w:t xml:space="preserve"> </w:t>
      </w:r>
      <w:r>
        <w:t>of</w:t>
      </w:r>
      <w:r>
        <w:rPr>
          <w:spacing w:val="-3"/>
        </w:rPr>
        <w:t xml:space="preserve"> </w:t>
      </w:r>
      <w:r>
        <w:t>workshops</w:t>
      </w:r>
      <w:r>
        <w:rPr>
          <w:spacing w:val="-3"/>
        </w:rPr>
        <w:t xml:space="preserve"> </w:t>
      </w:r>
      <w:r>
        <w:t>(our</w:t>
      </w:r>
      <w:r>
        <w:rPr>
          <w:spacing w:val="-3"/>
        </w:rPr>
        <w:t xml:space="preserve"> </w:t>
      </w:r>
      <w:r>
        <w:t>target was 259) and reaching 360 new disabled people with complex needs.</w:t>
      </w:r>
    </w:p>
    <w:p w14:paraId="5008F9D9" w14:textId="38AE8DE8" w:rsidR="00C14EFB" w:rsidRDefault="00000000">
      <w:pPr>
        <w:pStyle w:val="BodyText"/>
        <w:spacing w:before="239" w:line="360" w:lineRule="auto"/>
        <w:ind w:left="140" w:right="1341"/>
      </w:pPr>
      <w:r>
        <w:t>We delivered 27 public events focused on music, dance, visual arts and wellbeing activities.</w:t>
      </w:r>
      <w:r>
        <w:rPr>
          <w:spacing w:val="-2"/>
        </w:rPr>
        <w:t xml:space="preserve"> </w:t>
      </w:r>
      <w:r>
        <w:t>These</w:t>
      </w:r>
      <w:r>
        <w:rPr>
          <w:spacing w:val="-2"/>
        </w:rPr>
        <w:t xml:space="preserve"> </w:t>
      </w:r>
      <w:r>
        <w:t>engaged 5,960 audience</w:t>
      </w:r>
      <w:r>
        <w:rPr>
          <w:spacing w:val="-4"/>
        </w:rPr>
        <w:t xml:space="preserve"> </w:t>
      </w:r>
      <w:r>
        <w:t>members</w:t>
      </w:r>
      <w:r>
        <w:rPr>
          <w:spacing w:val="-5"/>
        </w:rPr>
        <w:t xml:space="preserve"> </w:t>
      </w:r>
      <w:r>
        <w:t>–</w:t>
      </w:r>
      <w:r>
        <w:rPr>
          <w:spacing w:val="-1"/>
        </w:rPr>
        <w:t xml:space="preserve"> </w:t>
      </w:r>
      <w:r>
        <w:t>almost</w:t>
      </w:r>
      <w:r>
        <w:rPr>
          <w:spacing w:val="-4"/>
        </w:rPr>
        <w:t xml:space="preserve"> </w:t>
      </w:r>
      <w:r>
        <w:t>double</w:t>
      </w:r>
      <w:r>
        <w:rPr>
          <w:spacing w:val="-4"/>
        </w:rPr>
        <w:t xml:space="preserve"> </w:t>
      </w:r>
      <w:r>
        <w:t>our</w:t>
      </w:r>
      <w:r>
        <w:rPr>
          <w:spacing w:val="-1"/>
        </w:rPr>
        <w:t xml:space="preserve"> </w:t>
      </w:r>
      <w:r>
        <w:t>annual</w:t>
      </w:r>
      <w:r>
        <w:rPr>
          <w:spacing w:val="-1"/>
        </w:rPr>
        <w:t xml:space="preserve"> </w:t>
      </w:r>
      <w:r>
        <w:t>target</w:t>
      </w:r>
      <w:r>
        <w:rPr>
          <w:spacing w:val="-2"/>
        </w:rPr>
        <w:t xml:space="preserve"> </w:t>
      </w:r>
      <w:r>
        <w:t xml:space="preserve">– and showcased the impact of </w:t>
      </w:r>
      <w:r w:rsidR="00460B96">
        <w:t>d</w:t>
      </w:r>
      <w:r>
        <w:t xml:space="preserve">isability </w:t>
      </w:r>
      <w:r w:rsidR="00460B96">
        <w:t>a</w:t>
      </w:r>
      <w:r>
        <w:t xml:space="preserve">rts in </w:t>
      </w:r>
      <w:r w:rsidR="00460B96">
        <w:t>c</w:t>
      </w:r>
      <w:r>
        <w:t>are. This work continues to embed inclusive</w:t>
      </w:r>
      <w:r>
        <w:rPr>
          <w:spacing w:val="-2"/>
        </w:rPr>
        <w:t xml:space="preserve"> </w:t>
      </w:r>
      <w:r>
        <w:t>arts</w:t>
      </w:r>
      <w:r>
        <w:rPr>
          <w:spacing w:val="-5"/>
        </w:rPr>
        <w:t xml:space="preserve"> </w:t>
      </w:r>
      <w:r>
        <w:t>practice</w:t>
      </w:r>
      <w:r>
        <w:rPr>
          <w:spacing w:val="-3"/>
        </w:rPr>
        <w:t xml:space="preserve"> </w:t>
      </w:r>
      <w:r>
        <w:t>across</w:t>
      </w:r>
      <w:r>
        <w:rPr>
          <w:spacing w:val="-3"/>
        </w:rPr>
        <w:t xml:space="preserve"> </w:t>
      </w:r>
      <w:r>
        <w:t>our</w:t>
      </w:r>
      <w:r>
        <w:rPr>
          <w:spacing w:val="-3"/>
        </w:rPr>
        <w:t xml:space="preserve"> </w:t>
      </w:r>
      <w:r>
        <w:t>services</w:t>
      </w:r>
      <w:r>
        <w:rPr>
          <w:spacing w:val="-3"/>
        </w:rPr>
        <w:t xml:space="preserve"> </w:t>
      </w:r>
      <w:r>
        <w:t>and</w:t>
      </w:r>
      <w:r>
        <w:rPr>
          <w:spacing w:val="-3"/>
        </w:rPr>
        <w:t xml:space="preserve"> </w:t>
      </w:r>
      <w:r>
        <w:t>raise</w:t>
      </w:r>
      <w:r>
        <w:rPr>
          <w:spacing w:val="-3"/>
        </w:rPr>
        <w:t xml:space="preserve"> </w:t>
      </w:r>
      <w:r>
        <w:t>awareness</w:t>
      </w:r>
      <w:r>
        <w:rPr>
          <w:spacing w:val="-6"/>
        </w:rPr>
        <w:t xml:space="preserve"> </w:t>
      </w:r>
      <w:r>
        <w:t>through</w:t>
      </w:r>
      <w:r>
        <w:rPr>
          <w:spacing w:val="-3"/>
        </w:rPr>
        <w:t xml:space="preserve"> </w:t>
      </w:r>
      <w:r>
        <w:t>artist-led</w:t>
      </w:r>
      <w:r>
        <w:rPr>
          <w:spacing w:val="-3"/>
        </w:rPr>
        <w:t xml:space="preserve"> </w:t>
      </w:r>
      <w:r>
        <w:t xml:space="preserve">events </w:t>
      </w:r>
      <w:r>
        <w:lastRenderedPageBreak/>
        <w:t>and cultural partnerships.</w:t>
      </w:r>
    </w:p>
    <w:p w14:paraId="0365E5A8" w14:textId="58716C2D" w:rsidR="00C14EFB" w:rsidRDefault="00000000">
      <w:pPr>
        <w:pStyle w:val="BodyText"/>
        <w:spacing w:before="241" w:line="360" w:lineRule="auto"/>
        <w:ind w:left="140" w:right="1193"/>
      </w:pPr>
      <w:r>
        <w:t>Throughout 2024-25</w:t>
      </w:r>
      <w:r w:rsidR="00460B96">
        <w:t>,</w:t>
      </w:r>
      <w:r>
        <w:t xml:space="preserve"> we delivered 2,347 </w:t>
      </w:r>
      <w:r>
        <w:rPr>
          <w:b/>
        </w:rPr>
        <w:t xml:space="preserve">Sense Active </w:t>
      </w:r>
      <w:r>
        <w:t>sessions to support individuals in their journey toward more active lifestyles, with a combined attendance of 21,808 across all sessions. We reached over 2,000 individuals, including 1,073 new participants who joined this year. In addition, we delivered 35 workshops to equip 517 sports professionals with</w:t>
      </w:r>
      <w:r>
        <w:rPr>
          <w:spacing w:val="-3"/>
        </w:rPr>
        <w:t xml:space="preserve"> </w:t>
      </w:r>
      <w:r>
        <w:t>valuable</w:t>
      </w:r>
      <w:r>
        <w:rPr>
          <w:spacing w:val="-3"/>
        </w:rPr>
        <w:t xml:space="preserve"> </w:t>
      </w:r>
      <w:r>
        <w:t>knowledge and</w:t>
      </w:r>
      <w:r>
        <w:rPr>
          <w:spacing w:val="-7"/>
        </w:rPr>
        <w:t xml:space="preserve"> </w:t>
      </w:r>
      <w:r>
        <w:t>practical</w:t>
      </w:r>
      <w:r>
        <w:rPr>
          <w:spacing w:val="-3"/>
        </w:rPr>
        <w:t xml:space="preserve"> </w:t>
      </w:r>
      <w:r>
        <w:t>skills.</w:t>
      </w:r>
      <w:r>
        <w:rPr>
          <w:spacing w:val="-5"/>
        </w:rPr>
        <w:t xml:space="preserve"> </w:t>
      </w:r>
      <w:r>
        <w:t>These</w:t>
      </w:r>
      <w:r>
        <w:rPr>
          <w:spacing w:val="-5"/>
        </w:rPr>
        <w:t xml:space="preserve"> </w:t>
      </w:r>
      <w:r>
        <w:t>achievements</w:t>
      </w:r>
      <w:r>
        <w:rPr>
          <w:spacing w:val="-3"/>
        </w:rPr>
        <w:t xml:space="preserve"> </w:t>
      </w:r>
      <w:r>
        <w:t>mark</w:t>
      </w:r>
      <w:r>
        <w:rPr>
          <w:spacing w:val="-3"/>
        </w:rPr>
        <w:t xml:space="preserve"> </w:t>
      </w:r>
      <w:r>
        <w:t>a</w:t>
      </w:r>
      <w:r>
        <w:rPr>
          <w:spacing w:val="-5"/>
        </w:rPr>
        <w:t xml:space="preserve"> </w:t>
      </w:r>
      <w:r>
        <w:t>meaningful</w:t>
      </w:r>
      <w:r>
        <w:rPr>
          <w:spacing w:val="-3"/>
        </w:rPr>
        <w:t xml:space="preserve"> </w:t>
      </w:r>
      <w:r>
        <w:t>step toward our goal of reaching 5,000 people by 2027, reinforcing our commitment to long-term community impact.</w:t>
      </w:r>
    </w:p>
    <w:p w14:paraId="12D7EEB4" w14:textId="360E95C0" w:rsidR="00C14EFB" w:rsidRDefault="00000000" w:rsidP="00EF5F0E">
      <w:pPr>
        <w:pStyle w:val="BodyText"/>
        <w:spacing w:before="237" w:line="360" w:lineRule="auto"/>
        <w:ind w:left="140" w:right="1170"/>
      </w:pPr>
      <w:r>
        <w:t>Our</w:t>
      </w:r>
      <w:r>
        <w:rPr>
          <w:spacing w:val="-2"/>
        </w:rPr>
        <w:t xml:space="preserve"> </w:t>
      </w:r>
      <w:r>
        <w:t>progress</w:t>
      </w:r>
      <w:r>
        <w:rPr>
          <w:spacing w:val="-6"/>
        </w:rPr>
        <w:t xml:space="preserve"> </w:t>
      </w:r>
      <w:r>
        <w:t>continues</w:t>
      </w:r>
      <w:r>
        <w:rPr>
          <w:spacing w:val="-3"/>
        </w:rPr>
        <w:t xml:space="preserve"> </w:t>
      </w:r>
      <w:r>
        <w:t>to</w:t>
      </w:r>
      <w:r>
        <w:rPr>
          <w:spacing w:val="-3"/>
        </w:rPr>
        <w:t xml:space="preserve"> </w:t>
      </w:r>
      <w:r>
        <w:t>be</w:t>
      </w:r>
      <w:r>
        <w:rPr>
          <w:spacing w:val="-5"/>
        </w:rPr>
        <w:t xml:space="preserve"> </w:t>
      </w:r>
      <w:r>
        <w:t>strengthened</w:t>
      </w:r>
      <w:r>
        <w:rPr>
          <w:spacing w:val="-3"/>
        </w:rPr>
        <w:t xml:space="preserve"> </w:t>
      </w:r>
      <w:r>
        <w:t>by</w:t>
      </w:r>
      <w:r>
        <w:rPr>
          <w:spacing w:val="-3"/>
        </w:rPr>
        <w:t xml:space="preserve"> </w:t>
      </w:r>
      <w:r>
        <w:t>our</w:t>
      </w:r>
      <w:r>
        <w:rPr>
          <w:spacing w:val="-2"/>
        </w:rPr>
        <w:t xml:space="preserve"> </w:t>
      </w:r>
      <w:r>
        <w:t>involvement</w:t>
      </w:r>
      <w:r>
        <w:rPr>
          <w:spacing w:val="-1"/>
        </w:rPr>
        <w:t xml:space="preserve"> </w:t>
      </w:r>
      <w:r>
        <w:t>in</w:t>
      </w:r>
      <w:r>
        <w:rPr>
          <w:spacing w:val="-3"/>
        </w:rPr>
        <w:t xml:space="preserve"> </w:t>
      </w:r>
      <w:r>
        <w:t>Sport</w:t>
      </w:r>
      <w:r>
        <w:rPr>
          <w:spacing w:val="-5"/>
        </w:rPr>
        <w:t xml:space="preserve"> </w:t>
      </w:r>
      <w:r>
        <w:t>England’s</w:t>
      </w:r>
      <w:r>
        <w:rPr>
          <w:spacing w:val="-3"/>
        </w:rPr>
        <w:t xml:space="preserve"> </w:t>
      </w:r>
      <w:r>
        <w:t>System Partners work, which supports innovation, collaboration, and the delivery of inclusive physical activity opportunities across communities.</w:t>
      </w:r>
    </w:p>
    <w:p w14:paraId="05EEA270" w14:textId="77777777" w:rsidR="00EF5F0E" w:rsidRDefault="00EF5F0E" w:rsidP="00EF5F0E">
      <w:pPr>
        <w:pStyle w:val="BodyText"/>
        <w:spacing w:before="237" w:line="360" w:lineRule="auto"/>
        <w:ind w:left="140" w:right="1170"/>
      </w:pPr>
    </w:p>
    <w:p w14:paraId="00ED1A8E" w14:textId="77777777" w:rsidR="00C14EFB" w:rsidRDefault="00000000">
      <w:pPr>
        <w:pStyle w:val="BodyText"/>
        <w:spacing w:line="360" w:lineRule="auto"/>
        <w:ind w:left="140" w:right="1341"/>
      </w:pPr>
      <w:r>
        <w:t>Our</w:t>
      </w:r>
      <w:r>
        <w:rPr>
          <w:spacing w:val="-3"/>
        </w:rPr>
        <w:t xml:space="preserve"> </w:t>
      </w:r>
      <w:r>
        <w:rPr>
          <w:b/>
        </w:rPr>
        <w:t>employment</w:t>
      </w:r>
      <w:r>
        <w:rPr>
          <w:b/>
          <w:spacing w:val="-4"/>
        </w:rPr>
        <w:t xml:space="preserve"> </w:t>
      </w:r>
      <w:r>
        <w:rPr>
          <w:b/>
        </w:rPr>
        <w:t>programme</w:t>
      </w:r>
      <w:r>
        <w:rPr>
          <w:b/>
          <w:spacing w:val="-6"/>
        </w:rPr>
        <w:t xml:space="preserve"> </w:t>
      </w:r>
      <w:r>
        <w:t>supported</w:t>
      </w:r>
      <w:r>
        <w:rPr>
          <w:spacing w:val="-6"/>
        </w:rPr>
        <w:t xml:space="preserve"> </w:t>
      </w:r>
      <w:r>
        <w:t>442</w:t>
      </w:r>
      <w:r>
        <w:rPr>
          <w:spacing w:val="-4"/>
        </w:rPr>
        <w:t xml:space="preserve"> </w:t>
      </w:r>
      <w:r>
        <w:t>disabled</w:t>
      </w:r>
      <w:r>
        <w:rPr>
          <w:spacing w:val="-6"/>
        </w:rPr>
        <w:t xml:space="preserve"> </w:t>
      </w:r>
      <w:r>
        <w:t>people</w:t>
      </w:r>
      <w:r>
        <w:rPr>
          <w:spacing w:val="-6"/>
        </w:rPr>
        <w:t xml:space="preserve"> </w:t>
      </w:r>
      <w:r>
        <w:t>and</w:t>
      </w:r>
      <w:r>
        <w:rPr>
          <w:spacing w:val="-6"/>
        </w:rPr>
        <w:t xml:space="preserve"> </w:t>
      </w:r>
      <w:r>
        <w:t>employers,</w:t>
      </w:r>
      <w:r>
        <w:rPr>
          <w:spacing w:val="-4"/>
        </w:rPr>
        <w:t xml:space="preserve"> </w:t>
      </w:r>
      <w:r>
        <w:t>including providing access to training, volunteering and work preparation.</w:t>
      </w:r>
    </w:p>
    <w:p w14:paraId="7948457E" w14:textId="77777777" w:rsidR="00FF3CC7" w:rsidRDefault="00FF3CC7">
      <w:pPr>
        <w:pStyle w:val="BodyText"/>
        <w:spacing w:line="360" w:lineRule="auto"/>
        <w:ind w:left="140" w:right="1341"/>
      </w:pPr>
    </w:p>
    <w:p w14:paraId="07B0F222" w14:textId="0A506D9D" w:rsidR="00C14EFB" w:rsidRDefault="00FF3CC7" w:rsidP="00EF5F0E">
      <w:pPr>
        <w:pStyle w:val="BodyText"/>
        <w:spacing w:line="360" w:lineRule="auto"/>
        <w:ind w:left="140" w:right="1341"/>
        <w:rPr>
          <w:b/>
          <w:bCs/>
        </w:rPr>
      </w:pPr>
      <w:r>
        <w:rPr>
          <w:b/>
          <w:bCs/>
        </w:rPr>
        <w:t>Case study 3: Helping someone to be independently mobile</w:t>
      </w:r>
    </w:p>
    <w:p w14:paraId="2413FF4F" w14:textId="77777777" w:rsidR="00EF5F0E" w:rsidRPr="00EF5F0E" w:rsidRDefault="00EF5F0E" w:rsidP="00EF5F0E">
      <w:pPr>
        <w:pStyle w:val="BodyText"/>
        <w:spacing w:line="360" w:lineRule="auto"/>
        <w:ind w:left="140" w:right="1341"/>
        <w:rPr>
          <w:b/>
          <w:bCs/>
        </w:rPr>
      </w:pPr>
    </w:p>
    <w:p w14:paraId="2A45C018" w14:textId="1567CB1B" w:rsidR="00C14EFB" w:rsidRPr="00FF3CC7" w:rsidRDefault="00000000" w:rsidP="00FF3CC7">
      <w:pPr>
        <w:spacing w:line="360" w:lineRule="auto"/>
        <w:ind w:left="142" w:right="1712"/>
        <w:rPr>
          <w:sz w:val="24"/>
          <w:szCs w:val="24"/>
        </w:rPr>
      </w:pPr>
      <w:r w:rsidRPr="00FF3CC7">
        <w:rPr>
          <w:sz w:val="24"/>
          <w:szCs w:val="24"/>
        </w:rPr>
        <w:t>When a resident of one of our supported living services – who was used to walking independently</w:t>
      </w:r>
      <w:r w:rsidRPr="00FF3CC7">
        <w:rPr>
          <w:spacing w:val="-1"/>
          <w:sz w:val="24"/>
          <w:szCs w:val="24"/>
        </w:rPr>
        <w:t xml:space="preserve"> </w:t>
      </w:r>
      <w:r w:rsidRPr="00FF3CC7">
        <w:rPr>
          <w:sz w:val="24"/>
          <w:szCs w:val="24"/>
        </w:rPr>
        <w:t>with</w:t>
      </w:r>
      <w:r w:rsidRPr="00FF3CC7">
        <w:rPr>
          <w:spacing w:val="-3"/>
          <w:sz w:val="24"/>
          <w:szCs w:val="24"/>
        </w:rPr>
        <w:t xml:space="preserve"> </w:t>
      </w:r>
      <w:r w:rsidRPr="00FF3CC7">
        <w:rPr>
          <w:sz w:val="24"/>
          <w:szCs w:val="24"/>
        </w:rPr>
        <w:t>a</w:t>
      </w:r>
      <w:r w:rsidRPr="00FF3CC7">
        <w:rPr>
          <w:spacing w:val="-4"/>
          <w:sz w:val="24"/>
          <w:szCs w:val="24"/>
        </w:rPr>
        <w:t xml:space="preserve"> </w:t>
      </w:r>
      <w:r w:rsidRPr="00FF3CC7">
        <w:rPr>
          <w:sz w:val="24"/>
          <w:szCs w:val="24"/>
        </w:rPr>
        <w:t>cane</w:t>
      </w:r>
      <w:r w:rsidRPr="00FF3CC7">
        <w:rPr>
          <w:spacing w:val="-4"/>
          <w:sz w:val="24"/>
          <w:szCs w:val="24"/>
        </w:rPr>
        <w:t xml:space="preserve"> </w:t>
      </w:r>
      <w:r w:rsidRPr="00FF3CC7">
        <w:rPr>
          <w:sz w:val="24"/>
          <w:szCs w:val="24"/>
        </w:rPr>
        <w:t>–</w:t>
      </w:r>
      <w:r w:rsidRPr="00FF3CC7">
        <w:rPr>
          <w:spacing w:val="-9"/>
          <w:sz w:val="24"/>
          <w:szCs w:val="24"/>
        </w:rPr>
        <w:t xml:space="preserve"> </w:t>
      </w:r>
      <w:r w:rsidRPr="00FF3CC7">
        <w:rPr>
          <w:sz w:val="24"/>
          <w:szCs w:val="24"/>
        </w:rPr>
        <w:t>fell</w:t>
      </w:r>
      <w:r w:rsidRPr="00FF3CC7">
        <w:rPr>
          <w:spacing w:val="-3"/>
          <w:sz w:val="24"/>
          <w:szCs w:val="24"/>
        </w:rPr>
        <w:t xml:space="preserve"> </w:t>
      </w:r>
      <w:r w:rsidRPr="00FF3CC7">
        <w:rPr>
          <w:sz w:val="24"/>
          <w:szCs w:val="24"/>
        </w:rPr>
        <w:t>in</w:t>
      </w:r>
      <w:r w:rsidRPr="00FF3CC7">
        <w:rPr>
          <w:spacing w:val="-5"/>
          <w:sz w:val="24"/>
          <w:szCs w:val="24"/>
        </w:rPr>
        <w:t xml:space="preserve"> </w:t>
      </w:r>
      <w:r w:rsidRPr="00FF3CC7">
        <w:rPr>
          <w:sz w:val="24"/>
          <w:szCs w:val="24"/>
        </w:rPr>
        <w:t>the</w:t>
      </w:r>
      <w:r w:rsidRPr="00FF3CC7">
        <w:rPr>
          <w:spacing w:val="-3"/>
          <w:sz w:val="24"/>
          <w:szCs w:val="24"/>
        </w:rPr>
        <w:t xml:space="preserve"> </w:t>
      </w:r>
      <w:r w:rsidRPr="00FF3CC7">
        <w:rPr>
          <w:sz w:val="24"/>
          <w:szCs w:val="24"/>
        </w:rPr>
        <w:t>local</w:t>
      </w:r>
      <w:r w:rsidRPr="00FF3CC7">
        <w:rPr>
          <w:spacing w:val="-3"/>
          <w:sz w:val="24"/>
          <w:szCs w:val="24"/>
        </w:rPr>
        <w:t xml:space="preserve"> </w:t>
      </w:r>
      <w:r w:rsidRPr="00FF3CC7">
        <w:rPr>
          <w:sz w:val="24"/>
          <w:szCs w:val="24"/>
        </w:rPr>
        <w:t>community,</w:t>
      </w:r>
      <w:r w:rsidRPr="00FF3CC7">
        <w:rPr>
          <w:spacing w:val="-1"/>
          <w:sz w:val="24"/>
          <w:szCs w:val="24"/>
        </w:rPr>
        <w:t xml:space="preserve"> </w:t>
      </w:r>
      <w:r w:rsidRPr="00FF3CC7">
        <w:rPr>
          <w:sz w:val="24"/>
          <w:szCs w:val="24"/>
        </w:rPr>
        <w:t>her</w:t>
      </w:r>
      <w:r w:rsidRPr="00FF3CC7">
        <w:rPr>
          <w:spacing w:val="-2"/>
          <w:sz w:val="24"/>
          <w:szCs w:val="24"/>
        </w:rPr>
        <w:t xml:space="preserve"> </w:t>
      </w:r>
      <w:r w:rsidRPr="00FF3CC7">
        <w:rPr>
          <w:sz w:val="24"/>
          <w:szCs w:val="24"/>
        </w:rPr>
        <w:t>injury</w:t>
      </w:r>
      <w:r w:rsidRPr="00FF3CC7">
        <w:rPr>
          <w:spacing w:val="-6"/>
          <w:sz w:val="24"/>
          <w:szCs w:val="24"/>
        </w:rPr>
        <w:t xml:space="preserve"> </w:t>
      </w:r>
      <w:r w:rsidRPr="00FF3CC7">
        <w:rPr>
          <w:sz w:val="24"/>
          <w:szCs w:val="24"/>
        </w:rPr>
        <w:t>meant</w:t>
      </w:r>
      <w:r w:rsidRPr="00FF3CC7">
        <w:rPr>
          <w:spacing w:val="-2"/>
          <w:sz w:val="24"/>
          <w:szCs w:val="24"/>
        </w:rPr>
        <w:t xml:space="preserve"> </w:t>
      </w:r>
      <w:r w:rsidRPr="00FF3CC7">
        <w:rPr>
          <w:sz w:val="24"/>
          <w:szCs w:val="24"/>
        </w:rPr>
        <w:t>she</w:t>
      </w:r>
      <w:r w:rsidRPr="00FF3CC7">
        <w:rPr>
          <w:spacing w:val="-2"/>
          <w:sz w:val="24"/>
          <w:szCs w:val="24"/>
        </w:rPr>
        <w:t xml:space="preserve"> </w:t>
      </w:r>
      <w:r w:rsidRPr="00FF3CC7">
        <w:rPr>
          <w:sz w:val="24"/>
          <w:szCs w:val="24"/>
        </w:rPr>
        <w:t>had</w:t>
      </w:r>
      <w:r w:rsidRPr="00FF3CC7">
        <w:rPr>
          <w:spacing w:val="-2"/>
          <w:sz w:val="24"/>
          <w:szCs w:val="24"/>
        </w:rPr>
        <w:t xml:space="preserve"> </w:t>
      </w:r>
      <w:r w:rsidRPr="00FF3CC7">
        <w:rPr>
          <w:sz w:val="24"/>
          <w:szCs w:val="24"/>
        </w:rPr>
        <w:t>a</w:t>
      </w:r>
      <w:r w:rsidRPr="00FF3CC7">
        <w:rPr>
          <w:spacing w:val="-6"/>
          <w:sz w:val="24"/>
          <w:szCs w:val="24"/>
        </w:rPr>
        <w:t xml:space="preserve"> </w:t>
      </w:r>
      <w:r w:rsidRPr="00FF3CC7">
        <w:rPr>
          <w:sz w:val="24"/>
          <w:szCs w:val="24"/>
        </w:rPr>
        <w:t>long period of staying at home. Afterwards, she no longer wanted to go to her usual shops and community venues without a member of staff to support her. She would often become distressed whil</w:t>
      </w:r>
      <w:r w:rsidR="00742E2B" w:rsidRPr="00FF3CC7">
        <w:rPr>
          <w:sz w:val="24"/>
          <w:szCs w:val="24"/>
        </w:rPr>
        <w:t>e</w:t>
      </w:r>
      <w:r w:rsidRPr="00FF3CC7">
        <w:rPr>
          <w:sz w:val="24"/>
          <w:szCs w:val="24"/>
        </w:rPr>
        <w:t xml:space="preserve"> out, especially when faced with steps and kerbs.</w:t>
      </w:r>
    </w:p>
    <w:p w14:paraId="50E725F8" w14:textId="518D8B6F" w:rsidR="00C14EFB" w:rsidRPr="00FF3CC7" w:rsidRDefault="00000000" w:rsidP="00FF3CC7">
      <w:pPr>
        <w:spacing w:before="239" w:line="360" w:lineRule="auto"/>
        <w:ind w:left="142" w:right="1778"/>
        <w:rPr>
          <w:sz w:val="24"/>
          <w:szCs w:val="24"/>
        </w:rPr>
      </w:pPr>
      <w:r w:rsidRPr="00FF3CC7">
        <w:rPr>
          <w:sz w:val="24"/>
          <w:szCs w:val="24"/>
        </w:rPr>
        <w:t>We supported her to complete a mobility assessment. It seemed she had lost confidence</w:t>
      </w:r>
      <w:r w:rsidRPr="00FF3CC7">
        <w:rPr>
          <w:spacing w:val="-2"/>
          <w:sz w:val="24"/>
          <w:szCs w:val="24"/>
        </w:rPr>
        <w:t xml:space="preserve"> </w:t>
      </w:r>
      <w:r w:rsidRPr="00FF3CC7">
        <w:rPr>
          <w:sz w:val="24"/>
          <w:szCs w:val="24"/>
        </w:rPr>
        <w:t>in</w:t>
      </w:r>
      <w:r w:rsidRPr="00FF3CC7">
        <w:rPr>
          <w:spacing w:val="-2"/>
          <w:sz w:val="24"/>
          <w:szCs w:val="24"/>
        </w:rPr>
        <w:t xml:space="preserve"> </w:t>
      </w:r>
      <w:r w:rsidRPr="00FF3CC7">
        <w:rPr>
          <w:sz w:val="24"/>
          <w:szCs w:val="24"/>
        </w:rPr>
        <w:t>her</w:t>
      </w:r>
      <w:r w:rsidRPr="00FF3CC7">
        <w:rPr>
          <w:spacing w:val="-2"/>
          <w:sz w:val="24"/>
          <w:szCs w:val="24"/>
        </w:rPr>
        <w:t xml:space="preserve"> </w:t>
      </w:r>
      <w:r w:rsidRPr="00FF3CC7">
        <w:rPr>
          <w:sz w:val="24"/>
          <w:szCs w:val="24"/>
        </w:rPr>
        <w:t>own</w:t>
      </w:r>
      <w:r w:rsidRPr="00FF3CC7">
        <w:rPr>
          <w:spacing w:val="-3"/>
          <w:sz w:val="24"/>
          <w:szCs w:val="24"/>
        </w:rPr>
        <w:t xml:space="preserve"> </w:t>
      </w:r>
      <w:r w:rsidRPr="00FF3CC7">
        <w:rPr>
          <w:sz w:val="24"/>
          <w:szCs w:val="24"/>
        </w:rPr>
        <w:t>ability to</w:t>
      </w:r>
      <w:r w:rsidRPr="00FF3CC7">
        <w:rPr>
          <w:spacing w:val="-2"/>
          <w:sz w:val="24"/>
          <w:szCs w:val="24"/>
        </w:rPr>
        <w:t xml:space="preserve"> </w:t>
      </w:r>
      <w:r w:rsidRPr="00FF3CC7">
        <w:rPr>
          <w:sz w:val="24"/>
          <w:szCs w:val="24"/>
        </w:rPr>
        <w:t>find</w:t>
      </w:r>
      <w:r w:rsidRPr="00FF3CC7">
        <w:rPr>
          <w:spacing w:val="-2"/>
          <w:sz w:val="24"/>
          <w:szCs w:val="24"/>
        </w:rPr>
        <w:t xml:space="preserve"> </w:t>
      </w:r>
      <w:r w:rsidRPr="00FF3CC7">
        <w:rPr>
          <w:sz w:val="24"/>
          <w:szCs w:val="24"/>
        </w:rPr>
        <w:t>her</w:t>
      </w:r>
      <w:r w:rsidRPr="00FF3CC7">
        <w:rPr>
          <w:spacing w:val="-2"/>
          <w:sz w:val="24"/>
          <w:szCs w:val="24"/>
        </w:rPr>
        <w:t xml:space="preserve"> </w:t>
      </w:r>
      <w:r w:rsidRPr="00FF3CC7">
        <w:rPr>
          <w:sz w:val="24"/>
          <w:szCs w:val="24"/>
        </w:rPr>
        <w:t>way</w:t>
      </w:r>
      <w:r w:rsidRPr="00FF3CC7">
        <w:rPr>
          <w:spacing w:val="-2"/>
          <w:sz w:val="24"/>
          <w:szCs w:val="24"/>
        </w:rPr>
        <w:t xml:space="preserve"> </w:t>
      </w:r>
      <w:r w:rsidRPr="00FF3CC7">
        <w:rPr>
          <w:sz w:val="24"/>
          <w:szCs w:val="24"/>
        </w:rPr>
        <w:t>around, even</w:t>
      </w:r>
      <w:r w:rsidRPr="00FF3CC7">
        <w:rPr>
          <w:spacing w:val="-4"/>
          <w:sz w:val="24"/>
          <w:szCs w:val="24"/>
        </w:rPr>
        <w:t xml:space="preserve"> </w:t>
      </w:r>
      <w:r w:rsidRPr="00FF3CC7">
        <w:rPr>
          <w:sz w:val="24"/>
          <w:szCs w:val="24"/>
        </w:rPr>
        <w:t>though</w:t>
      </w:r>
      <w:r w:rsidRPr="00FF3CC7">
        <w:rPr>
          <w:spacing w:val="-3"/>
          <w:sz w:val="24"/>
          <w:szCs w:val="24"/>
        </w:rPr>
        <w:t xml:space="preserve"> </w:t>
      </w:r>
      <w:r w:rsidRPr="00FF3CC7">
        <w:rPr>
          <w:sz w:val="24"/>
          <w:szCs w:val="24"/>
        </w:rPr>
        <w:t>she</w:t>
      </w:r>
      <w:r w:rsidRPr="00FF3CC7">
        <w:rPr>
          <w:spacing w:val="-3"/>
          <w:sz w:val="24"/>
          <w:szCs w:val="24"/>
        </w:rPr>
        <w:t xml:space="preserve"> </w:t>
      </w:r>
      <w:r w:rsidRPr="00FF3CC7">
        <w:rPr>
          <w:sz w:val="24"/>
          <w:szCs w:val="24"/>
        </w:rPr>
        <w:t>had</w:t>
      </w:r>
      <w:r w:rsidRPr="00FF3CC7">
        <w:rPr>
          <w:spacing w:val="-4"/>
          <w:sz w:val="24"/>
          <w:szCs w:val="24"/>
        </w:rPr>
        <w:t xml:space="preserve"> </w:t>
      </w:r>
      <w:r w:rsidRPr="00FF3CC7">
        <w:rPr>
          <w:sz w:val="24"/>
          <w:szCs w:val="24"/>
        </w:rPr>
        <w:t>known</w:t>
      </w:r>
      <w:r w:rsidRPr="00FF3CC7">
        <w:rPr>
          <w:spacing w:val="-4"/>
          <w:sz w:val="24"/>
          <w:szCs w:val="24"/>
        </w:rPr>
        <w:t xml:space="preserve"> </w:t>
      </w:r>
      <w:r w:rsidRPr="00FF3CC7">
        <w:rPr>
          <w:sz w:val="24"/>
          <w:szCs w:val="24"/>
        </w:rPr>
        <w:t>her local</w:t>
      </w:r>
      <w:r w:rsidRPr="00FF3CC7">
        <w:rPr>
          <w:spacing w:val="-2"/>
          <w:sz w:val="24"/>
          <w:szCs w:val="24"/>
        </w:rPr>
        <w:t xml:space="preserve"> </w:t>
      </w:r>
      <w:r w:rsidRPr="00FF3CC7">
        <w:rPr>
          <w:sz w:val="24"/>
          <w:szCs w:val="24"/>
        </w:rPr>
        <w:t>area</w:t>
      </w:r>
      <w:r w:rsidRPr="00FF3CC7">
        <w:rPr>
          <w:spacing w:val="-4"/>
          <w:sz w:val="24"/>
          <w:szCs w:val="24"/>
        </w:rPr>
        <w:t xml:space="preserve"> </w:t>
      </w:r>
      <w:r w:rsidRPr="00FF3CC7">
        <w:rPr>
          <w:sz w:val="24"/>
          <w:szCs w:val="24"/>
        </w:rPr>
        <w:t>for</w:t>
      </w:r>
      <w:r w:rsidRPr="00FF3CC7">
        <w:rPr>
          <w:spacing w:val="-2"/>
          <w:sz w:val="24"/>
          <w:szCs w:val="24"/>
        </w:rPr>
        <w:t xml:space="preserve"> </w:t>
      </w:r>
      <w:r w:rsidRPr="00FF3CC7">
        <w:rPr>
          <w:sz w:val="24"/>
          <w:szCs w:val="24"/>
        </w:rPr>
        <w:t>many</w:t>
      </w:r>
      <w:r w:rsidRPr="00FF3CC7">
        <w:rPr>
          <w:spacing w:val="-2"/>
          <w:sz w:val="24"/>
          <w:szCs w:val="24"/>
        </w:rPr>
        <w:t xml:space="preserve"> </w:t>
      </w:r>
      <w:r w:rsidRPr="00FF3CC7">
        <w:rPr>
          <w:sz w:val="24"/>
          <w:szCs w:val="24"/>
        </w:rPr>
        <w:t>years.</w:t>
      </w:r>
      <w:r w:rsidRPr="00FF3CC7">
        <w:rPr>
          <w:spacing w:val="-2"/>
          <w:sz w:val="24"/>
          <w:szCs w:val="24"/>
        </w:rPr>
        <w:t xml:space="preserve"> </w:t>
      </w:r>
      <w:r w:rsidRPr="00FF3CC7">
        <w:rPr>
          <w:sz w:val="24"/>
          <w:szCs w:val="24"/>
        </w:rPr>
        <w:t>As</w:t>
      </w:r>
      <w:r w:rsidRPr="00FF3CC7">
        <w:rPr>
          <w:spacing w:val="-4"/>
          <w:sz w:val="24"/>
          <w:szCs w:val="24"/>
        </w:rPr>
        <w:t xml:space="preserve"> </w:t>
      </w:r>
      <w:r w:rsidRPr="00FF3CC7">
        <w:rPr>
          <w:sz w:val="24"/>
          <w:szCs w:val="24"/>
        </w:rPr>
        <w:t>well</w:t>
      </w:r>
      <w:r w:rsidRPr="00FF3CC7">
        <w:rPr>
          <w:spacing w:val="-5"/>
          <w:sz w:val="24"/>
          <w:szCs w:val="24"/>
        </w:rPr>
        <w:t xml:space="preserve"> </w:t>
      </w:r>
      <w:r w:rsidRPr="00FF3CC7">
        <w:rPr>
          <w:sz w:val="24"/>
          <w:szCs w:val="24"/>
        </w:rPr>
        <w:t>as her</w:t>
      </w:r>
      <w:r w:rsidRPr="00FF3CC7">
        <w:rPr>
          <w:spacing w:val="-2"/>
          <w:sz w:val="24"/>
          <w:szCs w:val="24"/>
        </w:rPr>
        <w:t xml:space="preserve"> </w:t>
      </w:r>
      <w:r w:rsidRPr="00FF3CC7">
        <w:rPr>
          <w:sz w:val="24"/>
          <w:szCs w:val="24"/>
        </w:rPr>
        <w:t>injury, some</w:t>
      </w:r>
      <w:r w:rsidRPr="00FF3CC7">
        <w:rPr>
          <w:spacing w:val="-1"/>
          <w:sz w:val="24"/>
          <w:szCs w:val="24"/>
        </w:rPr>
        <w:t xml:space="preserve"> </w:t>
      </w:r>
      <w:r w:rsidRPr="00FF3CC7">
        <w:rPr>
          <w:sz w:val="24"/>
          <w:szCs w:val="24"/>
        </w:rPr>
        <w:t>of</w:t>
      </w:r>
      <w:r w:rsidRPr="00FF3CC7">
        <w:rPr>
          <w:spacing w:val="-2"/>
          <w:sz w:val="24"/>
          <w:szCs w:val="24"/>
        </w:rPr>
        <w:t xml:space="preserve"> </w:t>
      </w:r>
      <w:r w:rsidRPr="00FF3CC7">
        <w:rPr>
          <w:sz w:val="24"/>
          <w:szCs w:val="24"/>
        </w:rPr>
        <w:t>the</w:t>
      </w:r>
      <w:r w:rsidRPr="00FF3CC7">
        <w:rPr>
          <w:spacing w:val="-2"/>
          <w:sz w:val="24"/>
          <w:szCs w:val="24"/>
        </w:rPr>
        <w:t xml:space="preserve"> </w:t>
      </w:r>
      <w:r w:rsidRPr="00FF3CC7">
        <w:rPr>
          <w:sz w:val="24"/>
          <w:szCs w:val="24"/>
        </w:rPr>
        <w:t>places</w:t>
      </w:r>
      <w:r w:rsidRPr="00FF3CC7">
        <w:rPr>
          <w:spacing w:val="-4"/>
          <w:sz w:val="24"/>
          <w:szCs w:val="24"/>
        </w:rPr>
        <w:t xml:space="preserve"> </w:t>
      </w:r>
      <w:r w:rsidRPr="00FF3CC7">
        <w:rPr>
          <w:sz w:val="24"/>
          <w:szCs w:val="24"/>
        </w:rPr>
        <w:t>she</w:t>
      </w:r>
      <w:r w:rsidRPr="00FF3CC7">
        <w:rPr>
          <w:spacing w:val="-4"/>
          <w:sz w:val="24"/>
          <w:szCs w:val="24"/>
        </w:rPr>
        <w:t xml:space="preserve"> </w:t>
      </w:r>
      <w:r w:rsidRPr="00FF3CC7">
        <w:rPr>
          <w:sz w:val="24"/>
          <w:szCs w:val="24"/>
        </w:rPr>
        <w:t>used</w:t>
      </w:r>
      <w:r w:rsidRPr="00FF3CC7">
        <w:rPr>
          <w:spacing w:val="-2"/>
          <w:sz w:val="24"/>
          <w:szCs w:val="24"/>
        </w:rPr>
        <w:t xml:space="preserve"> </w:t>
      </w:r>
      <w:r w:rsidRPr="00FF3CC7">
        <w:rPr>
          <w:sz w:val="24"/>
          <w:szCs w:val="24"/>
        </w:rPr>
        <w:t>to</w:t>
      </w:r>
      <w:r w:rsidRPr="00FF3CC7">
        <w:rPr>
          <w:spacing w:val="-6"/>
          <w:sz w:val="24"/>
          <w:szCs w:val="24"/>
        </w:rPr>
        <w:t xml:space="preserve"> </w:t>
      </w:r>
      <w:r w:rsidRPr="00FF3CC7">
        <w:rPr>
          <w:sz w:val="24"/>
          <w:szCs w:val="24"/>
        </w:rPr>
        <w:t>go</w:t>
      </w:r>
      <w:r w:rsidRPr="00FF3CC7">
        <w:rPr>
          <w:spacing w:val="-4"/>
          <w:sz w:val="24"/>
          <w:szCs w:val="24"/>
        </w:rPr>
        <w:t xml:space="preserve"> </w:t>
      </w:r>
      <w:r w:rsidRPr="00FF3CC7">
        <w:rPr>
          <w:sz w:val="24"/>
          <w:szCs w:val="24"/>
        </w:rPr>
        <w:t xml:space="preserve">to had closed, including the bank she </w:t>
      </w:r>
      <w:r w:rsidR="00460B96" w:rsidRPr="00FF3CC7">
        <w:rPr>
          <w:sz w:val="24"/>
          <w:szCs w:val="24"/>
        </w:rPr>
        <w:t>visited</w:t>
      </w:r>
      <w:r w:rsidRPr="00FF3CC7">
        <w:rPr>
          <w:sz w:val="24"/>
          <w:szCs w:val="24"/>
        </w:rPr>
        <w:t xml:space="preserve"> to withdraw her own money.</w:t>
      </w:r>
    </w:p>
    <w:p w14:paraId="4EA87F59" w14:textId="77777777" w:rsidR="00C14EFB" w:rsidRPr="00FF3CC7" w:rsidRDefault="00000000" w:rsidP="00FF3CC7">
      <w:pPr>
        <w:spacing w:before="236" w:line="360" w:lineRule="auto"/>
        <w:ind w:left="142" w:right="1778"/>
        <w:rPr>
          <w:sz w:val="24"/>
          <w:szCs w:val="24"/>
        </w:rPr>
      </w:pPr>
      <w:r w:rsidRPr="00FF3CC7">
        <w:rPr>
          <w:sz w:val="24"/>
          <w:szCs w:val="24"/>
        </w:rPr>
        <w:t>With a lot of support and encouragement, as well as some bespoke mobility training, she began</w:t>
      </w:r>
      <w:r w:rsidRPr="00FF3CC7">
        <w:rPr>
          <w:spacing w:val="-4"/>
          <w:sz w:val="24"/>
          <w:szCs w:val="24"/>
        </w:rPr>
        <w:t xml:space="preserve"> </w:t>
      </w:r>
      <w:r w:rsidRPr="00FF3CC7">
        <w:rPr>
          <w:sz w:val="24"/>
          <w:szCs w:val="24"/>
        </w:rPr>
        <w:t>to</w:t>
      </w:r>
      <w:r w:rsidRPr="00FF3CC7">
        <w:rPr>
          <w:spacing w:val="-2"/>
          <w:sz w:val="24"/>
          <w:szCs w:val="24"/>
        </w:rPr>
        <w:t xml:space="preserve"> </w:t>
      </w:r>
      <w:r w:rsidRPr="00FF3CC7">
        <w:rPr>
          <w:sz w:val="24"/>
          <w:szCs w:val="24"/>
        </w:rPr>
        <w:t>use</w:t>
      </w:r>
      <w:r w:rsidRPr="00FF3CC7">
        <w:rPr>
          <w:spacing w:val="-1"/>
          <w:sz w:val="24"/>
          <w:szCs w:val="24"/>
        </w:rPr>
        <w:t xml:space="preserve"> </w:t>
      </w:r>
      <w:r w:rsidRPr="00FF3CC7">
        <w:rPr>
          <w:sz w:val="24"/>
          <w:szCs w:val="24"/>
        </w:rPr>
        <w:t>her</w:t>
      </w:r>
      <w:r w:rsidRPr="00FF3CC7">
        <w:rPr>
          <w:spacing w:val="-1"/>
          <w:sz w:val="24"/>
          <w:szCs w:val="24"/>
        </w:rPr>
        <w:t xml:space="preserve"> </w:t>
      </w:r>
      <w:r w:rsidRPr="00FF3CC7">
        <w:rPr>
          <w:sz w:val="24"/>
          <w:szCs w:val="24"/>
        </w:rPr>
        <w:t>cane</w:t>
      </w:r>
      <w:r w:rsidRPr="00FF3CC7">
        <w:rPr>
          <w:spacing w:val="-2"/>
          <w:sz w:val="24"/>
          <w:szCs w:val="24"/>
        </w:rPr>
        <w:t xml:space="preserve"> </w:t>
      </w:r>
      <w:r w:rsidRPr="00FF3CC7">
        <w:rPr>
          <w:sz w:val="24"/>
          <w:szCs w:val="24"/>
        </w:rPr>
        <w:t>more</w:t>
      </w:r>
      <w:r w:rsidRPr="00FF3CC7">
        <w:rPr>
          <w:spacing w:val="-1"/>
          <w:sz w:val="24"/>
          <w:szCs w:val="24"/>
        </w:rPr>
        <w:t xml:space="preserve"> </w:t>
      </w:r>
      <w:r w:rsidRPr="00FF3CC7">
        <w:rPr>
          <w:sz w:val="24"/>
          <w:szCs w:val="24"/>
        </w:rPr>
        <w:t>confidently.</w:t>
      </w:r>
      <w:r w:rsidRPr="00FF3CC7">
        <w:rPr>
          <w:spacing w:val="-4"/>
          <w:sz w:val="24"/>
          <w:szCs w:val="24"/>
        </w:rPr>
        <w:t xml:space="preserve"> </w:t>
      </w:r>
      <w:r w:rsidRPr="00FF3CC7">
        <w:rPr>
          <w:sz w:val="24"/>
          <w:szCs w:val="24"/>
        </w:rPr>
        <w:t>We</w:t>
      </w:r>
      <w:r w:rsidRPr="00FF3CC7">
        <w:rPr>
          <w:spacing w:val="-5"/>
          <w:sz w:val="24"/>
          <w:szCs w:val="24"/>
        </w:rPr>
        <w:t xml:space="preserve"> </w:t>
      </w:r>
      <w:r w:rsidRPr="00FF3CC7">
        <w:rPr>
          <w:sz w:val="24"/>
          <w:szCs w:val="24"/>
        </w:rPr>
        <w:t>also</w:t>
      </w:r>
      <w:r w:rsidRPr="00FF3CC7">
        <w:rPr>
          <w:spacing w:val="-4"/>
          <w:sz w:val="24"/>
          <w:szCs w:val="24"/>
        </w:rPr>
        <w:t xml:space="preserve"> </w:t>
      </w:r>
      <w:r w:rsidRPr="00FF3CC7">
        <w:rPr>
          <w:sz w:val="24"/>
          <w:szCs w:val="24"/>
        </w:rPr>
        <w:t>supported</w:t>
      </w:r>
      <w:r w:rsidRPr="00FF3CC7">
        <w:rPr>
          <w:spacing w:val="-2"/>
          <w:sz w:val="24"/>
          <w:szCs w:val="24"/>
        </w:rPr>
        <w:t xml:space="preserve"> </w:t>
      </w:r>
      <w:r w:rsidRPr="00FF3CC7">
        <w:rPr>
          <w:sz w:val="24"/>
          <w:szCs w:val="24"/>
        </w:rPr>
        <w:t>her</w:t>
      </w:r>
      <w:r w:rsidRPr="00FF3CC7">
        <w:rPr>
          <w:spacing w:val="-4"/>
          <w:sz w:val="24"/>
          <w:szCs w:val="24"/>
        </w:rPr>
        <w:t xml:space="preserve"> </w:t>
      </w:r>
      <w:r w:rsidRPr="00FF3CC7">
        <w:rPr>
          <w:sz w:val="24"/>
          <w:szCs w:val="24"/>
        </w:rPr>
        <w:t>to</w:t>
      </w:r>
      <w:r w:rsidRPr="00FF3CC7">
        <w:rPr>
          <w:spacing w:val="-2"/>
          <w:sz w:val="24"/>
          <w:szCs w:val="24"/>
        </w:rPr>
        <w:t xml:space="preserve"> </w:t>
      </w:r>
      <w:r w:rsidRPr="00FF3CC7">
        <w:rPr>
          <w:sz w:val="24"/>
          <w:szCs w:val="24"/>
        </w:rPr>
        <w:t>re-establish</w:t>
      </w:r>
      <w:r w:rsidRPr="00FF3CC7">
        <w:rPr>
          <w:spacing w:val="-2"/>
          <w:sz w:val="24"/>
          <w:szCs w:val="24"/>
        </w:rPr>
        <w:t xml:space="preserve"> </w:t>
      </w:r>
      <w:r w:rsidRPr="00FF3CC7">
        <w:rPr>
          <w:sz w:val="24"/>
          <w:szCs w:val="24"/>
        </w:rPr>
        <w:t>old mobility routes and create new ones, for example to her new bank.</w:t>
      </w:r>
    </w:p>
    <w:p w14:paraId="23874C1D" w14:textId="20477DB7" w:rsidR="00C14EFB" w:rsidRPr="008A5DCE" w:rsidRDefault="00000000" w:rsidP="008A5DCE">
      <w:pPr>
        <w:spacing w:before="242" w:line="360" w:lineRule="auto"/>
        <w:ind w:left="142" w:right="1778"/>
        <w:rPr>
          <w:sz w:val="24"/>
          <w:szCs w:val="24"/>
        </w:rPr>
      </w:pPr>
      <w:r w:rsidRPr="00FF3CC7">
        <w:rPr>
          <w:sz w:val="24"/>
          <w:szCs w:val="24"/>
        </w:rPr>
        <w:t>After</w:t>
      </w:r>
      <w:r w:rsidRPr="00FF3CC7">
        <w:rPr>
          <w:spacing w:val="-3"/>
          <w:sz w:val="24"/>
          <w:szCs w:val="24"/>
        </w:rPr>
        <w:t xml:space="preserve"> </w:t>
      </w:r>
      <w:r w:rsidRPr="00FF3CC7">
        <w:rPr>
          <w:sz w:val="24"/>
          <w:szCs w:val="24"/>
        </w:rPr>
        <w:t>regaining</w:t>
      </w:r>
      <w:r w:rsidRPr="00FF3CC7">
        <w:rPr>
          <w:spacing w:val="-2"/>
          <w:sz w:val="24"/>
          <w:szCs w:val="24"/>
        </w:rPr>
        <w:t xml:space="preserve"> </w:t>
      </w:r>
      <w:r w:rsidRPr="00FF3CC7">
        <w:rPr>
          <w:sz w:val="24"/>
          <w:szCs w:val="24"/>
        </w:rPr>
        <w:t>confidence</w:t>
      </w:r>
      <w:r w:rsidRPr="00FF3CC7">
        <w:rPr>
          <w:spacing w:val="-2"/>
          <w:sz w:val="24"/>
          <w:szCs w:val="24"/>
        </w:rPr>
        <w:t xml:space="preserve"> </w:t>
      </w:r>
      <w:r w:rsidRPr="00FF3CC7">
        <w:rPr>
          <w:sz w:val="24"/>
          <w:szCs w:val="24"/>
        </w:rPr>
        <w:t>in her</w:t>
      </w:r>
      <w:r w:rsidRPr="00FF3CC7">
        <w:rPr>
          <w:spacing w:val="-3"/>
          <w:sz w:val="24"/>
          <w:szCs w:val="24"/>
        </w:rPr>
        <w:t xml:space="preserve"> </w:t>
      </w:r>
      <w:r w:rsidRPr="00FF3CC7">
        <w:rPr>
          <w:sz w:val="24"/>
          <w:szCs w:val="24"/>
        </w:rPr>
        <w:t>cane</w:t>
      </w:r>
      <w:r w:rsidRPr="00FF3CC7">
        <w:rPr>
          <w:spacing w:val="-5"/>
          <w:sz w:val="24"/>
          <w:szCs w:val="24"/>
        </w:rPr>
        <w:t xml:space="preserve"> </w:t>
      </w:r>
      <w:r w:rsidRPr="00FF3CC7">
        <w:rPr>
          <w:sz w:val="24"/>
          <w:szCs w:val="24"/>
        </w:rPr>
        <w:t>and</w:t>
      </w:r>
      <w:r w:rsidRPr="00FF3CC7">
        <w:rPr>
          <w:spacing w:val="-5"/>
          <w:sz w:val="24"/>
          <w:szCs w:val="24"/>
        </w:rPr>
        <w:t xml:space="preserve"> </w:t>
      </w:r>
      <w:r w:rsidRPr="00FF3CC7">
        <w:rPr>
          <w:sz w:val="24"/>
          <w:szCs w:val="24"/>
        </w:rPr>
        <w:t>routes,</w:t>
      </w:r>
      <w:r w:rsidRPr="00FF3CC7">
        <w:rPr>
          <w:spacing w:val="-5"/>
          <w:sz w:val="24"/>
          <w:szCs w:val="24"/>
        </w:rPr>
        <w:t xml:space="preserve"> </w:t>
      </w:r>
      <w:r w:rsidRPr="00FF3CC7">
        <w:rPr>
          <w:sz w:val="24"/>
          <w:szCs w:val="24"/>
        </w:rPr>
        <w:t>her</w:t>
      </w:r>
      <w:r w:rsidRPr="00FF3CC7">
        <w:rPr>
          <w:spacing w:val="-3"/>
          <w:sz w:val="24"/>
          <w:szCs w:val="24"/>
        </w:rPr>
        <w:t xml:space="preserve"> </w:t>
      </w:r>
      <w:r w:rsidRPr="00FF3CC7">
        <w:rPr>
          <w:sz w:val="24"/>
          <w:szCs w:val="24"/>
        </w:rPr>
        <w:t>self-esteem</w:t>
      </w:r>
      <w:r w:rsidRPr="00FF3CC7">
        <w:rPr>
          <w:spacing w:val="-6"/>
          <w:sz w:val="24"/>
          <w:szCs w:val="24"/>
        </w:rPr>
        <w:t xml:space="preserve"> </w:t>
      </w:r>
      <w:r w:rsidRPr="00FF3CC7">
        <w:rPr>
          <w:sz w:val="24"/>
          <w:szCs w:val="24"/>
        </w:rPr>
        <w:t>recovered</w:t>
      </w:r>
      <w:r w:rsidRPr="00FF3CC7">
        <w:rPr>
          <w:spacing w:val="-3"/>
          <w:sz w:val="24"/>
          <w:szCs w:val="24"/>
        </w:rPr>
        <w:t xml:space="preserve"> </w:t>
      </w:r>
      <w:r w:rsidRPr="00FF3CC7">
        <w:rPr>
          <w:sz w:val="24"/>
          <w:szCs w:val="24"/>
        </w:rPr>
        <w:t>and</w:t>
      </w:r>
      <w:r w:rsidRPr="00FF3CC7">
        <w:rPr>
          <w:spacing w:val="-2"/>
          <w:sz w:val="24"/>
          <w:szCs w:val="24"/>
        </w:rPr>
        <w:t xml:space="preserve"> </w:t>
      </w:r>
      <w:r w:rsidRPr="00FF3CC7">
        <w:rPr>
          <w:sz w:val="24"/>
          <w:szCs w:val="24"/>
        </w:rPr>
        <w:lastRenderedPageBreak/>
        <w:t>she started to access her local community independently again. This has also meant she continued to be physically mobile, which may have been at risk without the encouragement to stay independent and active.</w:t>
      </w:r>
    </w:p>
    <w:p w14:paraId="773A4BC8" w14:textId="77777777" w:rsidR="00FF3CC7" w:rsidRPr="008A5DCE" w:rsidRDefault="00FF3CC7">
      <w:pPr>
        <w:spacing w:line="360" w:lineRule="auto"/>
        <w:rPr>
          <w:sz w:val="24"/>
          <w:szCs w:val="24"/>
        </w:rPr>
      </w:pPr>
    </w:p>
    <w:p w14:paraId="41B7F90E" w14:textId="2EDA5DE2" w:rsidR="00C14EFB" w:rsidRDefault="00FF3CC7" w:rsidP="008A5DCE">
      <w:pPr>
        <w:spacing w:line="360" w:lineRule="auto"/>
        <w:rPr>
          <w:b/>
          <w:bCs/>
          <w:sz w:val="24"/>
          <w:szCs w:val="24"/>
        </w:rPr>
      </w:pPr>
      <w:r w:rsidRPr="008A5DCE">
        <w:rPr>
          <w:b/>
          <w:bCs/>
          <w:sz w:val="24"/>
          <w:szCs w:val="24"/>
        </w:rPr>
        <w:t>Case study 4: Helping someone to meet other</w:t>
      </w:r>
      <w:r w:rsidR="00EF5F0E">
        <w:rPr>
          <w:b/>
          <w:bCs/>
          <w:sz w:val="24"/>
          <w:szCs w:val="24"/>
        </w:rPr>
        <w:t>s</w:t>
      </w:r>
    </w:p>
    <w:p w14:paraId="70757D40" w14:textId="77777777" w:rsidR="00EF5F0E" w:rsidRPr="008A5DCE" w:rsidRDefault="00EF5F0E" w:rsidP="008A5DCE">
      <w:pPr>
        <w:spacing w:line="360" w:lineRule="auto"/>
        <w:rPr>
          <w:b/>
          <w:sz w:val="32"/>
          <w:szCs w:val="28"/>
        </w:rPr>
      </w:pPr>
    </w:p>
    <w:p w14:paraId="49DA6A53" w14:textId="77777777" w:rsidR="00C14EFB" w:rsidRPr="008A5DCE" w:rsidRDefault="00000000" w:rsidP="008A5DCE">
      <w:pPr>
        <w:spacing w:before="1" w:line="360" w:lineRule="auto"/>
        <w:ind w:right="1977"/>
        <w:rPr>
          <w:sz w:val="24"/>
          <w:szCs w:val="24"/>
        </w:rPr>
      </w:pPr>
      <w:r w:rsidRPr="008A5DCE">
        <w:rPr>
          <w:sz w:val="24"/>
          <w:szCs w:val="24"/>
        </w:rPr>
        <w:t>We</w:t>
      </w:r>
      <w:r w:rsidRPr="008A5DCE">
        <w:rPr>
          <w:spacing w:val="-4"/>
          <w:sz w:val="24"/>
          <w:szCs w:val="24"/>
        </w:rPr>
        <w:t xml:space="preserve"> </w:t>
      </w:r>
      <w:r w:rsidRPr="008A5DCE">
        <w:rPr>
          <w:sz w:val="24"/>
          <w:szCs w:val="24"/>
        </w:rPr>
        <w:t>all</w:t>
      </w:r>
      <w:r w:rsidRPr="008A5DCE">
        <w:rPr>
          <w:spacing w:val="-2"/>
          <w:sz w:val="24"/>
          <w:szCs w:val="24"/>
        </w:rPr>
        <w:t xml:space="preserve"> </w:t>
      </w:r>
      <w:r w:rsidRPr="008A5DCE">
        <w:rPr>
          <w:sz w:val="24"/>
          <w:szCs w:val="24"/>
        </w:rPr>
        <w:t>want</w:t>
      </w:r>
      <w:r w:rsidRPr="008A5DCE">
        <w:rPr>
          <w:spacing w:val="-2"/>
          <w:sz w:val="24"/>
          <w:szCs w:val="24"/>
        </w:rPr>
        <w:t xml:space="preserve"> </w:t>
      </w:r>
      <w:r w:rsidRPr="008A5DCE">
        <w:rPr>
          <w:sz w:val="24"/>
          <w:szCs w:val="24"/>
        </w:rPr>
        <w:t>to</w:t>
      </w:r>
      <w:r w:rsidRPr="008A5DCE">
        <w:rPr>
          <w:spacing w:val="-3"/>
          <w:sz w:val="24"/>
          <w:szCs w:val="24"/>
        </w:rPr>
        <w:t xml:space="preserve"> </w:t>
      </w:r>
      <w:r w:rsidRPr="008A5DCE">
        <w:rPr>
          <w:sz w:val="24"/>
          <w:szCs w:val="24"/>
        </w:rPr>
        <w:t>find</w:t>
      </w:r>
      <w:r w:rsidRPr="008A5DCE">
        <w:rPr>
          <w:spacing w:val="-3"/>
          <w:sz w:val="24"/>
          <w:szCs w:val="24"/>
        </w:rPr>
        <w:t xml:space="preserve"> </w:t>
      </w:r>
      <w:r w:rsidRPr="008A5DCE">
        <w:rPr>
          <w:sz w:val="24"/>
          <w:szCs w:val="24"/>
        </w:rPr>
        <w:t>that</w:t>
      </w:r>
      <w:r w:rsidRPr="008A5DCE">
        <w:rPr>
          <w:spacing w:val="-1"/>
          <w:sz w:val="24"/>
          <w:szCs w:val="24"/>
        </w:rPr>
        <w:t xml:space="preserve"> </w:t>
      </w:r>
      <w:r w:rsidRPr="008A5DCE">
        <w:rPr>
          <w:sz w:val="24"/>
          <w:szCs w:val="24"/>
        </w:rPr>
        <w:t>‘someone</w:t>
      </w:r>
      <w:r w:rsidRPr="008A5DCE">
        <w:rPr>
          <w:spacing w:val="-2"/>
          <w:sz w:val="24"/>
          <w:szCs w:val="24"/>
        </w:rPr>
        <w:t xml:space="preserve"> </w:t>
      </w:r>
      <w:r w:rsidRPr="008A5DCE">
        <w:rPr>
          <w:sz w:val="24"/>
          <w:szCs w:val="24"/>
        </w:rPr>
        <w:t>special’</w:t>
      </w:r>
      <w:r w:rsidRPr="008A5DCE">
        <w:rPr>
          <w:spacing w:val="-2"/>
          <w:sz w:val="24"/>
          <w:szCs w:val="24"/>
        </w:rPr>
        <w:t xml:space="preserve"> </w:t>
      </w:r>
      <w:r w:rsidRPr="008A5DCE">
        <w:rPr>
          <w:sz w:val="24"/>
          <w:szCs w:val="24"/>
        </w:rPr>
        <w:t>in</w:t>
      </w:r>
      <w:r w:rsidRPr="008A5DCE">
        <w:rPr>
          <w:spacing w:val="-4"/>
          <w:sz w:val="24"/>
          <w:szCs w:val="24"/>
        </w:rPr>
        <w:t xml:space="preserve"> </w:t>
      </w:r>
      <w:r w:rsidRPr="008A5DCE">
        <w:rPr>
          <w:sz w:val="24"/>
          <w:szCs w:val="24"/>
        </w:rPr>
        <w:t>life</w:t>
      </w:r>
      <w:r w:rsidRPr="008A5DCE">
        <w:rPr>
          <w:spacing w:val="-4"/>
          <w:sz w:val="24"/>
          <w:szCs w:val="24"/>
        </w:rPr>
        <w:t xml:space="preserve"> </w:t>
      </w:r>
      <w:r w:rsidRPr="008A5DCE">
        <w:rPr>
          <w:sz w:val="24"/>
          <w:szCs w:val="24"/>
        </w:rPr>
        <w:t>and</w:t>
      </w:r>
      <w:r w:rsidRPr="008A5DCE">
        <w:rPr>
          <w:spacing w:val="-1"/>
          <w:sz w:val="24"/>
          <w:szCs w:val="24"/>
        </w:rPr>
        <w:t xml:space="preserve"> </w:t>
      </w:r>
      <w:r w:rsidRPr="008A5DCE">
        <w:rPr>
          <w:sz w:val="24"/>
          <w:szCs w:val="24"/>
        </w:rPr>
        <w:t>‘J’</w:t>
      </w:r>
      <w:r w:rsidRPr="008A5DCE">
        <w:rPr>
          <w:spacing w:val="-2"/>
          <w:sz w:val="24"/>
          <w:szCs w:val="24"/>
        </w:rPr>
        <w:t xml:space="preserve"> </w:t>
      </w:r>
      <w:r w:rsidRPr="008A5DCE">
        <w:rPr>
          <w:sz w:val="24"/>
          <w:szCs w:val="24"/>
        </w:rPr>
        <w:t>is</w:t>
      </w:r>
      <w:r w:rsidRPr="008A5DCE">
        <w:rPr>
          <w:spacing w:val="-2"/>
          <w:sz w:val="24"/>
          <w:szCs w:val="24"/>
        </w:rPr>
        <w:t xml:space="preserve"> </w:t>
      </w:r>
      <w:r w:rsidRPr="008A5DCE">
        <w:rPr>
          <w:sz w:val="24"/>
          <w:szCs w:val="24"/>
        </w:rPr>
        <w:t>no</w:t>
      </w:r>
      <w:r w:rsidRPr="008A5DCE">
        <w:rPr>
          <w:spacing w:val="-1"/>
          <w:sz w:val="24"/>
          <w:szCs w:val="24"/>
        </w:rPr>
        <w:t xml:space="preserve"> </w:t>
      </w:r>
      <w:r w:rsidRPr="008A5DCE">
        <w:rPr>
          <w:sz w:val="24"/>
          <w:szCs w:val="24"/>
        </w:rPr>
        <w:t>different.</w:t>
      </w:r>
      <w:r w:rsidRPr="008A5DCE">
        <w:rPr>
          <w:spacing w:val="-1"/>
          <w:sz w:val="24"/>
          <w:szCs w:val="24"/>
        </w:rPr>
        <w:t xml:space="preserve"> </w:t>
      </w:r>
      <w:r w:rsidRPr="008A5DCE">
        <w:rPr>
          <w:sz w:val="24"/>
          <w:szCs w:val="24"/>
        </w:rPr>
        <w:t>For</w:t>
      </w:r>
      <w:r w:rsidRPr="008A5DCE">
        <w:rPr>
          <w:spacing w:val="-4"/>
          <w:sz w:val="24"/>
          <w:szCs w:val="24"/>
        </w:rPr>
        <w:t xml:space="preserve"> </w:t>
      </w:r>
      <w:r w:rsidRPr="008A5DCE">
        <w:rPr>
          <w:sz w:val="24"/>
          <w:szCs w:val="24"/>
        </w:rPr>
        <w:t>years</w:t>
      </w:r>
      <w:r w:rsidRPr="008A5DCE">
        <w:rPr>
          <w:spacing w:val="-4"/>
          <w:sz w:val="24"/>
          <w:szCs w:val="24"/>
        </w:rPr>
        <w:t xml:space="preserve"> </w:t>
      </w:r>
      <w:r w:rsidRPr="008A5DCE">
        <w:rPr>
          <w:sz w:val="24"/>
          <w:szCs w:val="24"/>
        </w:rPr>
        <w:t>they got out and about in their community, meeting people and experiencing life. Feeling they wanted to take things further, they asked their home manager if they could try speed dating.</w:t>
      </w:r>
    </w:p>
    <w:p w14:paraId="5B2DBCA1" w14:textId="7AF82DDC" w:rsidR="00C14EFB" w:rsidRPr="008A5DCE" w:rsidRDefault="00000000" w:rsidP="008A5DCE">
      <w:pPr>
        <w:spacing w:before="241" w:line="360" w:lineRule="auto"/>
        <w:ind w:right="1341"/>
        <w:rPr>
          <w:sz w:val="24"/>
          <w:szCs w:val="24"/>
        </w:rPr>
      </w:pPr>
      <w:r w:rsidRPr="008A5DCE">
        <w:rPr>
          <w:sz w:val="24"/>
          <w:szCs w:val="24"/>
        </w:rPr>
        <w:t>No</w:t>
      </w:r>
      <w:r w:rsidR="00742E2B" w:rsidRPr="008A5DCE">
        <w:rPr>
          <w:sz w:val="24"/>
          <w:szCs w:val="24"/>
        </w:rPr>
        <w:t xml:space="preserve"> </w:t>
      </w:r>
      <w:r w:rsidRPr="008A5DCE">
        <w:rPr>
          <w:sz w:val="24"/>
          <w:szCs w:val="24"/>
        </w:rPr>
        <w:t>one</w:t>
      </w:r>
      <w:r w:rsidRPr="008A5DCE">
        <w:rPr>
          <w:spacing w:val="-1"/>
          <w:sz w:val="24"/>
          <w:szCs w:val="24"/>
        </w:rPr>
        <w:t xml:space="preserve"> </w:t>
      </w:r>
      <w:r w:rsidRPr="008A5DCE">
        <w:rPr>
          <w:sz w:val="24"/>
          <w:szCs w:val="24"/>
        </w:rPr>
        <w:t>in</w:t>
      </w:r>
      <w:r w:rsidRPr="008A5DCE">
        <w:rPr>
          <w:spacing w:val="-4"/>
          <w:sz w:val="24"/>
          <w:szCs w:val="24"/>
        </w:rPr>
        <w:t xml:space="preserve"> </w:t>
      </w:r>
      <w:r w:rsidRPr="008A5DCE">
        <w:rPr>
          <w:sz w:val="24"/>
          <w:szCs w:val="24"/>
        </w:rPr>
        <w:t>the</w:t>
      </w:r>
      <w:r w:rsidRPr="008A5DCE">
        <w:rPr>
          <w:spacing w:val="-1"/>
          <w:sz w:val="24"/>
          <w:szCs w:val="24"/>
        </w:rPr>
        <w:t xml:space="preserve"> </w:t>
      </w:r>
      <w:r w:rsidRPr="008A5DCE">
        <w:rPr>
          <w:sz w:val="24"/>
          <w:szCs w:val="24"/>
        </w:rPr>
        <w:t>home</w:t>
      </w:r>
      <w:r w:rsidRPr="008A5DCE">
        <w:rPr>
          <w:spacing w:val="-2"/>
          <w:sz w:val="24"/>
          <w:szCs w:val="24"/>
        </w:rPr>
        <w:t xml:space="preserve"> </w:t>
      </w:r>
      <w:r w:rsidRPr="008A5DCE">
        <w:rPr>
          <w:sz w:val="24"/>
          <w:szCs w:val="24"/>
        </w:rPr>
        <w:t>had</w:t>
      </w:r>
      <w:r w:rsidRPr="008A5DCE">
        <w:rPr>
          <w:spacing w:val="-8"/>
          <w:sz w:val="24"/>
          <w:szCs w:val="24"/>
        </w:rPr>
        <w:t xml:space="preserve"> </w:t>
      </w:r>
      <w:r w:rsidRPr="008A5DCE">
        <w:rPr>
          <w:sz w:val="24"/>
          <w:szCs w:val="24"/>
        </w:rPr>
        <w:t>tried</w:t>
      </w:r>
      <w:r w:rsidRPr="008A5DCE">
        <w:rPr>
          <w:spacing w:val="-2"/>
          <w:sz w:val="24"/>
          <w:szCs w:val="24"/>
        </w:rPr>
        <w:t xml:space="preserve"> </w:t>
      </w:r>
      <w:r w:rsidRPr="008A5DCE">
        <w:rPr>
          <w:sz w:val="24"/>
          <w:szCs w:val="24"/>
        </w:rPr>
        <w:t>anything</w:t>
      </w:r>
      <w:r w:rsidRPr="008A5DCE">
        <w:rPr>
          <w:spacing w:val="-2"/>
          <w:sz w:val="24"/>
          <w:szCs w:val="24"/>
        </w:rPr>
        <w:t xml:space="preserve"> </w:t>
      </w:r>
      <w:r w:rsidRPr="008A5DCE">
        <w:rPr>
          <w:sz w:val="24"/>
          <w:szCs w:val="24"/>
        </w:rPr>
        <w:t>like</w:t>
      </w:r>
      <w:r w:rsidRPr="008A5DCE">
        <w:rPr>
          <w:spacing w:val="-5"/>
          <w:sz w:val="24"/>
          <w:szCs w:val="24"/>
        </w:rPr>
        <w:t xml:space="preserve"> </w:t>
      </w:r>
      <w:r w:rsidRPr="008A5DCE">
        <w:rPr>
          <w:sz w:val="24"/>
          <w:szCs w:val="24"/>
        </w:rPr>
        <w:t>this</w:t>
      </w:r>
      <w:r w:rsidRPr="008A5DCE">
        <w:rPr>
          <w:spacing w:val="-2"/>
          <w:sz w:val="24"/>
          <w:szCs w:val="24"/>
        </w:rPr>
        <w:t xml:space="preserve"> </w:t>
      </w:r>
      <w:r w:rsidRPr="008A5DCE">
        <w:rPr>
          <w:sz w:val="24"/>
          <w:szCs w:val="24"/>
        </w:rPr>
        <w:t>in</w:t>
      </w:r>
      <w:r w:rsidRPr="008A5DCE">
        <w:rPr>
          <w:spacing w:val="-5"/>
          <w:sz w:val="24"/>
          <w:szCs w:val="24"/>
        </w:rPr>
        <w:t xml:space="preserve"> </w:t>
      </w:r>
      <w:r w:rsidRPr="008A5DCE">
        <w:rPr>
          <w:sz w:val="24"/>
          <w:szCs w:val="24"/>
        </w:rPr>
        <w:t>the past,</w:t>
      </w:r>
      <w:r w:rsidRPr="008A5DCE">
        <w:rPr>
          <w:spacing w:val="-4"/>
          <w:sz w:val="24"/>
          <w:szCs w:val="24"/>
        </w:rPr>
        <w:t xml:space="preserve"> </w:t>
      </w:r>
      <w:r w:rsidRPr="008A5DCE">
        <w:rPr>
          <w:sz w:val="24"/>
          <w:szCs w:val="24"/>
        </w:rPr>
        <w:t>but</w:t>
      </w:r>
      <w:r w:rsidRPr="008A5DCE">
        <w:rPr>
          <w:spacing w:val="-1"/>
          <w:sz w:val="24"/>
          <w:szCs w:val="24"/>
        </w:rPr>
        <w:t xml:space="preserve"> </w:t>
      </w:r>
      <w:r w:rsidRPr="008A5DCE">
        <w:rPr>
          <w:sz w:val="24"/>
          <w:szCs w:val="24"/>
        </w:rPr>
        <w:t>the</w:t>
      </w:r>
      <w:r w:rsidRPr="008A5DCE">
        <w:rPr>
          <w:spacing w:val="-2"/>
          <w:sz w:val="24"/>
          <w:szCs w:val="24"/>
        </w:rPr>
        <w:t xml:space="preserve"> </w:t>
      </w:r>
      <w:r w:rsidRPr="008A5DCE">
        <w:rPr>
          <w:sz w:val="24"/>
          <w:szCs w:val="24"/>
        </w:rPr>
        <w:t>home</w:t>
      </w:r>
      <w:r w:rsidRPr="008A5DCE">
        <w:rPr>
          <w:spacing w:val="-3"/>
          <w:sz w:val="24"/>
          <w:szCs w:val="24"/>
        </w:rPr>
        <w:t xml:space="preserve"> </w:t>
      </w:r>
      <w:r w:rsidRPr="008A5DCE">
        <w:rPr>
          <w:sz w:val="24"/>
          <w:szCs w:val="24"/>
        </w:rPr>
        <w:t>manager</w:t>
      </w:r>
      <w:r w:rsidRPr="008A5DCE">
        <w:rPr>
          <w:spacing w:val="-2"/>
          <w:sz w:val="24"/>
          <w:szCs w:val="24"/>
        </w:rPr>
        <w:t xml:space="preserve"> </w:t>
      </w:r>
      <w:r w:rsidRPr="008A5DCE">
        <w:rPr>
          <w:sz w:val="24"/>
          <w:szCs w:val="24"/>
        </w:rPr>
        <w:t>had</w:t>
      </w:r>
      <w:r w:rsidRPr="008A5DCE">
        <w:rPr>
          <w:spacing w:val="-3"/>
          <w:sz w:val="24"/>
          <w:szCs w:val="24"/>
        </w:rPr>
        <w:t xml:space="preserve"> </w:t>
      </w:r>
      <w:r w:rsidRPr="008A5DCE">
        <w:rPr>
          <w:sz w:val="24"/>
          <w:szCs w:val="24"/>
        </w:rPr>
        <w:t>a Sense Individuality, Sexuality and Relationships Advisor to call on for support.</w:t>
      </w:r>
    </w:p>
    <w:p w14:paraId="04AA5B76" w14:textId="77777777" w:rsidR="00C14EFB" w:rsidRPr="008A5DCE" w:rsidRDefault="00000000" w:rsidP="008A5DCE">
      <w:pPr>
        <w:spacing w:before="239" w:line="360" w:lineRule="auto"/>
        <w:ind w:right="1842"/>
        <w:rPr>
          <w:sz w:val="24"/>
          <w:szCs w:val="24"/>
        </w:rPr>
      </w:pPr>
      <w:r w:rsidRPr="008A5DCE">
        <w:rPr>
          <w:sz w:val="24"/>
          <w:szCs w:val="24"/>
        </w:rPr>
        <w:t>‘J’ brought a trusted member of their home’s team to sessions with the advisor, to talk through</w:t>
      </w:r>
      <w:r w:rsidRPr="008A5DCE">
        <w:rPr>
          <w:spacing w:val="-2"/>
          <w:sz w:val="24"/>
          <w:szCs w:val="24"/>
        </w:rPr>
        <w:t xml:space="preserve"> </w:t>
      </w:r>
      <w:r w:rsidRPr="008A5DCE">
        <w:rPr>
          <w:sz w:val="24"/>
          <w:szCs w:val="24"/>
        </w:rPr>
        <w:t>the</w:t>
      </w:r>
      <w:r w:rsidRPr="008A5DCE">
        <w:rPr>
          <w:spacing w:val="-2"/>
          <w:sz w:val="24"/>
          <w:szCs w:val="24"/>
        </w:rPr>
        <w:t xml:space="preserve"> </w:t>
      </w:r>
      <w:r w:rsidRPr="008A5DCE">
        <w:rPr>
          <w:sz w:val="24"/>
          <w:szCs w:val="24"/>
        </w:rPr>
        <w:t>details. We</w:t>
      </w:r>
      <w:r w:rsidRPr="008A5DCE">
        <w:rPr>
          <w:spacing w:val="-2"/>
          <w:sz w:val="24"/>
          <w:szCs w:val="24"/>
        </w:rPr>
        <w:t xml:space="preserve"> </w:t>
      </w:r>
      <w:r w:rsidRPr="008A5DCE">
        <w:rPr>
          <w:sz w:val="24"/>
          <w:szCs w:val="24"/>
        </w:rPr>
        <w:t>researched</w:t>
      </w:r>
      <w:r w:rsidRPr="008A5DCE">
        <w:rPr>
          <w:spacing w:val="-1"/>
          <w:sz w:val="24"/>
          <w:szCs w:val="24"/>
        </w:rPr>
        <w:t xml:space="preserve"> </w:t>
      </w:r>
      <w:r w:rsidRPr="008A5DCE">
        <w:rPr>
          <w:sz w:val="24"/>
          <w:szCs w:val="24"/>
        </w:rPr>
        <w:t>local opportunities, gathered</w:t>
      </w:r>
      <w:r w:rsidRPr="008A5DCE">
        <w:rPr>
          <w:spacing w:val="-2"/>
          <w:sz w:val="24"/>
          <w:szCs w:val="24"/>
        </w:rPr>
        <w:t xml:space="preserve"> </w:t>
      </w:r>
      <w:r w:rsidRPr="008A5DCE">
        <w:rPr>
          <w:sz w:val="24"/>
          <w:szCs w:val="24"/>
        </w:rPr>
        <w:t>information</w:t>
      </w:r>
      <w:r w:rsidRPr="008A5DCE">
        <w:rPr>
          <w:spacing w:val="-1"/>
          <w:sz w:val="24"/>
          <w:szCs w:val="24"/>
        </w:rPr>
        <w:t xml:space="preserve"> </w:t>
      </w:r>
      <w:r w:rsidRPr="008A5DCE">
        <w:rPr>
          <w:sz w:val="24"/>
          <w:szCs w:val="24"/>
        </w:rPr>
        <w:t>and</w:t>
      </w:r>
      <w:r w:rsidRPr="008A5DCE">
        <w:rPr>
          <w:spacing w:val="-4"/>
          <w:sz w:val="24"/>
          <w:szCs w:val="24"/>
        </w:rPr>
        <w:t xml:space="preserve"> </w:t>
      </w:r>
      <w:r w:rsidRPr="008A5DCE">
        <w:rPr>
          <w:sz w:val="24"/>
          <w:szCs w:val="24"/>
        </w:rPr>
        <w:t>made plans. This included supporting them to fill out the application forms and pay fees, as well</w:t>
      </w:r>
      <w:r w:rsidRPr="008A5DCE">
        <w:rPr>
          <w:spacing w:val="-5"/>
          <w:sz w:val="24"/>
          <w:szCs w:val="24"/>
        </w:rPr>
        <w:t xml:space="preserve"> </w:t>
      </w:r>
      <w:r w:rsidRPr="008A5DCE">
        <w:rPr>
          <w:sz w:val="24"/>
          <w:szCs w:val="24"/>
        </w:rPr>
        <w:t>as learn</w:t>
      </w:r>
      <w:r w:rsidRPr="008A5DCE">
        <w:rPr>
          <w:spacing w:val="-1"/>
          <w:sz w:val="24"/>
          <w:szCs w:val="24"/>
        </w:rPr>
        <w:t xml:space="preserve"> </w:t>
      </w:r>
      <w:r w:rsidRPr="008A5DCE">
        <w:rPr>
          <w:sz w:val="24"/>
          <w:szCs w:val="24"/>
        </w:rPr>
        <w:t>how</w:t>
      </w:r>
      <w:r w:rsidRPr="008A5DCE">
        <w:rPr>
          <w:spacing w:val="-4"/>
          <w:sz w:val="24"/>
          <w:szCs w:val="24"/>
        </w:rPr>
        <w:t xml:space="preserve"> </w:t>
      </w:r>
      <w:r w:rsidRPr="008A5DCE">
        <w:rPr>
          <w:sz w:val="24"/>
          <w:szCs w:val="24"/>
        </w:rPr>
        <w:t>to use</w:t>
      </w:r>
      <w:r w:rsidRPr="008A5DCE">
        <w:rPr>
          <w:spacing w:val="-4"/>
          <w:sz w:val="24"/>
          <w:szCs w:val="24"/>
        </w:rPr>
        <w:t xml:space="preserve"> </w:t>
      </w:r>
      <w:r w:rsidRPr="008A5DCE">
        <w:rPr>
          <w:sz w:val="24"/>
          <w:szCs w:val="24"/>
        </w:rPr>
        <w:t>Google</w:t>
      </w:r>
      <w:r w:rsidRPr="008A5DCE">
        <w:rPr>
          <w:spacing w:val="-5"/>
          <w:sz w:val="24"/>
          <w:szCs w:val="24"/>
        </w:rPr>
        <w:t xml:space="preserve"> </w:t>
      </w:r>
      <w:r w:rsidRPr="008A5DCE">
        <w:rPr>
          <w:sz w:val="24"/>
          <w:szCs w:val="24"/>
        </w:rPr>
        <w:t>Maps</w:t>
      </w:r>
      <w:r w:rsidRPr="008A5DCE">
        <w:rPr>
          <w:spacing w:val="-4"/>
          <w:sz w:val="24"/>
          <w:szCs w:val="24"/>
        </w:rPr>
        <w:t xml:space="preserve"> </w:t>
      </w:r>
      <w:r w:rsidRPr="008A5DCE">
        <w:rPr>
          <w:sz w:val="24"/>
          <w:szCs w:val="24"/>
        </w:rPr>
        <w:t>to plan</w:t>
      </w:r>
      <w:r w:rsidRPr="008A5DCE">
        <w:rPr>
          <w:spacing w:val="-3"/>
          <w:sz w:val="24"/>
          <w:szCs w:val="24"/>
        </w:rPr>
        <w:t xml:space="preserve"> </w:t>
      </w:r>
      <w:r w:rsidRPr="008A5DCE">
        <w:rPr>
          <w:sz w:val="24"/>
          <w:szCs w:val="24"/>
        </w:rPr>
        <w:t>the</w:t>
      </w:r>
      <w:r w:rsidRPr="008A5DCE">
        <w:rPr>
          <w:spacing w:val="-3"/>
          <w:sz w:val="24"/>
          <w:szCs w:val="24"/>
        </w:rPr>
        <w:t xml:space="preserve"> </w:t>
      </w:r>
      <w:r w:rsidRPr="008A5DCE">
        <w:rPr>
          <w:sz w:val="24"/>
          <w:szCs w:val="24"/>
        </w:rPr>
        <w:t>route,</w:t>
      </w:r>
      <w:r w:rsidRPr="008A5DCE">
        <w:rPr>
          <w:spacing w:val="-1"/>
          <w:sz w:val="24"/>
          <w:szCs w:val="24"/>
        </w:rPr>
        <w:t xml:space="preserve"> </w:t>
      </w:r>
      <w:r w:rsidRPr="008A5DCE">
        <w:rPr>
          <w:sz w:val="24"/>
          <w:szCs w:val="24"/>
        </w:rPr>
        <w:t>research</w:t>
      </w:r>
      <w:r w:rsidRPr="008A5DCE">
        <w:rPr>
          <w:spacing w:val="-4"/>
          <w:sz w:val="24"/>
          <w:szCs w:val="24"/>
        </w:rPr>
        <w:t xml:space="preserve"> </w:t>
      </w:r>
      <w:r w:rsidRPr="008A5DCE">
        <w:rPr>
          <w:sz w:val="24"/>
          <w:szCs w:val="24"/>
        </w:rPr>
        <w:t>car</w:t>
      </w:r>
      <w:r w:rsidRPr="008A5DCE">
        <w:rPr>
          <w:spacing w:val="-2"/>
          <w:sz w:val="24"/>
          <w:szCs w:val="24"/>
        </w:rPr>
        <w:t xml:space="preserve"> </w:t>
      </w:r>
      <w:r w:rsidRPr="008A5DCE">
        <w:rPr>
          <w:sz w:val="24"/>
          <w:szCs w:val="24"/>
        </w:rPr>
        <w:t>parking, and</w:t>
      </w:r>
      <w:r w:rsidRPr="008A5DCE">
        <w:rPr>
          <w:spacing w:val="-3"/>
          <w:sz w:val="24"/>
          <w:szCs w:val="24"/>
        </w:rPr>
        <w:t xml:space="preserve"> </w:t>
      </w:r>
      <w:r w:rsidRPr="008A5DCE">
        <w:rPr>
          <w:sz w:val="24"/>
          <w:szCs w:val="24"/>
        </w:rPr>
        <w:t>plan their schedule for the day, including what time</w:t>
      </w:r>
      <w:r w:rsidRPr="008A5DCE">
        <w:rPr>
          <w:spacing w:val="-2"/>
          <w:sz w:val="24"/>
          <w:szCs w:val="24"/>
        </w:rPr>
        <w:t xml:space="preserve"> </w:t>
      </w:r>
      <w:r w:rsidRPr="008A5DCE">
        <w:rPr>
          <w:sz w:val="24"/>
          <w:szCs w:val="24"/>
        </w:rPr>
        <w:t>they’d</w:t>
      </w:r>
      <w:r w:rsidRPr="008A5DCE">
        <w:rPr>
          <w:spacing w:val="-1"/>
          <w:sz w:val="24"/>
          <w:szCs w:val="24"/>
        </w:rPr>
        <w:t xml:space="preserve"> </w:t>
      </w:r>
      <w:r w:rsidRPr="008A5DCE">
        <w:rPr>
          <w:sz w:val="24"/>
          <w:szCs w:val="24"/>
        </w:rPr>
        <w:t>have a shower, eat</w:t>
      </w:r>
      <w:r w:rsidRPr="008A5DCE">
        <w:rPr>
          <w:spacing w:val="-1"/>
          <w:sz w:val="24"/>
          <w:szCs w:val="24"/>
        </w:rPr>
        <w:t xml:space="preserve"> </w:t>
      </w:r>
      <w:r w:rsidRPr="008A5DCE">
        <w:rPr>
          <w:sz w:val="24"/>
          <w:szCs w:val="24"/>
        </w:rPr>
        <w:t>and leave the house. They had a trial run along with their trusted support to test out all the plans and timings, and to learn about the layout of the venue.</w:t>
      </w:r>
    </w:p>
    <w:p w14:paraId="168371B8" w14:textId="77777777" w:rsidR="00C14EFB" w:rsidRPr="008A5DCE" w:rsidRDefault="00000000" w:rsidP="008A5DCE">
      <w:pPr>
        <w:spacing w:before="239" w:line="360" w:lineRule="auto"/>
        <w:ind w:right="1977"/>
        <w:rPr>
          <w:sz w:val="24"/>
          <w:szCs w:val="24"/>
        </w:rPr>
      </w:pPr>
      <w:r w:rsidRPr="008A5DCE">
        <w:rPr>
          <w:sz w:val="24"/>
          <w:szCs w:val="24"/>
        </w:rPr>
        <w:t>A lot of activities took place to help them explore what happens during speed dating sessions, how they would communicate with the other participants and the selection process</w:t>
      </w:r>
      <w:r w:rsidRPr="008A5DCE">
        <w:rPr>
          <w:spacing w:val="-2"/>
          <w:sz w:val="24"/>
          <w:szCs w:val="24"/>
        </w:rPr>
        <w:t xml:space="preserve"> </w:t>
      </w:r>
      <w:r w:rsidRPr="008A5DCE">
        <w:rPr>
          <w:sz w:val="24"/>
          <w:szCs w:val="24"/>
        </w:rPr>
        <w:t>on</w:t>
      </w:r>
      <w:r w:rsidRPr="008A5DCE">
        <w:rPr>
          <w:spacing w:val="-4"/>
          <w:sz w:val="24"/>
          <w:szCs w:val="24"/>
        </w:rPr>
        <w:t xml:space="preserve"> </w:t>
      </w:r>
      <w:r w:rsidRPr="008A5DCE">
        <w:rPr>
          <w:sz w:val="24"/>
          <w:szCs w:val="24"/>
        </w:rPr>
        <w:t>the</w:t>
      </w:r>
      <w:r w:rsidRPr="008A5DCE">
        <w:rPr>
          <w:spacing w:val="-2"/>
          <w:sz w:val="24"/>
          <w:szCs w:val="24"/>
        </w:rPr>
        <w:t xml:space="preserve"> </w:t>
      </w:r>
      <w:r w:rsidRPr="008A5DCE">
        <w:rPr>
          <w:sz w:val="24"/>
          <w:szCs w:val="24"/>
        </w:rPr>
        <w:t>day. They</w:t>
      </w:r>
      <w:r w:rsidRPr="008A5DCE">
        <w:rPr>
          <w:spacing w:val="-2"/>
          <w:sz w:val="24"/>
          <w:szCs w:val="24"/>
        </w:rPr>
        <w:t xml:space="preserve"> </w:t>
      </w:r>
      <w:r w:rsidRPr="008A5DCE">
        <w:rPr>
          <w:sz w:val="24"/>
          <w:szCs w:val="24"/>
        </w:rPr>
        <w:t>were</w:t>
      </w:r>
      <w:r w:rsidRPr="008A5DCE">
        <w:rPr>
          <w:spacing w:val="-6"/>
          <w:sz w:val="24"/>
          <w:szCs w:val="24"/>
        </w:rPr>
        <w:t xml:space="preserve"> </w:t>
      </w:r>
      <w:r w:rsidRPr="008A5DCE">
        <w:rPr>
          <w:sz w:val="24"/>
          <w:szCs w:val="24"/>
        </w:rPr>
        <w:t>also</w:t>
      </w:r>
      <w:r w:rsidRPr="008A5DCE">
        <w:rPr>
          <w:spacing w:val="-2"/>
          <w:sz w:val="24"/>
          <w:szCs w:val="24"/>
        </w:rPr>
        <w:t xml:space="preserve"> </w:t>
      </w:r>
      <w:r w:rsidRPr="008A5DCE">
        <w:rPr>
          <w:sz w:val="24"/>
          <w:szCs w:val="24"/>
        </w:rPr>
        <w:t>supported</w:t>
      </w:r>
      <w:r w:rsidRPr="008A5DCE">
        <w:rPr>
          <w:spacing w:val="-4"/>
          <w:sz w:val="24"/>
          <w:szCs w:val="24"/>
        </w:rPr>
        <w:t xml:space="preserve"> </w:t>
      </w:r>
      <w:r w:rsidRPr="008A5DCE">
        <w:rPr>
          <w:sz w:val="24"/>
          <w:szCs w:val="24"/>
        </w:rPr>
        <w:t>to</w:t>
      </w:r>
      <w:r w:rsidRPr="008A5DCE">
        <w:rPr>
          <w:spacing w:val="-4"/>
          <w:sz w:val="24"/>
          <w:szCs w:val="24"/>
        </w:rPr>
        <w:t xml:space="preserve"> </w:t>
      </w:r>
      <w:r w:rsidRPr="008A5DCE">
        <w:rPr>
          <w:sz w:val="24"/>
          <w:szCs w:val="24"/>
        </w:rPr>
        <w:t>explore</w:t>
      </w:r>
      <w:r w:rsidRPr="008A5DCE">
        <w:rPr>
          <w:spacing w:val="-3"/>
          <w:sz w:val="24"/>
          <w:szCs w:val="24"/>
        </w:rPr>
        <w:t xml:space="preserve"> </w:t>
      </w:r>
      <w:r w:rsidRPr="008A5DCE">
        <w:rPr>
          <w:sz w:val="24"/>
          <w:szCs w:val="24"/>
        </w:rPr>
        <w:t>what</w:t>
      </w:r>
      <w:r w:rsidRPr="008A5DCE">
        <w:rPr>
          <w:spacing w:val="-1"/>
          <w:sz w:val="24"/>
          <w:szCs w:val="24"/>
        </w:rPr>
        <w:t xml:space="preserve"> </w:t>
      </w:r>
      <w:r w:rsidRPr="008A5DCE">
        <w:rPr>
          <w:sz w:val="24"/>
          <w:szCs w:val="24"/>
        </w:rPr>
        <w:t>qualities</w:t>
      </w:r>
      <w:r w:rsidRPr="008A5DCE">
        <w:rPr>
          <w:spacing w:val="-2"/>
          <w:sz w:val="24"/>
          <w:szCs w:val="24"/>
        </w:rPr>
        <w:t xml:space="preserve"> </w:t>
      </w:r>
      <w:r w:rsidRPr="008A5DCE">
        <w:rPr>
          <w:sz w:val="24"/>
          <w:szCs w:val="24"/>
        </w:rPr>
        <w:t>and</w:t>
      </w:r>
      <w:r w:rsidRPr="008A5DCE">
        <w:rPr>
          <w:spacing w:val="-2"/>
          <w:sz w:val="24"/>
          <w:szCs w:val="24"/>
        </w:rPr>
        <w:t xml:space="preserve"> </w:t>
      </w:r>
      <w:r w:rsidRPr="008A5DCE">
        <w:rPr>
          <w:sz w:val="24"/>
          <w:szCs w:val="24"/>
        </w:rPr>
        <w:t>interests they were looking for in their ideal person, and to learn about feelings and emotional resilience to guard against potential disappointment or rejection.</w:t>
      </w:r>
    </w:p>
    <w:p w14:paraId="4BAE6DFE" w14:textId="77777777" w:rsidR="00C14EFB" w:rsidRPr="008A5DCE" w:rsidRDefault="00000000" w:rsidP="008A5DCE">
      <w:pPr>
        <w:spacing w:before="236" w:line="360" w:lineRule="auto"/>
        <w:ind w:right="1778"/>
        <w:rPr>
          <w:sz w:val="24"/>
          <w:szCs w:val="24"/>
        </w:rPr>
      </w:pPr>
      <w:r w:rsidRPr="008A5DCE">
        <w:rPr>
          <w:sz w:val="24"/>
          <w:szCs w:val="24"/>
        </w:rPr>
        <w:t>They</w:t>
      </w:r>
      <w:r w:rsidRPr="008A5DCE">
        <w:rPr>
          <w:spacing w:val="-3"/>
          <w:sz w:val="24"/>
          <w:szCs w:val="24"/>
        </w:rPr>
        <w:t xml:space="preserve"> </w:t>
      </w:r>
      <w:r w:rsidRPr="008A5DCE">
        <w:rPr>
          <w:sz w:val="24"/>
          <w:szCs w:val="24"/>
        </w:rPr>
        <w:t>headed</w:t>
      </w:r>
      <w:r w:rsidRPr="008A5DCE">
        <w:rPr>
          <w:spacing w:val="-3"/>
          <w:sz w:val="24"/>
          <w:szCs w:val="24"/>
        </w:rPr>
        <w:t xml:space="preserve"> </w:t>
      </w:r>
      <w:r w:rsidRPr="008A5DCE">
        <w:rPr>
          <w:sz w:val="24"/>
          <w:szCs w:val="24"/>
        </w:rPr>
        <w:t>off</w:t>
      </w:r>
      <w:r w:rsidRPr="008A5DCE">
        <w:rPr>
          <w:spacing w:val="-3"/>
          <w:sz w:val="24"/>
          <w:szCs w:val="24"/>
        </w:rPr>
        <w:t xml:space="preserve"> </w:t>
      </w:r>
      <w:r w:rsidRPr="008A5DCE">
        <w:rPr>
          <w:sz w:val="24"/>
          <w:szCs w:val="24"/>
        </w:rPr>
        <w:t>on</w:t>
      </w:r>
      <w:r w:rsidRPr="008A5DCE">
        <w:rPr>
          <w:spacing w:val="-4"/>
          <w:sz w:val="24"/>
          <w:szCs w:val="24"/>
        </w:rPr>
        <w:t xml:space="preserve"> </w:t>
      </w:r>
      <w:r w:rsidRPr="008A5DCE">
        <w:rPr>
          <w:sz w:val="24"/>
          <w:szCs w:val="24"/>
        </w:rPr>
        <w:t>their</w:t>
      </w:r>
      <w:r w:rsidRPr="008A5DCE">
        <w:rPr>
          <w:spacing w:val="-6"/>
          <w:sz w:val="24"/>
          <w:szCs w:val="24"/>
        </w:rPr>
        <w:t xml:space="preserve"> </w:t>
      </w:r>
      <w:r w:rsidRPr="008A5DCE">
        <w:rPr>
          <w:sz w:val="24"/>
          <w:szCs w:val="24"/>
        </w:rPr>
        <w:t>exciting</w:t>
      </w:r>
      <w:r w:rsidRPr="008A5DCE">
        <w:rPr>
          <w:spacing w:val="-3"/>
          <w:sz w:val="24"/>
          <w:szCs w:val="24"/>
        </w:rPr>
        <w:t xml:space="preserve"> </w:t>
      </w:r>
      <w:r w:rsidRPr="008A5DCE">
        <w:rPr>
          <w:sz w:val="24"/>
          <w:szCs w:val="24"/>
        </w:rPr>
        <w:t>adventure,</w:t>
      </w:r>
      <w:r w:rsidRPr="008A5DCE">
        <w:rPr>
          <w:spacing w:val="-2"/>
          <w:sz w:val="24"/>
          <w:szCs w:val="24"/>
        </w:rPr>
        <w:t xml:space="preserve"> </w:t>
      </w:r>
      <w:r w:rsidRPr="008A5DCE">
        <w:rPr>
          <w:sz w:val="24"/>
          <w:szCs w:val="24"/>
        </w:rPr>
        <w:t>had</w:t>
      </w:r>
      <w:r w:rsidRPr="008A5DCE">
        <w:rPr>
          <w:spacing w:val="-6"/>
          <w:sz w:val="24"/>
          <w:szCs w:val="24"/>
        </w:rPr>
        <w:t xml:space="preserve"> </w:t>
      </w:r>
      <w:r w:rsidRPr="008A5DCE">
        <w:rPr>
          <w:sz w:val="24"/>
          <w:szCs w:val="24"/>
        </w:rPr>
        <w:t>a</w:t>
      </w:r>
      <w:r w:rsidRPr="008A5DCE">
        <w:rPr>
          <w:spacing w:val="-2"/>
          <w:sz w:val="24"/>
          <w:szCs w:val="24"/>
        </w:rPr>
        <w:t xml:space="preserve"> </w:t>
      </w:r>
      <w:r w:rsidRPr="008A5DCE">
        <w:rPr>
          <w:sz w:val="24"/>
          <w:szCs w:val="24"/>
        </w:rPr>
        <w:t>lot</w:t>
      </w:r>
      <w:r w:rsidRPr="008A5DCE">
        <w:rPr>
          <w:spacing w:val="-1"/>
          <w:sz w:val="24"/>
          <w:szCs w:val="24"/>
        </w:rPr>
        <w:t xml:space="preserve"> </w:t>
      </w:r>
      <w:r w:rsidRPr="008A5DCE">
        <w:rPr>
          <w:sz w:val="24"/>
          <w:szCs w:val="24"/>
        </w:rPr>
        <w:t>of</w:t>
      </w:r>
      <w:r w:rsidRPr="008A5DCE">
        <w:rPr>
          <w:spacing w:val="-2"/>
          <w:sz w:val="24"/>
          <w:szCs w:val="24"/>
        </w:rPr>
        <w:t xml:space="preserve"> </w:t>
      </w:r>
      <w:r w:rsidRPr="008A5DCE">
        <w:rPr>
          <w:sz w:val="24"/>
          <w:szCs w:val="24"/>
        </w:rPr>
        <w:t>fun</w:t>
      </w:r>
      <w:r w:rsidRPr="008A5DCE">
        <w:rPr>
          <w:spacing w:val="-2"/>
          <w:sz w:val="24"/>
          <w:szCs w:val="24"/>
        </w:rPr>
        <w:t xml:space="preserve"> </w:t>
      </w:r>
      <w:r w:rsidRPr="008A5DCE">
        <w:rPr>
          <w:sz w:val="24"/>
          <w:szCs w:val="24"/>
        </w:rPr>
        <w:t>and</w:t>
      </w:r>
      <w:r w:rsidRPr="008A5DCE">
        <w:rPr>
          <w:spacing w:val="-4"/>
          <w:sz w:val="24"/>
          <w:szCs w:val="24"/>
        </w:rPr>
        <w:t xml:space="preserve"> </w:t>
      </w:r>
      <w:r w:rsidRPr="008A5DCE">
        <w:rPr>
          <w:sz w:val="24"/>
          <w:szCs w:val="24"/>
        </w:rPr>
        <w:t>handled</w:t>
      </w:r>
      <w:r w:rsidRPr="008A5DCE">
        <w:rPr>
          <w:spacing w:val="-5"/>
          <w:sz w:val="24"/>
          <w:szCs w:val="24"/>
        </w:rPr>
        <w:t xml:space="preserve"> </w:t>
      </w:r>
      <w:r w:rsidRPr="008A5DCE">
        <w:rPr>
          <w:sz w:val="24"/>
          <w:szCs w:val="24"/>
        </w:rPr>
        <w:t>the</w:t>
      </w:r>
      <w:r w:rsidRPr="008A5DCE">
        <w:rPr>
          <w:spacing w:val="-1"/>
          <w:sz w:val="24"/>
          <w:szCs w:val="24"/>
        </w:rPr>
        <w:t xml:space="preserve"> </w:t>
      </w:r>
      <w:r w:rsidRPr="008A5DCE">
        <w:rPr>
          <w:sz w:val="24"/>
          <w:szCs w:val="24"/>
        </w:rPr>
        <w:t>situation with great skill, in part thanks to the support of their chosen member of staff who had been involved consistently in the whole process. They had great fun, enjoyed their evening and returned with lots to talk about.</w:t>
      </w:r>
    </w:p>
    <w:p w14:paraId="7DBE946B" w14:textId="77777777" w:rsidR="00C14EFB" w:rsidRDefault="00C14EFB">
      <w:pPr>
        <w:pStyle w:val="BodyText"/>
        <w:spacing w:before="141"/>
        <w:rPr>
          <w:sz w:val="28"/>
        </w:rPr>
      </w:pPr>
    </w:p>
    <w:p w14:paraId="14BEC7EF" w14:textId="77777777" w:rsidR="00EF5F0E" w:rsidRDefault="00EF5F0E">
      <w:pPr>
        <w:pStyle w:val="BodyText"/>
        <w:spacing w:before="141"/>
        <w:rPr>
          <w:sz w:val="28"/>
        </w:rPr>
      </w:pPr>
    </w:p>
    <w:p w14:paraId="1350C356" w14:textId="77777777" w:rsidR="00C14EFB" w:rsidRDefault="00000000" w:rsidP="008A5DCE">
      <w:pPr>
        <w:pStyle w:val="Heading3"/>
        <w:ind w:left="0" w:right="1170"/>
      </w:pPr>
      <w:r>
        <w:rPr>
          <w:color w:val="643179"/>
        </w:rPr>
        <w:lastRenderedPageBreak/>
        <w:t>Outcome</w:t>
      </w:r>
      <w:r>
        <w:rPr>
          <w:color w:val="643179"/>
          <w:spacing w:val="-3"/>
        </w:rPr>
        <w:t xml:space="preserve"> </w:t>
      </w:r>
      <w:r>
        <w:rPr>
          <w:color w:val="643179"/>
        </w:rPr>
        <w:t>4:</w:t>
      </w:r>
      <w:r>
        <w:rPr>
          <w:color w:val="643179"/>
          <w:spacing w:val="-2"/>
        </w:rPr>
        <w:t xml:space="preserve"> </w:t>
      </w:r>
      <w:r>
        <w:rPr>
          <w:color w:val="643179"/>
        </w:rPr>
        <w:t>Society</w:t>
      </w:r>
      <w:r>
        <w:rPr>
          <w:color w:val="643179"/>
          <w:spacing w:val="-4"/>
        </w:rPr>
        <w:t xml:space="preserve"> </w:t>
      </w:r>
      <w:r>
        <w:rPr>
          <w:color w:val="643179"/>
        </w:rPr>
        <w:t>has</w:t>
      </w:r>
      <w:r>
        <w:rPr>
          <w:color w:val="643179"/>
          <w:spacing w:val="-4"/>
        </w:rPr>
        <w:t xml:space="preserve"> </w:t>
      </w:r>
      <w:r>
        <w:rPr>
          <w:color w:val="643179"/>
        </w:rPr>
        <w:t>increased awareness</w:t>
      </w:r>
      <w:r>
        <w:rPr>
          <w:color w:val="643179"/>
          <w:spacing w:val="-4"/>
        </w:rPr>
        <w:t xml:space="preserve"> </w:t>
      </w:r>
      <w:r>
        <w:rPr>
          <w:color w:val="643179"/>
        </w:rPr>
        <w:t>of</w:t>
      </w:r>
      <w:r>
        <w:rPr>
          <w:color w:val="643179"/>
          <w:spacing w:val="-2"/>
        </w:rPr>
        <w:t xml:space="preserve"> </w:t>
      </w:r>
      <w:r>
        <w:rPr>
          <w:color w:val="643179"/>
        </w:rPr>
        <w:t>the</w:t>
      </w:r>
      <w:r>
        <w:rPr>
          <w:color w:val="643179"/>
          <w:spacing w:val="-4"/>
        </w:rPr>
        <w:t xml:space="preserve"> </w:t>
      </w:r>
      <w:r>
        <w:rPr>
          <w:color w:val="643179"/>
        </w:rPr>
        <w:t>impact</w:t>
      </w:r>
      <w:r>
        <w:rPr>
          <w:color w:val="643179"/>
          <w:spacing w:val="-8"/>
        </w:rPr>
        <w:t xml:space="preserve"> </w:t>
      </w:r>
      <w:r>
        <w:rPr>
          <w:color w:val="643179"/>
        </w:rPr>
        <w:t>of</w:t>
      </w:r>
      <w:r>
        <w:rPr>
          <w:color w:val="643179"/>
          <w:spacing w:val="-4"/>
        </w:rPr>
        <w:t xml:space="preserve"> </w:t>
      </w:r>
      <w:r>
        <w:rPr>
          <w:color w:val="643179"/>
        </w:rPr>
        <w:t>our</w:t>
      </w:r>
      <w:r>
        <w:rPr>
          <w:color w:val="643179"/>
          <w:spacing w:val="-1"/>
        </w:rPr>
        <w:t xml:space="preserve"> </w:t>
      </w:r>
      <w:r>
        <w:rPr>
          <w:color w:val="643179"/>
        </w:rPr>
        <w:t>work and is inspired to take action</w:t>
      </w:r>
    </w:p>
    <w:p w14:paraId="71C3B846" w14:textId="77777777" w:rsidR="008A5DCE" w:rsidRDefault="00000000" w:rsidP="008A5DCE">
      <w:pPr>
        <w:pStyle w:val="BodyText"/>
        <w:spacing w:before="243" w:line="357" w:lineRule="auto"/>
        <w:ind w:right="1170"/>
      </w:pPr>
      <w:r>
        <w:t>Sense</w:t>
      </w:r>
      <w:r>
        <w:rPr>
          <w:spacing w:val="-5"/>
        </w:rPr>
        <w:t xml:space="preserve"> </w:t>
      </w:r>
      <w:r>
        <w:t>has</w:t>
      </w:r>
      <w:r>
        <w:rPr>
          <w:spacing w:val="-3"/>
        </w:rPr>
        <w:t xml:space="preserve"> </w:t>
      </w:r>
      <w:r>
        <w:t>been standing</w:t>
      </w:r>
      <w:r>
        <w:rPr>
          <w:spacing w:val="-1"/>
        </w:rPr>
        <w:t xml:space="preserve"> </w:t>
      </w:r>
      <w:r>
        <w:t>up</w:t>
      </w:r>
      <w:r>
        <w:rPr>
          <w:spacing w:val="-5"/>
        </w:rPr>
        <w:t xml:space="preserve"> </w:t>
      </w:r>
      <w:r>
        <w:t>for</w:t>
      </w:r>
      <w:r>
        <w:rPr>
          <w:spacing w:val="-3"/>
        </w:rPr>
        <w:t xml:space="preserve"> </w:t>
      </w:r>
      <w:r>
        <w:t>disability</w:t>
      </w:r>
      <w:r>
        <w:rPr>
          <w:spacing w:val="-3"/>
        </w:rPr>
        <w:t xml:space="preserve"> </w:t>
      </w:r>
      <w:r>
        <w:t>rights</w:t>
      </w:r>
      <w:r>
        <w:rPr>
          <w:spacing w:val="-3"/>
        </w:rPr>
        <w:t xml:space="preserve"> </w:t>
      </w:r>
      <w:r>
        <w:t>for</w:t>
      </w:r>
      <w:r>
        <w:rPr>
          <w:spacing w:val="-5"/>
        </w:rPr>
        <w:t xml:space="preserve"> </w:t>
      </w:r>
      <w:r>
        <w:t>70</w:t>
      </w:r>
      <w:r>
        <w:rPr>
          <w:spacing w:val="-1"/>
        </w:rPr>
        <w:t xml:space="preserve"> </w:t>
      </w:r>
      <w:r>
        <w:t>years.</w:t>
      </w:r>
      <w:r>
        <w:rPr>
          <w:spacing w:val="-3"/>
        </w:rPr>
        <w:t xml:space="preserve"> </w:t>
      </w:r>
      <w:r>
        <w:t>We</w:t>
      </w:r>
      <w:r>
        <w:rPr>
          <w:spacing w:val="-3"/>
        </w:rPr>
        <w:t xml:space="preserve"> </w:t>
      </w:r>
      <w:r>
        <w:t>support</w:t>
      </w:r>
      <w:r>
        <w:rPr>
          <w:spacing w:val="-5"/>
        </w:rPr>
        <w:t xml:space="preserve"> </w:t>
      </w:r>
      <w:r>
        <w:t>disabled</w:t>
      </w:r>
      <w:r>
        <w:rPr>
          <w:spacing w:val="-1"/>
        </w:rPr>
        <w:t xml:space="preserve"> </w:t>
      </w:r>
      <w:r>
        <w:t>people and their families to fight for change on a local and national level.</w:t>
      </w:r>
    </w:p>
    <w:p w14:paraId="014D5272" w14:textId="219F27B9" w:rsidR="00C14EFB" w:rsidRPr="008A5DCE" w:rsidRDefault="00000000" w:rsidP="008A5DCE">
      <w:pPr>
        <w:pStyle w:val="BodyText"/>
        <w:spacing w:before="243" w:line="357" w:lineRule="auto"/>
        <w:ind w:right="1170"/>
        <w:rPr>
          <w:b/>
          <w:bCs/>
          <w:sz w:val="28"/>
          <w:szCs w:val="28"/>
        </w:rPr>
      </w:pPr>
      <w:r w:rsidRPr="008A5DCE">
        <w:rPr>
          <w:b/>
          <w:bCs/>
          <w:sz w:val="28"/>
          <w:szCs w:val="28"/>
        </w:rPr>
        <w:t>Key</w:t>
      </w:r>
      <w:r w:rsidRPr="008A5DCE">
        <w:rPr>
          <w:b/>
          <w:bCs/>
          <w:spacing w:val="-7"/>
          <w:sz w:val="28"/>
          <w:szCs w:val="28"/>
        </w:rPr>
        <w:t xml:space="preserve"> </w:t>
      </w:r>
      <w:r w:rsidRPr="008A5DCE">
        <w:rPr>
          <w:b/>
          <w:bCs/>
          <w:spacing w:val="-2"/>
          <w:sz w:val="28"/>
          <w:szCs w:val="28"/>
        </w:rPr>
        <w:t>achievements</w:t>
      </w:r>
    </w:p>
    <w:p w14:paraId="0E60A122" w14:textId="77777777" w:rsidR="00C14EFB" w:rsidRDefault="00000000" w:rsidP="008A5DCE">
      <w:pPr>
        <w:pStyle w:val="BodyText"/>
        <w:spacing w:before="239" w:line="360" w:lineRule="auto"/>
        <w:ind w:right="1170"/>
      </w:pPr>
      <w:r>
        <w:t>We</w:t>
      </w:r>
      <w:r>
        <w:rPr>
          <w:spacing w:val="-3"/>
        </w:rPr>
        <w:t xml:space="preserve"> </w:t>
      </w:r>
      <w:r>
        <w:t>carried out</w:t>
      </w:r>
      <w:r>
        <w:rPr>
          <w:spacing w:val="-1"/>
        </w:rPr>
        <w:t xml:space="preserve"> </w:t>
      </w:r>
      <w:r>
        <w:t>a</w:t>
      </w:r>
      <w:r>
        <w:rPr>
          <w:spacing w:val="-5"/>
        </w:rPr>
        <w:t xml:space="preserve"> </w:t>
      </w:r>
      <w:r>
        <w:t>lot</w:t>
      </w:r>
      <w:r>
        <w:rPr>
          <w:spacing w:val="-3"/>
        </w:rPr>
        <w:t xml:space="preserve"> </w:t>
      </w:r>
      <w:r>
        <w:t>of</w:t>
      </w:r>
      <w:r>
        <w:rPr>
          <w:spacing w:val="-3"/>
        </w:rPr>
        <w:t xml:space="preserve"> </w:t>
      </w:r>
      <w:r>
        <w:t>work</w:t>
      </w:r>
      <w:r>
        <w:rPr>
          <w:spacing w:val="-3"/>
        </w:rPr>
        <w:t xml:space="preserve"> </w:t>
      </w:r>
      <w:r>
        <w:t>towards</w:t>
      </w:r>
      <w:r>
        <w:rPr>
          <w:spacing w:val="-1"/>
        </w:rPr>
        <w:t xml:space="preserve"> </w:t>
      </w:r>
      <w:r>
        <w:t>our</w:t>
      </w:r>
      <w:r>
        <w:rPr>
          <w:spacing w:val="-3"/>
        </w:rPr>
        <w:t xml:space="preserve"> </w:t>
      </w:r>
      <w:r>
        <w:t>goal</w:t>
      </w:r>
      <w:r>
        <w:rPr>
          <w:spacing w:val="-3"/>
        </w:rPr>
        <w:t xml:space="preserve"> </w:t>
      </w:r>
      <w:r>
        <w:t>of</w:t>
      </w:r>
      <w:r>
        <w:rPr>
          <w:spacing w:val="-3"/>
        </w:rPr>
        <w:t xml:space="preserve"> </w:t>
      </w:r>
      <w:r>
        <w:t>becoming</w:t>
      </w:r>
      <w:r>
        <w:rPr>
          <w:spacing w:val="-2"/>
        </w:rPr>
        <w:t xml:space="preserve"> </w:t>
      </w:r>
      <w:r>
        <w:t>a</w:t>
      </w:r>
      <w:r>
        <w:rPr>
          <w:spacing w:val="-3"/>
        </w:rPr>
        <w:t xml:space="preserve"> </w:t>
      </w:r>
      <w:r>
        <w:rPr>
          <w:b/>
        </w:rPr>
        <w:t>Disability</w:t>
      </w:r>
      <w:r>
        <w:rPr>
          <w:b/>
          <w:spacing w:val="-5"/>
        </w:rPr>
        <w:t xml:space="preserve"> </w:t>
      </w:r>
      <w:r>
        <w:rPr>
          <w:b/>
        </w:rPr>
        <w:t>Confident</w:t>
      </w:r>
      <w:r>
        <w:rPr>
          <w:b/>
          <w:spacing w:val="-3"/>
        </w:rPr>
        <w:t xml:space="preserve"> </w:t>
      </w:r>
      <w:r>
        <w:rPr>
          <w:b/>
        </w:rPr>
        <w:t xml:space="preserve">Leader, </w:t>
      </w:r>
      <w:r>
        <w:t>with the accreditation being awarded in early 2025/26. Becoming a Disability Confident Leader means not only meeting a high standard of inclusive employment practices, but championing them publicly. It demonstrates that we</w:t>
      </w:r>
      <w:r>
        <w:rPr>
          <w:spacing w:val="-4"/>
        </w:rPr>
        <w:t xml:space="preserve"> </w:t>
      </w:r>
      <w:r>
        <w:t>have</w:t>
      </w:r>
      <w:r>
        <w:rPr>
          <w:spacing w:val="-1"/>
        </w:rPr>
        <w:t xml:space="preserve"> </w:t>
      </w:r>
      <w:r>
        <w:t>taken steps</w:t>
      </w:r>
      <w:r>
        <w:rPr>
          <w:spacing w:val="-2"/>
        </w:rPr>
        <w:t xml:space="preserve"> </w:t>
      </w:r>
      <w:r>
        <w:t>to recruit,</w:t>
      </w:r>
      <w:r>
        <w:rPr>
          <w:spacing w:val="-1"/>
        </w:rPr>
        <w:t xml:space="preserve"> </w:t>
      </w:r>
      <w:r>
        <w:t>retain</w:t>
      </w:r>
      <w:r>
        <w:rPr>
          <w:spacing w:val="-4"/>
        </w:rPr>
        <w:t xml:space="preserve"> </w:t>
      </w:r>
      <w:r>
        <w:t>and promote disabled talent, while influencing others to do the same.</w:t>
      </w:r>
    </w:p>
    <w:p w14:paraId="2C1244ED" w14:textId="77777777" w:rsidR="00C14EFB" w:rsidRDefault="00C14EFB" w:rsidP="008A5DCE">
      <w:pPr>
        <w:pStyle w:val="BodyText"/>
        <w:spacing w:before="138"/>
      </w:pPr>
    </w:p>
    <w:p w14:paraId="53EB0BEC" w14:textId="77777777" w:rsidR="00C14EFB" w:rsidRDefault="00000000" w:rsidP="008A5DCE">
      <w:pPr>
        <w:pStyle w:val="BodyText"/>
        <w:spacing w:line="360" w:lineRule="auto"/>
        <w:ind w:right="1341"/>
      </w:pPr>
      <w:r>
        <w:t xml:space="preserve">We launched a new </w:t>
      </w:r>
      <w:r>
        <w:rPr>
          <w:b/>
        </w:rPr>
        <w:t xml:space="preserve">campaigning and influencing </w:t>
      </w:r>
      <w:r>
        <w:t>strategy during 2024/25, which contributed</w:t>
      </w:r>
      <w:r>
        <w:rPr>
          <w:spacing w:val="-3"/>
        </w:rPr>
        <w:t xml:space="preserve"> </w:t>
      </w:r>
      <w:r>
        <w:t>to</w:t>
      </w:r>
      <w:r>
        <w:rPr>
          <w:spacing w:val="-3"/>
        </w:rPr>
        <w:t xml:space="preserve"> </w:t>
      </w:r>
      <w:r>
        <w:t>seeing</w:t>
      </w:r>
      <w:r>
        <w:rPr>
          <w:spacing w:val="-1"/>
        </w:rPr>
        <w:t xml:space="preserve"> </w:t>
      </w:r>
      <w:r>
        <w:t>a</w:t>
      </w:r>
      <w:r>
        <w:rPr>
          <w:spacing w:val="-5"/>
        </w:rPr>
        <w:t xml:space="preserve"> </w:t>
      </w:r>
      <w:r>
        <w:t>steady</w:t>
      </w:r>
      <w:r>
        <w:rPr>
          <w:spacing w:val="-3"/>
        </w:rPr>
        <w:t xml:space="preserve"> </w:t>
      </w:r>
      <w:r>
        <w:t>base-level</w:t>
      </w:r>
      <w:r>
        <w:rPr>
          <w:spacing w:val="-3"/>
        </w:rPr>
        <w:t xml:space="preserve"> </w:t>
      </w:r>
      <w:r>
        <w:t>increase</w:t>
      </w:r>
      <w:r>
        <w:rPr>
          <w:spacing w:val="-3"/>
        </w:rPr>
        <w:t xml:space="preserve"> </w:t>
      </w:r>
      <w:r>
        <w:t>in</w:t>
      </w:r>
      <w:r>
        <w:rPr>
          <w:spacing w:val="-1"/>
        </w:rPr>
        <w:t xml:space="preserve"> </w:t>
      </w:r>
      <w:r>
        <w:t>the</w:t>
      </w:r>
      <w:r>
        <w:rPr>
          <w:spacing w:val="-3"/>
        </w:rPr>
        <w:t xml:space="preserve"> </w:t>
      </w:r>
      <w:r>
        <w:t>number</w:t>
      </w:r>
      <w:r>
        <w:rPr>
          <w:spacing w:val="-5"/>
        </w:rPr>
        <w:t xml:space="preserve"> </w:t>
      </w:r>
      <w:r>
        <w:t>of</w:t>
      </w:r>
      <w:r>
        <w:rPr>
          <w:spacing w:val="-5"/>
        </w:rPr>
        <w:t xml:space="preserve"> </w:t>
      </w:r>
      <w:r>
        <w:t>people</w:t>
      </w:r>
      <w:r>
        <w:rPr>
          <w:spacing w:val="-3"/>
        </w:rPr>
        <w:t xml:space="preserve"> </w:t>
      </w:r>
      <w:r>
        <w:t>that</w:t>
      </w:r>
      <w:r>
        <w:rPr>
          <w:spacing w:val="-3"/>
        </w:rPr>
        <w:t xml:space="preserve"> </w:t>
      </w:r>
      <w:r>
        <w:t>say</w:t>
      </w:r>
      <w:r>
        <w:rPr>
          <w:spacing w:val="-1"/>
        </w:rPr>
        <w:t xml:space="preserve"> </w:t>
      </w:r>
      <w:r>
        <w:t>they have heard of Sense.</w:t>
      </w:r>
    </w:p>
    <w:p w14:paraId="7B354841" w14:textId="77777777" w:rsidR="00C14EFB" w:rsidRDefault="00000000">
      <w:pPr>
        <w:pStyle w:val="BodyText"/>
        <w:spacing w:before="239" w:line="360" w:lineRule="auto"/>
        <w:ind w:left="140" w:right="1341"/>
      </w:pPr>
      <w:r>
        <w:t xml:space="preserve">We successfully launched our </w:t>
      </w:r>
      <w:r>
        <w:rPr>
          <w:b/>
        </w:rPr>
        <w:t xml:space="preserve">volunteer strategy </w:t>
      </w:r>
      <w:r>
        <w:t>in 2024/25 and achieved significant progress</w:t>
      </w:r>
      <w:r>
        <w:rPr>
          <w:spacing w:val="-5"/>
        </w:rPr>
        <w:t xml:space="preserve"> </w:t>
      </w:r>
      <w:r>
        <w:t>on key</w:t>
      </w:r>
      <w:r>
        <w:rPr>
          <w:spacing w:val="-6"/>
        </w:rPr>
        <w:t xml:space="preserve"> </w:t>
      </w:r>
      <w:r>
        <w:t>priorities.</w:t>
      </w:r>
      <w:r>
        <w:rPr>
          <w:spacing w:val="-3"/>
        </w:rPr>
        <w:t xml:space="preserve"> </w:t>
      </w:r>
      <w:r>
        <w:t>We</w:t>
      </w:r>
      <w:r>
        <w:rPr>
          <w:spacing w:val="-3"/>
        </w:rPr>
        <w:t xml:space="preserve"> </w:t>
      </w:r>
      <w:r>
        <w:t>remain</w:t>
      </w:r>
      <w:r>
        <w:rPr>
          <w:spacing w:val="-5"/>
        </w:rPr>
        <w:t xml:space="preserve"> </w:t>
      </w:r>
      <w:r>
        <w:t>committed</w:t>
      </w:r>
      <w:r>
        <w:rPr>
          <w:spacing w:val="-1"/>
        </w:rPr>
        <w:t xml:space="preserve"> </w:t>
      </w:r>
      <w:r>
        <w:t>to</w:t>
      </w:r>
      <w:r>
        <w:rPr>
          <w:spacing w:val="-3"/>
        </w:rPr>
        <w:t xml:space="preserve"> </w:t>
      </w:r>
      <w:r>
        <w:t>making</w:t>
      </w:r>
      <w:r>
        <w:rPr>
          <w:spacing w:val="-5"/>
        </w:rPr>
        <w:t xml:space="preserve"> </w:t>
      </w:r>
      <w:r>
        <w:t>volunteering</w:t>
      </w:r>
      <w:r>
        <w:rPr>
          <w:spacing w:val="-3"/>
        </w:rPr>
        <w:t xml:space="preserve"> </w:t>
      </w:r>
      <w:r>
        <w:t>more</w:t>
      </w:r>
      <w:r>
        <w:rPr>
          <w:spacing w:val="-3"/>
        </w:rPr>
        <w:t xml:space="preserve"> </w:t>
      </w:r>
      <w:r>
        <w:t>impactful, accessible and engaging, and we’re working to ensure our 1,900 volunteers, and those who support them, have the tools and resources they need.</w:t>
      </w:r>
    </w:p>
    <w:p w14:paraId="4621D88E" w14:textId="282E5A43" w:rsidR="00C14EFB" w:rsidRDefault="00000000">
      <w:pPr>
        <w:pStyle w:val="BodyText"/>
        <w:spacing w:before="237" w:line="360" w:lineRule="auto"/>
        <w:ind w:left="140" w:right="1170"/>
      </w:pPr>
      <w:r>
        <w:t>Our</w:t>
      </w:r>
      <w:r>
        <w:rPr>
          <w:spacing w:val="-3"/>
        </w:rPr>
        <w:t xml:space="preserve"> </w:t>
      </w:r>
      <w:r>
        <w:t>new</w:t>
      </w:r>
      <w:r>
        <w:rPr>
          <w:spacing w:val="-3"/>
        </w:rPr>
        <w:t xml:space="preserve"> </w:t>
      </w:r>
      <w:r w:rsidR="00742E2B">
        <w:rPr>
          <w:spacing w:val="-3"/>
        </w:rPr>
        <w:t xml:space="preserve">volunteer </w:t>
      </w:r>
      <w:r>
        <w:t>strategy</w:t>
      </w:r>
      <w:r>
        <w:rPr>
          <w:spacing w:val="-4"/>
        </w:rPr>
        <w:t xml:space="preserve"> </w:t>
      </w:r>
      <w:r>
        <w:t>is</w:t>
      </w:r>
      <w:r>
        <w:rPr>
          <w:spacing w:val="-4"/>
        </w:rPr>
        <w:t xml:space="preserve"> </w:t>
      </w:r>
      <w:r>
        <w:t>guiding</w:t>
      </w:r>
      <w:r>
        <w:rPr>
          <w:spacing w:val="-4"/>
        </w:rPr>
        <w:t xml:space="preserve"> </w:t>
      </w:r>
      <w:r>
        <w:t>us</w:t>
      </w:r>
      <w:r>
        <w:rPr>
          <w:spacing w:val="-4"/>
        </w:rPr>
        <w:t xml:space="preserve"> </w:t>
      </w:r>
      <w:r>
        <w:t>towards</w:t>
      </w:r>
      <w:r>
        <w:rPr>
          <w:spacing w:val="-2"/>
        </w:rPr>
        <w:t xml:space="preserve"> </w:t>
      </w:r>
      <w:r>
        <w:t>improving</w:t>
      </w:r>
      <w:r>
        <w:rPr>
          <w:spacing w:val="-4"/>
        </w:rPr>
        <w:t xml:space="preserve"> </w:t>
      </w:r>
      <w:r>
        <w:t>the</w:t>
      </w:r>
      <w:r>
        <w:rPr>
          <w:spacing w:val="-4"/>
        </w:rPr>
        <w:t xml:space="preserve"> </w:t>
      </w:r>
      <w:r>
        <w:t>volunteer</w:t>
      </w:r>
      <w:r>
        <w:rPr>
          <w:spacing w:val="-3"/>
        </w:rPr>
        <w:t xml:space="preserve"> </w:t>
      </w:r>
      <w:r>
        <w:t>experience</w:t>
      </w:r>
      <w:r>
        <w:rPr>
          <w:spacing w:val="-5"/>
        </w:rPr>
        <w:t xml:space="preserve"> </w:t>
      </w:r>
      <w:r>
        <w:t>and</w:t>
      </w:r>
      <w:r>
        <w:rPr>
          <w:spacing w:val="-5"/>
        </w:rPr>
        <w:t xml:space="preserve"> </w:t>
      </w:r>
      <w:r>
        <w:t>developing new volunteer opportunities, as well as supporting trading to deliver sales growth. As part of the launch, we held sessions for our people to find out more about the main objectives and answer any volunteering questions. Our volunteers now have access to a new portal where they can access a range of discount codes, online vouchers and cashback. We’ve also made the Headspace App available to Virtual Buddy volunteers, allowing them</w:t>
      </w:r>
      <w:r>
        <w:rPr>
          <w:spacing w:val="40"/>
        </w:rPr>
        <w:t xml:space="preserve"> </w:t>
      </w:r>
      <w:r>
        <w:t>access to an incredible range of resources, such as mindfulness and meditation tools to support mental wellbeing. We’re pleased with the uptake from volunteers and believe</w:t>
      </w:r>
      <w:r>
        <w:rPr>
          <w:spacing w:val="40"/>
        </w:rPr>
        <w:t xml:space="preserve"> </w:t>
      </w:r>
      <w:r>
        <w:t>these resources will help our volunteers reduce stress, improve focus, and enhance their overall wellbeing.</w:t>
      </w:r>
    </w:p>
    <w:p w14:paraId="4CA09C27" w14:textId="77777777" w:rsidR="00EF5F0E" w:rsidRDefault="00EF5F0E">
      <w:pPr>
        <w:pStyle w:val="Heading2"/>
        <w:spacing w:before="240"/>
        <w:rPr>
          <w:color w:val="E47200"/>
        </w:rPr>
      </w:pPr>
    </w:p>
    <w:p w14:paraId="1B7D8BA4" w14:textId="7608DA03" w:rsidR="00C14EFB" w:rsidRDefault="00000000">
      <w:pPr>
        <w:pStyle w:val="Heading2"/>
        <w:spacing w:before="240"/>
      </w:pPr>
      <w:r>
        <w:rPr>
          <w:color w:val="E47200"/>
        </w:rPr>
        <w:lastRenderedPageBreak/>
        <w:t>Plans</w:t>
      </w:r>
      <w:r>
        <w:rPr>
          <w:color w:val="E47200"/>
          <w:spacing w:val="-7"/>
        </w:rPr>
        <w:t xml:space="preserve"> </w:t>
      </w:r>
      <w:r>
        <w:rPr>
          <w:color w:val="E47200"/>
        </w:rPr>
        <w:t>for</w:t>
      </w:r>
      <w:r>
        <w:rPr>
          <w:color w:val="E47200"/>
          <w:spacing w:val="-6"/>
        </w:rPr>
        <w:t xml:space="preserve"> </w:t>
      </w:r>
      <w:r>
        <w:rPr>
          <w:color w:val="E47200"/>
          <w:spacing w:val="-2"/>
        </w:rPr>
        <w:t>2025/26</w:t>
      </w:r>
    </w:p>
    <w:p w14:paraId="3A62D411" w14:textId="77777777" w:rsidR="00C14EFB" w:rsidRDefault="00000000">
      <w:pPr>
        <w:pStyle w:val="Heading5"/>
        <w:spacing w:before="241"/>
      </w:pPr>
      <w:r>
        <w:t>Looking</w:t>
      </w:r>
      <w:r>
        <w:rPr>
          <w:spacing w:val="-6"/>
        </w:rPr>
        <w:t xml:space="preserve"> </w:t>
      </w:r>
      <w:r>
        <w:t>to</w:t>
      </w:r>
      <w:r>
        <w:rPr>
          <w:spacing w:val="-6"/>
        </w:rPr>
        <w:t xml:space="preserve"> </w:t>
      </w:r>
      <w:r>
        <w:t>the</w:t>
      </w:r>
      <w:r>
        <w:rPr>
          <w:spacing w:val="-7"/>
        </w:rPr>
        <w:t xml:space="preserve"> </w:t>
      </w:r>
      <w:r>
        <w:rPr>
          <w:spacing w:val="-2"/>
        </w:rPr>
        <w:t>future</w:t>
      </w:r>
    </w:p>
    <w:p w14:paraId="7C6E6092" w14:textId="77777777" w:rsidR="00C14EFB" w:rsidRDefault="00C14EFB">
      <w:pPr>
        <w:pStyle w:val="BodyText"/>
        <w:spacing w:before="114"/>
        <w:rPr>
          <w:b/>
          <w:sz w:val="26"/>
        </w:rPr>
      </w:pPr>
    </w:p>
    <w:p w14:paraId="0F0CA387" w14:textId="77777777" w:rsidR="008A5DCE" w:rsidRDefault="00000000" w:rsidP="008A5DCE">
      <w:pPr>
        <w:pStyle w:val="BodyText"/>
        <w:spacing w:line="360" w:lineRule="auto"/>
        <w:ind w:left="140" w:right="1343"/>
        <w:jc w:val="both"/>
      </w:pPr>
      <w:r>
        <w:t>Throughout 2025/26,</w:t>
      </w:r>
      <w:r>
        <w:rPr>
          <w:spacing w:val="-2"/>
        </w:rPr>
        <w:t xml:space="preserve"> </w:t>
      </w:r>
      <w:r>
        <w:t>we’ll continue to deliver our services focused on the four outcomes outlined</w:t>
      </w:r>
      <w:r>
        <w:rPr>
          <w:spacing w:val="-1"/>
        </w:rPr>
        <w:t xml:space="preserve"> </w:t>
      </w:r>
      <w:r>
        <w:t>in</w:t>
      </w:r>
      <w:r>
        <w:rPr>
          <w:spacing w:val="-5"/>
        </w:rPr>
        <w:t xml:space="preserve"> </w:t>
      </w:r>
      <w:r>
        <w:t>this</w:t>
      </w:r>
      <w:r>
        <w:rPr>
          <w:spacing w:val="-3"/>
        </w:rPr>
        <w:t xml:space="preserve"> </w:t>
      </w:r>
      <w:r>
        <w:t>report.</w:t>
      </w:r>
      <w:r>
        <w:rPr>
          <w:spacing w:val="-5"/>
        </w:rPr>
        <w:t xml:space="preserve"> </w:t>
      </w:r>
      <w:r>
        <w:t>However,</w:t>
      </w:r>
      <w:r>
        <w:rPr>
          <w:spacing w:val="-3"/>
        </w:rPr>
        <w:t xml:space="preserve"> </w:t>
      </w:r>
      <w:r>
        <w:t>we</w:t>
      </w:r>
      <w:r>
        <w:rPr>
          <w:spacing w:val="-5"/>
        </w:rPr>
        <w:t xml:space="preserve"> </w:t>
      </w:r>
      <w:r>
        <w:t>are</w:t>
      </w:r>
      <w:r>
        <w:rPr>
          <w:spacing w:val="-3"/>
        </w:rPr>
        <w:t xml:space="preserve"> </w:t>
      </w:r>
      <w:r>
        <w:t>also</w:t>
      </w:r>
      <w:r>
        <w:rPr>
          <w:spacing w:val="-6"/>
        </w:rPr>
        <w:t xml:space="preserve"> </w:t>
      </w:r>
      <w:r>
        <w:t>using</w:t>
      </w:r>
      <w:r>
        <w:rPr>
          <w:spacing w:val="-6"/>
        </w:rPr>
        <w:t xml:space="preserve"> </w:t>
      </w:r>
      <w:r>
        <w:t>2025/26</w:t>
      </w:r>
      <w:r>
        <w:rPr>
          <w:spacing w:val="-1"/>
        </w:rPr>
        <w:t xml:space="preserve"> </w:t>
      </w:r>
      <w:r>
        <w:t>to</w:t>
      </w:r>
      <w:r>
        <w:rPr>
          <w:spacing w:val="-5"/>
        </w:rPr>
        <w:t xml:space="preserve"> </w:t>
      </w:r>
      <w:r>
        <w:t>develop our</w:t>
      </w:r>
      <w:r>
        <w:rPr>
          <w:spacing w:val="-3"/>
        </w:rPr>
        <w:t xml:space="preserve"> </w:t>
      </w:r>
      <w:r>
        <w:t>future</w:t>
      </w:r>
      <w:r>
        <w:rPr>
          <w:spacing w:val="-2"/>
        </w:rPr>
        <w:t xml:space="preserve"> </w:t>
      </w:r>
      <w:r>
        <w:t>strategy and three-year plan.</w:t>
      </w:r>
    </w:p>
    <w:p w14:paraId="1BE7AE67" w14:textId="77777777" w:rsidR="008A5DCE" w:rsidRDefault="008A5DCE" w:rsidP="008A5DCE">
      <w:pPr>
        <w:pStyle w:val="BodyText"/>
        <w:spacing w:line="360" w:lineRule="auto"/>
        <w:ind w:left="140" w:right="1343"/>
        <w:jc w:val="both"/>
      </w:pPr>
    </w:p>
    <w:p w14:paraId="15D7DC51" w14:textId="72EA2704" w:rsidR="00C14EFB" w:rsidRDefault="00000000" w:rsidP="008A5DCE">
      <w:pPr>
        <w:pStyle w:val="BodyText"/>
        <w:spacing w:line="360" w:lineRule="auto"/>
        <w:ind w:left="140" w:right="1343"/>
        <w:jc w:val="both"/>
      </w:pPr>
      <w:r>
        <w:t>To shape both of these, we’ve listened carefully to around 1,500 people – including disabled</w:t>
      </w:r>
      <w:r>
        <w:rPr>
          <w:spacing w:val="-5"/>
        </w:rPr>
        <w:t xml:space="preserve"> </w:t>
      </w:r>
      <w:r>
        <w:t>people</w:t>
      </w:r>
      <w:r>
        <w:rPr>
          <w:spacing w:val="-5"/>
        </w:rPr>
        <w:t xml:space="preserve"> </w:t>
      </w:r>
      <w:r>
        <w:t>with</w:t>
      </w:r>
      <w:r>
        <w:rPr>
          <w:spacing w:val="-3"/>
        </w:rPr>
        <w:t xml:space="preserve"> </w:t>
      </w:r>
      <w:r>
        <w:t>complex</w:t>
      </w:r>
      <w:r>
        <w:rPr>
          <w:spacing w:val="-3"/>
        </w:rPr>
        <w:t xml:space="preserve"> </w:t>
      </w:r>
      <w:r>
        <w:t>needs,</w:t>
      </w:r>
      <w:r>
        <w:rPr>
          <w:spacing w:val="-3"/>
        </w:rPr>
        <w:t xml:space="preserve"> </w:t>
      </w:r>
      <w:r>
        <w:t>family</w:t>
      </w:r>
      <w:r>
        <w:rPr>
          <w:spacing w:val="-3"/>
        </w:rPr>
        <w:t xml:space="preserve"> </w:t>
      </w:r>
      <w:r>
        <w:t>carers,</w:t>
      </w:r>
      <w:r>
        <w:rPr>
          <w:spacing w:val="-3"/>
        </w:rPr>
        <w:t xml:space="preserve"> </w:t>
      </w:r>
      <w:r>
        <w:t>supporters,</w:t>
      </w:r>
      <w:r>
        <w:rPr>
          <w:spacing w:val="-5"/>
        </w:rPr>
        <w:t xml:space="preserve"> </w:t>
      </w:r>
      <w:r>
        <w:t>other</w:t>
      </w:r>
      <w:r>
        <w:rPr>
          <w:spacing w:val="-5"/>
        </w:rPr>
        <w:t xml:space="preserve"> </w:t>
      </w:r>
      <w:r>
        <w:t>charities</w:t>
      </w:r>
      <w:r>
        <w:rPr>
          <w:spacing w:val="-3"/>
        </w:rPr>
        <w:t xml:space="preserve"> </w:t>
      </w:r>
      <w:r>
        <w:t>and</w:t>
      </w:r>
      <w:r>
        <w:rPr>
          <w:spacing w:val="-3"/>
        </w:rPr>
        <w:t xml:space="preserve"> </w:t>
      </w:r>
      <w:r>
        <w:t>our people. Their insight and experiences have guided us every step of the way.</w:t>
      </w:r>
    </w:p>
    <w:p w14:paraId="4ADE20B9" w14:textId="77777777" w:rsidR="00C14EFB" w:rsidRDefault="00000000" w:rsidP="00397DFF">
      <w:pPr>
        <w:pStyle w:val="BodyText"/>
        <w:spacing w:before="240"/>
        <w:ind w:left="142"/>
      </w:pPr>
      <w:r>
        <w:t>What</w:t>
      </w:r>
      <w:r>
        <w:rPr>
          <w:spacing w:val="2"/>
        </w:rPr>
        <w:t xml:space="preserve"> </w:t>
      </w:r>
      <w:r>
        <w:t>we</w:t>
      </w:r>
      <w:r>
        <w:rPr>
          <w:spacing w:val="-4"/>
        </w:rPr>
        <w:t xml:space="preserve"> </w:t>
      </w:r>
      <w:r>
        <w:t>have</w:t>
      </w:r>
      <w:r>
        <w:rPr>
          <w:spacing w:val="-2"/>
        </w:rPr>
        <w:t xml:space="preserve"> </w:t>
      </w:r>
      <w:r>
        <w:t>heard is</w:t>
      </w:r>
      <w:r>
        <w:rPr>
          <w:spacing w:val="-3"/>
        </w:rPr>
        <w:t xml:space="preserve"> </w:t>
      </w:r>
      <w:r>
        <w:t>clear. We</w:t>
      </w:r>
      <w:r>
        <w:rPr>
          <w:spacing w:val="-2"/>
        </w:rPr>
        <w:t xml:space="preserve"> </w:t>
      </w:r>
      <w:r>
        <w:rPr>
          <w:spacing w:val="-4"/>
        </w:rPr>
        <w:t>must:</w:t>
      </w:r>
    </w:p>
    <w:p w14:paraId="23D62E58" w14:textId="6E612AAD" w:rsidR="00C14EFB" w:rsidRDefault="00000000" w:rsidP="00397DFF">
      <w:pPr>
        <w:pStyle w:val="ListParagraph"/>
        <w:numPr>
          <w:ilvl w:val="0"/>
          <w:numId w:val="13"/>
        </w:numPr>
        <w:tabs>
          <w:tab w:val="left" w:pos="1580"/>
        </w:tabs>
        <w:spacing w:before="240"/>
        <w:ind w:left="1582" w:hanging="352"/>
        <w:rPr>
          <w:sz w:val="24"/>
        </w:rPr>
      </w:pPr>
      <w:r>
        <w:rPr>
          <w:sz w:val="24"/>
        </w:rPr>
        <w:t>Clarify our purpose</w:t>
      </w:r>
      <w:r>
        <w:rPr>
          <w:spacing w:val="-2"/>
          <w:sz w:val="24"/>
        </w:rPr>
        <w:t xml:space="preserve"> </w:t>
      </w:r>
      <w:r>
        <w:rPr>
          <w:sz w:val="24"/>
        </w:rPr>
        <w:t>and</w:t>
      </w:r>
      <w:r>
        <w:rPr>
          <w:spacing w:val="2"/>
          <w:sz w:val="24"/>
        </w:rPr>
        <w:t xml:space="preserve"> </w:t>
      </w:r>
      <w:r>
        <w:rPr>
          <w:spacing w:val="-2"/>
          <w:sz w:val="24"/>
        </w:rPr>
        <w:t>direction</w:t>
      </w:r>
      <w:r w:rsidR="00742E2B">
        <w:rPr>
          <w:spacing w:val="-2"/>
          <w:sz w:val="24"/>
        </w:rPr>
        <w:t>.</w:t>
      </w:r>
    </w:p>
    <w:p w14:paraId="6ABCB52A" w14:textId="0135164D" w:rsidR="00C14EFB" w:rsidRDefault="00000000">
      <w:pPr>
        <w:pStyle w:val="ListParagraph"/>
        <w:numPr>
          <w:ilvl w:val="0"/>
          <w:numId w:val="13"/>
        </w:numPr>
        <w:tabs>
          <w:tab w:val="left" w:pos="1559"/>
        </w:tabs>
        <w:spacing w:before="139" w:line="360" w:lineRule="auto"/>
        <w:ind w:right="1452" w:hanging="329"/>
        <w:rPr>
          <w:sz w:val="24"/>
        </w:rPr>
      </w:pPr>
      <w:r>
        <w:rPr>
          <w:sz w:val="24"/>
        </w:rPr>
        <w:t>Involve</w:t>
      </w:r>
      <w:r>
        <w:rPr>
          <w:spacing w:val="-4"/>
          <w:sz w:val="24"/>
        </w:rPr>
        <w:t xml:space="preserve"> </w:t>
      </w:r>
      <w:r>
        <w:rPr>
          <w:sz w:val="24"/>
        </w:rPr>
        <w:t>disabled</w:t>
      </w:r>
      <w:r>
        <w:rPr>
          <w:spacing w:val="-2"/>
          <w:sz w:val="24"/>
        </w:rPr>
        <w:t xml:space="preserve"> </w:t>
      </w:r>
      <w:r>
        <w:rPr>
          <w:sz w:val="24"/>
        </w:rPr>
        <w:t>people</w:t>
      </w:r>
      <w:r>
        <w:rPr>
          <w:spacing w:val="-2"/>
          <w:sz w:val="24"/>
        </w:rPr>
        <w:t xml:space="preserve"> </w:t>
      </w:r>
      <w:r>
        <w:rPr>
          <w:sz w:val="24"/>
        </w:rPr>
        <w:t>with</w:t>
      </w:r>
      <w:r>
        <w:rPr>
          <w:spacing w:val="-4"/>
          <w:sz w:val="24"/>
        </w:rPr>
        <w:t xml:space="preserve"> </w:t>
      </w:r>
      <w:r>
        <w:rPr>
          <w:sz w:val="24"/>
        </w:rPr>
        <w:t>complex</w:t>
      </w:r>
      <w:r>
        <w:rPr>
          <w:spacing w:val="-2"/>
          <w:sz w:val="24"/>
        </w:rPr>
        <w:t xml:space="preserve"> </w:t>
      </w:r>
      <w:r>
        <w:rPr>
          <w:sz w:val="24"/>
        </w:rPr>
        <w:t>needs</w:t>
      </w:r>
      <w:r>
        <w:rPr>
          <w:spacing w:val="-7"/>
          <w:sz w:val="24"/>
        </w:rPr>
        <w:t xml:space="preserve"> </w:t>
      </w:r>
      <w:r>
        <w:rPr>
          <w:sz w:val="24"/>
        </w:rPr>
        <w:t>more</w:t>
      </w:r>
      <w:r>
        <w:rPr>
          <w:spacing w:val="-4"/>
          <w:sz w:val="24"/>
        </w:rPr>
        <w:t xml:space="preserve"> </w:t>
      </w:r>
      <w:r>
        <w:rPr>
          <w:sz w:val="24"/>
        </w:rPr>
        <w:t>meaningfully</w:t>
      </w:r>
      <w:r>
        <w:rPr>
          <w:spacing w:val="-5"/>
          <w:sz w:val="24"/>
        </w:rPr>
        <w:t xml:space="preserve"> </w:t>
      </w:r>
      <w:r>
        <w:rPr>
          <w:sz w:val="24"/>
        </w:rPr>
        <w:t>across</w:t>
      </w:r>
      <w:r>
        <w:rPr>
          <w:spacing w:val="-2"/>
          <w:sz w:val="24"/>
        </w:rPr>
        <w:t xml:space="preserve"> </w:t>
      </w:r>
      <w:r>
        <w:rPr>
          <w:sz w:val="24"/>
        </w:rPr>
        <w:t xml:space="preserve">our </w:t>
      </w:r>
      <w:r>
        <w:rPr>
          <w:spacing w:val="-4"/>
          <w:sz w:val="24"/>
        </w:rPr>
        <w:t>work</w:t>
      </w:r>
      <w:r w:rsidR="00742E2B">
        <w:rPr>
          <w:spacing w:val="-4"/>
          <w:sz w:val="24"/>
        </w:rPr>
        <w:t>.</w:t>
      </w:r>
    </w:p>
    <w:p w14:paraId="647F0C3C" w14:textId="47A9D372" w:rsidR="00C14EFB" w:rsidRDefault="00000000">
      <w:pPr>
        <w:pStyle w:val="ListParagraph"/>
        <w:numPr>
          <w:ilvl w:val="0"/>
          <w:numId w:val="13"/>
        </w:numPr>
        <w:tabs>
          <w:tab w:val="left" w:pos="1580"/>
        </w:tabs>
        <w:ind w:left="1580" w:hanging="350"/>
        <w:rPr>
          <w:sz w:val="24"/>
        </w:rPr>
      </w:pPr>
      <w:r>
        <w:rPr>
          <w:sz w:val="24"/>
        </w:rPr>
        <w:t>Make</w:t>
      </w:r>
      <w:r>
        <w:rPr>
          <w:spacing w:val="-2"/>
          <w:sz w:val="24"/>
        </w:rPr>
        <w:t xml:space="preserve"> </w:t>
      </w:r>
      <w:r>
        <w:rPr>
          <w:sz w:val="24"/>
        </w:rPr>
        <w:t>braver,</w:t>
      </w:r>
      <w:r>
        <w:rPr>
          <w:spacing w:val="-2"/>
          <w:sz w:val="24"/>
        </w:rPr>
        <w:t xml:space="preserve"> </w:t>
      </w:r>
      <w:r>
        <w:rPr>
          <w:sz w:val="24"/>
        </w:rPr>
        <w:t>more strategic</w:t>
      </w:r>
      <w:r>
        <w:rPr>
          <w:spacing w:val="-5"/>
          <w:sz w:val="24"/>
        </w:rPr>
        <w:t xml:space="preserve"> </w:t>
      </w:r>
      <w:r>
        <w:rPr>
          <w:sz w:val="24"/>
        </w:rPr>
        <w:t>decisions</w:t>
      </w:r>
      <w:r>
        <w:rPr>
          <w:spacing w:val="1"/>
          <w:sz w:val="24"/>
        </w:rPr>
        <w:t xml:space="preserve"> </w:t>
      </w:r>
      <w:r>
        <w:rPr>
          <w:sz w:val="24"/>
        </w:rPr>
        <w:t>about</w:t>
      </w:r>
      <w:r>
        <w:rPr>
          <w:spacing w:val="-4"/>
          <w:sz w:val="24"/>
        </w:rPr>
        <w:t xml:space="preserve"> </w:t>
      </w:r>
      <w:r>
        <w:rPr>
          <w:sz w:val="24"/>
        </w:rPr>
        <w:t>how</w:t>
      </w:r>
      <w:r>
        <w:rPr>
          <w:spacing w:val="1"/>
          <w:sz w:val="24"/>
        </w:rPr>
        <w:t xml:space="preserve"> </w:t>
      </w:r>
      <w:r>
        <w:rPr>
          <w:sz w:val="24"/>
        </w:rPr>
        <w:t>we</w:t>
      </w:r>
      <w:r>
        <w:rPr>
          <w:spacing w:val="-2"/>
          <w:sz w:val="24"/>
        </w:rPr>
        <w:t xml:space="preserve"> </w:t>
      </w:r>
      <w:r>
        <w:rPr>
          <w:sz w:val="24"/>
        </w:rPr>
        <w:t>use</w:t>
      </w:r>
      <w:r>
        <w:rPr>
          <w:spacing w:val="2"/>
          <w:sz w:val="24"/>
        </w:rPr>
        <w:t xml:space="preserve"> </w:t>
      </w:r>
      <w:r>
        <w:rPr>
          <w:sz w:val="24"/>
        </w:rPr>
        <w:t>our</w:t>
      </w:r>
      <w:r>
        <w:rPr>
          <w:spacing w:val="-1"/>
          <w:sz w:val="24"/>
        </w:rPr>
        <w:t xml:space="preserve"> </w:t>
      </w:r>
      <w:r>
        <w:rPr>
          <w:spacing w:val="-2"/>
          <w:sz w:val="24"/>
        </w:rPr>
        <w:t>resources</w:t>
      </w:r>
      <w:r w:rsidR="00742E2B">
        <w:rPr>
          <w:spacing w:val="-2"/>
          <w:sz w:val="24"/>
        </w:rPr>
        <w:t>.</w:t>
      </w:r>
    </w:p>
    <w:p w14:paraId="58FF35D9" w14:textId="2734E681" w:rsidR="00C14EFB" w:rsidRDefault="00000000" w:rsidP="00397DFF">
      <w:pPr>
        <w:pStyle w:val="ListParagraph"/>
        <w:numPr>
          <w:ilvl w:val="0"/>
          <w:numId w:val="13"/>
        </w:numPr>
        <w:tabs>
          <w:tab w:val="left" w:pos="1559"/>
        </w:tabs>
        <w:spacing w:before="137" w:line="360" w:lineRule="auto"/>
        <w:ind w:right="1326" w:hanging="329"/>
      </w:pPr>
      <w:r>
        <w:rPr>
          <w:sz w:val="24"/>
        </w:rPr>
        <w:t>Deliver</w:t>
      </w:r>
      <w:r>
        <w:rPr>
          <w:spacing w:val="-5"/>
          <w:sz w:val="24"/>
        </w:rPr>
        <w:t xml:space="preserve"> </w:t>
      </w:r>
      <w:r>
        <w:rPr>
          <w:sz w:val="24"/>
        </w:rPr>
        <w:t>greater,</w:t>
      </w:r>
      <w:r>
        <w:rPr>
          <w:spacing w:val="-7"/>
          <w:sz w:val="24"/>
        </w:rPr>
        <w:t xml:space="preserve"> </w:t>
      </w:r>
      <w:r>
        <w:rPr>
          <w:sz w:val="24"/>
        </w:rPr>
        <w:t>more</w:t>
      </w:r>
      <w:r>
        <w:rPr>
          <w:spacing w:val="-5"/>
          <w:sz w:val="24"/>
        </w:rPr>
        <w:t xml:space="preserve"> </w:t>
      </w:r>
      <w:r>
        <w:rPr>
          <w:sz w:val="24"/>
        </w:rPr>
        <w:t>visible</w:t>
      </w:r>
      <w:r>
        <w:rPr>
          <w:spacing w:val="-3"/>
          <w:sz w:val="24"/>
        </w:rPr>
        <w:t xml:space="preserve"> </w:t>
      </w:r>
      <w:r>
        <w:rPr>
          <w:sz w:val="24"/>
        </w:rPr>
        <w:t>impact</w:t>
      </w:r>
      <w:r>
        <w:rPr>
          <w:spacing w:val="-3"/>
          <w:sz w:val="24"/>
        </w:rPr>
        <w:t xml:space="preserve"> </w:t>
      </w:r>
      <w:r>
        <w:rPr>
          <w:sz w:val="24"/>
        </w:rPr>
        <w:t>for</w:t>
      </w:r>
      <w:r>
        <w:rPr>
          <w:spacing w:val="-5"/>
          <w:sz w:val="24"/>
        </w:rPr>
        <w:t xml:space="preserve"> </w:t>
      </w:r>
      <w:r>
        <w:rPr>
          <w:sz w:val="24"/>
        </w:rPr>
        <w:t>disabled</w:t>
      </w:r>
      <w:r>
        <w:rPr>
          <w:spacing w:val="-3"/>
          <w:sz w:val="24"/>
        </w:rPr>
        <w:t xml:space="preserve"> </w:t>
      </w:r>
      <w:r>
        <w:rPr>
          <w:sz w:val="24"/>
        </w:rPr>
        <w:t>people</w:t>
      </w:r>
      <w:r>
        <w:rPr>
          <w:spacing w:val="-5"/>
          <w:sz w:val="24"/>
        </w:rPr>
        <w:t xml:space="preserve"> </w:t>
      </w:r>
      <w:r>
        <w:rPr>
          <w:sz w:val="24"/>
        </w:rPr>
        <w:t>with</w:t>
      </w:r>
      <w:r>
        <w:rPr>
          <w:spacing w:val="-5"/>
          <w:sz w:val="24"/>
        </w:rPr>
        <w:t xml:space="preserve"> </w:t>
      </w:r>
      <w:r>
        <w:rPr>
          <w:sz w:val="24"/>
        </w:rPr>
        <w:t>complex</w:t>
      </w:r>
      <w:r>
        <w:rPr>
          <w:spacing w:val="-5"/>
          <w:sz w:val="24"/>
        </w:rPr>
        <w:t xml:space="preserve"> </w:t>
      </w:r>
      <w:r>
        <w:rPr>
          <w:sz w:val="24"/>
        </w:rPr>
        <w:t>needs and their families</w:t>
      </w:r>
      <w:r w:rsidR="00742E2B">
        <w:rPr>
          <w:sz w:val="24"/>
        </w:rPr>
        <w:t>.</w:t>
      </w:r>
    </w:p>
    <w:p w14:paraId="0FF42EAC" w14:textId="76FD2B6F" w:rsidR="00C14EFB" w:rsidRDefault="00000000" w:rsidP="00397DFF">
      <w:pPr>
        <w:pStyle w:val="BodyText"/>
        <w:spacing w:before="240" w:line="360" w:lineRule="auto"/>
        <w:ind w:left="142" w:right="1168"/>
      </w:pPr>
      <w:r>
        <w:t>Many</w:t>
      </w:r>
      <w:r>
        <w:rPr>
          <w:spacing w:val="-3"/>
        </w:rPr>
        <w:t xml:space="preserve"> </w:t>
      </w:r>
      <w:r>
        <w:t>disabled</w:t>
      </w:r>
      <w:r>
        <w:rPr>
          <w:spacing w:val="-3"/>
        </w:rPr>
        <w:t xml:space="preserve"> </w:t>
      </w:r>
      <w:r>
        <w:t>people</w:t>
      </w:r>
      <w:r>
        <w:rPr>
          <w:spacing w:val="-3"/>
        </w:rPr>
        <w:t xml:space="preserve"> </w:t>
      </w:r>
      <w:r>
        <w:t>with</w:t>
      </w:r>
      <w:r>
        <w:rPr>
          <w:spacing w:val="-1"/>
        </w:rPr>
        <w:t xml:space="preserve"> </w:t>
      </w:r>
      <w:r>
        <w:t>complex</w:t>
      </w:r>
      <w:r>
        <w:rPr>
          <w:spacing w:val="-3"/>
        </w:rPr>
        <w:t xml:space="preserve"> </w:t>
      </w:r>
      <w:r>
        <w:t>needs</w:t>
      </w:r>
      <w:r>
        <w:rPr>
          <w:spacing w:val="-1"/>
        </w:rPr>
        <w:t xml:space="preserve"> </w:t>
      </w:r>
      <w:r>
        <w:t>and</w:t>
      </w:r>
      <w:r>
        <w:rPr>
          <w:spacing w:val="-3"/>
        </w:rPr>
        <w:t xml:space="preserve"> </w:t>
      </w:r>
      <w:r>
        <w:t>their</w:t>
      </w:r>
      <w:r>
        <w:rPr>
          <w:spacing w:val="-5"/>
        </w:rPr>
        <w:t xml:space="preserve"> </w:t>
      </w:r>
      <w:r>
        <w:t>families</w:t>
      </w:r>
      <w:r>
        <w:rPr>
          <w:spacing w:val="-3"/>
        </w:rPr>
        <w:t xml:space="preserve"> </w:t>
      </w:r>
      <w:r>
        <w:t>have</w:t>
      </w:r>
      <w:r>
        <w:rPr>
          <w:spacing w:val="-3"/>
        </w:rPr>
        <w:t xml:space="preserve"> </w:t>
      </w:r>
      <w:r>
        <w:t>told</w:t>
      </w:r>
      <w:r>
        <w:rPr>
          <w:spacing w:val="-3"/>
        </w:rPr>
        <w:t xml:space="preserve"> </w:t>
      </w:r>
      <w:r>
        <w:t>us</w:t>
      </w:r>
      <w:r>
        <w:rPr>
          <w:spacing w:val="-3"/>
        </w:rPr>
        <w:t xml:space="preserve"> </w:t>
      </w:r>
      <w:r>
        <w:t>the</w:t>
      </w:r>
      <w:r>
        <w:rPr>
          <w:spacing w:val="-1"/>
        </w:rPr>
        <w:t xml:space="preserve"> </w:t>
      </w:r>
      <w:r>
        <w:t>support</w:t>
      </w:r>
      <w:r>
        <w:rPr>
          <w:spacing w:val="-5"/>
        </w:rPr>
        <w:t xml:space="preserve"> </w:t>
      </w:r>
      <w:r>
        <w:t>they receive from Sense has been ‘life-changing’. But they also shared a stark contrast. Too often, in other areas of</w:t>
      </w:r>
      <w:r>
        <w:rPr>
          <w:spacing w:val="-1"/>
        </w:rPr>
        <w:t xml:space="preserve"> </w:t>
      </w:r>
      <w:r>
        <w:t>life, the support simply</w:t>
      </w:r>
      <w:r>
        <w:rPr>
          <w:spacing w:val="-2"/>
        </w:rPr>
        <w:t xml:space="preserve"> </w:t>
      </w:r>
      <w:r>
        <w:t>isn’t there. Barriers are put up at</w:t>
      </w:r>
      <w:r>
        <w:rPr>
          <w:spacing w:val="-1"/>
        </w:rPr>
        <w:t xml:space="preserve"> </w:t>
      </w:r>
      <w:r>
        <w:t>every turn and many feel isolated or alone.</w:t>
      </w:r>
    </w:p>
    <w:p w14:paraId="4D037FB6" w14:textId="2FAD1CC6" w:rsidR="00C14EFB" w:rsidRDefault="00000000" w:rsidP="00397DFF">
      <w:pPr>
        <w:pStyle w:val="BodyText"/>
        <w:spacing w:before="240" w:line="360" w:lineRule="auto"/>
        <w:ind w:left="142" w:right="1327"/>
      </w:pPr>
      <w:r>
        <w:t>The chance</w:t>
      </w:r>
      <w:r>
        <w:rPr>
          <w:spacing w:val="-4"/>
        </w:rPr>
        <w:t xml:space="preserve"> </w:t>
      </w:r>
      <w:r>
        <w:t>to</w:t>
      </w:r>
      <w:r>
        <w:rPr>
          <w:spacing w:val="-4"/>
        </w:rPr>
        <w:t xml:space="preserve"> </w:t>
      </w:r>
      <w:r>
        <w:t>be in</w:t>
      </w:r>
      <w:r>
        <w:rPr>
          <w:spacing w:val="-2"/>
        </w:rPr>
        <w:t xml:space="preserve"> </w:t>
      </w:r>
      <w:r>
        <w:t>control,</w:t>
      </w:r>
      <w:r>
        <w:rPr>
          <w:spacing w:val="-7"/>
        </w:rPr>
        <w:t xml:space="preserve"> </w:t>
      </w:r>
      <w:r>
        <w:t>make</w:t>
      </w:r>
      <w:r>
        <w:rPr>
          <w:spacing w:val="-4"/>
        </w:rPr>
        <w:t xml:space="preserve"> </w:t>
      </w:r>
      <w:r>
        <w:t>friends,</w:t>
      </w:r>
      <w:r>
        <w:rPr>
          <w:spacing w:val="-2"/>
        </w:rPr>
        <w:t xml:space="preserve"> </w:t>
      </w:r>
      <w:r>
        <w:t>live</w:t>
      </w:r>
      <w:r>
        <w:rPr>
          <w:spacing w:val="-2"/>
        </w:rPr>
        <w:t xml:space="preserve"> </w:t>
      </w:r>
      <w:r>
        <w:t>a long</w:t>
      </w:r>
      <w:r>
        <w:rPr>
          <w:spacing w:val="-1"/>
        </w:rPr>
        <w:t xml:space="preserve"> </w:t>
      </w:r>
      <w:r>
        <w:t>and</w:t>
      </w:r>
      <w:r>
        <w:rPr>
          <w:spacing w:val="-4"/>
        </w:rPr>
        <w:t xml:space="preserve"> </w:t>
      </w:r>
      <w:r>
        <w:t>healthy</w:t>
      </w:r>
      <w:r>
        <w:rPr>
          <w:spacing w:val="-2"/>
        </w:rPr>
        <w:t xml:space="preserve"> </w:t>
      </w:r>
      <w:r>
        <w:t>life, try</w:t>
      </w:r>
      <w:r>
        <w:rPr>
          <w:spacing w:val="-2"/>
        </w:rPr>
        <w:t xml:space="preserve"> </w:t>
      </w:r>
      <w:r>
        <w:t>something</w:t>
      </w:r>
      <w:r>
        <w:rPr>
          <w:spacing w:val="-2"/>
        </w:rPr>
        <w:t xml:space="preserve"> </w:t>
      </w:r>
      <w:r>
        <w:t>new, feel included or travel freely remains out of reach for far too many. We’ve heard difficult and distressing stories of abuse and discrimination. We’ve heard about lives shaped by growing financial hardship, as vital benefits are reduced and the rising cost of living continues to hit disabled people with complex needs hardest. Many told us that things have never felt more difficult.</w:t>
      </w:r>
    </w:p>
    <w:p w14:paraId="27AA37BF" w14:textId="77777777" w:rsidR="008A5DCE" w:rsidRDefault="00000000" w:rsidP="008A5DCE">
      <w:pPr>
        <w:pStyle w:val="BodyText"/>
        <w:spacing w:before="240" w:line="360" w:lineRule="auto"/>
        <w:ind w:left="142" w:right="1168"/>
      </w:pPr>
      <w:r>
        <w:t>From</w:t>
      </w:r>
      <w:r>
        <w:rPr>
          <w:spacing w:val="-2"/>
        </w:rPr>
        <w:t xml:space="preserve"> </w:t>
      </w:r>
      <w:r>
        <w:t>these</w:t>
      </w:r>
      <w:r>
        <w:rPr>
          <w:spacing w:val="-3"/>
        </w:rPr>
        <w:t xml:space="preserve"> </w:t>
      </w:r>
      <w:r>
        <w:t>conversations</w:t>
      </w:r>
      <w:r>
        <w:rPr>
          <w:spacing w:val="-3"/>
        </w:rPr>
        <w:t xml:space="preserve"> </w:t>
      </w:r>
      <w:r>
        <w:t>came</w:t>
      </w:r>
      <w:r>
        <w:rPr>
          <w:spacing w:val="-5"/>
        </w:rPr>
        <w:t xml:space="preserve"> </w:t>
      </w:r>
      <w:r>
        <w:t>a</w:t>
      </w:r>
      <w:r>
        <w:rPr>
          <w:spacing w:val="-1"/>
        </w:rPr>
        <w:t xml:space="preserve"> </w:t>
      </w:r>
      <w:r>
        <w:t>clear</w:t>
      </w:r>
      <w:r>
        <w:rPr>
          <w:spacing w:val="-2"/>
        </w:rPr>
        <w:t xml:space="preserve"> </w:t>
      </w:r>
      <w:r>
        <w:t>and</w:t>
      </w:r>
      <w:r>
        <w:rPr>
          <w:spacing w:val="-3"/>
        </w:rPr>
        <w:t xml:space="preserve"> </w:t>
      </w:r>
      <w:r>
        <w:t>urgent</w:t>
      </w:r>
      <w:r>
        <w:rPr>
          <w:spacing w:val="-5"/>
        </w:rPr>
        <w:t xml:space="preserve"> </w:t>
      </w:r>
      <w:r>
        <w:t>call</w:t>
      </w:r>
      <w:r>
        <w:rPr>
          <w:spacing w:val="-3"/>
        </w:rPr>
        <w:t xml:space="preserve"> </w:t>
      </w:r>
      <w:r>
        <w:t>for</w:t>
      </w:r>
      <w:r>
        <w:rPr>
          <w:spacing w:val="-3"/>
        </w:rPr>
        <w:t xml:space="preserve"> </w:t>
      </w:r>
      <w:r>
        <w:t>change.</w:t>
      </w:r>
      <w:r>
        <w:rPr>
          <w:spacing w:val="-5"/>
        </w:rPr>
        <w:t xml:space="preserve"> </w:t>
      </w:r>
      <w:r>
        <w:t>For</w:t>
      </w:r>
      <w:r>
        <w:rPr>
          <w:spacing w:val="-3"/>
        </w:rPr>
        <w:t xml:space="preserve"> </w:t>
      </w:r>
      <w:r>
        <w:t>a</w:t>
      </w:r>
      <w:r>
        <w:rPr>
          <w:spacing w:val="-3"/>
        </w:rPr>
        <w:t xml:space="preserve"> </w:t>
      </w:r>
      <w:r>
        <w:t>social</w:t>
      </w:r>
      <w:r>
        <w:rPr>
          <w:spacing w:val="-5"/>
        </w:rPr>
        <w:t xml:space="preserve"> </w:t>
      </w:r>
      <w:r>
        <w:t>movement that breaks down barriers, shifts public attitudes, and transfers power to disabled people with complex needs.</w:t>
      </w:r>
    </w:p>
    <w:p w14:paraId="4B2A1A0D" w14:textId="72D31A70" w:rsidR="00C14EFB" w:rsidRDefault="00000000" w:rsidP="008A5DCE">
      <w:pPr>
        <w:pStyle w:val="BodyText"/>
        <w:spacing w:before="240" w:line="360" w:lineRule="auto"/>
        <w:ind w:left="142" w:right="1168"/>
      </w:pPr>
      <w:r>
        <w:lastRenderedPageBreak/>
        <w:t>Disabled people with complex needs told us they must be heard and listened to. This means</w:t>
      </w:r>
      <w:r>
        <w:rPr>
          <w:spacing w:val="-1"/>
        </w:rPr>
        <w:t xml:space="preserve"> </w:t>
      </w:r>
      <w:r>
        <w:t>greater</w:t>
      </w:r>
      <w:r>
        <w:rPr>
          <w:spacing w:val="-3"/>
        </w:rPr>
        <w:t xml:space="preserve"> </w:t>
      </w:r>
      <w:r>
        <w:t>choice</w:t>
      </w:r>
      <w:r>
        <w:rPr>
          <w:spacing w:val="-7"/>
        </w:rPr>
        <w:t xml:space="preserve"> </w:t>
      </w:r>
      <w:r>
        <w:t>and</w:t>
      </w:r>
      <w:r>
        <w:rPr>
          <w:spacing w:val="-3"/>
        </w:rPr>
        <w:t xml:space="preserve"> </w:t>
      </w:r>
      <w:r>
        <w:t>control</w:t>
      </w:r>
      <w:r>
        <w:rPr>
          <w:spacing w:val="-5"/>
        </w:rPr>
        <w:t xml:space="preserve"> </w:t>
      </w:r>
      <w:r>
        <w:t>over</w:t>
      </w:r>
      <w:r>
        <w:rPr>
          <w:spacing w:val="-3"/>
        </w:rPr>
        <w:t xml:space="preserve"> </w:t>
      </w:r>
      <w:r>
        <w:t>every</w:t>
      </w:r>
      <w:r>
        <w:rPr>
          <w:spacing w:val="-5"/>
        </w:rPr>
        <w:t xml:space="preserve"> </w:t>
      </w:r>
      <w:r>
        <w:t>aspect</w:t>
      </w:r>
      <w:r>
        <w:rPr>
          <w:spacing w:val="-5"/>
        </w:rPr>
        <w:t xml:space="preserve"> </w:t>
      </w:r>
      <w:r>
        <w:t>of</w:t>
      </w:r>
      <w:r>
        <w:rPr>
          <w:spacing w:val="-1"/>
        </w:rPr>
        <w:t xml:space="preserve"> </w:t>
      </w:r>
      <w:r>
        <w:t>life:</w:t>
      </w:r>
      <w:r>
        <w:rPr>
          <w:spacing w:val="-1"/>
        </w:rPr>
        <w:t xml:space="preserve"> </w:t>
      </w:r>
      <w:r>
        <w:t>who</w:t>
      </w:r>
      <w:r>
        <w:rPr>
          <w:spacing w:val="-5"/>
        </w:rPr>
        <w:t xml:space="preserve"> </w:t>
      </w:r>
      <w:r>
        <w:t>supports</w:t>
      </w:r>
      <w:r>
        <w:rPr>
          <w:spacing w:val="-3"/>
        </w:rPr>
        <w:t xml:space="preserve"> </w:t>
      </w:r>
      <w:r>
        <w:t>them,</w:t>
      </w:r>
      <w:r>
        <w:rPr>
          <w:spacing w:val="-3"/>
        </w:rPr>
        <w:t xml:space="preserve"> </w:t>
      </w:r>
      <w:r>
        <w:t>where</w:t>
      </w:r>
      <w:r>
        <w:rPr>
          <w:spacing w:val="-3"/>
        </w:rPr>
        <w:t xml:space="preserve"> </w:t>
      </w:r>
      <w:r>
        <w:t>they live, and how decisions are made.</w:t>
      </w:r>
    </w:p>
    <w:p w14:paraId="29362F34" w14:textId="4002C63F" w:rsidR="00C14EFB" w:rsidRDefault="00000000" w:rsidP="00397DFF">
      <w:pPr>
        <w:pStyle w:val="BodyText"/>
        <w:spacing w:before="240" w:line="360" w:lineRule="auto"/>
        <w:ind w:left="142" w:right="1259"/>
      </w:pPr>
      <w:r>
        <w:t>The feedback we have received will be central to shaping our new strategy and our bold, inclusive vision for the future.</w:t>
      </w:r>
      <w:r>
        <w:rPr>
          <w:spacing w:val="-1"/>
        </w:rPr>
        <w:t xml:space="preserve"> </w:t>
      </w:r>
      <w:r>
        <w:t xml:space="preserve">Our </w:t>
      </w:r>
      <w:r w:rsidR="00742E2B">
        <w:t xml:space="preserve">Board </w:t>
      </w:r>
      <w:r>
        <w:t xml:space="preserve">of </w:t>
      </w:r>
      <w:r w:rsidR="00742E2B">
        <w:t xml:space="preserve">Trustees </w:t>
      </w:r>
      <w:r>
        <w:t>will approve our new strategy</w:t>
      </w:r>
      <w:r>
        <w:rPr>
          <w:spacing w:val="-1"/>
        </w:rPr>
        <w:t xml:space="preserve"> </w:t>
      </w:r>
      <w:r>
        <w:t xml:space="preserve">at their September </w:t>
      </w:r>
      <w:r w:rsidR="00742E2B">
        <w:t xml:space="preserve">2025 </w:t>
      </w:r>
      <w:r>
        <w:t>meeting and we’ll use the second half of 2025/26 to use this to develop our new three-year plan. The feedback we’ve received will be central to shaping it, as it reflects</w:t>
      </w:r>
      <w:r>
        <w:rPr>
          <w:spacing w:val="-2"/>
        </w:rPr>
        <w:t xml:space="preserve"> </w:t>
      </w:r>
      <w:r>
        <w:t>the</w:t>
      </w:r>
      <w:r>
        <w:rPr>
          <w:spacing w:val="-4"/>
        </w:rPr>
        <w:t xml:space="preserve"> </w:t>
      </w:r>
      <w:r>
        <w:t>knowledge,</w:t>
      </w:r>
      <w:r>
        <w:rPr>
          <w:spacing w:val="-4"/>
        </w:rPr>
        <w:t xml:space="preserve"> </w:t>
      </w:r>
      <w:r>
        <w:t>experiences,</w:t>
      </w:r>
      <w:r>
        <w:rPr>
          <w:spacing w:val="-5"/>
        </w:rPr>
        <w:t xml:space="preserve"> </w:t>
      </w:r>
      <w:r>
        <w:t>and</w:t>
      </w:r>
      <w:r>
        <w:rPr>
          <w:spacing w:val="-2"/>
        </w:rPr>
        <w:t xml:space="preserve"> </w:t>
      </w:r>
      <w:r>
        <w:t>aspirations</w:t>
      </w:r>
      <w:r>
        <w:rPr>
          <w:spacing w:val="-4"/>
        </w:rPr>
        <w:t xml:space="preserve"> </w:t>
      </w:r>
      <w:r>
        <w:t>of</w:t>
      </w:r>
      <w:r>
        <w:rPr>
          <w:spacing w:val="-4"/>
        </w:rPr>
        <w:t xml:space="preserve"> </w:t>
      </w:r>
      <w:r>
        <w:t>the</w:t>
      </w:r>
      <w:r>
        <w:rPr>
          <w:spacing w:val="-4"/>
        </w:rPr>
        <w:t xml:space="preserve"> </w:t>
      </w:r>
      <w:r>
        <w:t>people</w:t>
      </w:r>
      <w:r>
        <w:rPr>
          <w:spacing w:val="-4"/>
        </w:rPr>
        <w:t xml:space="preserve"> </w:t>
      </w:r>
      <w:r>
        <w:t>who</w:t>
      </w:r>
      <w:r>
        <w:rPr>
          <w:spacing w:val="-1"/>
        </w:rPr>
        <w:t xml:space="preserve"> </w:t>
      </w:r>
      <w:r>
        <w:t>know</w:t>
      </w:r>
      <w:r>
        <w:rPr>
          <w:spacing w:val="-4"/>
        </w:rPr>
        <w:t xml:space="preserve"> </w:t>
      </w:r>
      <w:r>
        <w:t>Sense</w:t>
      </w:r>
      <w:r>
        <w:rPr>
          <w:spacing w:val="-7"/>
        </w:rPr>
        <w:t xml:space="preserve"> </w:t>
      </w:r>
      <w:r>
        <w:t xml:space="preserve">best. The new three-year plan will be approved by </w:t>
      </w:r>
      <w:r w:rsidR="00742E2B">
        <w:t xml:space="preserve">Trustees </w:t>
      </w:r>
      <w:r>
        <w:t>in March 2026, ready for implementation in 2026/27.</w:t>
      </w:r>
    </w:p>
    <w:p w14:paraId="61AC407F" w14:textId="77777777" w:rsidR="008A5DCE" w:rsidRDefault="008A5DCE">
      <w:pPr>
        <w:pStyle w:val="Heading2"/>
        <w:ind w:right="1341"/>
        <w:rPr>
          <w:color w:val="E47200"/>
        </w:rPr>
      </w:pPr>
    </w:p>
    <w:p w14:paraId="4CBF6496" w14:textId="77777777" w:rsidR="008A5DCE" w:rsidRDefault="008A5DCE">
      <w:pPr>
        <w:pStyle w:val="Heading2"/>
        <w:ind w:right="1341"/>
        <w:rPr>
          <w:color w:val="E47200"/>
        </w:rPr>
      </w:pPr>
    </w:p>
    <w:p w14:paraId="6CA93059" w14:textId="28332281" w:rsidR="00C14EFB" w:rsidRDefault="00000000">
      <w:pPr>
        <w:pStyle w:val="Heading2"/>
        <w:ind w:right="1341"/>
      </w:pPr>
      <w:r>
        <w:rPr>
          <w:color w:val="E47200"/>
        </w:rPr>
        <w:t>Sense</w:t>
      </w:r>
      <w:r>
        <w:rPr>
          <w:color w:val="E47200"/>
          <w:spacing w:val="-10"/>
        </w:rPr>
        <w:t xml:space="preserve"> </w:t>
      </w:r>
      <w:r>
        <w:rPr>
          <w:color w:val="E47200"/>
        </w:rPr>
        <w:t>International:</w:t>
      </w:r>
      <w:r>
        <w:rPr>
          <w:color w:val="E47200"/>
          <w:spacing w:val="-11"/>
        </w:rPr>
        <w:t xml:space="preserve"> </w:t>
      </w:r>
      <w:r>
        <w:rPr>
          <w:color w:val="E47200"/>
        </w:rPr>
        <w:t>performance</w:t>
      </w:r>
      <w:r>
        <w:rPr>
          <w:color w:val="E47200"/>
          <w:spacing w:val="-10"/>
        </w:rPr>
        <w:t xml:space="preserve"> </w:t>
      </w:r>
      <w:r>
        <w:rPr>
          <w:color w:val="E47200"/>
        </w:rPr>
        <w:t>against</w:t>
      </w:r>
      <w:r>
        <w:rPr>
          <w:color w:val="E47200"/>
          <w:spacing w:val="-6"/>
        </w:rPr>
        <w:t xml:space="preserve"> </w:t>
      </w:r>
      <w:r>
        <w:rPr>
          <w:color w:val="E47200"/>
        </w:rPr>
        <w:t>objectives</w:t>
      </w:r>
      <w:r>
        <w:rPr>
          <w:color w:val="E47200"/>
          <w:spacing w:val="-6"/>
        </w:rPr>
        <w:t xml:space="preserve"> </w:t>
      </w:r>
      <w:r>
        <w:rPr>
          <w:color w:val="E47200"/>
        </w:rPr>
        <w:t xml:space="preserve">for </w:t>
      </w:r>
      <w:r>
        <w:rPr>
          <w:color w:val="E47200"/>
          <w:spacing w:val="-2"/>
        </w:rPr>
        <w:t>2024/25</w:t>
      </w:r>
    </w:p>
    <w:p w14:paraId="63FCDBB0" w14:textId="72B818A0" w:rsidR="00C14EFB" w:rsidRDefault="00000000" w:rsidP="00397DFF">
      <w:pPr>
        <w:pStyle w:val="BodyText"/>
        <w:spacing w:before="241" w:line="360" w:lineRule="auto"/>
        <w:ind w:left="140" w:right="1170"/>
      </w:pPr>
      <w:r>
        <w:t>Sense International supports children and adults with deafblindness in Bangladesh, India, Kenya, Nepal, Peru, Romania, Tanzania and Uganda. People with deafblindness in the countries we work in are more likely to live in poverty and be unemployed, with lower educational outcomes than other people with disabilities. They face multiple barriers, including lack of access to healthcare, education, vocational training and opportunities to participate</w:t>
      </w:r>
      <w:r>
        <w:rPr>
          <w:spacing w:val="-2"/>
        </w:rPr>
        <w:t xml:space="preserve"> </w:t>
      </w:r>
      <w:r>
        <w:t>in</w:t>
      </w:r>
      <w:r>
        <w:rPr>
          <w:spacing w:val="-5"/>
        </w:rPr>
        <w:t xml:space="preserve"> </w:t>
      </w:r>
      <w:r>
        <w:t>their</w:t>
      </w:r>
      <w:r>
        <w:rPr>
          <w:spacing w:val="-5"/>
        </w:rPr>
        <w:t xml:space="preserve"> </w:t>
      </w:r>
      <w:r>
        <w:t>community.</w:t>
      </w:r>
      <w:r>
        <w:rPr>
          <w:spacing w:val="-3"/>
        </w:rPr>
        <w:t xml:space="preserve"> </w:t>
      </w:r>
      <w:r>
        <w:t>Lack</w:t>
      </w:r>
      <w:r>
        <w:rPr>
          <w:spacing w:val="-3"/>
        </w:rPr>
        <w:t xml:space="preserve"> </w:t>
      </w:r>
      <w:r>
        <w:t>of</w:t>
      </w:r>
      <w:r>
        <w:rPr>
          <w:spacing w:val="-5"/>
        </w:rPr>
        <w:t xml:space="preserve"> </w:t>
      </w:r>
      <w:r>
        <w:t>accessible</w:t>
      </w:r>
      <w:r>
        <w:rPr>
          <w:spacing w:val="-3"/>
        </w:rPr>
        <w:t xml:space="preserve"> </w:t>
      </w:r>
      <w:r>
        <w:t>information</w:t>
      </w:r>
      <w:r>
        <w:rPr>
          <w:spacing w:val="-3"/>
        </w:rPr>
        <w:t xml:space="preserve"> </w:t>
      </w:r>
      <w:r>
        <w:t>and</w:t>
      </w:r>
      <w:r>
        <w:rPr>
          <w:spacing w:val="-1"/>
        </w:rPr>
        <w:t xml:space="preserve"> </w:t>
      </w:r>
      <w:r>
        <w:t>communication</w:t>
      </w:r>
      <w:r>
        <w:rPr>
          <w:spacing w:val="-5"/>
        </w:rPr>
        <w:t xml:space="preserve"> </w:t>
      </w:r>
      <w:r>
        <w:t>makes</w:t>
      </w:r>
      <w:r>
        <w:rPr>
          <w:spacing w:val="-3"/>
        </w:rPr>
        <w:t xml:space="preserve"> </w:t>
      </w:r>
      <w:r>
        <w:t>it extremely difficult for them to voice their issues.</w:t>
      </w:r>
    </w:p>
    <w:p w14:paraId="646CAE88" w14:textId="6F9395B0" w:rsidR="00C14EFB" w:rsidRDefault="00000000" w:rsidP="00397DFF">
      <w:pPr>
        <w:pStyle w:val="BodyText"/>
        <w:ind w:left="140"/>
      </w:pPr>
      <w:r>
        <w:t>Sense</w:t>
      </w:r>
      <w:r>
        <w:rPr>
          <w:spacing w:val="-3"/>
        </w:rPr>
        <w:t xml:space="preserve"> </w:t>
      </w:r>
      <w:r>
        <w:t>International</w:t>
      </w:r>
      <w:r>
        <w:rPr>
          <w:spacing w:val="-2"/>
        </w:rPr>
        <w:t xml:space="preserve"> </w:t>
      </w:r>
      <w:r>
        <w:t>had</w:t>
      </w:r>
      <w:r>
        <w:rPr>
          <w:spacing w:val="2"/>
        </w:rPr>
        <w:t xml:space="preserve"> </w:t>
      </w:r>
      <w:r>
        <w:t>three</w:t>
      </w:r>
      <w:r>
        <w:rPr>
          <w:spacing w:val="-3"/>
        </w:rPr>
        <w:t xml:space="preserve"> </w:t>
      </w:r>
      <w:r>
        <w:t xml:space="preserve">strategic objectives for </w:t>
      </w:r>
      <w:r>
        <w:rPr>
          <w:spacing w:val="-2"/>
        </w:rPr>
        <w:t>2024/25:</w:t>
      </w:r>
    </w:p>
    <w:p w14:paraId="38709643" w14:textId="77777777" w:rsidR="00C14EFB" w:rsidRDefault="00C14EFB">
      <w:pPr>
        <w:pStyle w:val="BodyText"/>
        <w:spacing w:before="17"/>
      </w:pPr>
    </w:p>
    <w:p w14:paraId="52414FAC" w14:textId="77777777" w:rsidR="00C14EFB" w:rsidRDefault="00000000">
      <w:pPr>
        <w:pStyle w:val="BodyText"/>
        <w:tabs>
          <w:tab w:val="left" w:pos="860"/>
        </w:tabs>
        <w:ind w:left="512"/>
      </w:pPr>
      <w:r>
        <w:rPr>
          <w:noProof/>
          <w:position w:val="2"/>
        </w:rPr>
        <w:drawing>
          <wp:inline distT="0" distB="0" distL="0" distR="0" wp14:anchorId="69857EC9" wp14:editId="415DDEB4">
            <wp:extent cx="54863" cy="54863"/>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3" cstate="print"/>
                    <a:stretch>
                      <a:fillRect/>
                    </a:stretch>
                  </pic:blipFill>
                  <pic:spPr>
                    <a:xfrm>
                      <a:off x="0" y="0"/>
                      <a:ext cx="54863" cy="54863"/>
                    </a:xfrm>
                    <a:prstGeom prst="rect">
                      <a:avLst/>
                    </a:prstGeom>
                  </pic:spPr>
                </pic:pic>
              </a:graphicData>
            </a:graphic>
          </wp:inline>
        </w:drawing>
      </w:r>
      <w:r>
        <w:rPr>
          <w:rFonts w:ascii="Times New Roman"/>
          <w:sz w:val="20"/>
        </w:rPr>
        <w:tab/>
      </w:r>
      <w:r>
        <w:rPr>
          <w:b/>
        </w:rPr>
        <w:t>Innovate</w:t>
      </w:r>
      <w:r>
        <w:t>:</w:t>
      </w:r>
      <w:r>
        <w:rPr>
          <w:spacing w:val="-3"/>
        </w:rPr>
        <w:t xml:space="preserve"> </w:t>
      </w:r>
      <w:r>
        <w:t>People with</w:t>
      </w:r>
      <w:r>
        <w:rPr>
          <w:spacing w:val="-2"/>
        </w:rPr>
        <w:t xml:space="preserve"> </w:t>
      </w:r>
      <w:r>
        <w:t>deafblindness are</w:t>
      </w:r>
      <w:r>
        <w:rPr>
          <w:spacing w:val="-5"/>
        </w:rPr>
        <w:t xml:space="preserve"> </w:t>
      </w:r>
      <w:r>
        <w:t>included</w:t>
      </w:r>
      <w:r>
        <w:rPr>
          <w:spacing w:val="3"/>
        </w:rPr>
        <w:t xml:space="preserve"> </w:t>
      </w:r>
      <w:r>
        <w:t xml:space="preserve">in national </w:t>
      </w:r>
      <w:r>
        <w:rPr>
          <w:spacing w:val="-2"/>
        </w:rPr>
        <w:t>systems.</w:t>
      </w:r>
    </w:p>
    <w:p w14:paraId="2E9A5054" w14:textId="77777777" w:rsidR="00C14EFB" w:rsidRDefault="00000000">
      <w:pPr>
        <w:pStyle w:val="BodyText"/>
        <w:tabs>
          <w:tab w:val="left" w:pos="860"/>
        </w:tabs>
        <w:spacing w:before="154" w:line="360" w:lineRule="auto"/>
        <w:ind w:left="860" w:right="1419" w:hanging="348"/>
      </w:pPr>
      <w:r>
        <w:rPr>
          <w:noProof/>
          <w:position w:val="2"/>
        </w:rPr>
        <w:drawing>
          <wp:inline distT="0" distB="0" distL="0" distR="0" wp14:anchorId="493578A1" wp14:editId="23619F24">
            <wp:extent cx="54863" cy="54863"/>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3" cstate="print"/>
                    <a:stretch>
                      <a:fillRect/>
                    </a:stretch>
                  </pic:blipFill>
                  <pic:spPr>
                    <a:xfrm>
                      <a:off x="0" y="0"/>
                      <a:ext cx="54863" cy="54863"/>
                    </a:xfrm>
                    <a:prstGeom prst="rect">
                      <a:avLst/>
                    </a:prstGeom>
                  </pic:spPr>
                </pic:pic>
              </a:graphicData>
            </a:graphic>
          </wp:inline>
        </w:drawing>
      </w:r>
      <w:r>
        <w:rPr>
          <w:rFonts w:ascii="Times New Roman"/>
          <w:sz w:val="20"/>
        </w:rPr>
        <w:tab/>
      </w:r>
      <w:r>
        <w:rPr>
          <w:b/>
        </w:rPr>
        <w:t>Inform</w:t>
      </w:r>
      <w:r>
        <w:t>:</w:t>
      </w:r>
      <w:r>
        <w:rPr>
          <w:spacing w:val="-2"/>
        </w:rPr>
        <w:t xml:space="preserve"> </w:t>
      </w:r>
      <w:r>
        <w:t>People</w:t>
      </w:r>
      <w:r>
        <w:rPr>
          <w:spacing w:val="-2"/>
        </w:rPr>
        <w:t xml:space="preserve"> </w:t>
      </w:r>
      <w:r>
        <w:t>with</w:t>
      </w:r>
      <w:r>
        <w:rPr>
          <w:spacing w:val="-4"/>
        </w:rPr>
        <w:t xml:space="preserve"> </w:t>
      </w:r>
      <w:r>
        <w:t>deafblindness,</w:t>
      </w:r>
      <w:r>
        <w:rPr>
          <w:spacing w:val="-7"/>
        </w:rPr>
        <w:t xml:space="preserve"> </w:t>
      </w:r>
      <w:r>
        <w:t>and the</w:t>
      </w:r>
      <w:r>
        <w:rPr>
          <w:spacing w:val="-2"/>
        </w:rPr>
        <w:t xml:space="preserve"> </w:t>
      </w:r>
      <w:r>
        <w:t>people</w:t>
      </w:r>
      <w:r>
        <w:rPr>
          <w:spacing w:val="-6"/>
        </w:rPr>
        <w:t xml:space="preserve"> </w:t>
      </w:r>
      <w:r>
        <w:t>who</w:t>
      </w:r>
      <w:r>
        <w:rPr>
          <w:spacing w:val="-2"/>
        </w:rPr>
        <w:t xml:space="preserve"> </w:t>
      </w:r>
      <w:r>
        <w:t>support</w:t>
      </w:r>
      <w:r>
        <w:rPr>
          <w:spacing w:val="-2"/>
        </w:rPr>
        <w:t xml:space="preserve"> </w:t>
      </w:r>
      <w:r>
        <w:t>them,</w:t>
      </w:r>
      <w:r>
        <w:rPr>
          <w:spacing w:val="-4"/>
        </w:rPr>
        <w:t xml:space="preserve"> </w:t>
      </w:r>
      <w:r>
        <w:t>have</w:t>
      </w:r>
      <w:r>
        <w:rPr>
          <w:spacing w:val="-4"/>
        </w:rPr>
        <w:t xml:space="preserve"> </w:t>
      </w:r>
      <w:r>
        <w:t>more information, skills and knowledge.</w:t>
      </w:r>
    </w:p>
    <w:p w14:paraId="71086DFF" w14:textId="77777777" w:rsidR="00C14EFB" w:rsidRDefault="00000000">
      <w:pPr>
        <w:pStyle w:val="BodyText"/>
        <w:tabs>
          <w:tab w:val="left" w:pos="860"/>
        </w:tabs>
        <w:spacing w:before="17"/>
        <w:ind w:left="512"/>
      </w:pPr>
      <w:r>
        <w:rPr>
          <w:noProof/>
          <w:position w:val="2"/>
        </w:rPr>
        <w:drawing>
          <wp:inline distT="0" distB="0" distL="0" distR="0" wp14:anchorId="7322FC12" wp14:editId="202D3022">
            <wp:extent cx="54863" cy="54863"/>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4" cstate="print"/>
                    <a:stretch>
                      <a:fillRect/>
                    </a:stretch>
                  </pic:blipFill>
                  <pic:spPr>
                    <a:xfrm>
                      <a:off x="0" y="0"/>
                      <a:ext cx="54863" cy="54863"/>
                    </a:xfrm>
                    <a:prstGeom prst="rect">
                      <a:avLst/>
                    </a:prstGeom>
                  </pic:spPr>
                </pic:pic>
              </a:graphicData>
            </a:graphic>
          </wp:inline>
        </w:drawing>
      </w:r>
      <w:r>
        <w:rPr>
          <w:rFonts w:ascii="Times New Roman"/>
          <w:sz w:val="20"/>
        </w:rPr>
        <w:tab/>
      </w:r>
      <w:r>
        <w:rPr>
          <w:b/>
        </w:rPr>
        <w:t>Influence</w:t>
      </w:r>
      <w:r>
        <w:t>:</w:t>
      </w:r>
      <w:r>
        <w:rPr>
          <w:spacing w:val="-4"/>
        </w:rPr>
        <w:t xml:space="preserve"> </w:t>
      </w:r>
      <w:r>
        <w:t>People with</w:t>
      </w:r>
      <w:r>
        <w:rPr>
          <w:spacing w:val="-2"/>
        </w:rPr>
        <w:t xml:space="preserve"> </w:t>
      </w:r>
      <w:r>
        <w:t>deafblindness</w:t>
      </w:r>
      <w:r>
        <w:rPr>
          <w:spacing w:val="-2"/>
        </w:rPr>
        <w:t xml:space="preserve"> </w:t>
      </w:r>
      <w:r>
        <w:t>are</w:t>
      </w:r>
      <w:r>
        <w:rPr>
          <w:spacing w:val="-2"/>
        </w:rPr>
        <w:t xml:space="preserve"> </w:t>
      </w:r>
      <w:r>
        <w:t>recognised</w:t>
      </w:r>
      <w:r>
        <w:rPr>
          <w:spacing w:val="2"/>
        </w:rPr>
        <w:t xml:space="preserve"> </w:t>
      </w:r>
      <w:r>
        <w:t>in laws,</w:t>
      </w:r>
      <w:r>
        <w:rPr>
          <w:spacing w:val="-2"/>
        </w:rPr>
        <w:t xml:space="preserve"> </w:t>
      </w:r>
      <w:r>
        <w:t>policies and</w:t>
      </w:r>
      <w:r>
        <w:rPr>
          <w:spacing w:val="-2"/>
        </w:rPr>
        <w:t xml:space="preserve"> budgets.</w:t>
      </w:r>
    </w:p>
    <w:p w14:paraId="5DC62C2F" w14:textId="77777777" w:rsidR="00C14EFB" w:rsidRDefault="00C14EFB">
      <w:pPr>
        <w:pStyle w:val="BodyText"/>
        <w:spacing w:before="235"/>
      </w:pPr>
    </w:p>
    <w:p w14:paraId="1699F3A6" w14:textId="77777777" w:rsidR="00C14EFB" w:rsidRDefault="00000000">
      <w:pPr>
        <w:pStyle w:val="Heading5"/>
      </w:pPr>
      <w:r>
        <w:rPr>
          <w:spacing w:val="-2"/>
        </w:rPr>
        <w:t>Innovate</w:t>
      </w:r>
    </w:p>
    <w:p w14:paraId="410C4F44" w14:textId="77777777" w:rsidR="00C14EFB" w:rsidRDefault="00C14EFB">
      <w:pPr>
        <w:pStyle w:val="BodyText"/>
        <w:spacing w:before="125"/>
        <w:rPr>
          <w:b/>
        </w:rPr>
      </w:pPr>
    </w:p>
    <w:p w14:paraId="78C565FC" w14:textId="20653D78" w:rsidR="00C14EFB" w:rsidRDefault="00000000" w:rsidP="00397DFF">
      <w:pPr>
        <w:pStyle w:val="BodyText"/>
        <w:spacing w:line="360" w:lineRule="auto"/>
        <w:ind w:left="140" w:right="1153"/>
      </w:pPr>
      <w:r>
        <w:t>We</w:t>
      </w:r>
      <w:r>
        <w:rPr>
          <w:spacing w:val="-3"/>
        </w:rPr>
        <w:t xml:space="preserve"> </w:t>
      </w:r>
      <w:r>
        <w:t>innovate</w:t>
      </w:r>
      <w:r>
        <w:rPr>
          <w:spacing w:val="-5"/>
        </w:rPr>
        <w:t xml:space="preserve"> </w:t>
      </w:r>
      <w:r>
        <w:t>and</w:t>
      </w:r>
      <w:r>
        <w:rPr>
          <w:spacing w:val="-5"/>
        </w:rPr>
        <w:t xml:space="preserve"> </w:t>
      </w:r>
      <w:r>
        <w:t>show</w:t>
      </w:r>
      <w:r>
        <w:rPr>
          <w:spacing w:val="-6"/>
        </w:rPr>
        <w:t xml:space="preserve"> </w:t>
      </w:r>
      <w:r>
        <w:t>how</w:t>
      </w:r>
      <w:r>
        <w:rPr>
          <w:spacing w:val="-5"/>
        </w:rPr>
        <w:t xml:space="preserve"> </w:t>
      </w:r>
      <w:r>
        <w:t>people</w:t>
      </w:r>
      <w:r>
        <w:rPr>
          <w:spacing w:val="-3"/>
        </w:rPr>
        <w:t xml:space="preserve"> </w:t>
      </w:r>
      <w:r>
        <w:t>with</w:t>
      </w:r>
      <w:r>
        <w:rPr>
          <w:spacing w:val="-5"/>
        </w:rPr>
        <w:t xml:space="preserve"> </w:t>
      </w:r>
      <w:r>
        <w:t>deafblindness</w:t>
      </w:r>
      <w:r>
        <w:rPr>
          <w:spacing w:val="-3"/>
        </w:rPr>
        <w:t xml:space="preserve"> </w:t>
      </w:r>
      <w:r>
        <w:t>can</w:t>
      </w:r>
      <w:r>
        <w:rPr>
          <w:spacing w:val="-3"/>
        </w:rPr>
        <w:t xml:space="preserve"> </w:t>
      </w:r>
      <w:r>
        <w:t>be</w:t>
      </w:r>
      <w:r>
        <w:rPr>
          <w:spacing w:val="-1"/>
        </w:rPr>
        <w:t xml:space="preserve"> </w:t>
      </w:r>
      <w:r>
        <w:t>included in</w:t>
      </w:r>
      <w:r>
        <w:rPr>
          <w:spacing w:val="-5"/>
        </w:rPr>
        <w:t xml:space="preserve"> </w:t>
      </w:r>
      <w:r>
        <w:t>national</w:t>
      </w:r>
      <w:r>
        <w:rPr>
          <w:spacing w:val="-3"/>
        </w:rPr>
        <w:t xml:space="preserve"> </w:t>
      </w:r>
      <w:r>
        <w:t xml:space="preserve">systems such as healthcare, education and vocational training. We work in partnership with governments, partner organisations, parents and others, and take a life cycle approach, identifying children with deafblindness as early as possible. Then we support them </w:t>
      </w:r>
      <w:r>
        <w:lastRenderedPageBreak/>
        <w:t xml:space="preserve">throughout their life, from education through to employment, </w:t>
      </w:r>
      <w:r w:rsidR="006B63BA">
        <w:t>in</w:t>
      </w:r>
      <w:r>
        <w:t xml:space="preserve"> family and community </w:t>
      </w:r>
      <w:r>
        <w:rPr>
          <w:spacing w:val="-2"/>
        </w:rPr>
        <w:t>life.</w:t>
      </w:r>
    </w:p>
    <w:p w14:paraId="47E65C3F" w14:textId="77777777" w:rsidR="00C14EFB" w:rsidRDefault="00000000" w:rsidP="00397DFF">
      <w:pPr>
        <w:pStyle w:val="BodyText"/>
        <w:spacing w:before="240" w:line="360" w:lineRule="auto"/>
        <w:ind w:left="142" w:right="1145"/>
      </w:pPr>
      <w:r>
        <w:t xml:space="preserve">This year, </w:t>
      </w:r>
      <w:r>
        <w:rPr>
          <w:b/>
        </w:rPr>
        <w:t xml:space="preserve">55,770 </w:t>
      </w:r>
      <w:r>
        <w:t xml:space="preserve">children were screened for deafblindness across our countries. </w:t>
      </w:r>
      <w:r>
        <w:rPr>
          <w:b/>
        </w:rPr>
        <w:t xml:space="preserve">6,007 </w:t>
      </w:r>
      <w:r>
        <w:t>children</w:t>
      </w:r>
      <w:r>
        <w:rPr>
          <w:spacing w:val="-2"/>
        </w:rPr>
        <w:t xml:space="preserve"> </w:t>
      </w:r>
      <w:r>
        <w:t>with</w:t>
      </w:r>
      <w:r>
        <w:rPr>
          <w:spacing w:val="-4"/>
        </w:rPr>
        <w:t xml:space="preserve"> </w:t>
      </w:r>
      <w:r>
        <w:t>deafblindness</w:t>
      </w:r>
      <w:r>
        <w:rPr>
          <w:spacing w:val="-4"/>
        </w:rPr>
        <w:t xml:space="preserve"> </w:t>
      </w:r>
      <w:r>
        <w:t>were</w:t>
      </w:r>
      <w:r>
        <w:rPr>
          <w:spacing w:val="-2"/>
        </w:rPr>
        <w:t xml:space="preserve"> </w:t>
      </w:r>
      <w:r>
        <w:t>supported</w:t>
      </w:r>
      <w:r>
        <w:rPr>
          <w:spacing w:val="-4"/>
        </w:rPr>
        <w:t xml:space="preserve"> </w:t>
      </w:r>
      <w:r>
        <w:t>to</w:t>
      </w:r>
      <w:r>
        <w:rPr>
          <w:spacing w:val="-2"/>
        </w:rPr>
        <w:t xml:space="preserve"> </w:t>
      </w:r>
      <w:r>
        <w:t>access</w:t>
      </w:r>
      <w:r>
        <w:rPr>
          <w:spacing w:val="-7"/>
        </w:rPr>
        <w:t xml:space="preserve"> </w:t>
      </w:r>
      <w:r>
        <w:t>education.</w:t>
      </w:r>
      <w:r>
        <w:rPr>
          <w:spacing w:val="-5"/>
        </w:rPr>
        <w:t xml:space="preserve"> </w:t>
      </w:r>
      <w:r>
        <w:rPr>
          <w:b/>
        </w:rPr>
        <w:t>1,565</w:t>
      </w:r>
      <w:r>
        <w:rPr>
          <w:b/>
          <w:spacing w:val="-4"/>
        </w:rPr>
        <w:t xml:space="preserve"> </w:t>
      </w:r>
      <w:r>
        <w:t>young</w:t>
      </w:r>
      <w:r>
        <w:rPr>
          <w:spacing w:val="-2"/>
        </w:rPr>
        <w:t xml:space="preserve"> </w:t>
      </w:r>
      <w:r>
        <w:t>people</w:t>
      </w:r>
      <w:r>
        <w:rPr>
          <w:spacing w:val="-4"/>
        </w:rPr>
        <w:t xml:space="preserve"> </w:t>
      </w:r>
      <w:r>
        <w:t>were supported with vocational training or opportunities to earn across our eight countries.</w:t>
      </w:r>
    </w:p>
    <w:p w14:paraId="6B6DC5B6" w14:textId="77777777" w:rsidR="00C14EFB" w:rsidRDefault="00000000">
      <w:pPr>
        <w:pStyle w:val="Heading5"/>
        <w:spacing w:before="241"/>
      </w:pPr>
      <w:r>
        <w:rPr>
          <w:spacing w:val="-2"/>
        </w:rPr>
        <w:t>Inform</w:t>
      </w:r>
    </w:p>
    <w:p w14:paraId="6D46B560" w14:textId="77777777" w:rsidR="00C14EFB" w:rsidRDefault="00C14EFB">
      <w:pPr>
        <w:pStyle w:val="BodyText"/>
        <w:spacing w:before="115"/>
        <w:rPr>
          <w:b/>
          <w:sz w:val="26"/>
        </w:rPr>
      </w:pPr>
    </w:p>
    <w:p w14:paraId="0D05859B" w14:textId="4C16C11A" w:rsidR="00C14EFB" w:rsidRDefault="00000000" w:rsidP="00397DFF">
      <w:pPr>
        <w:pStyle w:val="BodyText"/>
        <w:spacing w:line="360" w:lineRule="auto"/>
        <w:ind w:left="140" w:right="1302"/>
      </w:pPr>
      <w:r>
        <w:t>We share information and train people with deafblindness, their families and carers, health</w:t>
      </w:r>
      <w:r w:rsidR="006B63BA">
        <w:t xml:space="preserve"> </w:t>
      </w:r>
      <w:r>
        <w:t>workers,</w:t>
      </w:r>
      <w:r>
        <w:rPr>
          <w:spacing w:val="-5"/>
        </w:rPr>
        <w:t xml:space="preserve"> </w:t>
      </w:r>
      <w:r>
        <w:t>educators</w:t>
      </w:r>
      <w:r>
        <w:rPr>
          <w:spacing w:val="-5"/>
        </w:rPr>
        <w:t xml:space="preserve"> </w:t>
      </w:r>
      <w:r>
        <w:t>and</w:t>
      </w:r>
      <w:r>
        <w:rPr>
          <w:spacing w:val="-5"/>
        </w:rPr>
        <w:t xml:space="preserve"> </w:t>
      </w:r>
      <w:r>
        <w:t>other</w:t>
      </w:r>
      <w:r>
        <w:rPr>
          <w:spacing w:val="-5"/>
        </w:rPr>
        <w:t xml:space="preserve"> </w:t>
      </w:r>
      <w:r>
        <w:t>professionals,</w:t>
      </w:r>
      <w:r>
        <w:rPr>
          <w:spacing w:val="-5"/>
        </w:rPr>
        <w:t xml:space="preserve"> </w:t>
      </w:r>
      <w:r>
        <w:t>communities</w:t>
      </w:r>
      <w:r>
        <w:rPr>
          <w:spacing w:val="-5"/>
        </w:rPr>
        <w:t xml:space="preserve"> </w:t>
      </w:r>
      <w:r>
        <w:t>and</w:t>
      </w:r>
      <w:r>
        <w:rPr>
          <w:spacing w:val="-5"/>
        </w:rPr>
        <w:t xml:space="preserve"> </w:t>
      </w:r>
      <w:r>
        <w:t>decision-makers,</w:t>
      </w:r>
      <w:r>
        <w:rPr>
          <w:spacing w:val="-5"/>
        </w:rPr>
        <w:t xml:space="preserve"> </w:t>
      </w:r>
      <w:r>
        <w:t>so that people with deafblindness get better support.</w:t>
      </w:r>
    </w:p>
    <w:p w14:paraId="554E06C9" w14:textId="7877B123" w:rsidR="00C14EFB" w:rsidRDefault="00000000" w:rsidP="00397DFF">
      <w:pPr>
        <w:pStyle w:val="BodyText"/>
        <w:spacing w:before="240"/>
        <w:ind w:left="142"/>
      </w:pPr>
      <w:r>
        <w:t>Across</w:t>
      </w:r>
      <w:r>
        <w:rPr>
          <w:spacing w:val="-3"/>
        </w:rPr>
        <w:t xml:space="preserve"> </w:t>
      </w:r>
      <w:r>
        <w:t>all</w:t>
      </w:r>
      <w:r>
        <w:rPr>
          <w:spacing w:val="-3"/>
        </w:rPr>
        <w:t xml:space="preserve"> </w:t>
      </w:r>
      <w:r>
        <w:t>countries,</w:t>
      </w:r>
      <w:r>
        <w:rPr>
          <w:spacing w:val="-3"/>
        </w:rPr>
        <w:t xml:space="preserve"> </w:t>
      </w:r>
      <w:r>
        <w:rPr>
          <w:b/>
        </w:rPr>
        <w:t>17,373</w:t>
      </w:r>
      <w:r>
        <w:rPr>
          <w:b/>
          <w:spacing w:val="-1"/>
        </w:rPr>
        <w:t xml:space="preserve"> </w:t>
      </w:r>
      <w:r>
        <w:t>people were</w:t>
      </w:r>
      <w:r>
        <w:rPr>
          <w:spacing w:val="-2"/>
        </w:rPr>
        <w:t xml:space="preserve"> </w:t>
      </w:r>
      <w:r>
        <w:t>trained</w:t>
      </w:r>
      <w:r>
        <w:rPr>
          <w:spacing w:val="1"/>
        </w:rPr>
        <w:t xml:space="preserve"> </w:t>
      </w:r>
      <w:r>
        <w:t>to</w:t>
      </w:r>
      <w:r>
        <w:rPr>
          <w:spacing w:val="-1"/>
        </w:rPr>
        <w:t xml:space="preserve"> </w:t>
      </w:r>
      <w:r>
        <w:t>support people</w:t>
      </w:r>
      <w:r>
        <w:rPr>
          <w:spacing w:val="-4"/>
        </w:rPr>
        <w:t xml:space="preserve"> </w:t>
      </w:r>
      <w:r>
        <w:t xml:space="preserve">with </w:t>
      </w:r>
      <w:r>
        <w:rPr>
          <w:spacing w:val="-2"/>
        </w:rPr>
        <w:t>deafblindness.</w:t>
      </w:r>
    </w:p>
    <w:p w14:paraId="2D671E3E" w14:textId="7752C591" w:rsidR="00C14EFB" w:rsidRDefault="00000000" w:rsidP="00397DFF">
      <w:pPr>
        <w:pStyle w:val="BodyText"/>
        <w:spacing w:before="240" w:line="360" w:lineRule="auto"/>
        <w:ind w:left="142" w:right="1191"/>
      </w:pPr>
      <w:r>
        <w:t xml:space="preserve">In February 2025, we successfully launched the </w:t>
      </w:r>
      <w:r>
        <w:rPr>
          <w:color w:val="643179"/>
        </w:rPr>
        <w:t>Global Deafblindness Resource Hub</w:t>
      </w:r>
      <w:r>
        <w:t>, co-hosting the global launch with Google at the Google Discovery Accessibility Centre. The launch was attended by 180 participants from 20 countries in person and online. The Resource Hub, funded</w:t>
      </w:r>
      <w:r>
        <w:rPr>
          <w:spacing w:val="-2"/>
        </w:rPr>
        <w:t xml:space="preserve"> </w:t>
      </w:r>
      <w:r>
        <w:t>by Nelumbo Foundation, is</w:t>
      </w:r>
      <w:r>
        <w:rPr>
          <w:spacing w:val="-2"/>
        </w:rPr>
        <w:t xml:space="preserve"> </w:t>
      </w:r>
      <w:r>
        <w:t>a platform that</w:t>
      </w:r>
      <w:r>
        <w:rPr>
          <w:spacing w:val="-2"/>
        </w:rPr>
        <w:t xml:space="preserve"> </w:t>
      </w:r>
      <w:r>
        <w:t>brings together</w:t>
      </w:r>
      <w:r>
        <w:rPr>
          <w:spacing w:val="-3"/>
        </w:rPr>
        <w:t xml:space="preserve"> </w:t>
      </w:r>
      <w:r>
        <w:t>–</w:t>
      </w:r>
      <w:r>
        <w:rPr>
          <w:spacing w:val="-1"/>
        </w:rPr>
        <w:t xml:space="preserve"> </w:t>
      </w:r>
      <w:r>
        <w:t>for the first</w:t>
      </w:r>
      <w:r>
        <w:rPr>
          <w:spacing w:val="-2"/>
        </w:rPr>
        <w:t xml:space="preserve"> </w:t>
      </w:r>
      <w:r>
        <w:t>time</w:t>
      </w:r>
      <w:r>
        <w:rPr>
          <w:spacing w:val="-3"/>
        </w:rPr>
        <w:t xml:space="preserve"> </w:t>
      </w:r>
      <w:r>
        <w:t>–</w:t>
      </w:r>
      <w:r>
        <w:rPr>
          <w:spacing w:val="-1"/>
        </w:rPr>
        <w:t xml:space="preserve"> </w:t>
      </w:r>
      <w:r>
        <w:t>a</w:t>
      </w:r>
      <w:r>
        <w:rPr>
          <w:spacing w:val="-4"/>
        </w:rPr>
        <w:t xml:space="preserve"> </w:t>
      </w:r>
      <w:r>
        <w:t>range</w:t>
      </w:r>
      <w:r>
        <w:rPr>
          <w:spacing w:val="-2"/>
        </w:rPr>
        <w:t xml:space="preserve"> </w:t>
      </w:r>
      <w:r>
        <w:t>of</w:t>
      </w:r>
      <w:r>
        <w:rPr>
          <w:spacing w:val="-2"/>
        </w:rPr>
        <w:t xml:space="preserve"> </w:t>
      </w:r>
      <w:r>
        <w:t>resources</w:t>
      </w:r>
      <w:r>
        <w:rPr>
          <w:spacing w:val="-4"/>
        </w:rPr>
        <w:t xml:space="preserve"> </w:t>
      </w:r>
      <w:r>
        <w:t>from</w:t>
      </w:r>
      <w:r>
        <w:rPr>
          <w:spacing w:val="-2"/>
        </w:rPr>
        <w:t xml:space="preserve"> </w:t>
      </w:r>
      <w:r>
        <w:t>across</w:t>
      </w:r>
      <w:r>
        <w:rPr>
          <w:spacing w:val="-2"/>
        </w:rPr>
        <w:t xml:space="preserve"> </w:t>
      </w:r>
      <w:r>
        <w:t>the eight countries</w:t>
      </w:r>
      <w:r>
        <w:rPr>
          <w:spacing w:val="-2"/>
        </w:rPr>
        <w:t xml:space="preserve"> </w:t>
      </w:r>
      <w:r>
        <w:t>we</w:t>
      </w:r>
      <w:r>
        <w:rPr>
          <w:spacing w:val="-2"/>
        </w:rPr>
        <w:t xml:space="preserve"> </w:t>
      </w:r>
      <w:r>
        <w:t>work</w:t>
      </w:r>
      <w:r>
        <w:rPr>
          <w:spacing w:val="-2"/>
        </w:rPr>
        <w:t xml:space="preserve"> </w:t>
      </w:r>
      <w:r>
        <w:t>in.</w:t>
      </w:r>
      <w:r>
        <w:rPr>
          <w:spacing w:val="-2"/>
        </w:rPr>
        <w:t xml:space="preserve"> </w:t>
      </w:r>
      <w:r>
        <w:t>It</w:t>
      </w:r>
      <w:r>
        <w:rPr>
          <w:spacing w:val="-1"/>
        </w:rPr>
        <w:t xml:space="preserve"> </w:t>
      </w:r>
      <w:r>
        <w:t>offers</w:t>
      </w:r>
      <w:r>
        <w:rPr>
          <w:spacing w:val="-6"/>
        </w:rPr>
        <w:t xml:space="preserve"> </w:t>
      </w:r>
      <w:r>
        <w:t>a</w:t>
      </w:r>
      <w:r>
        <w:rPr>
          <w:spacing w:val="-2"/>
        </w:rPr>
        <w:t xml:space="preserve"> </w:t>
      </w:r>
      <w:r>
        <w:t>‘one stop shop’ for people with deafblindness and their support networks to understand and connect with information, local</w:t>
      </w:r>
      <w:r>
        <w:rPr>
          <w:spacing w:val="-1"/>
        </w:rPr>
        <w:t xml:space="preserve"> </w:t>
      </w:r>
      <w:r>
        <w:t>signposted services and networks.</w:t>
      </w:r>
      <w:r>
        <w:rPr>
          <w:spacing w:val="-1"/>
        </w:rPr>
        <w:t xml:space="preserve"> </w:t>
      </w:r>
      <w:r>
        <w:t xml:space="preserve">We continue to develop the Resource Hub with accessible information and resources, and currently have resources in </w:t>
      </w:r>
      <w:r w:rsidR="00716524">
        <w:t xml:space="preserve">seven </w:t>
      </w:r>
      <w:r>
        <w:t xml:space="preserve">languages – English, Nepali, Romanian, Spanish, Bangla, Hindi and </w:t>
      </w:r>
      <w:r>
        <w:rPr>
          <w:spacing w:val="-2"/>
        </w:rPr>
        <w:t>Swahili.</w:t>
      </w:r>
    </w:p>
    <w:p w14:paraId="2B98D695" w14:textId="61DC66E7" w:rsidR="00C14EFB" w:rsidRDefault="00000000" w:rsidP="008A5DCE">
      <w:pPr>
        <w:pStyle w:val="Heading5"/>
        <w:spacing w:before="238"/>
        <w:rPr>
          <w:spacing w:val="-2"/>
        </w:rPr>
      </w:pPr>
      <w:r>
        <w:rPr>
          <w:spacing w:val="-2"/>
        </w:rPr>
        <w:t>Influence</w:t>
      </w:r>
    </w:p>
    <w:p w14:paraId="2E5DD5CC" w14:textId="77777777" w:rsidR="008A5DCE" w:rsidRDefault="008A5DCE" w:rsidP="008A5DCE">
      <w:pPr>
        <w:pStyle w:val="Heading5"/>
        <w:spacing w:before="238"/>
        <w:rPr>
          <w:b w:val="0"/>
        </w:rPr>
      </w:pPr>
    </w:p>
    <w:p w14:paraId="65FC706F" w14:textId="56E7347A" w:rsidR="00C14EFB" w:rsidRDefault="00000000" w:rsidP="00397DFF">
      <w:pPr>
        <w:pStyle w:val="BodyText"/>
        <w:spacing w:line="360" w:lineRule="auto"/>
        <w:ind w:left="140" w:right="1193"/>
      </w:pPr>
      <w:r>
        <w:t>We raise our voices to ensure the promises and commitments of the UN Convention on the Rights</w:t>
      </w:r>
      <w:r>
        <w:rPr>
          <w:spacing w:val="-2"/>
        </w:rPr>
        <w:t xml:space="preserve"> </w:t>
      </w:r>
      <w:r>
        <w:t>of</w:t>
      </w:r>
      <w:r>
        <w:rPr>
          <w:spacing w:val="-2"/>
        </w:rPr>
        <w:t xml:space="preserve"> </w:t>
      </w:r>
      <w:r>
        <w:t>Persons</w:t>
      </w:r>
      <w:r>
        <w:rPr>
          <w:spacing w:val="-2"/>
        </w:rPr>
        <w:t xml:space="preserve"> </w:t>
      </w:r>
      <w:r>
        <w:t>with Disabilities</w:t>
      </w:r>
      <w:r>
        <w:rPr>
          <w:spacing w:val="-2"/>
        </w:rPr>
        <w:t xml:space="preserve"> </w:t>
      </w:r>
      <w:r>
        <w:t>(CRPD),</w:t>
      </w:r>
      <w:r>
        <w:rPr>
          <w:spacing w:val="-4"/>
        </w:rPr>
        <w:t xml:space="preserve"> </w:t>
      </w:r>
      <w:r>
        <w:t>and</w:t>
      </w:r>
      <w:r>
        <w:rPr>
          <w:spacing w:val="-4"/>
        </w:rPr>
        <w:t xml:space="preserve"> </w:t>
      </w:r>
      <w:r>
        <w:t>other</w:t>
      </w:r>
      <w:r>
        <w:rPr>
          <w:spacing w:val="-2"/>
        </w:rPr>
        <w:t xml:space="preserve"> </w:t>
      </w:r>
      <w:r>
        <w:t>international</w:t>
      </w:r>
      <w:r>
        <w:rPr>
          <w:spacing w:val="-1"/>
        </w:rPr>
        <w:t xml:space="preserve"> </w:t>
      </w:r>
      <w:r>
        <w:t>human</w:t>
      </w:r>
      <w:r>
        <w:rPr>
          <w:spacing w:val="-2"/>
        </w:rPr>
        <w:t xml:space="preserve"> </w:t>
      </w:r>
      <w:r>
        <w:t xml:space="preserve">rights legal instruments, are realised for people with deafblindness. Together with our partners and collaborators – including organisations of people with deafblindness – we advocate for change in policy, programmes and services. Sense International </w:t>
      </w:r>
      <w:r>
        <w:rPr>
          <w:b/>
        </w:rPr>
        <w:t xml:space="preserve">India </w:t>
      </w:r>
      <w:r>
        <w:t>contributed to the civil society report on accessibility, commissioned by the Supreme Court of India, and its note</w:t>
      </w:r>
      <w:r>
        <w:rPr>
          <w:spacing w:val="-4"/>
        </w:rPr>
        <w:t xml:space="preserve"> </w:t>
      </w:r>
      <w:r>
        <w:t>on</w:t>
      </w:r>
      <w:r>
        <w:rPr>
          <w:spacing w:val="-4"/>
        </w:rPr>
        <w:t xml:space="preserve"> </w:t>
      </w:r>
      <w:r>
        <w:t>access</w:t>
      </w:r>
      <w:r>
        <w:rPr>
          <w:spacing w:val="-5"/>
        </w:rPr>
        <w:t xml:space="preserve"> </w:t>
      </w:r>
      <w:r>
        <w:t>to</w:t>
      </w:r>
      <w:r>
        <w:rPr>
          <w:spacing w:val="-2"/>
        </w:rPr>
        <w:t xml:space="preserve"> </w:t>
      </w:r>
      <w:r>
        <w:t>education</w:t>
      </w:r>
      <w:r>
        <w:rPr>
          <w:spacing w:val="-6"/>
        </w:rPr>
        <w:t xml:space="preserve"> </w:t>
      </w:r>
      <w:r>
        <w:t>for</w:t>
      </w:r>
      <w:r>
        <w:rPr>
          <w:spacing w:val="-4"/>
        </w:rPr>
        <w:t xml:space="preserve"> </w:t>
      </w:r>
      <w:r>
        <w:t>people</w:t>
      </w:r>
      <w:r>
        <w:rPr>
          <w:spacing w:val="-2"/>
        </w:rPr>
        <w:t xml:space="preserve"> </w:t>
      </w:r>
      <w:r>
        <w:t>with</w:t>
      </w:r>
      <w:r>
        <w:rPr>
          <w:spacing w:val="-2"/>
        </w:rPr>
        <w:t xml:space="preserve"> </w:t>
      </w:r>
      <w:r>
        <w:t>deafblindness</w:t>
      </w:r>
      <w:r>
        <w:rPr>
          <w:spacing w:val="-2"/>
        </w:rPr>
        <w:t xml:space="preserve"> </w:t>
      </w:r>
      <w:r>
        <w:t>was</w:t>
      </w:r>
      <w:r>
        <w:rPr>
          <w:spacing w:val="-2"/>
        </w:rPr>
        <w:t xml:space="preserve"> </w:t>
      </w:r>
      <w:r>
        <w:t>included</w:t>
      </w:r>
      <w:r>
        <w:rPr>
          <w:spacing w:val="-2"/>
        </w:rPr>
        <w:t xml:space="preserve"> </w:t>
      </w:r>
      <w:r>
        <w:t>in</w:t>
      </w:r>
      <w:r>
        <w:rPr>
          <w:spacing w:val="-2"/>
        </w:rPr>
        <w:t xml:space="preserve"> </w:t>
      </w:r>
      <w:r>
        <w:t>the</w:t>
      </w:r>
      <w:r>
        <w:rPr>
          <w:spacing w:val="-2"/>
        </w:rPr>
        <w:t xml:space="preserve"> </w:t>
      </w:r>
      <w:r>
        <w:t>final</w:t>
      </w:r>
      <w:r>
        <w:rPr>
          <w:spacing w:val="-1"/>
        </w:rPr>
        <w:t xml:space="preserve"> </w:t>
      </w:r>
      <w:r>
        <w:t>report submitted</w:t>
      </w:r>
      <w:r>
        <w:rPr>
          <w:spacing w:val="-4"/>
        </w:rPr>
        <w:t xml:space="preserve"> </w:t>
      </w:r>
      <w:r>
        <w:t>to</w:t>
      </w:r>
      <w:r>
        <w:rPr>
          <w:spacing w:val="-2"/>
        </w:rPr>
        <w:t xml:space="preserve"> </w:t>
      </w:r>
      <w:r>
        <w:t>the</w:t>
      </w:r>
      <w:r>
        <w:rPr>
          <w:spacing w:val="-4"/>
        </w:rPr>
        <w:t xml:space="preserve"> </w:t>
      </w:r>
      <w:r>
        <w:t>Supreme</w:t>
      </w:r>
      <w:r>
        <w:rPr>
          <w:spacing w:val="-1"/>
        </w:rPr>
        <w:t xml:space="preserve"> </w:t>
      </w:r>
      <w:r>
        <w:t>Court.</w:t>
      </w:r>
      <w:r>
        <w:rPr>
          <w:spacing w:val="-3"/>
        </w:rPr>
        <w:t xml:space="preserve"> </w:t>
      </w:r>
      <w:r>
        <w:t>More</w:t>
      </w:r>
      <w:r>
        <w:rPr>
          <w:spacing w:val="-4"/>
        </w:rPr>
        <w:t xml:space="preserve"> </w:t>
      </w:r>
      <w:r>
        <w:t>than</w:t>
      </w:r>
      <w:r>
        <w:rPr>
          <w:spacing w:val="-1"/>
        </w:rPr>
        <w:t xml:space="preserve"> </w:t>
      </w:r>
      <w:r>
        <w:t>117</w:t>
      </w:r>
      <w:r>
        <w:rPr>
          <w:spacing w:val="-3"/>
        </w:rPr>
        <w:t xml:space="preserve"> </w:t>
      </w:r>
      <w:r>
        <w:t>people</w:t>
      </w:r>
      <w:r>
        <w:rPr>
          <w:spacing w:val="-3"/>
        </w:rPr>
        <w:t xml:space="preserve"> </w:t>
      </w:r>
      <w:r>
        <w:t>with</w:t>
      </w:r>
      <w:r>
        <w:rPr>
          <w:spacing w:val="-3"/>
        </w:rPr>
        <w:t xml:space="preserve"> </w:t>
      </w:r>
      <w:r>
        <w:t>deafblindness</w:t>
      </w:r>
      <w:r>
        <w:rPr>
          <w:spacing w:val="-4"/>
        </w:rPr>
        <w:t xml:space="preserve"> </w:t>
      </w:r>
      <w:r>
        <w:t>participated</w:t>
      </w:r>
      <w:r>
        <w:rPr>
          <w:spacing w:val="-4"/>
        </w:rPr>
        <w:t xml:space="preserve"> </w:t>
      </w:r>
      <w:r>
        <w:t>in the consultation, providing inputs on their access to schools.</w:t>
      </w:r>
    </w:p>
    <w:p w14:paraId="207241F8" w14:textId="77777777" w:rsidR="00C14EFB" w:rsidRDefault="00C14EFB">
      <w:pPr>
        <w:pStyle w:val="BodyText"/>
        <w:spacing w:before="99"/>
      </w:pPr>
    </w:p>
    <w:p w14:paraId="5A59934B" w14:textId="77777777" w:rsidR="00C14EFB" w:rsidRDefault="00000000">
      <w:pPr>
        <w:pStyle w:val="Heading2"/>
      </w:pPr>
      <w:r>
        <w:rPr>
          <w:color w:val="E47200"/>
        </w:rPr>
        <w:t>Sense</w:t>
      </w:r>
      <w:r>
        <w:rPr>
          <w:color w:val="E47200"/>
          <w:spacing w:val="-11"/>
        </w:rPr>
        <w:t xml:space="preserve"> </w:t>
      </w:r>
      <w:r>
        <w:rPr>
          <w:color w:val="E47200"/>
        </w:rPr>
        <w:t>International:</w:t>
      </w:r>
      <w:r>
        <w:rPr>
          <w:color w:val="E47200"/>
          <w:spacing w:val="-12"/>
        </w:rPr>
        <w:t xml:space="preserve"> </w:t>
      </w:r>
      <w:r>
        <w:rPr>
          <w:color w:val="E47200"/>
        </w:rPr>
        <w:t>plans</w:t>
      </w:r>
      <w:r>
        <w:rPr>
          <w:color w:val="E47200"/>
          <w:spacing w:val="-11"/>
        </w:rPr>
        <w:t xml:space="preserve"> </w:t>
      </w:r>
      <w:r>
        <w:rPr>
          <w:color w:val="E47200"/>
        </w:rPr>
        <w:t>for</w:t>
      </w:r>
      <w:r>
        <w:rPr>
          <w:color w:val="E47200"/>
          <w:spacing w:val="-7"/>
        </w:rPr>
        <w:t xml:space="preserve"> </w:t>
      </w:r>
      <w:r>
        <w:rPr>
          <w:color w:val="E47200"/>
          <w:spacing w:val="-2"/>
        </w:rPr>
        <w:t>2025/26</w:t>
      </w:r>
    </w:p>
    <w:p w14:paraId="39749A09" w14:textId="15B97CC8" w:rsidR="00C14EFB" w:rsidRDefault="00000000">
      <w:pPr>
        <w:pStyle w:val="BodyText"/>
        <w:spacing w:before="240" w:line="360" w:lineRule="auto"/>
        <w:ind w:left="140" w:right="1143"/>
      </w:pPr>
      <w:r>
        <w:t xml:space="preserve">In 2025/26, we will continue to implement the refreshed </w:t>
      </w:r>
      <w:r w:rsidR="00716524">
        <w:t>five</w:t>
      </w:r>
      <w:r>
        <w:t>-year strategy we put in place in 2022/23. We’ll deliver work on early intervention, inclusive education and vocational training and livelihoods, alongside advocacy, training and knowledge sharing, so that people</w:t>
      </w:r>
      <w:r>
        <w:rPr>
          <w:spacing w:val="-2"/>
        </w:rPr>
        <w:t xml:space="preserve"> </w:t>
      </w:r>
      <w:r>
        <w:t>with</w:t>
      </w:r>
      <w:r>
        <w:rPr>
          <w:spacing w:val="-4"/>
        </w:rPr>
        <w:t xml:space="preserve"> </w:t>
      </w:r>
      <w:r>
        <w:t>deafblindness</w:t>
      </w:r>
      <w:r>
        <w:rPr>
          <w:spacing w:val="-2"/>
        </w:rPr>
        <w:t xml:space="preserve"> </w:t>
      </w:r>
      <w:r>
        <w:t>are</w:t>
      </w:r>
      <w:r>
        <w:rPr>
          <w:spacing w:val="-2"/>
        </w:rPr>
        <w:t xml:space="preserve"> </w:t>
      </w:r>
      <w:r>
        <w:t>meaningfully</w:t>
      </w:r>
      <w:r>
        <w:rPr>
          <w:spacing w:val="-5"/>
        </w:rPr>
        <w:t xml:space="preserve"> </w:t>
      </w:r>
      <w:r>
        <w:t>included</w:t>
      </w:r>
      <w:r>
        <w:rPr>
          <w:spacing w:val="-4"/>
        </w:rPr>
        <w:t xml:space="preserve"> </w:t>
      </w:r>
      <w:r>
        <w:t>in</w:t>
      </w:r>
      <w:r>
        <w:rPr>
          <w:spacing w:val="-2"/>
        </w:rPr>
        <w:t xml:space="preserve"> </w:t>
      </w:r>
      <w:r>
        <w:t>systems</w:t>
      </w:r>
      <w:r>
        <w:rPr>
          <w:spacing w:val="-4"/>
        </w:rPr>
        <w:t xml:space="preserve"> </w:t>
      </w:r>
      <w:r>
        <w:t>and</w:t>
      </w:r>
      <w:r>
        <w:rPr>
          <w:spacing w:val="-2"/>
        </w:rPr>
        <w:t xml:space="preserve"> </w:t>
      </w:r>
      <w:r>
        <w:t>societies.</w:t>
      </w:r>
      <w:r>
        <w:rPr>
          <w:spacing w:val="-6"/>
        </w:rPr>
        <w:t xml:space="preserve"> </w:t>
      </w:r>
      <w:r>
        <w:t>A</w:t>
      </w:r>
      <w:r>
        <w:rPr>
          <w:spacing w:val="-2"/>
        </w:rPr>
        <w:t xml:space="preserve"> </w:t>
      </w:r>
      <w:r>
        <w:t>few</w:t>
      </w:r>
      <w:r>
        <w:rPr>
          <w:spacing w:val="-4"/>
        </w:rPr>
        <w:t xml:space="preserve"> </w:t>
      </w:r>
      <w:r>
        <w:t>of</w:t>
      </w:r>
      <w:r>
        <w:rPr>
          <w:spacing w:val="-4"/>
        </w:rPr>
        <w:t xml:space="preserve"> </w:t>
      </w:r>
      <w:r>
        <w:t>our priorities for 2025/26 include:</w:t>
      </w:r>
    </w:p>
    <w:p w14:paraId="2064135E" w14:textId="7B8A676C" w:rsidR="00C14EFB" w:rsidRDefault="00000000" w:rsidP="00397DFF">
      <w:pPr>
        <w:pStyle w:val="BodyText"/>
        <w:tabs>
          <w:tab w:val="left" w:pos="853"/>
        </w:tabs>
        <w:spacing w:before="240" w:line="360" w:lineRule="auto"/>
        <w:ind w:left="856" w:right="1259" w:hanging="346"/>
      </w:pPr>
      <w:r>
        <w:rPr>
          <w:noProof/>
          <w:position w:val="2"/>
        </w:rPr>
        <w:drawing>
          <wp:inline distT="0" distB="0" distL="0" distR="0" wp14:anchorId="009C49EB" wp14:editId="06CC6D61">
            <wp:extent cx="54863" cy="54864"/>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5" cstate="print"/>
                    <a:stretch>
                      <a:fillRect/>
                    </a:stretch>
                  </pic:blipFill>
                  <pic:spPr>
                    <a:xfrm>
                      <a:off x="0" y="0"/>
                      <a:ext cx="54863" cy="54864"/>
                    </a:xfrm>
                    <a:prstGeom prst="rect">
                      <a:avLst/>
                    </a:prstGeom>
                  </pic:spPr>
                </pic:pic>
              </a:graphicData>
            </a:graphic>
          </wp:inline>
        </w:drawing>
      </w:r>
      <w:r>
        <w:rPr>
          <w:rFonts w:ascii="Times New Roman"/>
          <w:sz w:val="20"/>
        </w:rPr>
        <w:tab/>
      </w:r>
      <w:r>
        <w:t>Sense International will begin work on developing our new strategy for 2027</w:t>
      </w:r>
      <w:r w:rsidR="00716524">
        <w:t>/</w:t>
      </w:r>
      <w:r>
        <w:t>28 onwards.</w:t>
      </w:r>
      <w:r>
        <w:rPr>
          <w:spacing w:val="-3"/>
        </w:rPr>
        <w:t xml:space="preserve"> </w:t>
      </w:r>
      <w:r>
        <w:t>This</w:t>
      </w:r>
      <w:r>
        <w:rPr>
          <w:spacing w:val="-5"/>
        </w:rPr>
        <w:t xml:space="preserve"> </w:t>
      </w:r>
      <w:r>
        <w:t>will</w:t>
      </w:r>
      <w:r>
        <w:rPr>
          <w:spacing w:val="-3"/>
        </w:rPr>
        <w:t xml:space="preserve"> </w:t>
      </w:r>
      <w:r>
        <w:t>include</w:t>
      </w:r>
      <w:r>
        <w:rPr>
          <w:spacing w:val="-3"/>
        </w:rPr>
        <w:t xml:space="preserve"> </w:t>
      </w:r>
      <w:r>
        <w:t>how</w:t>
      </w:r>
      <w:r>
        <w:rPr>
          <w:spacing w:val="-2"/>
        </w:rPr>
        <w:t xml:space="preserve"> </w:t>
      </w:r>
      <w:r>
        <w:t>we</w:t>
      </w:r>
      <w:r>
        <w:rPr>
          <w:spacing w:val="-3"/>
        </w:rPr>
        <w:t xml:space="preserve"> </w:t>
      </w:r>
      <w:r>
        <w:t>can</w:t>
      </w:r>
      <w:r>
        <w:rPr>
          <w:spacing w:val="-1"/>
        </w:rPr>
        <w:t xml:space="preserve"> </w:t>
      </w:r>
      <w:r>
        <w:t>become</w:t>
      </w:r>
      <w:r>
        <w:rPr>
          <w:spacing w:val="-3"/>
        </w:rPr>
        <w:t xml:space="preserve"> </w:t>
      </w:r>
      <w:r>
        <w:t>more</w:t>
      </w:r>
      <w:r>
        <w:rPr>
          <w:spacing w:val="-3"/>
        </w:rPr>
        <w:t xml:space="preserve"> </w:t>
      </w:r>
      <w:r>
        <w:t>locally</w:t>
      </w:r>
      <w:r>
        <w:rPr>
          <w:spacing w:val="-3"/>
        </w:rPr>
        <w:t xml:space="preserve"> </w:t>
      </w:r>
      <w:r>
        <w:t>led</w:t>
      </w:r>
      <w:r>
        <w:rPr>
          <w:spacing w:val="-3"/>
        </w:rPr>
        <w:t xml:space="preserve"> </w:t>
      </w:r>
      <w:r>
        <w:t>as</w:t>
      </w:r>
      <w:r>
        <w:rPr>
          <w:spacing w:val="-3"/>
        </w:rPr>
        <w:t xml:space="preserve"> </w:t>
      </w:r>
      <w:r>
        <w:t>an</w:t>
      </w:r>
      <w:r>
        <w:rPr>
          <w:spacing w:val="-3"/>
        </w:rPr>
        <w:t xml:space="preserve"> </w:t>
      </w:r>
      <w:r>
        <w:t xml:space="preserve">organisation, with a view to ensuring that power, agency and ownership of the work we do sits with local partners, people and the communities we work with. Consultations with local and UK teams and </w:t>
      </w:r>
      <w:r w:rsidR="00716524">
        <w:t>Trustees</w:t>
      </w:r>
      <w:r>
        <w:t>, as well as local communities</w:t>
      </w:r>
      <w:r w:rsidR="00716524">
        <w:t>,</w:t>
      </w:r>
      <w:r>
        <w:t xml:space="preserve"> are planned in </w:t>
      </w:r>
      <w:r>
        <w:rPr>
          <w:spacing w:val="-2"/>
        </w:rPr>
        <w:t>2025/26.</w:t>
      </w:r>
    </w:p>
    <w:p w14:paraId="2E6046ED" w14:textId="3DF5FAC5" w:rsidR="00997C56" w:rsidRPr="00997C56" w:rsidRDefault="00000000" w:rsidP="00997C56">
      <w:pPr>
        <w:pStyle w:val="BodyText"/>
        <w:numPr>
          <w:ilvl w:val="0"/>
          <w:numId w:val="17"/>
        </w:numPr>
        <w:tabs>
          <w:tab w:val="left" w:pos="10206"/>
        </w:tabs>
        <w:spacing w:line="360" w:lineRule="auto"/>
        <w:ind w:right="570"/>
      </w:pPr>
      <w:r w:rsidRPr="00997C56">
        <w:t>In Tanzania, we will begin a five-year programme called ‘Collective Action on Disability</w:t>
      </w:r>
      <w:r w:rsidRPr="00997C56">
        <w:rPr>
          <w:spacing w:val="-4"/>
        </w:rPr>
        <w:t xml:space="preserve"> </w:t>
      </w:r>
      <w:r w:rsidRPr="00997C56">
        <w:t>Rights’,</w:t>
      </w:r>
      <w:r w:rsidRPr="00997C56">
        <w:rPr>
          <w:spacing w:val="-3"/>
        </w:rPr>
        <w:t xml:space="preserve"> </w:t>
      </w:r>
      <w:r w:rsidRPr="00997C56">
        <w:t>funded</w:t>
      </w:r>
      <w:r w:rsidRPr="00997C56">
        <w:rPr>
          <w:spacing w:val="-2"/>
        </w:rPr>
        <w:t xml:space="preserve"> </w:t>
      </w:r>
      <w:r w:rsidRPr="00997C56">
        <w:t>by</w:t>
      </w:r>
      <w:r w:rsidRPr="00997C56">
        <w:rPr>
          <w:spacing w:val="-7"/>
        </w:rPr>
        <w:t xml:space="preserve"> </w:t>
      </w:r>
      <w:r w:rsidRPr="00997C56">
        <w:t>the</w:t>
      </w:r>
      <w:r w:rsidRPr="00997C56">
        <w:rPr>
          <w:spacing w:val="-4"/>
        </w:rPr>
        <w:t xml:space="preserve"> </w:t>
      </w:r>
      <w:r w:rsidRPr="00997C56">
        <w:t>Norwegian</w:t>
      </w:r>
      <w:r w:rsidRPr="00997C56">
        <w:rPr>
          <w:spacing w:val="-4"/>
        </w:rPr>
        <w:t xml:space="preserve"> </w:t>
      </w:r>
      <w:r w:rsidRPr="00997C56">
        <w:t>government</w:t>
      </w:r>
      <w:r w:rsidRPr="00997C56">
        <w:rPr>
          <w:spacing w:val="-4"/>
        </w:rPr>
        <w:t xml:space="preserve"> </w:t>
      </w:r>
      <w:r w:rsidRPr="00997C56">
        <w:t>through</w:t>
      </w:r>
      <w:r w:rsidRPr="00997C56">
        <w:rPr>
          <w:spacing w:val="-2"/>
        </w:rPr>
        <w:t xml:space="preserve"> </w:t>
      </w:r>
      <w:r w:rsidRPr="00997C56">
        <w:t>Atlas</w:t>
      </w:r>
      <w:r w:rsidRPr="00997C56">
        <w:rPr>
          <w:spacing w:val="-4"/>
        </w:rPr>
        <w:t xml:space="preserve"> </w:t>
      </w:r>
      <w:r w:rsidRPr="00997C56">
        <w:t>Alliance</w:t>
      </w:r>
      <w:r w:rsidRPr="00997C56">
        <w:rPr>
          <w:spacing w:val="-6"/>
        </w:rPr>
        <w:t xml:space="preserve"> </w:t>
      </w:r>
      <w:r w:rsidRPr="00997C56">
        <w:t>and Signo Foundation. The programme aims to empower persons with disabilities and their representative organisations (OPDs) to claim their rights, improve their lives, and hold governments accountable for implementing inclusive policies in line with the UN CRPD. We’ll focus on improving access to quality inclusive pre-primary, primary and secondary education for girls and boys with disabilities.</w:t>
      </w:r>
    </w:p>
    <w:p w14:paraId="6D6E5BAF" w14:textId="77777777" w:rsidR="00997C56" w:rsidRPr="00997C56" w:rsidRDefault="00000000" w:rsidP="00997C56">
      <w:pPr>
        <w:pStyle w:val="BodyText"/>
        <w:numPr>
          <w:ilvl w:val="0"/>
          <w:numId w:val="17"/>
        </w:numPr>
        <w:tabs>
          <w:tab w:val="left" w:pos="10206"/>
        </w:tabs>
        <w:spacing w:line="360" w:lineRule="auto"/>
        <w:ind w:right="712"/>
      </w:pPr>
      <w:r w:rsidRPr="00997C56">
        <w:t>We will further strengthen our Global Inclusive Education programme, ensuring more children with deafblindness have access to education, and people with deafblindness have access to information and resources through our Global Deafblindness</w:t>
      </w:r>
      <w:r w:rsidRPr="00997C56">
        <w:rPr>
          <w:spacing w:val="-3"/>
        </w:rPr>
        <w:t xml:space="preserve"> </w:t>
      </w:r>
      <w:r w:rsidRPr="00997C56">
        <w:t>Resource</w:t>
      </w:r>
      <w:r w:rsidRPr="00997C56">
        <w:rPr>
          <w:spacing w:val="-3"/>
        </w:rPr>
        <w:t xml:space="preserve"> </w:t>
      </w:r>
      <w:r w:rsidRPr="00997C56">
        <w:t>Hub.</w:t>
      </w:r>
      <w:r w:rsidRPr="00997C56">
        <w:rPr>
          <w:spacing w:val="-5"/>
        </w:rPr>
        <w:t xml:space="preserve"> </w:t>
      </w:r>
      <w:r w:rsidRPr="00997C56">
        <w:t>In</w:t>
      </w:r>
      <w:r w:rsidRPr="00997C56">
        <w:rPr>
          <w:spacing w:val="-5"/>
        </w:rPr>
        <w:t xml:space="preserve"> </w:t>
      </w:r>
      <w:r w:rsidRPr="00997C56">
        <w:t>2025/26</w:t>
      </w:r>
      <w:r w:rsidRPr="00997C56">
        <w:rPr>
          <w:spacing w:val="-3"/>
        </w:rPr>
        <w:t xml:space="preserve"> </w:t>
      </w:r>
      <w:r w:rsidRPr="00997C56">
        <w:t>we</w:t>
      </w:r>
      <w:r w:rsidRPr="00997C56">
        <w:rPr>
          <w:spacing w:val="-5"/>
        </w:rPr>
        <w:t xml:space="preserve"> </w:t>
      </w:r>
      <w:r w:rsidRPr="00997C56">
        <w:t>look</w:t>
      </w:r>
      <w:r w:rsidRPr="00997C56">
        <w:rPr>
          <w:spacing w:val="-3"/>
        </w:rPr>
        <w:t xml:space="preserve"> </w:t>
      </w:r>
      <w:r w:rsidRPr="00997C56">
        <w:t>forward</w:t>
      </w:r>
      <w:r w:rsidRPr="00997C56">
        <w:rPr>
          <w:spacing w:val="-3"/>
        </w:rPr>
        <w:t xml:space="preserve"> </w:t>
      </w:r>
      <w:r w:rsidRPr="00997C56">
        <w:t>to</w:t>
      </w:r>
      <w:r w:rsidRPr="00997C56">
        <w:rPr>
          <w:spacing w:val="-3"/>
        </w:rPr>
        <w:t xml:space="preserve"> </w:t>
      </w:r>
      <w:r w:rsidRPr="00997C56">
        <w:t>the</w:t>
      </w:r>
      <w:r w:rsidRPr="00997C56">
        <w:rPr>
          <w:spacing w:val="-3"/>
        </w:rPr>
        <w:t xml:space="preserve"> </w:t>
      </w:r>
      <w:r w:rsidRPr="00997C56">
        <w:t>local</w:t>
      </w:r>
      <w:r w:rsidRPr="00997C56">
        <w:rPr>
          <w:spacing w:val="-3"/>
        </w:rPr>
        <w:t xml:space="preserve"> </w:t>
      </w:r>
      <w:r w:rsidRPr="00997C56">
        <w:t>launches</w:t>
      </w:r>
      <w:r w:rsidRPr="00997C56">
        <w:rPr>
          <w:spacing w:val="-3"/>
        </w:rPr>
        <w:t xml:space="preserve"> </w:t>
      </w:r>
      <w:r w:rsidRPr="00997C56">
        <w:t>of the Hub in all our countries.</w:t>
      </w:r>
    </w:p>
    <w:p w14:paraId="72412365" w14:textId="4889E6F7" w:rsidR="00C14EFB" w:rsidRPr="00997C56" w:rsidRDefault="00000000" w:rsidP="00997C56">
      <w:pPr>
        <w:pStyle w:val="BodyText"/>
        <w:numPr>
          <w:ilvl w:val="0"/>
          <w:numId w:val="17"/>
        </w:numPr>
        <w:tabs>
          <w:tab w:val="left" w:pos="10206"/>
        </w:tabs>
        <w:spacing w:line="360" w:lineRule="auto"/>
        <w:ind w:right="712"/>
      </w:pPr>
      <w:r w:rsidRPr="00997C56">
        <w:t>We will be closing out our FCDO-funded Disability Inclusive Development and Inclusive Futures programme, as the programme comes to an end. We’ll be publishing</w:t>
      </w:r>
      <w:r w:rsidRPr="00997C56">
        <w:rPr>
          <w:spacing w:val="-3"/>
        </w:rPr>
        <w:t xml:space="preserve"> </w:t>
      </w:r>
      <w:r w:rsidRPr="00997C56">
        <w:t>and</w:t>
      </w:r>
      <w:r w:rsidRPr="00997C56">
        <w:rPr>
          <w:spacing w:val="-2"/>
        </w:rPr>
        <w:t xml:space="preserve"> </w:t>
      </w:r>
      <w:r w:rsidRPr="00997C56">
        <w:t>sharing</w:t>
      </w:r>
      <w:r w:rsidRPr="00997C56">
        <w:rPr>
          <w:spacing w:val="-4"/>
        </w:rPr>
        <w:t xml:space="preserve"> </w:t>
      </w:r>
      <w:r w:rsidRPr="00997C56">
        <w:t>the</w:t>
      </w:r>
      <w:r w:rsidRPr="00997C56">
        <w:rPr>
          <w:spacing w:val="-3"/>
        </w:rPr>
        <w:t xml:space="preserve"> </w:t>
      </w:r>
      <w:r w:rsidRPr="00997C56">
        <w:t>insights</w:t>
      </w:r>
      <w:r w:rsidRPr="00997C56">
        <w:rPr>
          <w:spacing w:val="-6"/>
        </w:rPr>
        <w:t xml:space="preserve"> </w:t>
      </w:r>
      <w:r w:rsidRPr="00997C56">
        <w:t>and</w:t>
      </w:r>
      <w:r w:rsidRPr="00997C56">
        <w:rPr>
          <w:spacing w:val="-1"/>
        </w:rPr>
        <w:t xml:space="preserve"> </w:t>
      </w:r>
      <w:r w:rsidRPr="00997C56">
        <w:t>experience</w:t>
      </w:r>
      <w:r w:rsidRPr="00997C56">
        <w:rPr>
          <w:spacing w:val="-3"/>
        </w:rPr>
        <w:t xml:space="preserve"> </w:t>
      </w:r>
      <w:r w:rsidRPr="00997C56">
        <w:t>we</w:t>
      </w:r>
      <w:r w:rsidRPr="00997C56">
        <w:rPr>
          <w:spacing w:val="-5"/>
        </w:rPr>
        <w:t xml:space="preserve"> </w:t>
      </w:r>
      <w:r w:rsidRPr="00997C56">
        <w:t>gained</w:t>
      </w:r>
      <w:r w:rsidRPr="00997C56">
        <w:rPr>
          <w:spacing w:val="-2"/>
        </w:rPr>
        <w:t xml:space="preserve"> </w:t>
      </w:r>
      <w:r w:rsidRPr="00997C56">
        <w:t>from</w:t>
      </w:r>
      <w:r w:rsidRPr="00997C56">
        <w:rPr>
          <w:spacing w:val="-5"/>
        </w:rPr>
        <w:t xml:space="preserve"> </w:t>
      </w:r>
      <w:r w:rsidRPr="00997C56">
        <w:t>almost</w:t>
      </w:r>
      <w:r w:rsidRPr="00997C56">
        <w:rPr>
          <w:spacing w:val="-5"/>
        </w:rPr>
        <w:t xml:space="preserve"> </w:t>
      </w:r>
      <w:r w:rsidR="00716524" w:rsidRPr="00997C56">
        <w:t xml:space="preserve">seven </w:t>
      </w:r>
      <w:r w:rsidRPr="00997C56">
        <w:t>years of implementing inclusive education, business and livelihoods programmes.</w:t>
      </w:r>
    </w:p>
    <w:p w14:paraId="56681CF8" w14:textId="77777777" w:rsidR="00EF5F0E" w:rsidRDefault="00EF5F0E">
      <w:pPr>
        <w:pStyle w:val="Heading2"/>
        <w:spacing w:before="199"/>
        <w:rPr>
          <w:color w:val="E47200"/>
        </w:rPr>
      </w:pPr>
      <w:bookmarkStart w:id="2" w:name="_TOC_250009"/>
    </w:p>
    <w:p w14:paraId="03821B1E" w14:textId="77777777" w:rsidR="00EF5F0E" w:rsidRDefault="00EF5F0E">
      <w:pPr>
        <w:pStyle w:val="Heading2"/>
        <w:spacing w:before="199"/>
        <w:rPr>
          <w:color w:val="E47200"/>
        </w:rPr>
      </w:pPr>
    </w:p>
    <w:p w14:paraId="724F8C5F" w14:textId="77777777" w:rsidR="00EF5F0E" w:rsidRDefault="00EF5F0E">
      <w:pPr>
        <w:pStyle w:val="Heading2"/>
        <w:spacing w:before="199"/>
        <w:rPr>
          <w:color w:val="E47200"/>
        </w:rPr>
      </w:pPr>
    </w:p>
    <w:p w14:paraId="47F7DCBE" w14:textId="3157045F" w:rsidR="00C14EFB" w:rsidRDefault="00000000">
      <w:pPr>
        <w:pStyle w:val="Heading2"/>
        <w:spacing w:before="199"/>
      </w:pPr>
      <w:r>
        <w:rPr>
          <w:color w:val="E47200"/>
        </w:rPr>
        <w:lastRenderedPageBreak/>
        <w:t>Quality,</w:t>
      </w:r>
      <w:r>
        <w:rPr>
          <w:color w:val="E47200"/>
          <w:spacing w:val="-11"/>
        </w:rPr>
        <w:t xml:space="preserve"> </w:t>
      </w:r>
      <w:r>
        <w:rPr>
          <w:color w:val="E47200"/>
        </w:rPr>
        <w:t>inclusion</w:t>
      </w:r>
      <w:r>
        <w:rPr>
          <w:color w:val="E47200"/>
          <w:spacing w:val="-13"/>
        </w:rPr>
        <w:t xml:space="preserve"> </w:t>
      </w:r>
      <w:r>
        <w:rPr>
          <w:color w:val="E47200"/>
        </w:rPr>
        <w:t>and</w:t>
      </w:r>
      <w:r>
        <w:rPr>
          <w:color w:val="E47200"/>
          <w:spacing w:val="-11"/>
        </w:rPr>
        <w:t xml:space="preserve"> </w:t>
      </w:r>
      <w:bookmarkEnd w:id="2"/>
      <w:r>
        <w:rPr>
          <w:color w:val="E47200"/>
          <w:spacing w:val="-2"/>
        </w:rPr>
        <w:t>safeguarding</w:t>
      </w:r>
    </w:p>
    <w:p w14:paraId="3C9E4A64" w14:textId="5FA3B5AC" w:rsidR="00C14EFB" w:rsidRDefault="00000000" w:rsidP="00397DFF">
      <w:pPr>
        <w:pStyle w:val="Heading4"/>
        <w:spacing w:before="241"/>
      </w:pPr>
      <w:r>
        <w:rPr>
          <w:color w:val="643179"/>
          <w:spacing w:val="-2"/>
        </w:rPr>
        <w:t>Quality</w:t>
      </w:r>
    </w:p>
    <w:p w14:paraId="1F98B6AC" w14:textId="77777777" w:rsidR="00C14EFB" w:rsidRDefault="00C14EFB">
      <w:pPr>
        <w:pStyle w:val="BodyText"/>
        <w:spacing w:before="9"/>
        <w:rPr>
          <w:sz w:val="28"/>
        </w:rPr>
      </w:pPr>
    </w:p>
    <w:p w14:paraId="40A49DE1" w14:textId="6A8F03A3" w:rsidR="00C14EFB" w:rsidRDefault="00000000">
      <w:pPr>
        <w:pStyle w:val="BodyText"/>
        <w:spacing w:before="1" w:line="360" w:lineRule="auto"/>
        <w:ind w:left="140" w:right="1170"/>
      </w:pPr>
      <w:r>
        <w:t>CCQ ‘Good’ ratings have reduced from 94% (2023) to 90% (2024) to 84% (2025), which may be an indication of the new CQC assessment framework and not having been inspected</w:t>
      </w:r>
      <w:r>
        <w:rPr>
          <w:spacing w:val="-2"/>
        </w:rPr>
        <w:t xml:space="preserve"> </w:t>
      </w:r>
      <w:r>
        <w:t>for</w:t>
      </w:r>
      <w:r>
        <w:rPr>
          <w:spacing w:val="-2"/>
        </w:rPr>
        <w:t xml:space="preserve"> </w:t>
      </w:r>
      <w:r>
        <w:t>a</w:t>
      </w:r>
      <w:r>
        <w:rPr>
          <w:spacing w:val="-4"/>
        </w:rPr>
        <w:t xml:space="preserve"> </w:t>
      </w:r>
      <w:r>
        <w:t>number</w:t>
      </w:r>
      <w:r>
        <w:rPr>
          <w:spacing w:val="-6"/>
        </w:rPr>
        <w:t xml:space="preserve"> </w:t>
      </w:r>
      <w:r>
        <w:t>of</w:t>
      </w:r>
      <w:r>
        <w:rPr>
          <w:spacing w:val="-2"/>
        </w:rPr>
        <w:t xml:space="preserve"> </w:t>
      </w:r>
      <w:r>
        <w:t>years</w:t>
      </w:r>
      <w:r w:rsidR="00716524">
        <w:t>.</w:t>
      </w:r>
      <w:r w:rsidR="00716524">
        <w:rPr>
          <w:spacing w:val="-2"/>
        </w:rPr>
        <w:t xml:space="preserve"> </w:t>
      </w:r>
      <w:r>
        <w:t>6%</w:t>
      </w:r>
      <w:r>
        <w:rPr>
          <w:spacing w:val="-2"/>
        </w:rPr>
        <w:t xml:space="preserve"> </w:t>
      </w:r>
      <w:r>
        <w:t>of</w:t>
      </w:r>
      <w:r>
        <w:rPr>
          <w:spacing w:val="-2"/>
        </w:rPr>
        <w:t xml:space="preserve"> </w:t>
      </w:r>
      <w:r>
        <w:t>services</w:t>
      </w:r>
      <w:r>
        <w:rPr>
          <w:spacing w:val="-2"/>
        </w:rPr>
        <w:t xml:space="preserve"> </w:t>
      </w:r>
      <w:r>
        <w:t>are</w:t>
      </w:r>
      <w:r>
        <w:rPr>
          <w:spacing w:val="-1"/>
        </w:rPr>
        <w:t xml:space="preserve"> </w:t>
      </w:r>
      <w:r>
        <w:t>rated</w:t>
      </w:r>
      <w:r>
        <w:rPr>
          <w:spacing w:val="-4"/>
        </w:rPr>
        <w:t xml:space="preserve"> </w:t>
      </w:r>
      <w:r>
        <w:t>Outstanding and</w:t>
      </w:r>
      <w:r>
        <w:rPr>
          <w:spacing w:val="-2"/>
        </w:rPr>
        <w:t xml:space="preserve"> </w:t>
      </w:r>
      <w:r>
        <w:t>10%</w:t>
      </w:r>
      <w:r>
        <w:rPr>
          <w:spacing w:val="-4"/>
        </w:rPr>
        <w:t xml:space="preserve"> </w:t>
      </w:r>
      <w:r>
        <w:t>are</w:t>
      </w:r>
      <w:r>
        <w:rPr>
          <w:spacing w:val="-1"/>
        </w:rPr>
        <w:t xml:space="preserve"> </w:t>
      </w:r>
      <w:r>
        <w:t>rated Requires Improvement. We endeavour to continue to learn lessons from previous inspections and through addressing trends in our internal audits. The number of CQC</w:t>
      </w:r>
      <w:r w:rsidR="00716524">
        <w:t>-</w:t>
      </w:r>
      <w:r>
        <w:t>registered services has also reduced from 52 to 49. There was one closure, one transferred to another provider, and one merged into another service.</w:t>
      </w:r>
    </w:p>
    <w:p w14:paraId="06499FD3" w14:textId="77777777" w:rsidR="00C14EFB" w:rsidRDefault="00000000">
      <w:pPr>
        <w:pStyle w:val="BodyText"/>
        <w:spacing w:before="239" w:line="360" w:lineRule="auto"/>
        <w:ind w:left="140" w:right="1341"/>
      </w:pPr>
      <w:r>
        <w:t>Our services in Northern Ireland and Wales remain ‘assured’ by the Regulation and Quality</w:t>
      </w:r>
      <w:r>
        <w:rPr>
          <w:spacing w:val="-3"/>
        </w:rPr>
        <w:t xml:space="preserve"> </w:t>
      </w:r>
      <w:r>
        <w:t>Improvement</w:t>
      </w:r>
      <w:r>
        <w:rPr>
          <w:spacing w:val="-7"/>
        </w:rPr>
        <w:t xml:space="preserve"> </w:t>
      </w:r>
      <w:r>
        <w:t>Authority</w:t>
      </w:r>
      <w:r>
        <w:rPr>
          <w:spacing w:val="-5"/>
        </w:rPr>
        <w:t xml:space="preserve"> </w:t>
      </w:r>
      <w:r>
        <w:t>(RQIA),</w:t>
      </w:r>
      <w:r>
        <w:rPr>
          <w:spacing w:val="-7"/>
        </w:rPr>
        <w:t xml:space="preserve"> </w:t>
      </w:r>
      <w:r>
        <w:t>and</w:t>
      </w:r>
      <w:r>
        <w:rPr>
          <w:spacing w:val="-5"/>
        </w:rPr>
        <w:t xml:space="preserve"> </w:t>
      </w:r>
      <w:r>
        <w:t>Care</w:t>
      </w:r>
      <w:r>
        <w:rPr>
          <w:spacing w:val="-3"/>
        </w:rPr>
        <w:t xml:space="preserve"> </w:t>
      </w:r>
      <w:r>
        <w:t>Inspectorate</w:t>
      </w:r>
      <w:r>
        <w:rPr>
          <w:spacing w:val="-5"/>
        </w:rPr>
        <w:t xml:space="preserve"> </w:t>
      </w:r>
      <w:r>
        <w:t>Wales</w:t>
      </w:r>
      <w:r>
        <w:rPr>
          <w:spacing w:val="-5"/>
        </w:rPr>
        <w:t xml:space="preserve"> </w:t>
      </w:r>
      <w:r>
        <w:t>(CIW)</w:t>
      </w:r>
      <w:r>
        <w:rPr>
          <w:spacing w:val="-5"/>
        </w:rPr>
        <w:t xml:space="preserve"> </w:t>
      </w:r>
      <w:r>
        <w:t>respectively.</w:t>
      </w:r>
    </w:p>
    <w:p w14:paraId="51852862" w14:textId="77777777" w:rsidR="00C14EFB" w:rsidRDefault="00000000">
      <w:pPr>
        <w:pStyle w:val="BodyText"/>
        <w:spacing w:before="240" w:line="360" w:lineRule="auto"/>
        <w:ind w:left="140" w:right="1170"/>
      </w:pPr>
      <w:r>
        <w:t>Our</w:t>
      </w:r>
      <w:r>
        <w:rPr>
          <w:spacing w:val="-3"/>
        </w:rPr>
        <w:t xml:space="preserve"> </w:t>
      </w:r>
      <w:r>
        <w:t>independently-chaired</w:t>
      </w:r>
      <w:r>
        <w:rPr>
          <w:spacing w:val="-2"/>
        </w:rPr>
        <w:t xml:space="preserve"> </w:t>
      </w:r>
      <w:r>
        <w:rPr>
          <w:b/>
        </w:rPr>
        <w:t>Quality</w:t>
      </w:r>
      <w:r>
        <w:rPr>
          <w:b/>
          <w:spacing w:val="-7"/>
        </w:rPr>
        <w:t xml:space="preserve"> </w:t>
      </w:r>
      <w:r>
        <w:rPr>
          <w:b/>
        </w:rPr>
        <w:t>Board</w:t>
      </w:r>
      <w:r>
        <w:rPr>
          <w:b/>
          <w:spacing w:val="-3"/>
        </w:rPr>
        <w:t xml:space="preserve"> </w:t>
      </w:r>
      <w:r>
        <w:t>continues</w:t>
      </w:r>
      <w:r>
        <w:rPr>
          <w:spacing w:val="-4"/>
        </w:rPr>
        <w:t xml:space="preserve"> </w:t>
      </w:r>
      <w:r>
        <w:t>to</w:t>
      </w:r>
      <w:r>
        <w:rPr>
          <w:spacing w:val="-5"/>
        </w:rPr>
        <w:t xml:space="preserve"> </w:t>
      </w:r>
      <w:r>
        <w:t>meet</w:t>
      </w:r>
      <w:r>
        <w:rPr>
          <w:spacing w:val="-3"/>
        </w:rPr>
        <w:t xml:space="preserve"> </w:t>
      </w:r>
      <w:r>
        <w:t>quarterly</w:t>
      </w:r>
      <w:r>
        <w:rPr>
          <w:spacing w:val="-6"/>
        </w:rPr>
        <w:t xml:space="preserve"> </w:t>
      </w:r>
      <w:r>
        <w:t>to</w:t>
      </w:r>
      <w:r>
        <w:rPr>
          <w:spacing w:val="-3"/>
        </w:rPr>
        <w:t xml:space="preserve"> </w:t>
      </w:r>
      <w:r>
        <w:t>review</w:t>
      </w:r>
      <w:r>
        <w:rPr>
          <w:spacing w:val="-3"/>
        </w:rPr>
        <w:t xml:space="preserve"> </w:t>
      </w:r>
      <w:r>
        <w:t>evidence of quality assurance across our services and agree recommendations from quality audits that are carried out by the compliance team.</w:t>
      </w:r>
    </w:p>
    <w:p w14:paraId="022680AC" w14:textId="77777777" w:rsidR="00EF5F0E" w:rsidRDefault="00000000" w:rsidP="00EF5F0E">
      <w:pPr>
        <w:pStyle w:val="BodyText"/>
        <w:spacing w:before="239" w:line="360" w:lineRule="auto"/>
        <w:ind w:left="140" w:right="1170"/>
      </w:pPr>
      <w:r>
        <w:t xml:space="preserve">There is an annual schedule of </w:t>
      </w:r>
      <w:r>
        <w:rPr>
          <w:b/>
        </w:rPr>
        <w:t>monthly compliance and focused audits</w:t>
      </w:r>
      <w:r>
        <w:t>, which are completed by</w:t>
      </w:r>
      <w:r>
        <w:rPr>
          <w:spacing w:val="-3"/>
        </w:rPr>
        <w:t xml:space="preserve"> </w:t>
      </w:r>
      <w:r>
        <w:t>the</w:t>
      </w:r>
      <w:r>
        <w:rPr>
          <w:spacing w:val="-1"/>
        </w:rPr>
        <w:t xml:space="preserve"> </w:t>
      </w:r>
      <w:r>
        <w:t>operations</w:t>
      </w:r>
      <w:r>
        <w:rPr>
          <w:spacing w:val="-6"/>
        </w:rPr>
        <w:t xml:space="preserve"> </w:t>
      </w:r>
      <w:r>
        <w:t>managers.</w:t>
      </w:r>
      <w:r>
        <w:rPr>
          <w:spacing w:val="-1"/>
        </w:rPr>
        <w:t xml:space="preserve"> </w:t>
      </w:r>
      <w:r>
        <w:t>The</w:t>
      </w:r>
      <w:r>
        <w:rPr>
          <w:spacing w:val="-1"/>
        </w:rPr>
        <w:t xml:space="preserve"> </w:t>
      </w:r>
      <w:r>
        <w:t>audits</w:t>
      </w:r>
      <w:r>
        <w:rPr>
          <w:spacing w:val="-3"/>
        </w:rPr>
        <w:t xml:space="preserve"> </w:t>
      </w:r>
      <w:r>
        <w:t>are</w:t>
      </w:r>
      <w:r>
        <w:rPr>
          <w:spacing w:val="-1"/>
        </w:rPr>
        <w:t xml:space="preserve"> </w:t>
      </w:r>
      <w:r>
        <w:t>analysed</w:t>
      </w:r>
      <w:r>
        <w:rPr>
          <w:spacing w:val="-1"/>
        </w:rPr>
        <w:t xml:space="preserve"> </w:t>
      </w:r>
      <w:r>
        <w:t>by</w:t>
      </w:r>
      <w:r>
        <w:rPr>
          <w:spacing w:val="-1"/>
        </w:rPr>
        <w:t xml:space="preserve"> </w:t>
      </w:r>
      <w:r>
        <w:t>the compliance</w:t>
      </w:r>
      <w:r>
        <w:rPr>
          <w:spacing w:val="-1"/>
        </w:rPr>
        <w:t xml:space="preserve"> </w:t>
      </w:r>
      <w:r>
        <w:t>team and</w:t>
      </w:r>
      <w:r>
        <w:rPr>
          <w:spacing w:val="-1"/>
        </w:rPr>
        <w:t xml:space="preserve"> </w:t>
      </w:r>
      <w:r>
        <w:t>identified</w:t>
      </w:r>
      <w:r>
        <w:rPr>
          <w:spacing w:val="-2"/>
        </w:rPr>
        <w:t xml:space="preserve"> </w:t>
      </w:r>
      <w:r>
        <w:t>trends</w:t>
      </w:r>
      <w:r>
        <w:rPr>
          <w:spacing w:val="-7"/>
        </w:rPr>
        <w:t xml:space="preserve"> </w:t>
      </w:r>
      <w:r>
        <w:t>are</w:t>
      </w:r>
      <w:r>
        <w:rPr>
          <w:spacing w:val="-2"/>
        </w:rPr>
        <w:t xml:space="preserve"> </w:t>
      </w:r>
      <w:r>
        <w:t>shared</w:t>
      </w:r>
      <w:r>
        <w:rPr>
          <w:spacing w:val="-4"/>
        </w:rPr>
        <w:t xml:space="preserve"> </w:t>
      </w:r>
      <w:r>
        <w:t>and</w:t>
      </w:r>
      <w:r>
        <w:rPr>
          <w:spacing w:val="-3"/>
        </w:rPr>
        <w:t xml:space="preserve"> </w:t>
      </w:r>
      <w:r>
        <w:t>addressed</w:t>
      </w:r>
      <w:r>
        <w:rPr>
          <w:spacing w:val="-4"/>
        </w:rPr>
        <w:t xml:space="preserve"> </w:t>
      </w:r>
      <w:r>
        <w:t>with</w:t>
      </w:r>
      <w:r>
        <w:rPr>
          <w:spacing w:val="-2"/>
        </w:rPr>
        <w:t xml:space="preserve"> </w:t>
      </w:r>
      <w:r>
        <w:t>the</w:t>
      </w:r>
      <w:r>
        <w:rPr>
          <w:spacing w:val="-4"/>
        </w:rPr>
        <w:t xml:space="preserve"> </w:t>
      </w:r>
      <w:r>
        <w:t>Head</w:t>
      </w:r>
      <w:r>
        <w:rPr>
          <w:spacing w:val="-6"/>
        </w:rPr>
        <w:t xml:space="preserve"> </w:t>
      </w:r>
      <w:r>
        <w:t>of</w:t>
      </w:r>
      <w:r>
        <w:rPr>
          <w:spacing w:val="-2"/>
        </w:rPr>
        <w:t xml:space="preserve"> </w:t>
      </w:r>
      <w:r>
        <w:t>each</w:t>
      </w:r>
      <w:r>
        <w:rPr>
          <w:spacing w:val="-2"/>
        </w:rPr>
        <w:t xml:space="preserve"> </w:t>
      </w:r>
      <w:r>
        <w:t>operational</w:t>
      </w:r>
      <w:r>
        <w:rPr>
          <w:spacing w:val="-3"/>
        </w:rPr>
        <w:t xml:space="preserve"> </w:t>
      </w:r>
      <w:r>
        <w:t>region. In some cases, online meetings are used to share experience and discuss the identified trends and lessons learned</w:t>
      </w:r>
      <w:r w:rsidR="00EF5F0E">
        <w:t>.</w:t>
      </w:r>
    </w:p>
    <w:p w14:paraId="2D98CB37" w14:textId="1223CAC4" w:rsidR="00C14EFB" w:rsidRDefault="00000000" w:rsidP="00EF5F0E">
      <w:pPr>
        <w:pStyle w:val="BodyText"/>
        <w:spacing w:before="239" w:line="360" w:lineRule="auto"/>
        <w:ind w:left="140" w:right="1170"/>
      </w:pPr>
      <w:r>
        <w:t>Over</w:t>
      </w:r>
      <w:r>
        <w:rPr>
          <w:spacing w:val="-2"/>
        </w:rPr>
        <w:t xml:space="preserve"> </w:t>
      </w:r>
      <w:r>
        <w:t>the</w:t>
      </w:r>
      <w:r>
        <w:rPr>
          <w:spacing w:val="-5"/>
        </w:rPr>
        <w:t xml:space="preserve"> </w:t>
      </w:r>
      <w:r>
        <w:t>last</w:t>
      </w:r>
      <w:r>
        <w:rPr>
          <w:spacing w:val="-3"/>
        </w:rPr>
        <w:t xml:space="preserve"> </w:t>
      </w:r>
      <w:r>
        <w:t>year,</w:t>
      </w:r>
      <w:r>
        <w:rPr>
          <w:spacing w:val="-3"/>
        </w:rPr>
        <w:t xml:space="preserve"> </w:t>
      </w:r>
      <w:r>
        <w:t>we</w:t>
      </w:r>
      <w:r>
        <w:rPr>
          <w:spacing w:val="-7"/>
        </w:rPr>
        <w:t xml:space="preserve"> </w:t>
      </w:r>
      <w:r>
        <w:t>have</w:t>
      </w:r>
      <w:r>
        <w:rPr>
          <w:spacing w:val="-3"/>
        </w:rPr>
        <w:t xml:space="preserve"> </w:t>
      </w:r>
      <w:r>
        <w:t>introduced</w:t>
      </w:r>
      <w:r>
        <w:rPr>
          <w:spacing w:val="-3"/>
        </w:rPr>
        <w:t xml:space="preserve"> </w:t>
      </w:r>
      <w:r>
        <w:t>an</w:t>
      </w:r>
      <w:r>
        <w:rPr>
          <w:spacing w:val="-3"/>
        </w:rPr>
        <w:t xml:space="preserve"> </w:t>
      </w:r>
      <w:r>
        <w:rPr>
          <w:b/>
        </w:rPr>
        <w:t>Operations</w:t>
      </w:r>
      <w:r>
        <w:rPr>
          <w:b/>
          <w:spacing w:val="-3"/>
        </w:rPr>
        <w:t xml:space="preserve"> </w:t>
      </w:r>
      <w:r>
        <w:rPr>
          <w:b/>
        </w:rPr>
        <w:t>Support</w:t>
      </w:r>
      <w:r>
        <w:rPr>
          <w:b/>
          <w:spacing w:val="-2"/>
        </w:rPr>
        <w:t xml:space="preserve"> </w:t>
      </w:r>
      <w:r>
        <w:rPr>
          <w:b/>
        </w:rPr>
        <w:t>Network</w:t>
      </w:r>
      <w:r>
        <w:t>.</w:t>
      </w:r>
      <w:r>
        <w:rPr>
          <w:spacing w:val="-3"/>
        </w:rPr>
        <w:t xml:space="preserve"> </w:t>
      </w:r>
      <w:r>
        <w:t>Online</w:t>
      </w:r>
      <w:r>
        <w:rPr>
          <w:spacing w:val="-3"/>
        </w:rPr>
        <w:t xml:space="preserve"> </w:t>
      </w:r>
      <w:r>
        <w:t>sessions provide an opportunity for networking and information sharing between quality and operations teams. There</w:t>
      </w:r>
      <w:r>
        <w:rPr>
          <w:spacing w:val="-2"/>
        </w:rPr>
        <w:t xml:space="preserve"> </w:t>
      </w:r>
      <w:r>
        <w:t>is</w:t>
      </w:r>
      <w:r>
        <w:rPr>
          <w:spacing w:val="-2"/>
        </w:rPr>
        <w:t xml:space="preserve"> </w:t>
      </w:r>
      <w:r>
        <w:t>a</w:t>
      </w:r>
      <w:r>
        <w:rPr>
          <w:spacing w:val="-4"/>
        </w:rPr>
        <w:t xml:space="preserve"> </w:t>
      </w:r>
      <w:r>
        <w:t>mix</w:t>
      </w:r>
      <w:r>
        <w:rPr>
          <w:spacing w:val="-5"/>
        </w:rPr>
        <w:t xml:space="preserve"> </w:t>
      </w:r>
      <w:r>
        <w:t>of</w:t>
      </w:r>
      <w:r>
        <w:rPr>
          <w:spacing w:val="-4"/>
        </w:rPr>
        <w:t xml:space="preserve"> </w:t>
      </w:r>
      <w:r>
        <w:t>mandatory</w:t>
      </w:r>
      <w:r>
        <w:rPr>
          <w:spacing w:val="-2"/>
        </w:rPr>
        <w:t xml:space="preserve"> </w:t>
      </w:r>
      <w:r>
        <w:t>upskilling sessions</w:t>
      </w:r>
      <w:r>
        <w:rPr>
          <w:spacing w:val="-4"/>
        </w:rPr>
        <w:t xml:space="preserve"> </w:t>
      </w:r>
      <w:r>
        <w:t>and</w:t>
      </w:r>
      <w:r>
        <w:rPr>
          <w:spacing w:val="-2"/>
        </w:rPr>
        <w:t xml:space="preserve"> </w:t>
      </w:r>
      <w:r>
        <w:t>voluntary</w:t>
      </w:r>
      <w:r>
        <w:rPr>
          <w:spacing w:val="-2"/>
        </w:rPr>
        <w:t xml:space="preserve"> </w:t>
      </w:r>
      <w:r>
        <w:t>spotlights sessions, with guest speakers from across our operational services on a variety of topics. These</w:t>
      </w:r>
      <w:r>
        <w:rPr>
          <w:spacing w:val="-3"/>
        </w:rPr>
        <w:t xml:space="preserve"> </w:t>
      </w:r>
      <w:r>
        <w:t>have</w:t>
      </w:r>
      <w:r>
        <w:rPr>
          <w:spacing w:val="-3"/>
        </w:rPr>
        <w:t xml:space="preserve"> </w:t>
      </w:r>
      <w:r>
        <w:t>included professional curiosity,</w:t>
      </w:r>
      <w:r>
        <w:rPr>
          <w:spacing w:val="-1"/>
        </w:rPr>
        <w:t xml:space="preserve"> </w:t>
      </w:r>
      <w:r>
        <w:t>safeguarding,</w:t>
      </w:r>
      <w:r>
        <w:rPr>
          <w:spacing w:val="-1"/>
        </w:rPr>
        <w:t xml:space="preserve"> </w:t>
      </w:r>
      <w:r>
        <w:t>and</w:t>
      </w:r>
      <w:r>
        <w:rPr>
          <w:spacing w:val="-1"/>
        </w:rPr>
        <w:t xml:space="preserve"> </w:t>
      </w:r>
      <w:r>
        <w:t>delegated</w:t>
      </w:r>
      <w:r>
        <w:rPr>
          <w:spacing w:val="-3"/>
        </w:rPr>
        <w:t xml:space="preserve"> </w:t>
      </w:r>
      <w:r>
        <w:t>healthcare</w:t>
      </w:r>
      <w:r>
        <w:rPr>
          <w:spacing w:val="-3"/>
        </w:rPr>
        <w:t xml:space="preserve"> </w:t>
      </w:r>
      <w:r>
        <w:t>tasks.</w:t>
      </w:r>
    </w:p>
    <w:p w14:paraId="59B8BF4A" w14:textId="77777777" w:rsidR="00C14EFB" w:rsidRDefault="00000000">
      <w:pPr>
        <w:pStyle w:val="BodyText"/>
        <w:spacing w:before="239" w:line="360" w:lineRule="auto"/>
        <w:ind w:left="140" w:right="1193"/>
      </w:pPr>
      <w:r>
        <w:t xml:space="preserve">Incidents of behaviour continue to be recorded and analysed centrally using digital systems. This enables our continuous focus on </w:t>
      </w:r>
      <w:r>
        <w:rPr>
          <w:b/>
        </w:rPr>
        <w:t xml:space="preserve">positive behaviour support </w:t>
      </w:r>
      <w:r>
        <w:t>and steers effective decision-making, based on the six core strategies of the Restraint Reduction Network (RRN). This is now part of Sense Behaviour Management policy and positive behaviour</w:t>
      </w:r>
      <w:r>
        <w:rPr>
          <w:spacing w:val="-3"/>
        </w:rPr>
        <w:t xml:space="preserve"> </w:t>
      </w:r>
      <w:r>
        <w:t>support</w:t>
      </w:r>
      <w:r>
        <w:rPr>
          <w:spacing w:val="-8"/>
        </w:rPr>
        <w:t xml:space="preserve"> </w:t>
      </w:r>
      <w:r>
        <w:t>training</w:t>
      </w:r>
      <w:r>
        <w:rPr>
          <w:spacing w:val="-2"/>
        </w:rPr>
        <w:t xml:space="preserve"> </w:t>
      </w:r>
      <w:r>
        <w:t>continues</w:t>
      </w:r>
      <w:r>
        <w:rPr>
          <w:spacing w:val="-2"/>
        </w:rPr>
        <w:t xml:space="preserve"> </w:t>
      </w:r>
      <w:r>
        <w:t>to</w:t>
      </w:r>
      <w:r>
        <w:rPr>
          <w:spacing w:val="-5"/>
        </w:rPr>
        <w:t xml:space="preserve"> </w:t>
      </w:r>
      <w:r>
        <w:t>be</w:t>
      </w:r>
      <w:r>
        <w:rPr>
          <w:spacing w:val="-5"/>
        </w:rPr>
        <w:t xml:space="preserve"> </w:t>
      </w:r>
      <w:r>
        <w:t>delivered</w:t>
      </w:r>
      <w:r>
        <w:rPr>
          <w:spacing w:val="-2"/>
        </w:rPr>
        <w:t xml:space="preserve"> </w:t>
      </w:r>
      <w:r>
        <w:t>to</w:t>
      </w:r>
      <w:r>
        <w:rPr>
          <w:spacing w:val="-3"/>
        </w:rPr>
        <w:t xml:space="preserve"> </w:t>
      </w:r>
      <w:r>
        <w:t>front</w:t>
      </w:r>
      <w:r>
        <w:rPr>
          <w:spacing w:val="-2"/>
        </w:rPr>
        <w:t xml:space="preserve"> </w:t>
      </w:r>
      <w:r>
        <w:t>line</w:t>
      </w:r>
      <w:r>
        <w:rPr>
          <w:spacing w:val="-2"/>
        </w:rPr>
        <w:t xml:space="preserve"> </w:t>
      </w:r>
      <w:r>
        <w:t>staff.</w:t>
      </w:r>
      <w:r>
        <w:rPr>
          <w:spacing w:val="-3"/>
        </w:rPr>
        <w:t xml:space="preserve"> </w:t>
      </w:r>
      <w:r>
        <w:t>Maybo</w:t>
      </w:r>
      <w:r>
        <w:rPr>
          <w:spacing w:val="-2"/>
        </w:rPr>
        <w:t xml:space="preserve"> </w:t>
      </w:r>
      <w:r>
        <w:t>remains</w:t>
      </w:r>
      <w:r>
        <w:rPr>
          <w:spacing w:val="-3"/>
        </w:rPr>
        <w:t xml:space="preserve"> </w:t>
      </w:r>
      <w:r>
        <w:t xml:space="preserve">the </w:t>
      </w:r>
      <w:r>
        <w:lastRenderedPageBreak/>
        <w:t>training provider in</w:t>
      </w:r>
      <w:r>
        <w:rPr>
          <w:spacing w:val="-3"/>
        </w:rPr>
        <w:t xml:space="preserve"> </w:t>
      </w:r>
      <w:r>
        <w:t>England, Wales and</w:t>
      </w:r>
      <w:r>
        <w:rPr>
          <w:spacing w:val="-1"/>
        </w:rPr>
        <w:t xml:space="preserve"> </w:t>
      </w:r>
      <w:r>
        <w:t>parts</w:t>
      </w:r>
      <w:r>
        <w:rPr>
          <w:spacing w:val="-4"/>
        </w:rPr>
        <w:t xml:space="preserve"> </w:t>
      </w:r>
      <w:r>
        <w:t>of Northern</w:t>
      </w:r>
      <w:r>
        <w:rPr>
          <w:spacing w:val="-3"/>
        </w:rPr>
        <w:t xml:space="preserve"> </w:t>
      </w:r>
      <w:r>
        <w:t>Ireland, and MAPA is</w:t>
      </w:r>
      <w:r>
        <w:rPr>
          <w:spacing w:val="-1"/>
        </w:rPr>
        <w:t xml:space="preserve"> </w:t>
      </w:r>
      <w:r>
        <w:t>delivered to a small number of staff in one home in Northern Ireland by the trust’s request.</w:t>
      </w:r>
    </w:p>
    <w:p w14:paraId="1F8F7092" w14:textId="1D26554D" w:rsidR="00C14EFB" w:rsidRDefault="00000000">
      <w:pPr>
        <w:pStyle w:val="BodyText"/>
        <w:spacing w:before="239" w:line="360" w:lineRule="auto"/>
        <w:ind w:left="140" w:right="1341"/>
      </w:pPr>
      <w:r>
        <w:t xml:space="preserve">We continue to invest in </w:t>
      </w:r>
      <w:r>
        <w:rPr>
          <w:b/>
        </w:rPr>
        <w:t xml:space="preserve">reducing restrictive practice </w:t>
      </w:r>
      <w:r>
        <w:t xml:space="preserve">and have funded a place on the </w:t>
      </w:r>
      <w:commentRangeStart w:id="3"/>
      <w:r>
        <w:t>RRN</w:t>
      </w:r>
      <w:r w:rsidR="0047783B">
        <w:t xml:space="preserve"> Diploma in Practise Leadership in Reducing R</w:t>
      </w:r>
      <w:r>
        <w:t xml:space="preserve">estrictive </w:t>
      </w:r>
      <w:r w:rsidR="0047783B">
        <w:t>P</w:t>
      </w:r>
      <w:r>
        <w:t>ractices</w:t>
      </w:r>
      <w:commentRangeEnd w:id="3"/>
      <w:r w:rsidR="00716524">
        <w:rPr>
          <w:rStyle w:val="CommentReference"/>
        </w:rPr>
        <w:commentReference w:id="3"/>
      </w:r>
      <w:r>
        <w:t>. The Quality and Practice manager</w:t>
      </w:r>
      <w:r>
        <w:rPr>
          <w:spacing w:val="-1"/>
        </w:rPr>
        <w:t xml:space="preserve"> </w:t>
      </w:r>
      <w:r>
        <w:t>was</w:t>
      </w:r>
      <w:r>
        <w:rPr>
          <w:spacing w:val="-2"/>
        </w:rPr>
        <w:t xml:space="preserve"> </w:t>
      </w:r>
      <w:r>
        <w:t>one</w:t>
      </w:r>
      <w:r>
        <w:rPr>
          <w:spacing w:val="-1"/>
        </w:rPr>
        <w:t xml:space="preserve"> </w:t>
      </w:r>
      <w:r>
        <w:t>of</w:t>
      </w:r>
      <w:r>
        <w:rPr>
          <w:spacing w:val="-2"/>
        </w:rPr>
        <w:t xml:space="preserve"> </w:t>
      </w:r>
      <w:r>
        <w:t>the first</w:t>
      </w:r>
      <w:r>
        <w:rPr>
          <w:spacing w:val="-4"/>
        </w:rPr>
        <w:t xml:space="preserve"> </w:t>
      </w:r>
      <w:r>
        <w:t>50</w:t>
      </w:r>
      <w:r>
        <w:rPr>
          <w:spacing w:val="-4"/>
        </w:rPr>
        <w:t xml:space="preserve"> </w:t>
      </w:r>
      <w:r>
        <w:t>people</w:t>
      </w:r>
      <w:r>
        <w:rPr>
          <w:spacing w:val="-6"/>
        </w:rPr>
        <w:t xml:space="preserve"> </w:t>
      </w:r>
      <w:r>
        <w:t>in</w:t>
      </w:r>
      <w:r>
        <w:rPr>
          <w:spacing w:val="-2"/>
        </w:rPr>
        <w:t xml:space="preserve"> </w:t>
      </w:r>
      <w:r>
        <w:t>the</w:t>
      </w:r>
      <w:r>
        <w:rPr>
          <w:spacing w:val="-1"/>
        </w:rPr>
        <w:t xml:space="preserve"> </w:t>
      </w:r>
      <w:r>
        <w:t>country</w:t>
      </w:r>
      <w:r>
        <w:rPr>
          <w:spacing w:val="-5"/>
        </w:rPr>
        <w:t xml:space="preserve"> </w:t>
      </w:r>
      <w:r>
        <w:t>to</w:t>
      </w:r>
      <w:r>
        <w:rPr>
          <w:spacing w:val="-2"/>
        </w:rPr>
        <w:t xml:space="preserve"> </w:t>
      </w:r>
      <w:r>
        <w:t>complete</w:t>
      </w:r>
      <w:r>
        <w:rPr>
          <w:spacing w:val="-2"/>
        </w:rPr>
        <w:t xml:space="preserve"> </w:t>
      </w:r>
      <w:r>
        <w:t>this</w:t>
      </w:r>
      <w:r>
        <w:rPr>
          <w:spacing w:val="-2"/>
        </w:rPr>
        <w:t xml:space="preserve"> </w:t>
      </w:r>
      <w:r>
        <w:t>and</w:t>
      </w:r>
      <w:r>
        <w:rPr>
          <w:spacing w:val="-6"/>
        </w:rPr>
        <w:t xml:space="preserve"> </w:t>
      </w:r>
      <w:r>
        <w:t>the</w:t>
      </w:r>
      <w:r>
        <w:rPr>
          <w:spacing w:val="-2"/>
        </w:rPr>
        <w:t xml:space="preserve"> </w:t>
      </w:r>
      <w:r>
        <w:t>learning is being used to inform our positive behaviour support strategy.</w:t>
      </w:r>
    </w:p>
    <w:p w14:paraId="5CDE6016" w14:textId="77777777" w:rsidR="00C14EFB" w:rsidRDefault="00000000">
      <w:pPr>
        <w:pStyle w:val="BodyText"/>
        <w:spacing w:before="238" w:line="360" w:lineRule="auto"/>
        <w:ind w:left="140" w:right="1341"/>
      </w:pPr>
      <w:r>
        <w:t xml:space="preserve">After the success of the pilot of the </w:t>
      </w:r>
      <w:r>
        <w:rPr>
          <w:b/>
        </w:rPr>
        <w:t xml:space="preserve">Capable Environment Standards Audit Tool </w:t>
      </w:r>
      <w:r>
        <w:t>(to assess both the quality of provision and possible causes of behaviours of concern), our operational</w:t>
      </w:r>
      <w:r>
        <w:rPr>
          <w:spacing w:val="-4"/>
        </w:rPr>
        <w:t xml:space="preserve"> </w:t>
      </w:r>
      <w:r>
        <w:t>services</w:t>
      </w:r>
      <w:r>
        <w:rPr>
          <w:spacing w:val="-4"/>
        </w:rPr>
        <w:t xml:space="preserve"> </w:t>
      </w:r>
      <w:r>
        <w:t>identified</w:t>
      </w:r>
      <w:r>
        <w:rPr>
          <w:spacing w:val="-4"/>
        </w:rPr>
        <w:t xml:space="preserve"> </w:t>
      </w:r>
      <w:r>
        <w:t>areas</w:t>
      </w:r>
      <w:r>
        <w:rPr>
          <w:spacing w:val="-4"/>
        </w:rPr>
        <w:t xml:space="preserve"> </w:t>
      </w:r>
      <w:r>
        <w:t>of</w:t>
      </w:r>
      <w:r>
        <w:rPr>
          <w:spacing w:val="-4"/>
        </w:rPr>
        <w:t xml:space="preserve"> </w:t>
      </w:r>
      <w:r>
        <w:t>improvement</w:t>
      </w:r>
      <w:r>
        <w:rPr>
          <w:spacing w:val="-6"/>
        </w:rPr>
        <w:t xml:space="preserve"> </w:t>
      </w:r>
      <w:r>
        <w:t>and</w:t>
      </w:r>
      <w:r>
        <w:rPr>
          <w:spacing w:val="-6"/>
        </w:rPr>
        <w:t xml:space="preserve"> </w:t>
      </w:r>
      <w:r>
        <w:t>things</w:t>
      </w:r>
      <w:r>
        <w:rPr>
          <w:spacing w:val="-2"/>
        </w:rPr>
        <w:t xml:space="preserve"> </w:t>
      </w:r>
      <w:r>
        <w:t>to</w:t>
      </w:r>
      <w:r>
        <w:rPr>
          <w:spacing w:val="-4"/>
        </w:rPr>
        <w:t xml:space="preserve"> </w:t>
      </w:r>
      <w:r>
        <w:t>celebrate.</w:t>
      </w:r>
      <w:r>
        <w:rPr>
          <w:spacing w:val="-2"/>
        </w:rPr>
        <w:t xml:space="preserve"> </w:t>
      </w:r>
      <w:r>
        <w:t>The</w:t>
      </w:r>
      <w:r>
        <w:rPr>
          <w:spacing w:val="-2"/>
        </w:rPr>
        <w:t xml:space="preserve"> </w:t>
      </w:r>
      <w:r>
        <w:t>audit</w:t>
      </w:r>
      <w:r>
        <w:rPr>
          <w:spacing w:val="-4"/>
        </w:rPr>
        <w:t xml:space="preserve"> </w:t>
      </w:r>
      <w:r>
        <w:t>is now being rolled out across our wider operational services.</w:t>
      </w:r>
    </w:p>
    <w:p w14:paraId="5A191E08" w14:textId="77777777" w:rsidR="00C14EFB" w:rsidRDefault="00000000">
      <w:pPr>
        <w:pStyle w:val="Heading4"/>
        <w:spacing w:before="238"/>
      </w:pPr>
      <w:r>
        <w:rPr>
          <w:color w:val="643179"/>
          <w:spacing w:val="-2"/>
        </w:rPr>
        <w:t>Inclusion</w:t>
      </w:r>
    </w:p>
    <w:p w14:paraId="10A20448" w14:textId="77777777" w:rsidR="00C14EFB" w:rsidRDefault="00C14EFB">
      <w:pPr>
        <w:pStyle w:val="BodyText"/>
        <w:rPr>
          <w:sz w:val="28"/>
        </w:rPr>
      </w:pPr>
    </w:p>
    <w:p w14:paraId="1910F242" w14:textId="77777777" w:rsidR="00C14EFB" w:rsidRDefault="00000000">
      <w:pPr>
        <w:pStyle w:val="BodyText"/>
        <w:spacing w:line="360" w:lineRule="auto"/>
        <w:ind w:left="140" w:right="1193"/>
      </w:pPr>
      <w:r>
        <w:t xml:space="preserve">The </w:t>
      </w:r>
      <w:r>
        <w:rPr>
          <w:b/>
        </w:rPr>
        <w:t>Sense User Reference Group (SURG)</w:t>
      </w:r>
      <w:r>
        <w:t>, made up of disabled people with complex needs who provide feedback on our services, had a vacancy which has been filled. The group</w:t>
      </w:r>
      <w:r>
        <w:rPr>
          <w:spacing w:val="-1"/>
        </w:rPr>
        <w:t xml:space="preserve"> </w:t>
      </w:r>
      <w:r>
        <w:t>continued</w:t>
      </w:r>
      <w:r>
        <w:rPr>
          <w:spacing w:val="-4"/>
        </w:rPr>
        <w:t xml:space="preserve"> </w:t>
      </w:r>
      <w:r>
        <w:t>to</w:t>
      </w:r>
      <w:r>
        <w:rPr>
          <w:spacing w:val="-4"/>
        </w:rPr>
        <w:t xml:space="preserve"> </w:t>
      </w:r>
      <w:r>
        <w:t>meet</w:t>
      </w:r>
      <w:r>
        <w:rPr>
          <w:spacing w:val="-2"/>
        </w:rPr>
        <w:t xml:space="preserve"> </w:t>
      </w:r>
      <w:r>
        <w:t>virtually</w:t>
      </w:r>
      <w:r>
        <w:rPr>
          <w:spacing w:val="-4"/>
        </w:rPr>
        <w:t xml:space="preserve"> </w:t>
      </w:r>
      <w:r>
        <w:t>and</w:t>
      </w:r>
      <w:r>
        <w:rPr>
          <w:spacing w:val="-1"/>
        </w:rPr>
        <w:t xml:space="preserve"> </w:t>
      </w:r>
      <w:r>
        <w:t>in</w:t>
      </w:r>
      <w:r>
        <w:rPr>
          <w:spacing w:val="-4"/>
        </w:rPr>
        <w:t xml:space="preserve"> </w:t>
      </w:r>
      <w:r>
        <w:t>person.</w:t>
      </w:r>
      <w:r>
        <w:rPr>
          <w:spacing w:val="-2"/>
        </w:rPr>
        <w:t xml:space="preserve"> </w:t>
      </w:r>
      <w:r>
        <w:t>They</w:t>
      </w:r>
      <w:r>
        <w:rPr>
          <w:spacing w:val="-4"/>
        </w:rPr>
        <w:t xml:space="preserve"> </w:t>
      </w:r>
      <w:r>
        <w:t>talked</w:t>
      </w:r>
      <w:r>
        <w:rPr>
          <w:spacing w:val="-3"/>
        </w:rPr>
        <w:t xml:space="preserve"> </w:t>
      </w:r>
      <w:r>
        <w:t>to</w:t>
      </w:r>
      <w:r>
        <w:rPr>
          <w:spacing w:val="-4"/>
        </w:rPr>
        <w:t xml:space="preserve"> </w:t>
      </w:r>
      <w:r>
        <w:t>local</w:t>
      </w:r>
      <w:r>
        <w:rPr>
          <w:spacing w:val="-4"/>
        </w:rPr>
        <w:t xml:space="preserve"> </w:t>
      </w:r>
      <w:r>
        <w:t>police</w:t>
      </w:r>
      <w:r>
        <w:rPr>
          <w:spacing w:val="-4"/>
        </w:rPr>
        <w:t xml:space="preserve"> </w:t>
      </w:r>
      <w:r>
        <w:t>about</w:t>
      </w:r>
      <w:r>
        <w:rPr>
          <w:spacing w:val="-4"/>
        </w:rPr>
        <w:t xml:space="preserve"> </w:t>
      </w:r>
      <w:r>
        <w:t>keeping safe in their home and the community, spoke to the strategic lead about their lived experience to inform the Sense strategy, and discussed climate change and moving house. The group also shared ideas for the Sense 70</w:t>
      </w:r>
      <w:r>
        <w:rPr>
          <w:position w:val="8"/>
          <w:sz w:val="16"/>
        </w:rPr>
        <w:t>th</w:t>
      </w:r>
      <w:r>
        <w:rPr>
          <w:spacing w:val="34"/>
          <w:position w:val="8"/>
          <w:sz w:val="16"/>
        </w:rPr>
        <w:t xml:space="preserve"> </w:t>
      </w:r>
      <w:r>
        <w:t>anniversary events during 2025.</w:t>
      </w:r>
    </w:p>
    <w:p w14:paraId="0B9B31FB" w14:textId="77777777" w:rsidR="00C14EFB" w:rsidRDefault="00C14EFB">
      <w:pPr>
        <w:pStyle w:val="BodyText"/>
        <w:spacing w:before="125"/>
      </w:pPr>
    </w:p>
    <w:p w14:paraId="5BD91BEF" w14:textId="77777777" w:rsidR="00C14EFB" w:rsidRDefault="00000000">
      <w:pPr>
        <w:spacing w:line="360" w:lineRule="auto"/>
        <w:ind w:left="140" w:right="1170"/>
        <w:rPr>
          <w:rFonts w:ascii="Gadugi" w:hAnsi="Gadugi"/>
          <w:sz w:val="18"/>
        </w:rPr>
      </w:pPr>
      <w:r>
        <w:rPr>
          <w:sz w:val="24"/>
        </w:rPr>
        <w:t xml:space="preserve">We’ve expanded our team of </w:t>
      </w:r>
      <w:r>
        <w:rPr>
          <w:b/>
          <w:sz w:val="24"/>
        </w:rPr>
        <w:t xml:space="preserve">Experts by Experience (EXE) </w:t>
      </w:r>
      <w:r>
        <w:rPr>
          <w:sz w:val="24"/>
        </w:rPr>
        <w:t>to four experts. The team have</w:t>
      </w:r>
      <w:r>
        <w:rPr>
          <w:spacing w:val="-3"/>
          <w:sz w:val="24"/>
        </w:rPr>
        <w:t xml:space="preserve"> </w:t>
      </w:r>
      <w:r>
        <w:rPr>
          <w:sz w:val="24"/>
        </w:rPr>
        <w:t>interviewed</w:t>
      </w:r>
      <w:r>
        <w:rPr>
          <w:spacing w:val="-3"/>
          <w:sz w:val="24"/>
        </w:rPr>
        <w:t xml:space="preserve"> </w:t>
      </w:r>
      <w:r>
        <w:rPr>
          <w:sz w:val="24"/>
        </w:rPr>
        <w:t>people</w:t>
      </w:r>
      <w:r>
        <w:rPr>
          <w:spacing w:val="-3"/>
          <w:sz w:val="24"/>
        </w:rPr>
        <w:t xml:space="preserve"> </w:t>
      </w:r>
      <w:r>
        <w:rPr>
          <w:sz w:val="24"/>
        </w:rPr>
        <w:t>we</w:t>
      </w:r>
      <w:r>
        <w:rPr>
          <w:spacing w:val="-5"/>
          <w:sz w:val="24"/>
        </w:rPr>
        <w:t xml:space="preserve"> </w:t>
      </w:r>
      <w:r>
        <w:rPr>
          <w:sz w:val="24"/>
        </w:rPr>
        <w:t>support</w:t>
      </w:r>
      <w:r>
        <w:rPr>
          <w:spacing w:val="-5"/>
          <w:sz w:val="24"/>
        </w:rPr>
        <w:t xml:space="preserve"> </w:t>
      </w:r>
      <w:r>
        <w:rPr>
          <w:sz w:val="24"/>
        </w:rPr>
        <w:t>from</w:t>
      </w:r>
      <w:r>
        <w:rPr>
          <w:spacing w:val="-3"/>
          <w:sz w:val="24"/>
        </w:rPr>
        <w:t xml:space="preserve"> </w:t>
      </w:r>
      <w:r>
        <w:rPr>
          <w:sz w:val="24"/>
        </w:rPr>
        <w:t>across</w:t>
      </w:r>
      <w:r>
        <w:rPr>
          <w:spacing w:val="-3"/>
          <w:sz w:val="24"/>
        </w:rPr>
        <w:t xml:space="preserve"> </w:t>
      </w:r>
      <w:r>
        <w:rPr>
          <w:sz w:val="24"/>
        </w:rPr>
        <w:t>our</w:t>
      </w:r>
      <w:r>
        <w:rPr>
          <w:spacing w:val="-5"/>
          <w:sz w:val="24"/>
        </w:rPr>
        <w:t xml:space="preserve"> </w:t>
      </w:r>
      <w:r>
        <w:rPr>
          <w:sz w:val="24"/>
        </w:rPr>
        <w:t>accommodation</w:t>
      </w:r>
      <w:r>
        <w:rPr>
          <w:spacing w:val="-5"/>
          <w:sz w:val="24"/>
        </w:rPr>
        <w:t xml:space="preserve"> </w:t>
      </w:r>
      <w:r>
        <w:rPr>
          <w:sz w:val="24"/>
        </w:rPr>
        <w:t>services,</w:t>
      </w:r>
      <w:r>
        <w:rPr>
          <w:spacing w:val="-3"/>
          <w:sz w:val="24"/>
        </w:rPr>
        <w:t xml:space="preserve"> </w:t>
      </w:r>
      <w:r>
        <w:rPr>
          <w:sz w:val="24"/>
        </w:rPr>
        <w:t>supported quality audits and attended Quality Board meetings, as well as being involved in stakeholder</w:t>
      </w:r>
      <w:r>
        <w:rPr>
          <w:spacing w:val="-7"/>
          <w:sz w:val="24"/>
        </w:rPr>
        <w:t xml:space="preserve"> </w:t>
      </w:r>
      <w:r>
        <w:rPr>
          <w:sz w:val="24"/>
        </w:rPr>
        <w:t>panel</w:t>
      </w:r>
      <w:r>
        <w:rPr>
          <w:spacing w:val="-2"/>
          <w:sz w:val="24"/>
        </w:rPr>
        <w:t xml:space="preserve"> </w:t>
      </w:r>
      <w:r>
        <w:rPr>
          <w:sz w:val="24"/>
        </w:rPr>
        <w:t>interviews</w:t>
      </w:r>
      <w:r>
        <w:rPr>
          <w:spacing w:val="-2"/>
          <w:sz w:val="24"/>
        </w:rPr>
        <w:t xml:space="preserve"> </w:t>
      </w:r>
      <w:r>
        <w:rPr>
          <w:sz w:val="24"/>
        </w:rPr>
        <w:t>for</w:t>
      </w:r>
      <w:r>
        <w:rPr>
          <w:spacing w:val="-2"/>
          <w:sz w:val="24"/>
        </w:rPr>
        <w:t xml:space="preserve"> </w:t>
      </w:r>
      <w:r>
        <w:rPr>
          <w:sz w:val="24"/>
        </w:rPr>
        <w:t>new</w:t>
      </w:r>
      <w:r>
        <w:rPr>
          <w:spacing w:val="-2"/>
          <w:sz w:val="24"/>
        </w:rPr>
        <w:t xml:space="preserve"> </w:t>
      </w:r>
      <w:r>
        <w:rPr>
          <w:sz w:val="24"/>
        </w:rPr>
        <w:t>Directors</w:t>
      </w:r>
      <w:r>
        <w:rPr>
          <w:spacing w:val="-2"/>
          <w:sz w:val="24"/>
        </w:rPr>
        <w:t xml:space="preserve"> </w:t>
      </w:r>
      <w:r>
        <w:rPr>
          <w:sz w:val="24"/>
        </w:rPr>
        <w:t>across</w:t>
      </w:r>
      <w:r>
        <w:rPr>
          <w:spacing w:val="-2"/>
          <w:sz w:val="24"/>
        </w:rPr>
        <w:t xml:space="preserve"> </w:t>
      </w:r>
      <w:r>
        <w:rPr>
          <w:sz w:val="24"/>
        </w:rPr>
        <w:t>Sense,</w:t>
      </w:r>
      <w:r>
        <w:rPr>
          <w:spacing w:val="-2"/>
          <w:sz w:val="24"/>
        </w:rPr>
        <w:t xml:space="preserve"> </w:t>
      </w:r>
      <w:r>
        <w:rPr>
          <w:sz w:val="24"/>
        </w:rPr>
        <w:t>and a</w:t>
      </w:r>
      <w:r>
        <w:rPr>
          <w:spacing w:val="-6"/>
          <w:sz w:val="24"/>
        </w:rPr>
        <w:t xml:space="preserve"> </w:t>
      </w:r>
      <w:r>
        <w:rPr>
          <w:sz w:val="24"/>
        </w:rPr>
        <w:t>leadership</w:t>
      </w:r>
      <w:r>
        <w:rPr>
          <w:spacing w:val="-4"/>
          <w:sz w:val="24"/>
        </w:rPr>
        <w:t xml:space="preserve"> </w:t>
      </w:r>
      <w:r>
        <w:rPr>
          <w:sz w:val="24"/>
        </w:rPr>
        <w:t>team</w:t>
      </w:r>
      <w:r>
        <w:rPr>
          <w:spacing w:val="-1"/>
          <w:sz w:val="24"/>
        </w:rPr>
        <w:t xml:space="preserve"> </w:t>
      </w:r>
      <w:r>
        <w:rPr>
          <w:sz w:val="24"/>
        </w:rPr>
        <w:t>day. The experts</w:t>
      </w:r>
      <w:r>
        <w:rPr>
          <w:spacing w:val="-1"/>
          <w:sz w:val="24"/>
        </w:rPr>
        <w:t xml:space="preserve"> </w:t>
      </w:r>
      <w:r>
        <w:rPr>
          <w:sz w:val="24"/>
        </w:rPr>
        <w:t>have</w:t>
      </w:r>
      <w:r>
        <w:rPr>
          <w:spacing w:val="-1"/>
          <w:sz w:val="24"/>
        </w:rPr>
        <w:t xml:space="preserve"> </w:t>
      </w:r>
      <w:r>
        <w:rPr>
          <w:sz w:val="24"/>
        </w:rPr>
        <w:t>also</w:t>
      </w:r>
      <w:r>
        <w:rPr>
          <w:spacing w:val="-1"/>
          <w:sz w:val="24"/>
        </w:rPr>
        <w:t xml:space="preserve"> </w:t>
      </w:r>
      <w:r>
        <w:rPr>
          <w:sz w:val="24"/>
        </w:rPr>
        <w:t>worked in</w:t>
      </w:r>
      <w:r>
        <w:rPr>
          <w:spacing w:val="-3"/>
          <w:sz w:val="24"/>
        </w:rPr>
        <w:t xml:space="preserve"> </w:t>
      </w:r>
      <w:r>
        <w:rPr>
          <w:sz w:val="24"/>
        </w:rPr>
        <w:t>partnership</w:t>
      </w:r>
      <w:r w:rsidRPr="00716524">
        <w:rPr>
          <w:sz w:val="24"/>
          <w:szCs w:val="24"/>
        </w:rPr>
        <w:t xml:space="preserve"> with </w:t>
      </w:r>
      <w:r w:rsidRPr="00397DFF">
        <w:rPr>
          <w:sz w:val="24"/>
          <w:szCs w:val="24"/>
        </w:rPr>
        <w:t>our practice, media and campaigns, recruitment and policy teams. Feedback from the experts and the teams they have worked with is available on request.</w:t>
      </w:r>
    </w:p>
    <w:p w14:paraId="3311910B" w14:textId="77777777" w:rsidR="00C14EFB" w:rsidRDefault="00000000">
      <w:pPr>
        <w:pStyle w:val="BodyText"/>
        <w:spacing w:before="237" w:line="360" w:lineRule="auto"/>
        <w:ind w:left="140" w:right="1170"/>
      </w:pPr>
      <w:r>
        <w:rPr>
          <w:b/>
        </w:rPr>
        <w:t xml:space="preserve">The output from Working Together for Change (WTFC) </w:t>
      </w:r>
      <w:r>
        <w:t>(part of our yearly feedback process)</w:t>
      </w:r>
      <w:r>
        <w:rPr>
          <w:spacing w:val="-2"/>
        </w:rPr>
        <w:t xml:space="preserve"> </w:t>
      </w:r>
      <w:r>
        <w:t>was</w:t>
      </w:r>
      <w:r>
        <w:rPr>
          <w:spacing w:val="-2"/>
        </w:rPr>
        <w:t xml:space="preserve"> </w:t>
      </w:r>
      <w:r>
        <w:t>shared</w:t>
      </w:r>
      <w:r>
        <w:rPr>
          <w:spacing w:val="-4"/>
        </w:rPr>
        <w:t xml:space="preserve"> </w:t>
      </w:r>
      <w:r>
        <w:t>to</w:t>
      </w:r>
      <w:r>
        <w:rPr>
          <w:spacing w:val="-2"/>
        </w:rPr>
        <w:t xml:space="preserve"> </w:t>
      </w:r>
      <w:r>
        <w:t>the</w:t>
      </w:r>
      <w:r>
        <w:rPr>
          <w:spacing w:val="-2"/>
        </w:rPr>
        <w:t xml:space="preserve"> </w:t>
      </w:r>
      <w:r>
        <w:t>strategic</w:t>
      </w:r>
      <w:r>
        <w:rPr>
          <w:spacing w:val="-2"/>
        </w:rPr>
        <w:t xml:space="preserve"> </w:t>
      </w:r>
      <w:r>
        <w:t>leads</w:t>
      </w:r>
      <w:r>
        <w:rPr>
          <w:spacing w:val="-7"/>
        </w:rPr>
        <w:t xml:space="preserve"> </w:t>
      </w:r>
      <w:r>
        <w:t>across</w:t>
      </w:r>
      <w:r>
        <w:rPr>
          <w:spacing w:val="-2"/>
        </w:rPr>
        <w:t xml:space="preserve"> </w:t>
      </w:r>
      <w:r>
        <w:t>Sense.</w:t>
      </w:r>
      <w:r>
        <w:rPr>
          <w:spacing w:val="-2"/>
        </w:rPr>
        <w:t xml:space="preserve"> </w:t>
      </w:r>
      <w:r>
        <w:t>The</w:t>
      </w:r>
      <w:r>
        <w:rPr>
          <w:spacing w:val="-2"/>
        </w:rPr>
        <w:t xml:space="preserve"> </w:t>
      </w:r>
      <w:r>
        <w:t>collation</w:t>
      </w:r>
      <w:r>
        <w:rPr>
          <w:spacing w:val="-2"/>
        </w:rPr>
        <w:t xml:space="preserve"> </w:t>
      </w:r>
      <w:r>
        <w:t>and</w:t>
      </w:r>
      <w:r>
        <w:rPr>
          <w:spacing w:val="-2"/>
        </w:rPr>
        <w:t xml:space="preserve"> </w:t>
      </w:r>
      <w:r>
        <w:t>analysis</w:t>
      </w:r>
      <w:r>
        <w:rPr>
          <w:spacing w:val="-7"/>
        </w:rPr>
        <w:t xml:space="preserve"> </w:t>
      </w:r>
      <w:r>
        <w:t>of the information gave us a clear picture of what is working and what is not. The key themes to emerge and be discussed will be merged with the output of the Capable Environment Standards Audit Tool (see the section on Quality) and used to build action plans for 2026.</w:t>
      </w:r>
    </w:p>
    <w:p w14:paraId="43F61814" w14:textId="77777777" w:rsidR="00C14EFB" w:rsidRDefault="00000000">
      <w:pPr>
        <w:pStyle w:val="Heading4"/>
        <w:spacing w:before="240"/>
      </w:pPr>
      <w:r>
        <w:rPr>
          <w:color w:val="643179"/>
          <w:spacing w:val="-2"/>
        </w:rPr>
        <w:lastRenderedPageBreak/>
        <w:t>Safeguarding</w:t>
      </w:r>
    </w:p>
    <w:p w14:paraId="5306A33D" w14:textId="0A8C5E0E" w:rsidR="00C14EFB" w:rsidRDefault="00000000">
      <w:pPr>
        <w:pStyle w:val="BodyText"/>
        <w:spacing w:before="241" w:line="360" w:lineRule="auto"/>
        <w:ind w:left="140" w:right="1170"/>
      </w:pPr>
      <w:r>
        <w:t>Our independently</w:t>
      </w:r>
      <w:r w:rsidR="00716524">
        <w:t>-</w:t>
      </w:r>
      <w:r>
        <w:t xml:space="preserve">chaired </w:t>
      </w:r>
      <w:r>
        <w:rPr>
          <w:b/>
        </w:rPr>
        <w:t xml:space="preserve">Safeguarding Board </w:t>
      </w:r>
      <w:r>
        <w:t>continues to meet regularly to review policies,</w:t>
      </w:r>
      <w:r>
        <w:rPr>
          <w:spacing w:val="-3"/>
        </w:rPr>
        <w:t xml:space="preserve"> </w:t>
      </w:r>
      <w:r>
        <w:t>processes</w:t>
      </w:r>
      <w:r>
        <w:rPr>
          <w:spacing w:val="-5"/>
        </w:rPr>
        <w:t xml:space="preserve"> </w:t>
      </w:r>
      <w:r>
        <w:t>and</w:t>
      </w:r>
      <w:r>
        <w:rPr>
          <w:spacing w:val="-3"/>
        </w:rPr>
        <w:t xml:space="preserve"> </w:t>
      </w:r>
      <w:r>
        <w:t>procedures.</w:t>
      </w:r>
      <w:r>
        <w:rPr>
          <w:spacing w:val="-7"/>
        </w:rPr>
        <w:t xml:space="preserve"> </w:t>
      </w:r>
      <w:r>
        <w:t>It</w:t>
      </w:r>
      <w:r>
        <w:rPr>
          <w:spacing w:val="-4"/>
        </w:rPr>
        <w:t xml:space="preserve"> </w:t>
      </w:r>
      <w:r>
        <w:t>also</w:t>
      </w:r>
      <w:r>
        <w:rPr>
          <w:spacing w:val="-7"/>
        </w:rPr>
        <w:t xml:space="preserve"> </w:t>
      </w:r>
      <w:r>
        <w:t>makes</w:t>
      </w:r>
      <w:r>
        <w:rPr>
          <w:spacing w:val="-3"/>
        </w:rPr>
        <w:t xml:space="preserve"> </w:t>
      </w:r>
      <w:r>
        <w:t>recommendations,</w:t>
      </w:r>
      <w:r>
        <w:rPr>
          <w:spacing w:val="-5"/>
        </w:rPr>
        <w:t xml:space="preserve"> </w:t>
      </w:r>
      <w:r>
        <w:t>including</w:t>
      </w:r>
      <w:r>
        <w:rPr>
          <w:spacing w:val="-7"/>
        </w:rPr>
        <w:t xml:space="preserve"> </w:t>
      </w:r>
      <w:r>
        <w:t>monitoring levels of training and awareness across the whole of Sense. Our compliance team supports with safeguarding queries, concerns and issues that are raised across our operational services.</w:t>
      </w:r>
    </w:p>
    <w:p w14:paraId="40B12B2F" w14:textId="77777777" w:rsidR="00C14EFB" w:rsidRDefault="00000000">
      <w:pPr>
        <w:spacing w:before="237" w:line="360" w:lineRule="auto"/>
        <w:ind w:left="140" w:right="1170"/>
        <w:rPr>
          <w:sz w:val="24"/>
        </w:rPr>
      </w:pPr>
      <w:r>
        <w:rPr>
          <w:sz w:val="24"/>
        </w:rPr>
        <w:t>Our</w:t>
      </w:r>
      <w:r>
        <w:rPr>
          <w:spacing w:val="-2"/>
          <w:sz w:val="24"/>
        </w:rPr>
        <w:t xml:space="preserve"> </w:t>
      </w:r>
      <w:r>
        <w:rPr>
          <w:sz w:val="24"/>
        </w:rPr>
        <w:t>ongoing</w:t>
      </w:r>
      <w:r>
        <w:rPr>
          <w:spacing w:val="-1"/>
          <w:sz w:val="24"/>
        </w:rPr>
        <w:t xml:space="preserve"> </w:t>
      </w:r>
      <w:r>
        <w:rPr>
          <w:sz w:val="24"/>
        </w:rPr>
        <w:t>commitment</w:t>
      </w:r>
      <w:r>
        <w:rPr>
          <w:spacing w:val="-1"/>
          <w:sz w:val="24"/>
        </w:rPr>
        <w:t xml:space="preserve"> </w:t>
      </w:r>
      <w:r>
        <w:rPr>
          <w:sz w:val="24"/>
        </w:rPr>
        <w:t>to</w:t>
      </w:r>
      <w:r>
        <w:rPr>
          <w:spacing w:val="-5"/>
          <w:sz w:val="24"/>
        </w:rPr>
        <w:t xml:space="preserve"> </w:t>
      </w:r>
      <w:r>
        <w:rPr>
          <w:sz w:val="24"/>
        </w:rPr>
        <w:t>the</w:t>
      </w:r>
      <w:r>
        <w:rPr>
          <w:spacing w:val="-3"/>
          <w:sz w:val="24"/>
        </w:rPr>
        <w:t xml:space="preserve"> </w:t>
      </w:r>
      <w:r>
        <w:rPr>
          <w:sz w:val="24"/>
        </w:rPr>
        <w:t>principles</w:t>
      </w:r>
      <w:r>
        <w:rPr>
          <w:spacing w:val="-1"/>
          <w:sz w:val="24"/>
        </w:rPr>
        <w:t xml:space="preserve"> </w:t>
      </w:r>
      <w:r>
        <w:rPr>
          <w:sz w:val="24"/>
        </w:rPr>
        <w:t>of</w:t>
      </w:r>
      <w:r>
        <w:rPr>
          <w:spacing w:val="-5"/>
          <w:sz w:val="24"/>
        </w:rPr>
        <w:t xml:space="preserve"> </w:t>
      </w:r>
      <w:r>
        <w:rPr>
          <w:b/>
          <w:sz w:val="24"/>
        </w:rPr>
        <w:t>Making</w:t>
      </w:r>
      <w:r>
        <w:rPr>
          <w:b/>
          <w:spacing w:val="-3"/>
          <w:sz w:val="24"/>
        </w:rPr>
        <w:t xml:space="preserve"> </w:t>
      </w:r>
      <w:r>
        <w:rPr>
          <w:b/>
          <w:sz w:val="24"/>
        </w:rPr>
        <w:t>Safeguarding</w:t>
      </w:r>
      <w:r>
        <w:rPr>
          <w:b/>
          <w:spacing w:val="-6"/>
          <w:sz w:val="24"/>
        </w:rPr>
        <w:t xml:space="preserve"> </w:t>
      </w:r>
      <w:r>
        <w:rPr>
          <w:b/>
          <w:sz w:val="24"/>
        </w:rPr>
        <w:t>Personal</w:t>
      </w:r>
      <w:r>
        <w:rPr>
          <w:sz w:val="24"/>
        </w:rPr>
        <w:t>,</w:t>
      </w:r>
      <w:r>
        <w:rPr>
          <w:spacing w:val="-5"/>
          <w:sz w:val="24"/>
        </w:rPr>
        <w:t xml:space="preserve"> </w:t>
      </w:r>
      <w:r>
        <w:rPr>
          <w:sz w:val="24"/>
        </w:rPr>
        <w:t>has</w:t>
      </w:r>
      <w:r>
        <w:rPr>
          <w:spacing w:val="-3"/>
          <w:sz w:val="24"/>
        </w:rPr>
        <w:t xml:space="preserve"> </w:t>
      </w:r>
      <w:r>
        <w:rPr>
          <w:sz w:val="24"/>
        </w:rPr>
        <w:t>led</w:t>
      </w:r>
      <w:r>
        <w:rPr>
          <w:spacing w:val="-3"/>
          <w:sz w:val="24"/>
        </w:rPr>
        <w:t xml:space="preserve"> </w:t>
      </w:r>
      <w:r>
        <w:rPr>
          <w:sz w:val="24"/>
        </w:rPr>
        <w:t xml:space="preserve">us </w:t>
      </w:r>
      <w:r>
        <w:rPr>
          <w:spacing w:val="-4"/>
          <w:sz w:val="24"/>
        </w:rPr>
        <w:t>to:</w:t>
      </w:r>
    </w:p>
    <w:p w14:paraId="67D2839D" w14:textId="77777777" w:rsidR="00C14EFB" w:rsidRDefault="00000000">
      <w:pPr>
        <w:pStyle w:val="BodyText"/>
        <w:tabs>
          <w:tab w:val="left" w:pos="860"/>
        </w:tabs>
        <w:spacing w:before="257" w:line="360" w:lineRule="auto"/>
        <w:ind w:left="860" w:right="1326" w:hanging="348"/>
      </w:pPr>
      <w:r>
        <w:rPr>
          <w:noProof/>
          <w:position w:val="2"/>
        </w:rPr>
        <w:drawing>
          <wp:inline distT="0" distB="0" distL="0" distR="0" wp14:anchorId="6C587070" wp14:editId="17DE57A0">
            <wp:extent cx="54863" cy="54864"/>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0" cstate="print"/>
                    <a:stretch>
                      <a:fillRect/>
                    </a:stretch>
                  </pic:blipFill>
                  <pic:spPr>
                    <a:xfrm>
                      <a:off x="0" y="0"/>
                      <a:ext cx="54863" cy="54864"/>
                    </a:xfrm>
                    <a:prstGeom prst="rect">
                      <a:avLst/>
                    </a:prstGeom>
                  </pic:spPr>
                </pic:pic>
              </a:graphicData>
            </a:graphic>
          </wp:inline>
        </w:drawing>
      </w:r>
      <w:r>
        <w:rPr>
          <w:rFonts w:ascii="Times New Roman"/>
          <w:sz w:val="20"/>
        </w:rPr>
        <w:tab/>
      </w:r>
      <w:r>
        <w:t>Implement</w:t>
      </w:r>
      <w:r>
        <w:rPr>
          <w:spacing w:val="-1"/>
        </w:rPr>
        <w:t xml:space="preserve"> </w:t>
      </w:r>
      <w:r>
        <w:t>care</w:t>
      </w:r>
      <w:r>
        <w:rPr>
          <w:spacing w:val="-3"/>
        </w:rPr>
        <w:t xml:space="preserve"> </w:t>
      </w:r>
      <w:r>
        <w:t>file</w:t>
      </w:r>
      <w:r>
        <w:rPr>
          <w:spacing w:val="-5"/>
        </w:rPr>
        <w:t xml:space="preserve"> </w:t>
      </w:r>
      <w:r>
        <w:t>notes</w:t>
      </w:r>
      <w:r>
        <w:rPr>
          <w:spacing w:val="-3"/>
        </w:rPr>
        <w:t xml:space="preserve"> </w:t>
      </w:r>
      <w:r>
        <w:t>used</w:t>
      </w:r>
      <w:r>
        <w:rPr>
          <w:spacing w:val="-4"/>
        </w:rPr>
        <w:t xml:space="preserve"> </w:t>
      </w:r>
      <w:r>
        <w:t>in</w:t>
      </w:r>
      <w:r>
        <w:rPr>
          <w:spacing w:val="-1"/>
        </w:rPr>
        <w:t xml:space="preserve"> </w:t>
      </w:r>
      <w:r>
        <w:t>colleges,</w:t>
      </w:r>
      <w:r>
        <w:rPr>
          <w:spacing w:val="-2"/>
        </w:rPr>
        <w:t xml:space="preserve"> </w:t>
      </w:r>
      <w:r>
        <w:t>for</w:t>
      </w:r>
      <w:r>
        <w:rPr>
          <w:spacing w:val="-7"/>
        </w:rPr>
        <w:t xml:space="preserve"> </w:t>
      </w:r>
      <w:r>
        <w:t>our</w:t>
      </w:r>
      <w:r>
        <w:rPr>
          <w:spacing w:val="-3"/>
        </w:rPr>
        <w:t xml:space="preserve"> </w:t>
      </w:r>
      <w:r>
        <w:t>wider</w:t>
      </w:r>
      <w:r>
        <w:rPr>
          <w:spacing w:val="-2"/>
        </w:rPr>
        <w:t xml:space="preserve"> </w:t>
      </w:r>
      <w:r>
        <w:t>operational</w:t>
      </w:r>
      <w:r>
        <w:rPr>
          <w:spacing w:val="-8"/>
        </w:rPr>
        <w:t xml:space="preserve"> </w:t>
      </w:r>
      <w:r>
        <w:t>services.</w:t>
      </w:r>
      <w:r>
        <w:rPr>
          <w:spacing w:val="-3"/>
        </w:rPr>
        <w:t xml:space="preserve"> </w:t>
      </w:r>
      <w:r>
        <w:t>This enables us to analyse any low-level recurring concerns and raise safeguarding referrals if required.</w:t>
      </w:r>
    </w:p>
    <w:p w14:paraId="120FFA33" w14:textId="77777777" w:rsidR="00C14EFB" w:rsidRDefault="00000000">
      <w:pPr>
        <w:pStyle w:val="BodyText"/>
        <w:tabs>
          <w:tab w:val="left" w:pos="860"/>
        </w:tabs>
        <w:spacing w:before="16" w:line="360" w:lineRule="auto"/>
        <w:ind w:left="860" w:right="1326" w:hanging="348"/>
      </w:pPr>
      <w:r>
        <w:rPr>
          <w:noProof/>
          <w:position w:val="2"/>
        </w:rPr>
        <w:drawing>
          <wp:inline distT="0" distB="0" distL="0" distR="0" wp14:anchorId="47D44DFF" wp14:editId="36C1044E">
            <wp:extent cx="54863" cy="54863"/>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stretch>
                      <a:fillRect/>
                    </a:stretch>
                  </pic:blipFill>
                  <pic:spPr>
                    <a:xfrm>
                      <a:off x="0" y="0"/>
                      <a:ext cx="54863" cy="54863"/>
                    </a:xfrm>
                    <a:prstGeom prst="rect">
                      <a:avLst/>
                    </a:prstGeom>
                  </pic:spPr>
                </pic:pic>
              </a:graphicData>
            </a:graphic>
          </wp:inline>
        </w:drawing>
      </w:r>
      <w:r>
        <w:rPr>
          <w:rFonts w:ascii="Times New Roman"/>
          <w:sz w:val="20"/>
        </w:rPr>
        <w:tab/>
      </w:r>
      <w:r>
        <w:t>Increase</w:t>
      </w:r>
      <w:r>
        <w:rPr>
          <w:spacing w:val="-5"/>
        </w:rPr>
        <w:t xml:space="preserve"> </w:t>
      </w:r>
      <w:r>
        <w:t>partnership</w:t>
      </w:r>
      <w:r>
        <w:rPr>
          <w:spacing w:val="-5"/>
        </w:rPr>
        <w:t xml:space="preserve"> </w:t>
      </w:r>
      <w:r>
        <w:t>with</w:t>
      </w:r>
      <w:r>
        <w:rPr>
          <w:spacing w:val="-1"/>
        </w:rPr>
        <w:t xml:space="preserve"> </w:t>
      </w:r>
      <w:r>
        <w:t>the</w:t>
      </w:r>
      <w:r>
        <w:rPr>
          <w:spacing w:val="-5"/>
        </w:rPr>
        <w:t xml:space="preserve"> </w:t>
      </w:r>
      <w:r>
        <w:t>Ann</w:t>
      </w:r>
      <w:r>
        <w:rPr>
          <w:spacing w:val="-1"/>
        </w:rPr>
        <w:t xml:space="preserve"> </w:t>
      </w:r>
      <w:r>
        <w:t>Craft</w:t>
      </w:r>
      <w:r>
        <w:rPr>
          <w:spacing w:val="-5"/>
        </w:rPr>
        <w:t xml:space="preserve"> </w:t>
      </w:r>
      <w:r>
        <w:t>Trust,</w:t>
      </w:r>
      <w:r>
        <w:rPr>
          <w:spacing w:val="-3"/>
        </w:rPr>
        <w:t xml:space="preserve"> </w:t>
      </w:r>
      <w:r>
        <w:t>attending</w:t>
      </w:r>
      <w:r>
        <w:rPr>
          <w:spacing w:val="-1"/>
        </w:rPr>
        <w:t xml:space="preserve"> </w:t>
      </w:r>
      <w:r>
        <w:t>their</w:t>
      </w:r>
      <w:r>
        <w:rPr>
          <w:spacing w:val="-3"/>
        </w:rPr>
        <w:t xml:space="preserve"> </w:t>
      </w:r>
      <w:r>
        <w:t>annual</w:t>
      </w:r>
      <w:r>
        <w:rPr>
          <w:spacing w:val="-5"/>
        </w:rPr>
        <w:t xml:space="preserve"> </w:t>
      </w:r>
      <w:r>
        <w:t>conference</w:t>
      </w:r>
      <w:r>
        <w:rPr>
          <w:spacing w:val="-1"/>
        </w:rPr>
        <w:t xml:space="preserve"> </w:t>
      </w:r>
      <w:r>
        <w:t>in November and quarterly safeguarding network meetings.</w:t>
      </w:r>
    </w:p>
    <w:p w14:paraId="09FE3A0B" w14:textId="77777777" w:rsidR="00C14EFB" w:rsidRDefault="00000000">
      <w:pPr>
        <w:pStyle w:val="BodyText"/>
        <w:tabs>
          <w:tab w:val="left" w:pos="860"/>
        </w:tabs>
        <w:spacing w:before="16" w:line="360" w:lineRule="auto"/>
        <w:ind w:left="860" w:right="1712" w:hanging="348"/>
      </w:pPr>
      <w:r>
        <w:rPr>
          <w:noProof/>
          <w:position w:val="2"/>
        </w:rPr>
        <w:drawing>
          <wp:inline distT="0" distB="0" distL="0" distR="0" wp14:anchorId="25CF07EB" wp14:editId="126F8536">
            <wp:extent cx="54863" cy="54863"/>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4" cstate="print"/>
                    <a:stretch>
                      <a:fillRect/>
                    </a:stretch>
                  </pic:blipFill>
                  <pic:spPr>
                    <a:xfrm>
                      <a:off x="0" y="0"/>
                      <a:ext cx="54863" cy="54863"/>
                    </a:xfrm>
                    <a:prstGeom prst="rect">
                      <a:avLst/>
                    </a:prstGeom>
                  </pic:spPr>
                </pic:pic>
              </a:graphicData>
            </a:graphic>
          </wp:inline>
        </w:drawing>
      </w:r>
      <w:r>
        <w:rPr>
          <w:rFonts w:ascii="Times New Roman" w:hAnsi="Times New Roman"/>
          <w:sz w:val="20"/>
        </w:rPr>
        <w:tab/>
      </w:r>
      <w:r>
        <w:t>The</w:t>
      </w:r>
      <w:r>
        <w:rPr>
          <w:spacing w:val="-2"/>
        </w:rPr>
        <w:t xml:space="preserve"> </w:t>
      </w:r>
      <w:r>
        <w:t>Fairer</w:t>
      </w:r>
      <w:r>
        <w:rPr>
          <w:spacing w:val="-3"/>
        </w:rPr>
        <w:t xml:space="preserve"> </w:t>
      </w:r>
      <w:r>
        <w:t>Futures</w:t>
      </w:r>
      <w:r>
        <w:rPr>
          <w:spacing w:val="-5"/>
        </w:rPr>
        <w:t xml:space="preserve"> </w:t>
      </w:r>
      <w:r>
        <w:t>project,</w:t>
      </w:r>
      <w:r>
        <w:rPr>
          <w:spacing w:val="-2"/>
        </w:rPr>
        <w:t xml:space="preserve"> </w:t>
      </w:r>
      <w:r>
        <w:t>our</w:t>
      </w:r>
      <w:r>
        <w:rPr>
          <w:spacing w:val="-3"/>
        </w:rPr>
        <w:t xml:space="preserve"> </w:t>
      </w:r>
      <w:r>
        <w:t>partnership</w:t>
      </w:r>
      <w:r>
        <w:rPr>
          <w:spacing w:val="-5"/>
        </w:rPr>
        <w:t xml:space="preserve"> </w:t>
      </w:r>
      <w:r>
        <w:t>with</w:t>
      </w:r>
      <w:r>
        <w:rPr>
          <w:spacing w:val="-3"/>
        </w:rPr>
        <w:t xml:space="preserve"> </w:t>
      </w:r>
      <w:r>
        <w:rPr>
          <w:color w:val="643179"/>
        </w:rPr>
        <w:t>Vamos</w:t>
      </w:r>
      <w:r>
        <w:rPr>
          <w:color w:val="643179"/>
          <w:spacing w:val="-3"/>
        </w:rPr>
        <w:t xml:space="preserve"> </w:t>
      </w:r>
      <w:r>
        <w:rPr>
          <w:color w:val="643179"/>
        </w:rPr>
        <w:t>Theatre</w:t>
      </w:r>
      <w:r>
        <w:t>,</w:t>
      </w:r>
      <w:r>
        <w:rPr>
          <w:spacing w:val="-3"/>
        </w:rPr>
        <w:t xml:space="preserve"> </w:t>
      </w:r>
      <w:r>
        <w:t>who</w:t>
      </w:r>
      <w:r>
        <w:rPr>
          <w:spacing w:val="-5"/>
        </w:rPr>
        <w:t xml:space="preserve"> </w:t>
      </w:r>
      <w:r>
        <w:t>delivered workshops for two groups of people supported by Sense on the topic ‘Understanding Abuse’.</w:t>
      </w:r>
    </w:p>
    <w:p w14:paraId="0592E117" w14:textId="1A22F431" w:rsidR="00C14EFB" w:rsidRDefault="00000000" w:rsidP="00EF5F0E">
      <w:pPr>
        <w:pStyle w:val="BodyText"/>
        <w:tabs>
          <w:tab w:val="left" w:pos="860"/>
        </w:tabs>
        <w:spacing w:before="14" w:line="360" w:lineRule="auto"/>
        <w:ind w:left="860" w:right="1688" w:hanging="348"/>
      </w:pPr>
      <w:r>
        <w:rPr>
          <w:noProof/>
          <w:position w:val="2"/>
        </w:rPr>
        <w:drawing>
          <wp:inline distT="0" distB="0" distL="0" distR="0" wp14:anchorId="5B561CFE" wp14:editId="11A314D8">
            <wp:extent cx="54863" cy="54863"/>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1" cstate="print"/>
                    <a:stretch>
                      <a:fillRect/>
                    </a:stretch>
                  </pic:blipFill>
                  <pic:spPr>
                    <a:xfrm>
                      <a:off x="0" y="0"/>
                      <a:ext cx="54863" cy="54863"/>
                    </a:xfrm>
                    <a:prstGeom prst="rect">
                      <a:avLst/>
                    </a:prstGeom>
                  </pic:spPr>
                </pic:pic>
              </a:graphicData>
            </a:graphic>
          </wp:inline>
        </w:drawing>
      </w:r>
      <w:r>
        <w:rPr>
          <w:rFonts w:ascii="Times New Roman" w:hAnsi="Times New Roman"/>
          <w:sz w:val="20"/>
        </w:rPr>
        <w:tab/>
      </w:r>
      <w:r>
        <w:t>Involvement</w:t>
      </w:r>
      <w:r>
        <w:rPr>
          <w:spacing w:val="-5"/>
        </w:rPr>
        <w:t xml:space="preserve"> </w:t>
      </w:r>
      <w:r>
        <w:t>in</w:t>
      </w:r>
      <w:r>
        <w:rPr>
          <w:spacing w:val="-7"/>
        </w:rPr>
        <w:t xml:space="preserve"> </w:t>
      </w:r>
      <w:r>
        <w:t>the</w:t>
      </w:r>
      <w:r>
        <w:rPr>
          <w:spacing w:val="-7"/>
        </w:rPr>
        <w:t xml:space="preserve"> </w:t>
      </w:r>
      <w:r>
        <w:t>National</w:t>
      </w:r>
      <w:r>
        <w:rPr>
          <w:spacing w:val="-5"/>
        </w:rPr>
        <w:t xml:space="preserve"> </w:t>
      </w:r>
      <w:r>
        <w:t>Safeguarding</w:t>
      </w:r>
      <w:r>
        <w:rPr>
          <w:spacing w:val="-3"/>
        </w:rPr>
        <w:t xml:space="preserve"> </w:t>
      </w:r>
      <w:r>
        <w:t>Network’s</w:t>
      </w:r>
      <w:r>
        <w:rPr>
          <w:spacing w:val="-5"/>
        </w:rPr>
        <w:t xml:space="preserve"> </w:t>
      </w:r>
      <w:r>
        <w:t>fifth</w:t>
      </w:r>
      <w:r>
        <w:rPr>
          <w:spacing w:val="-2"/>
        </w:rPr>
        <w:t xml:space="preserve"> </w:t>
      </w:r>
      <w:r>
        <w:t>national</w:t>
      </w:r>
      <w:r>
        <w:rPr>
          <w:spacing w:val="-5"/>
        </w:rPr>
        <w:t xml:space="preserve"> </w:t>
      </w:r>
      <w:r>
        <w:t>Safeguarding Awareness</w:t>
      </w:r>
      <w:r>
        <w:rPr>
          <w:spacing w:val="-6"/>
        </w:rPr>
        <w:t xml:space="preserve"> </w:t>
      </w:r>
      <w:r>
        <w:t>Week,</w:t>
      </w:r>
      <w:r>
        <w:rPr>
          <w:spacing w:val="1"/>
        </w:rPr>
        <w:t xml:space="preserve"> </w:t>
      </w:r>
      <w:r>
        <w:t>which took</w:t>
      </w:r>
      <w:r>
        <w:rPr>
          <w:spacing w:val="1"/>
        </w:rPr>
        <w:t xml:space="preserve"> </w:t>
      </w:r>
      <w:r>
        <w:t>place in</w:t>
      </w:r>
      <w:r>
        <w:rPr>
          <w:spacing w:val="-1"/>
        </w:rPr>
        <w:t xml:space="preserve"> </w:t>
      </w:r>
      <w:r>
        <w:t>November</w:t>
      </w:r>
      <w:r>
        <w:rPr>
          <w:spacing w:val="-7"/>
        </w:rPr>
        <w:t xml:space="preserve"> </w:t>
      </w:r>
      <w:r>
        <w:t>2024</w:t>
      </w:r>
      <w:r>
        <w:rPr>
          <w:spacing w:val="-1"/>
        </w:rPr>
        <w:t xml:space="preserve"> </w:t>
      </w:r>
      <w:r>
        <w:t>focusing</w:t>
      </w:r>
      <w:r>
        <w:rPr>
          <w:spacing w:val="-2"/>
        </w:rPr>
        <w:t xml:space="preserve"> </w:t>
      </w:r>
      <w:r>
        <w:t>on</w:t>
      </w:r>
      <w:r>
        <w:rPr>
          <w:spacing w:val="-3"/>
        </w:rPr>
        <w:t xml:space="preserve"> </w:t>
      </w:r>
      <w:r>
        <w:t>‘Working</w:t>
      </w:r>
      <w:r>
        <w:rPr>
          <w:spacing w:val="1"/>
        </w:rPr>
        <w:t xml:space="preserve"> </w:t>
      </w:r>
      <w:r>
        <w:rPr>
          <w:spacing w:val="-5"/>
        </w:rPr>
        <w:t>in</w:t>
      </w:r>
    </w:p>
    <w:p w14:paraId="6ED1E959" w14:textId="77777777" w:rsidR="00C14EFB" w:rsidRDefault="00000000">
      <w:pPr>
        <w:pStyle w:val="BodyText"/>
        <w:spacing w:line="360" w:lineRule="auto"/>
        <w:ind w:left="860" w:right="1341"/>
      </w:pPr>
      <w:r>
        <w:t>Partnerships’. Sense provided an overview and keynote speech on the Fairer Future</w:t>
      </w:r>
      <w:r>
        <w:rPr>
          <w:spacing w:val="-6"/>
        </w:rPr>
        <w:t xml:space="preserve"> </w:t>
      </w:r>
      <w:r>
        <w:t>project</w:t>
      </w:r>
      <w:r>
        <w:rPr>
          <w:spacing w:val="-5"/>
        </w:rPr>
        <w:t xml:space="preserve"> </w:t>
      </w:r>
      <w:r>
        <w:t>to</w:t>
      </w:r>
      <w:r>
        <w:rPr>
          <w:spacing w:val="-1"/>
        </w:rPr>
        <w:t xml:space="preserve"> </w:t>
      </w:r>
      <w:r>
        <w:t>over</w:t>
      </w:r>
      <w:r>
        <w:rPr>
          <w:spacing w:val="-5"/>
        </w:rPr>
        <w:t xml:space="preserve"> </w:t>
      </w:r>
      <w:r>
        <w:t>100</w:t>
      </w:r>
      <w:r>
        <w:rPr>
          <w:spacing w:val="-2"/>
        </w:rPr>
        <w:t xml:space="preserve"> </w:t>
      </w:r>
      <w:r>
        <w:t>professionals</w:t>
      </w:r>
      <w:r>
        <w:rPr>
          <w:spacing w:val="-7"/>
        </w:rPr>
        <w:t xml:space="preserve"> </w:t>
      </w:r>
      <w:r>
        <w:t>and</w:t>
      </w:r>
      <w:r>
        <w:rPr>
          <w:spacing w:val="-6"/>
        </w:rPr>
        <w:t xml:space="preserve"> </w:t>
      </w:r>
      <w:r>
        <w:t>others</w:t>
      </w:r>
      <w:r>
        <w:rPr>
          <w:spacing w:val="-5"/>
        </w:rPr>
        <w:t xml:space="preserve"> </w:t>
      </w:r>
      <w:r>
        <w:t>attending</w:t>
      </w:r>
      <w:r>
        <w:rPr>
          <w:spacing w:val="-1"/>
        </w:rPr>
        <w:t xml:space="preserve"> </w:t>
      </w:r>
      <w:r>
        <w:t>the</w:t>
      </w:r>
      <w:r>
        <w:rPr>
          <w:spacing w:val="-1"/>
        </w:rPr>
        <w:t xml:space="preserve"> </w:t>
      </w:r>
      <w:r>
        <w:t>Ann Craft</w:t>
      </w:r>
      <w:r>
        <w:rPr>
          <w:spacing w:val="-2"/>
        </w:rPr>
        <w:t xml:space="preserve"> </w:t>
      </w:r>
      <w:r>
        <w:t>AGM.</w:t>
      </w:r>
    </w:p>
    <w:p w14:paraId="05F1EBCE" w14:textId="77777777" w:rsidR="00C14EFB" w:rsidRDefault="00000000">
      <w:pPr>
        <w:pStyle w:val="BodyText"/>
        <w:tabs>
          <w:tab w:val="left" w:pos="860"/>
        </w:tabs>
        <w:spacing w:before="14" w:line="360" w:lineRule="auto"/>
        <w:ind w:left="860" w:right="1326" w:hanging="348"/>
      </w:pPr>
      <w:r>
        <w:rPr>
          <w:noProof/>
          <w:position w:val="2"/>
        </w:rPr>
        <w:drawing>
          <wp:inline distT="0" distB="0" distL="0" distR="0" wp14:anchorId="38634A68" wp14:editId="542A4A80">
            <wp:extent cx="54863" cy="54864"/>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1" cstate="print"/>
                    <a:stretch>
                      <a:fillRect/>
                    </a:stretch>
                  </pic:blipFill>
                  <pic:spPr>
                    <a:xfrm>
                      <a:off x="0" y="0"/>
                      <a:ext cx="54863" cy="54864"/>
                    </a:xfrm>
                    <a:prstGeom prst="rect">
                      <a:avLst/>
                    </a:prstGeom>
                  </pic:spPr>
                </pic:pic>
              </a:graphicData>
            </a:graphic>
          </wp:inline>
        </w:drawing>
      </w:r>
      <w:r>
        <w:rPr>
          <w:rFonts w:ascii="Times New Roman"/>
          <w:sz w:val="20"/>
        </w:rPr>
        <w:tab/>
      </w:r>
      <w:r>
        <w:t>Receive</w:t>
      </w:r>
      <w:r>
        <w:rPr>
          <w:spacing w:val="-4"/>
        </w:rPr>
        <w:t xml:space="preserve"> </w:t>
      </w:r>
      <w:r>
        <w:t>increased</w:t>
      </w:r>
      <w:r>
        <w:rPr>
          <w:spacing w:val="-3"/>
        </w:rPr>
        <w:t xml:space="preserve"> </w:t>
      </w:r>
      <w:r>
        <w:t>queries</w:t>
      </w:r>
      <w:r>
        <w:rPr>
          <w:spacing w:val="-4"/>
        </w:rPr>
        <w:t xml:space="preserve"> </w:t>
      </w:r>
      <w:r>
        <w:t>or</w:t>
      </w:r>
      <w:r>
        <w:rPr>
          <w:spacing w:val="-4"/>
        </w:rPr>
        <w:t xml:space="preserve"> </w:t>
      </w:r>
      <w:r>
        <w:t>requests</w:t>
      </w:r>
      <w:r>
        <w:rPr>
          <w:spacing w:val="-2"/>
        </w:rPr>
        <w:t xml:space="preserve"> </w:t>
      </w:r>
      <w:r>
        <w:t>for</w:t>
      </w:r>
      <w:r>
        <w:rPr>
          <w:spacing w:val="-4"/>
        </w:rPr>
        <w:t xml:space="preserve"> </w:t>
      </w:r>
      <w:r>
        <w:t>support</w:t>
      </w:r>
      <w:r>
        <w:rPr>
          <w:spacing w:val="-4"/>
        </w:rPr>
        <w:t xml:space="preserve"> </w:t>
      </w:r>
      <w:r>
        <w:t>through</w:t>
      </w:r>
      <w:r>
        <w:rPr>
          <w:spacing w:val="-2"/>
        </w:rPr>
        <w:t xml:space="preserve"> </w:t>
      </w:r>
      <w:r>
        <w:t>our</w:t>
      </w:r>
      <w:r>
        <w:rPr>
          <w:spacing w:val="-4"/>
        </w:rPr>
        <w:t xml:space="preserve"> </w:t>
      </w:r>
      <w:r>
        <w:t>safeguarding</w:t>
      </w:r>
      <w:r>
        <w:rPr>
          <w:spacing w:val="-6"/>
        </w:rPr>
        <w:t xml:space="preserve"> </w:t>
      </w:r>
      <w:r>
        <w:t>portal on the Sense website.</w:t>
      </w:r>
    </w:p>
    <w:p w14:paraId="2CEFE3AD" w14:textId="77777777" w:rsidR="00C14EFB" w:rsidRDefault="00000000">
      <w:pPr>
        <w:pStyle w:val="BodyText"/>
        <w:tabs>
          <w:tab w:val="left" w:pos="860"/>
        </w:tabs>
        <w:spacing w:before="17" w:line="360" w:lineRule="auto"/>
        <w:ind w:left="860" w:right="1143" w:hanging="348"/>
      </w:pPr>
      <w:r>
        <w:rPr>
          <w:noProof/>
          <w:position w:val="2"/>
        </w:rPr>
        <w:drawing>
          <wp:inline distT="0" distB="0" distL="0" distR="0" wp14:anchorId="7578FEB7" wp14:editId="3DD0BA1A">
            <wp:extent cx="54863" cy="54864"/>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2" cstate="print"/>
                    <a:stretch>
                      <a:fillRect/>
                    </a:stretch>
                  </pic:blipFill>
                  <pic:spPr>
                    <a:xfrm>
                      <a:off x="0" y="0"/>
                      <a:ext cx="54863" cy="54864"/>
                    </a:xfrm>
                    <a:prstGeom prst="rect">
                      <a:avLst/>
                    </a:prstGeom>
                  </pic:spPr>
                </pic:pic>
              </a:graphicData>
            </a:graphic>
          </wp:inline>
        </w:drawing>
      </w:r>
      <w:r>
        <w:rPr>
          <w:rFonts w:ascii="Times New Roman"/>
          <w:sz w:val="20"/>
        </w:rPr>
        <w:tab/>
      </w:r>
      <w:r>
        <w:t>Delivery</w:t>
      </w:r>
      <w:r>
        <w:rPr>
          <w:spacing w:val="-4"/>
        </w:rPr>
        <w:t xml:space="preserve"> </w:t>
      </w:r>
      <w:r>
        <w:t>of</w:t>
      </w:r>
      <w:r>
        <w:rPr>
          <w:spacing w:val="-2"/>
        </w:rPr>
        <w:t xml:space="preserve"> </w:t>
      </w:r>
      <w:r>
        <w:t>an</w:t>
      </w:r>
      <w:r>
        <w:rPr>
          <w:spacing w:val="-4"/>
        </w:rPr>
        <w:t xml:space="preserve"> </w:t>
      </w:r>
      <w:r>
        <w:t>online</w:t>
      </w:r>
      <w:r>
        <w:rPr>
          <w:spacing w:val="-2"/>
        </w:rPr>
        <w:t xml:space="preserve"> </w:t>
      </w:r>
      <w:r>
        <w:t>facilitated</w:t>
      </w:r>
      <w:r>
        <w:rPr>
          <w:spacing w:val="-6"/>
        </w:rPr>
        <w:t xml:space="preserve"> </w:t>
      </w:r>
      <w:r>
        <w:t>workshop</w:t>
      </w:r>
      <w:r>
        <w:rPr>
          <w:spacing w:val="-6"/>
        </w:rPr>
        <w:t xml:space="preserve"> </w:t>
      </w:r>
      <w:r>
        <w:t>on</w:t>
      </w:r>
      <w:r>
        <w:rPr>
          <w:spacing w:val="-3"/>
        </w:rPr>
        <w:t xml:space="preserve"> </w:t>
      </w:r>
      <w:r>
        <w:t>professional</w:t>
      </w:r>
      <w:r>
        <w:rPr>
          <w:spacing w:val="-3"/>
        </w:rPr>
        <w:t xml:space="preserve"> </w:t>
      </w:r>
      <w:r>
        <w:t>curiosity,</w:t>
      </w:r>
      <w:r>
        <w:rPr>
          <w:spacing w:val="-6"/>
        </w:rPr>
        <w:t xml:space="preserve"> </w:t>
      </w:r>
      <w:r>
        <w:t>attended</w:t>
      </w:r>
      <w:r>
        <w:rPr>
          <w:spacing w:val="-6"/>
        </w:rPr>
        <w:t xml:space="preserve"> </w:t>
      </w:r>
      <w:r>
        <w:t>by</w:t>
      </w:r>
      <w:r>
        <w:rPr>
          <w:spacing w:val="-2"/>
        </w:rPr>
        <w:t xml:space="preserve"> </w:t>
      </w:r>
      <w:r>
        <w:t>over 120 Sense employees (see the section on Quality).</w:t>
      </w:r>
    </w:p>
    <w:p w14:paraId="09FE3346" w14:textId="77777777" w:rsidR="00C14EFB" w:rsidRDefault="00000000">
      <w:pPr>
        <w:pStyle w:val="Heading2"/>
        <w:spacing w:before="237"/>
      </w:pPr>
      <w:bookmarkStart w:id="4" w:name="_TOC_250008"/>
      <w:bookmarkEnd w:id="4"/>
      <w:r>
        <w:rPr>
          <w:color w:val="E47200"/>
          <w:spacing w:val="-2"/>
        </w:rPr>
        <w:t>Fundraising</w:t>
      </w:r>
    </w:p>
    <w:p w14:paraId="7801CC95" w14:textId="1D675CD1" w:rsidR="00C14EFB" w:rsidRDefault="00000000">
      <w:pPr>
        <w:pStyle w:val="BodyText"/>
        <w:spacing w:before="243" w:line="360" w:lineRule="auto"/>
        <w:ind w:left="140" w:right="1170"/>
      </w:pPr>
      <w:r>
        <w:t>So</w:t>
      </w:r>
      <w:r>
        <w:rPr>
          <w:spacing w:val="-3"/>
        </w:rPr>
        <w:t xml:space="preserve"> </w:t>
      </w:r>
      <w:r>
        <w:t>much</w:t>
      </w:r>
      <w:r>
        <w:rPr>
          <w:spacing w:val="-5"/>
        </w:rPr>
        <w:t xml:space="preserve"> </w:t>
      </w:r>
      <w:r>
        <w:t>of</w:t>
      </w:r>
      <w:r>
        <w:rPr>
          <w:spacing w:val="-2"/>
        </w:rPr>
        <w:t xml:space="preserve"> </w:t>
      </w:r>
      <w:r>
        <w:t>our</w:t>
      </w:r>
      <w:r>
        <w:rPr>
          <w:spacing w:val="-2"/>
        </w:rPr>
        <w:t xml:space="preserve"> </w:t>
      </w:r>
      <w:r>
        <w:t>work</w:t>
      </w:r>
      <w:r>
        <w:rPr>
          <w:spacing w:val="-3"/>
        </w:rPr>
        <w:t xml:space="preserve"> </w:t>
      </w:r>
      <w:r>
        <w:t>would</w:t>
      </w:r>
      <w:r>
        <w:rPr>
          <w:spacing w:val="-5"/>
        </w:rPr>
        <w:t xml:space="preserve"> </w:t>
      </w:r>
      <w:r>
        <w:t>be</w:t>
      </w:r>
      <w:r>
        <w:rPr>
          <w:spacing w:val="-3"/>
        </w:rPr>
        <w:t xml:space="preserve"> </w:t>
      </w:r>
      <w:r>
        <w:t>impossible</w:t>
      </w:r>
      <w:r>
        <w:rPr>
          <w:spacing w:val="-3"/>
        </w:rPr>
        <w:t xml:space="preserve"> </w:t>
      </w:r>
      <w:r>
        <w:t>without</w:t>
      </w:r>
      <w:r>
        <w:rPr>
          <w:spacing w:val="-5"/>
        </w:rPr>
        <w:t xml:space="preserve"> </w:t>
      </w:r>
      <w:r>
        <w:t>our</w:t>
      </w:r>
      <w:r>
        <w:rPr>
          <w:spacing w:val="-2"/>
        </w:rPr>
        <w:t xml:space="preserve"> </w:t>
      </w:r>
      <w:r>
        <w:t>supporters,</w:t>
      </w:r>
      <w:r>
        <w:rPr>
          <w:spacing w:val="-5"/>
        </w:rPr>
        <w:t xml:space="preserve"> </w:t>
      </w:r>
      <w:r>
        <w:t>and</w:t>
      </w:r>
      <w:r>
        <w:rPr>
          <w:spacing w:val="-1"/>
        </w:rPr>
        <w:t xml:space="preserve"> </w:t>
      </w:r>
      <w:r>
        <w:t>the</w:t>
      </w:r>
      <w:r>
        <w:rPr>
          <w:spacing w:val="-5"/>
        </w:rPr>
        <w:t xml:space="preserve"> </w:t>
      </w:r>
      <w:r>
        <w:t>amazing</w:t>
      </w:r>
      <w:r>
        <w:rPr>
          <w:spacing w:val="-3"/>
        </w:rPr>
        <w:t xml:space="preserve"> </w:t>
      </w:r>
      <w:r>
        <w:t xml:space="preserve">people that have donated time and money, fundraised, or left money in their Will for Sense. </w:t>
      </w:r>
      <w:r w:rsidR="00716524">
        <w:t xml:space="preserve">This </w:t>
      </w:r>
      <w:r>
        <w:t>year,</w:t>
      </w:r>
      <w:r>
        <w:rPr>
          <w:spacing w:val="-2"/>
        </w:rPr>
        <w:t xml:space="preserve"> </w:t>
      </w:r>
      <w:r>
        <w:t>the generosity</w:t>
      </w:r>
      <w:r>
        <w:rPr>
          <w:spacing w:val="-2"/>
        </w:rPr>
        <w:t xml:space="preserve"> </w:t>
      </w:r>
      <w:r>
        <w:t>of</w:t>
      </w:r>
      <w:r>
        <w:rPr>
          <w:spacing w:val="-4"/>
        </w:rPr>
        <w:t xml:space="preserve"> </w:t>
      </w:r>
      <w:r>
        <w:t>our</w:t>
      </w:r>
      <w:r>
        <w:rPr>
          <w:spacing w:val="-1"/>
        </w:rPr>
        <w:t xml:space="preserve"> </w:t>
      </w:r>
      <w:r>
        <w:t>supporters</w:t>
      </w:r>
      <w:r>
        <w:rPr>
          <w:spacing w:val="-4"/>
        </w:rPr>
        <w:t xml:space="preserve"> </w:t>
      </w:r>
      <w:r>
        <w:t>meant</w:t>
      </w:r>
      <w:r>
        <w:rPr>
          <w:spacing w:val="-6"/>
        </w:rPr>
        <w:t xml:space="preserve"> </w:t>
      </w:r>
      <w:r>
        <w:t>we</w:t>
      </w:r>
      <w:r>
        <w:rPr>
          <w:spacing w:val="-1"/>
        </w:rPr>
        <w:t xml:space="preserve"> </w:t>
      </w:r>
      <w:r>
        <w:t>raised</w:t>
      </w:r>
      <w:r>
        <w:rPr>
          <w:spacing w:val="-2"/>
        </w:rPr>
        <w:t xml:space="preserve"> </w:t>
      </w:r>
      <w:r>
        <w:t>£15,870,000</w:t>
      </w:r>
      <w:r>
        <w:rPr>
          <w:spacing w:val="-4"/>
        </w:rPr>
        <w:t xml:space="preserve"> </w:t>
      </w:r>
      <w:r>
        <w:t>for</w:t>
      </w:r>
      <w:r>
        <w:rPr>
          <w:spacing w:val="-2"/>
        </w:rPr>
        <w:t xml:space="preserve"> </w:t>
      </w:r>
      <w:r>
        <w:t>the</w:t>
      </w:r>
      <w:r>
        <w:rPr>
          <w:spacing w:val="-2"/>
        </w:rPr>
        <w:t xml:space="preserve"> </w:t>
      </w:r>
      <w:r>
        <w:t>work</w:t>
      </w:r>
      <w:r>
        <w:rPr>
          <w:spacing w:val="-2"/>
        </w:rPr>
        <w:t xml:space="preserve"> </w:t>
      </w:r>
      <w:r>
        <w:t>of</w:t>
      </w:r>
      <w:r>
        <w:rPr>
          <w:spacing w:val="-2"/>
        </w:rPr>
        <w:t xml:space="preserve"> </w:t>
      </w:r>
      <w:r>
        <w:t>Sense and Sense International. This was thanks to:</w:t>
      </w:r>
    </w:p>
    <w:p w14:paraId="78126D42" w14:textId="77777777" w:rsidR="00C14EFB" w:rsidRDefault="00000000">
      <w:pPr>
        <w:pStyle w:val="BodyText"/>
        <w:tabs>
          <w:tab w:val="left" w:pos="860"/>
        </w:tabs>
        <w:spacing w:before="257" w:line="360" w:lineRule="auto"/>
        <w:ind w:left="860" w:right="1731" w:hanging="348"/>
      </w:pPr>
      <w:r>
        <w:rPr>
          <w:noProof/>
          <w:position w:val="2"/>
        </w:rPr>
        <w:drawing>
          <wp:inline distT="0" distB="0" distL="0" distR="0" wp14:anchorId="0B804899" wp14:editId="536DBE31">
            <wp:extent cx="54863" cy="54864"/>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3" cstate="print"/>
                    <a:stretch>
                      <a:fillRect/>
                    </a:stretch>
                  </pic:blipFill>
                  <pic:spPr>
                    <a:xfrm>
                      <a:off x="0" y="0"/>
                      <a:ext cx="54863" cy="54864"/>
                    </a:xfrm>
                    <a:prstGeom prst="rect">
                      <a:avLst/>
                    </a:prstGeom>
                  </pic:spPr>
                </pic:pic>
              </a:graphicData>
            </a:graphic>
          </wp:inline>
        </w:drawing>
      </w:r>
      <w:r>
        <w:rPr>
          <w:rFonts w:ascii="Times New Roman" w:hAnsi="Times New Roman"/>
          <w:sz w:val="20"/>
        </w:rPr>
        <w:tab/>
      </w:r>
      <w:r>
        <w:rPr>
          <w:b/>
        </w:rPr>
        <w:t xml:space="preserve">243 </w:t>
      </w:r>
      <w:r>
        <w:t xml:space="preserve">supporters who left us </w:t>
      </w:r>
      <w:r>
        <w:rPr>
          <w:b/>
        </w:rPr>
        <w:t xml:space="preserve">£3,905,970 </w:t>
      </w:r>
      <w:r>
        <w:t xml:space="preserve">through special bequests to remember </w:t>
      </w:r>
      <w:r>
        <w:lastRenderedPageBreak/>
        <w:t>Sense</w:t>
      </w:r>
      <w:r>
        <w:rPr>
          <w:spacing w:val="-4"/>
        </w:rPr>
        <w:t xml:space="preserve"> </w:t>
      </w:r>
      <w:r>
        <w:t>in</w:t>
      </w:r>
      <w:r>
        <w:rPr>
          <w:spacing w:val="-2"/>
        </w:rPr>
        <w:t xml:space="preserve"> </w:t>
      </w:r>
      <w:r>
        <w:t>their</w:t>
      </w:r>
      <w:r>
        <w:rPr>
          <w:spacing w:val="-6"/>
        </w:rPr>
        <w:t xml:space="preserve"> </w:t>
      </w:r>
      <w:r>
        <w:t>Will.</w:t>
      </w:r>
      <w:r>
        <w:rPr>
          <w:spacing w:val="-6"/>
        </w:rPr>
        <w:t xml:space="preserve"> </w:t>
      </w:r>
      <w:r>
        <w:t>We</w:t>
      </w:r>
      <w:r>
        <w:rPr>
          <w:spacing w:val="-4"/>
        </w:rPr>
        <w:t xml:space="preserve"> </w:t>
      </w:r>
      <w:r>
        <w:t>extend</w:t>
      </w:r>
      <w:r>
        <w:rPr>
          <w:spacing w:val="-2"/>
        </w:rPr>
        <w:t xml:space="preserve"> </w:t>
      </w:r>
      <w:r>
        <w:t>our</w:t>
      </w:r>
      <w:r>
        <w:rPr>
          <w:spacing w:val="-1"/>
        </w:rPr>
        <w:t xml:space="preserve"> </w:t>
      </w:r>
      <w:r>
        <w:t>heartfelt</w:t>
      </w:r>
      <w:r>
        <w:rPr>
          <w:spacing w:val="-4"/>
        </w:rPr>
        <w:t xml:space="preserve"> </w:t>
      </w:r>
      <w:r>
        <w:t>sympathy</w:t>
      </w:r>
      <w:r>
        <w:rPr>
          <w:spacing w:val="-4"/>
        </w:rPr>
        <w:t xml:space="preserve"> </w:t>
      </w:r>
      <w:r>
        <w:t>and</w:t>
      </w:r>
      <w:r>
        <w:rPr>
          <w:spacing w:val="-4"/>
        </w:rPr>
        <w:t xml:space="preserve"> </w:t>
      </w:r>
      <w:r>
        <w:t>thanks</w:t>
      </w:r>
      <w:r>
        <w:rPr>
          <w:spacing w:val="-2"/>
        </w:rPr>
        <w:t xml:space="preserve"> </w:t>
      </w:r>
      <w:r>
        <w:t>to</w:t>
      </w:r>
      <w:r>
        <w:rPr>
          <w:spacing w:val="-2"/>
        </w:rPr>
        <w:t xml:space="preserve"> </w:t>
      </w:r>
      <w:r>
        <w:t>their</w:t>
      </w:r>
      <w:r>
        <w:rPr>
          <w:spacing w:val="-4"/>
        </w:rPr>
        <w:t xml:space="preserve"> </w:t>
      </w:r>
      <w:r>
        <w:t xml:space="preserve">loved </w:t>
      </w:r>
      <w:r>
        <w:rPr>
          <w:spacing w:val="-4"/>
        </w:rPr>
        <w:t>ones.</w:t>
      </w:r>
    </w:p>
    <w:p w14:paraId="75F66400" w14:textId="77777777" w:rsidR="00C14EFB" w:rsidRDefault="00000000">
      <w:pPr>
        <w:pStyle w:val="BodyText"/>
        <w:tabs>
          <w:tab w:val="left" w:pos="860"/>
        </w:tabs>
        <w:spacing w:before="13" w:line="360" w:lineRule="auto"/>
        <w:ind w:left="860" w:right="1271" w:hanging="348"/>
      </w:pPr>
      <w:r>
        <w:rPr>
          <w:noProof/>
          <w:position w:val="2"/>
        </w:rPr>
        <w:drawing>
          <wp:inline distT="0" distB="0" distL="0" distR="0" wp14:anchorId="342648E0" wp14:editId="3BC68281">
            <wp:extent cx="54863" cy="54864"/>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1" cstate="print"/>
                    <a:stretch>
                      <a:fillRect/>
                    </a:stretch>
                  </pic:blipFill>
                  <pic:spPr>
                    <a:xfrm>
                      <a:off x="0" y="0"/>
                      <a:ext cx="54863" cy="54864"/>
                    </a:xfrm>
                    <a:prstGeom prst="rect">
                      <a:avLst/>
                    </a:prstGeom>
                  </pic:spPr>
                </pic:pic>
              </a:graphicData>
            </a:graphic>
          </wp:inline>
        </w:drawing>
      </w:r>
      <w:r>
        <w:rPr>
          <w:rFonts w:ascii="Times New Roman"/>
          <w:sz w:val="20"/>
        </w:rPr>
        <w:tab/>
      </w:r>
      <w:r>
        <w:rPr>
          <w:b/>
        </w:rPr>
        <w:t>1,063</w:t>
      </w:r>
      <w:r>
        <w:rPr>
          <w:b/>
          <w:spacing w:val="-2"/>
        </w:rPr>
        <w:t xml:space="preserve"> </w:t>
      </w:r>
      <w:r>
        <w:t>further</w:t>
      </w:r>
      <w:r>
        <w:rPr>
          <w:spacing w:val="-7"/>
        </w:rPr>
        <w:t xml:space="preserve"> </w:t>
      </w:r>
      <w:r>
        <w:t>people</w:t>
      </w:r>
      <w:r>
        <w:rPr>
          <w:spacing w:val="-2"/>
        </w:rPr>
        <w:t xml:space="preserve"> </w:t>
      </w:r>
      <w:r>
        <w:t>who enquired</w:t>
      </w:r>
      <w:r>
        <w:rPr>
          <w:spacing w:val="-4"/>
        </w:rPr>
        <w:t xml:space="preserve"> </w:t>
      </w:r>
      <w:r>
        <w:t>about</w:t>
      </w:r>
      <w:r>
        <w:rPr>
          <w:spacing w:val="-2"/>
        </w:rPr>
        <w:t xml:space="preserve"> </w:t>
      </w:r>
      <w:r>
        <w:t>leaving a</w:t>
      </w:r>
      <w:r>
        <w:rPr>
          <w:spacing w:val="-4"/>
        </w:rPr>
        <w:t xml:space="preserve"> </w:t>
      </w:r>
      <w:r>
        <w:t>gift</w:t>
      </w:r>
      <w:r>
        <w:rPr>
          <w:spacing w:val="-2"/>
        </w:rPr>
        <w:t xml:space="preserve"> </w:t>
      </w:r>
      <w:r>
        <w:t>in</w:t>
      </w:r>
      <w:r>
        <w:rPr>
          <w:spacing w:val="-4"/>
        </w:rPr>
        <w:t xml:space="preserve"> </w:t>
      </w:r>
      <w:r>
        <w:t>their</w:t>
      </w:r>
      <w:r>
        <w:rPr>
          <w:spacing w:val="-2"/>
        </w:rPr>
        <w:t xml:space="preserve"> </w:t>
      </w:r>
      <w:r>
        <w:t>Will, after</w:t>
      </w:r>
      <w:r>
        <w:rPr>
          <w:spacing w:val="-2"/>
        </w:rPr>
        <w:t xml:space="preserve"> </w:t>
      </w:r>
      <w:r>
        <w:t>seeing</w:t>
      </w:r>
      <w:r>
        <w:rPr>
          <w:spacing w:val="-4"/>
        </w:rPr>
        <w:t xml:space="preserve"> </w:t>
      </w:r>
      <w:r>
        <w:t>our TV and online advertising.</w:t>
      </w:r>
    </w:p>
    <w:p w14:paraId="08674AEA" w14:textId="3BC9259C" w:rsidR="00C14EFB" w:rsidRDefault="00000000">
      <w:pPr>
        <w:pStyle w:val="BodyText"/>
        <w:tabs>
          <w:tab w:val="left" w:pos="860"/>
        </w:tabs>
        <w:spacing w:before="17" w:line="360" w:lineRule="auto"/>
        <w:ind w:left="860" w:right="1489" w:hanging="348"/>
      </w:pPr>
      <w:r>
        <w:rPr>
          <w:noProof/>
          <w:position w:val="2"/>
        </w:rPr>
        <w:drawing>
          <wp:inline distT="0" distB="0" distL="0" distR="0" wp14:anchorId="4989737E" wp14:editId="39208071">
            <wp:extent cx="54863" cy="5486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1" cstate="print"/>
                    <a:stretch>
                      <a:fillRect/>
                    </a:stretch>
                  </pic:blipFill>
                  <pic:spPr>
                    <a:xfrm>
                      <a:off x="0" y="0"/>
                      <a:ext cx="54863" cy="54864"/>
                    </a:xfrm>
                    <a:prstGeom prst="rect">
                      <a:avLst/>
                    </a:prstGeom>
                  </pic:spPr>
                </pic:pic>
              </a:graphicData>
            </a:graphic>
          </wp:inline>
        </w:drawing>
      </w:r>
      <w:r>
        <w:rPr>
          <w:rFonts w:ascii="Times New Roman"/>
          <w:sz w:val="20"/>
        </w:rPr>
        <w:tab/>
      </w:r>
      <w:r>
        <w:rPr>
          <w:b/>
        </w:rPr>
        <w:t>1,154</w:t>
      </w:r>
      <w:r>
        <w:rPr>
          <w:b/>
          <w:spacing w:val="-3"/>
        </w:rPr>
        <w:t xml:space="preserve"> </w:t>
      </w:r>
      <w:r>
        <w:t>people</w:t>
      </w:r>
      <w:r w:rsidR="00716524">
        <w:t xml:space="preserve"> who</w:t>
      </w:r>
      <w:r>
        <w:rPr>
          <w:spacing w:val="-3"/>
        </w:rPr>
        <w:t xml:space="preserve"> </w:t>
      </w:r>
      <w:r>
        <w:t>signed</w:t>
      </w:r>
      <w:r>
        <w:rPr>
          <w:spacing w:val="-3"/>
        </w:rPr>
        <w:t xml:space="preserve"> </w:t>
      </w:r>
      <w:r>
        <w:t>up</w:t>
      </w:r>
      <w:r>
        <w:rPr>
          <w:spacing w:val="-3"/>
        </w:rPr>
        <w:t xml:space="preserve"> </w:t>
      </w:r>
      <w:r>
        <w:t>for</w:t>
      </w:r>
      <w:r>
        <w:rPr>
          <w:spacing w:val="-3"/>
        </w:rPr>
        <w:t xml:space="preserve"> </w:t>
      </w:r>
      <w:r>
        <w:t>a</w:t>
      </w:r>
      <w:r>
        <w:rPr>
          <w:spacing w:val="-5"/>
        </w:rPr>
        <w:t xml:space="preserve"> </w:t>
      </w:r>
      <w:r>
        <w:t>new</w:t>
      </w:r>
      <w:r>
        <w:rPr>
          <w:spacing w:val="-2"/>
        </w:rPr>
        <w:t xml:space="preserve"> </w:t>
      </w:r>
      <w:r>
        <w:t>regular</w:t>
      </w:r>
      <w:r>
        <w:rPr>
          <w:spacing w:val="-5"/>
        </w:rPr>
        <w:t xml:space="preserve"> </w:t>
      </w:r>
      <w:r>
        <w:t>gift</w:t>
      </w:r>
      <w:r>
        <w:rPr>
          <w:spacing w:val="-5"/>
        </w:rPr>
        <w:t xml:space="preserve"> </w:t>
      </w:r>
      <w:r>
        <w:t>through</w:t>
      </w:r>
      <w:r>
        <w:rPr>
          <w:spacing w:val="-3"/>
        </w:rPr>
        <w:t xml:space="preserve"> </w:t>
      </w:r>
      <w:r>
        <w:t>our</w:t>
      </w:r>
      <w:r>
        <w:rPr>
          <w:spacing w:val="-3"/>
        </w:rPr>
        <w:t xml:space="preserve"> </w:t>
      </w:r>
      <w:r>
        <w:t>successful</w:t>
      </w:r>
      <w:r>
        <w:rPr>
          <w:spacing w:val="-5"/>
        </w:rPr>
        <w:t xml:space="preserve"> </w:t>
      </w:r>
      <w:r>
        <w:t>face-to-face fundraising activity.</w:t>
      </w:r>
    </w:p>
    <w:p w14:paraId="7DB1B0AC" w14:textId="77777777" w:rsidR="00C14EFB" w:rsidRDefault="00000000">
      <w:pPr>
        <w:pStyle w:val="BodyText"/>
        <w:tabs>
          <w:tab w:val="left" w:pos="860"/>
        </w:tabs>
        <w:spacing w:before="14" w:line="360" w:lineRule="auto"/>
        <w:ind w:left="860" w:right="1419" w:hanging="348"/>
      </w:pPr>
      <w:r>
        <w:rPr>
          <w:noProof/>
          <w:position w:val="2"/>
        </w:rPr>
        <w:drawing>
          <wp:inline distT="0" distB="0" distL="0" distR="0" wp14:anchorId="2EEC3675" wp14:editId="36F20451">
            <wp:extent cx="54863" cy="54864"/>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0" cstate="print"/>
                    <a:stretch>
                      <a:fillRect/>
                    </a:stretch>
                  </pic:blipFill>
                  <pic:spPr>
                    <a:xfrm>
                      <a:off x="0" y="0"/>
                      <a:ext cx="54863" cy="54864"/>
                    </a:xfrm>
                    <a:prstGeom prst="rect">
                      <a:avLst/>
                    </a:prstGeom>
                  </pic:spPr>
                </pic:pic>
              </a:graphicData>
            </a:graphic>
          </wp:inline>
        </w:drawing>
      </w:r>
      <w:r>
        <w:rPr>
          <w:rFonts w:ascii="Times New Roman"/>
          <w:sz w:val="20"/>
        </w:rPr>
        <w:tab/>
      </w:r>
      <w:r>
        <w:t>Over</w:t>
      </w:r>
      <w:r>
        <w:rPr>
          <w:spacing w:val="-3"/>
        </w:rPr>
        <w:t xml:space="preserve"> </w:t>
      </w:r>
      <w:r>
        <w:rPr>
          <w:b/>
        </w:rPr>
        <w:t>18,000</w:t>
      </w:r>
      <w:r>
        <w:rPr>
          <w:b/>
          <w:spacing w:val="-5"/>
        </w:rPr>
        <w:t xml:space="preserve"> </w:t>
      </w:r>
      <w:r>
        <w:t>new</w:t>
      </w:r>
      <w:r>
        <w:rPr>
          <w:spacing w:val="-4"/>
        </w:rPr>
        <w:t xml:space="preserve"> </w:t>
      </w:r>
      <w:r>
        <w:t>people</w:t>
      </w:r>
      <w:r>
        <w:rPr>
          <w:spacing w:val="-3"/>
        </w:rPr>
        <w:t xml:space="preserve"> </w:t>
      </w:r>
      <w:r>
        <w:t>who</w:t>
      </w:r>
      <w:r>
        <w:rPr>
          <w:spacing w:val="-4"/>
        </w:rPr>
        <w:t xml:space="preserve"> </w:t>
      </w:r>
      <w:r>
        <w:t>gave</w:t>
      </w:r>
      <w:r>
        <w:rPr>
          <w:spacing w:val="-6"/>
        </w:rPr>
        <w:t xml:space="preserve"> </w:t>
      </w:r>
      <w:r>
        <w:t>a</w:t>
      </w:r>
      <w:r>
        <w:rPr>
          <w:spacing w:val="-2"/>
        </w:rPr>
        <w:t xml:space="preserve"> </w:t>
      </w:r>
      <w:r>
        <w:t>gift</w:t>
      </w:r>
      <w:r>
        <w:rPr>
          <w:spacing w:val="-4"/>
        </w:rPr>
        <w:t xml:space="preserve"> </w:t>
      </w:r>
      <w:r>
        <w:t>following</w:t>
      </w:r>
      <w:r>
        <w:rPr>
          <w:spacing w:val="-1"/>
        </w:rPr>
        <w:t xml:space="preserve"> </w:t>
      </w:r>
      <w:r>
        <w:t>our</w:t>
      </w:r>
      <w:r>
        <w:rPr>
          <w:spacing w:val="-6"/>
        </w:rPr>
        <w:t xml:space="preserve"> </w:t>
      </w:r>
      <w:r>
        <w:t>campaigns</w:t>
      </w:r>
      <w:r>
        <w:rPr>
          <w:spacing w:val="-4"/>
        </w:rPr>
        <w:t xml:space="preserve"> </w:t>
      </w:r>
      <w:r>
        <w:t>and</w:t>
      </w:r>
      <w:r>
        <w:rPr>
          <w:spacing w:val="-1"/>
        </w:rPr>
        <w:t xml:space="preserve"> </w:t>
      </w:r>
      <w:r>
        <w:t>appeals</w:t>
      </w:r>
      <w:r>
        <w:rPr>
          <w:spacing w:val="-4"/>
        </w:rPr>
        <w:t xml:space="preserve"> </w:t>
      </w:r>
      <w:r>
        <w:t>on TV, in newspapers and magazines, and online.</w:t>
      </w:r>
    </w:p>
    <w:p w14:paraId="24D3A322" w14:textId="77777777" w:rsidR="00C14EFB" w:rsidRDefault="00000000">
      <w:pPr>
        <w:tabs>
          <w:tab w:val="left" w:pos="860"/>
        </w:tabs>
        <w:spacing w:before="58"/>
        <w:ind w:left="515"/>
        <w:rPr>
          <w:sz w:val="24"/>
        </w:rPr>
      </w:pPr>
      <w:r>
        <w:rPr>
          <w:noProof/>
          <w:position w:val="3"/>
        </w:rPr>
        <w:drawing>
          <wp:inline distT="0" distB="0" distL="0" distR="0" wp14:anchorId="7D9C5AC8" wp14:editId="7253B62C">
            <wp:extent cx="64008" cy="64008"/>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4" cstate="print"/>
                    <a:stretch>
                      <a:fillRect/>
                    </a:stretch>
                  </pic:blipFill>
                  <pic:spPr>
                    <a:xfrm>
                      <a:off x="0" y="0"/>
                      <a:ext cx="64008" cy="64008"/>
                    </a:xfrm>
                    <a:prstGeom prst="rect">
                      <a:avLst/>
                    </a:prstGeom>
                  </pic:spPr>
                </pic:pic>
              </a:graphicData>
            </a:graphic>
          </wp:inline>
        </w:drawing>
      </w:r>
      <w:r>
        <w:rPr>
          <w:rFonts w:ascii="Times New Roman" w:hAnsi="Times New Roman"/>
          <w:sz w:val="20"/>
        </w:rPr>
        <w:tab/>
      </w:r>
      <w:r>
        <w:rPr>
          <w:b/>
          <w:sz w:val="24"/>
        </w:rPr>
        <w:t>Over</w:t>
      </w:r>
      <w:r>
        <w:rPr>
          <w:b/>
          <w:spacing w:val="-5"/>
          <w:sz w:val="24"/>
        </w:rPr>
        <w:t xml:space="preserve"> </w:t>
      </w:r>
      <w:r>
        <w:rPr>
          <w:b/>
          <w:sz w:val="24"/>
        </w:rPr>
        <w:t>800</w:t>
      </w:r>
      <w:r>
        <w:rPr>
          <w:b/>
          <w:spacing w:val="-1"/>
          <w:sz w:val="24"/>
        </w:rPr>
        <w:t xml:space="preserve"> </w:t>
      </w:r>
      <w:r>
        <w:rPr>
          <w:sz w:val="24"/>
        </w:rPr>
        <w:t>people</w:t>
      </w:r>
      <w:r>
        <w:rPr>
          <w:spacing w:val="-2"/>
          <w:sz w:val="24"/>
        </w:rPr>
        <w:t xml:space="preserve"> </w:t>
      </w:r>
      <w:r>
        <w:rPr>
          <w:sz w:val="24"/>
        </w:rPr>
        <w:t>who</w:t>
      </w:r>
      <w:r>
        <w:rPr>
          <w:spacing w:val="-1"/>
          <w:sz w:val="24"/>
        </w:rPr>
        <w:t xml:space="preserve"> </w:t>
      </w:r>
      <w:r>
        <w:rPr>
          <w:sz w:val="24"/>
        </w:rPr>
        <w:t>ran,</w:t>
      </w:r>
      <w:r>
        <w:rPr>
          <w:spacing w:val="1"/>
          <w:sz w:val="24"/>
        </w:rPr>
        <w:t xml:space="preserve"> </w:t>
      </w:r>
      <w:r>
        <w:rPr>
          <w:sz w:val="24"/>
        </w:rPr>
        <w:t>cycled and trekked</w:t>
      </w:r>
      <w:r>
        <w:rPr>
          <w:spacing w:val="-1"/>
          <w:sz w:val="24"/>
        </w:rPr>
        <w:t xml:space="preserve"> </w:t>
      </w:r>
      <w:r>
        <w:rPr>
          <w:sz w:val="24"/>
        </w:rPr>
        <w:t>for Sense,</w:t>
      </w:r>
      <w:r>
        <w:rPr>
          <w:spacing w:val="-2"/>
          <w:sz w:val="24"/>
        </w:rPr>
        <w:t xml:space="preserve"> </w:t>
      </w:r>
      <w:r>
        <w:rPr>
          <w:sz w:val="24"/>
        </w:rPr>
        <w:t>raising</w:t>
      </w:r>
      <w:r>
        <w:rPr>
          <w:spacing w:val="-1"/>
          <w:sz w:val="24"/>
        </w:rPr>
        <w:t xml:space="preserve"> </w:t>
      </w:r>
      <w:r>
        <w:rPr>
          <w:sz w:val="24"/>
        </w:rPr>
        <w:t>over</w:t>
      </w:r>
      <w:r>
        <w:rPr>
          <w:spacing w:val="-3"/>
          <w:sz w:val="24"/>
        </w:rPr>
        <w:t xml:space="preserve"> </w:t>
      </w:r>
      <w:r>
        <w:rPr>
          <w:b/>
          <w:spacing w:val="-2"/>
          <w:sz w:val="24"/>
        </w:rPr>
        <w:t>£1,100,000</w:t>
      </w:r>
      <w:r>
        <w:rPr>
          <w:spacing w:val="-2"/>
          <w:sz w:val="24"/>
        </w:rPr>
        <w:t>.</w:t>
      </w:r>
    </w:p>
    <w:p w14:paraId="66261183" w14:textId="043D8D67" w:rsidR="00C14EFB" w:rsidRDefault="00000000">
      <w:pPr>
        <w:pStyle w:val="BodyText"/>
        <w:tabs>
          <w:tab w:val="left" w:pos="860"/>
        </w:tabs>
        <w:spacing w:before="194" w:line="360" w:lineRule="auto"/>
        <w:ind w:left="860" w:right="1977" w:hanging="346"/>
      </w:pPr>
      <w:r>
        <w:rPr>
          <w:noProof/>
          <w:position w:val="3"/>
        </w:rPr>
        <w:drawing>
          <wp:inline distT="0" distB="0" distL="0" distR="0" wp14:anchorId="10809838" wp14:editId="305C54EA">
            <wp:extent cx="64008" cy="64008"/>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4" cstate="print"/>
                    <a:stretch>
                      <a:fillRect/>
                    </a:stretch>
                  </pic:blipFill>
                  <pic:spPr>
                    <a:xfrm>
                      <a:off x="0" y="0"/>
                      <a:ext cx="64008" cy="64008"/>
                    </a:xfrm>
                    <a:prstGeom prst="rect">
                      <a:avLst/>
                    </a:prstGeom>
                  </pic:spPr>
                </pic:pic>
              </a:graphicData>
            </a:graphic>
          </wp:inline>
        </w:drawing>
      </w:r>
      <w:r>
        <w:rPr>
          <w:rFonts w:ascii="Times New Roman" w:hAnsi="Times New Roman"/>
          <w:sz w:val="20"/>
        </w:rPr>
        <w:tab/>
      </w:r>
      <w:r>
        <w:rPr>
          <w:b/>
        </w:rPr>
        <w:t>124</w:t>
      </w:r>
      <w:r>
        <w:rPr>
          <w:b/>
          <w:spacing w:val="-4"/>
        </w:rPr>
        <w:t xml:space="preserve"> </w:t>
      </w:r>
      <w:r>
        <w:t>people</w:t>
      </w:r>
      <w:r w:rsidR="00716524">
        <w:t xml:space="preserve"> who</w:t>
      </w:r>
      <w:r>
        <w:rPr>
          <w:spacing w:val="-4"/>
        </w:rPr>
        <w:t xml:space="preserve"> </w:t>
      </w:r>
      <w:r>
        <w:t>chose</w:t>
      </w:r>
      <w:r>
        <w:rPr>
          <w:spacing w:val="-5"/>
        </w:rPr>
        <w:t xml:space="preserve"> </w:t>
      </w:r>
      <w:r>
        <w:t>to</w:t>
      </w:r>
      <w:r>
        <w:rPr>
          <w:spacing w:val="-5"/>
        </w:rPr>
        <w:t xml:space="preserve"> </w:t>
      </w:r>
      <w:r>
        <w:t>fundraise</w:t>
      </w:r>
      <w:r>
        <w:rPr>
          <w:spacing w:val="-4"/>
        </w:rPr>
        <w:t xml:space="preserve"> </w:t>
      </w:r>
      <w:r>
        <w:t>through</w:t>
      </w:r>
      <w:r>
        <w:rPr>
          <w:spacing w:val="-2"/>
        </w:rPr>
        <w:t xml:space="preserve"> </w:t>
      </w:r>
      <w:r>
        <w:t>swimming,</w:t>
      </w:r>
      <w:r>
        <w:rPr>
          <w:spacing w:val="-4"/>
        </w:rPr>
        <w:t xml:space="preserve"> </w:t>
      </w:r>
      <w:r>
        <w:t>bake</w:t>
      </w:r>
      <w:r>
        <w:rPr>
          <w:spacing w:val="-4"/>
        </w:rPr>
        <w:t xml:space="preserve"> </w:t>
      </w:r>
      <w:r>
        <w:t>sales,</w:t>
      </w:r>
      <w:r>
        <w:rPr>
          <w:spacing w:val="-2"/>
        </w:rPr>
        <w:t xml:space="preserve"> </w:t>
      </w:r>
      <w:r>
        <w:t>head</w:t>
      </w:r>
      <w:r>
        <w:rPr>
          <w:spacing w:val="-4"/>
        </w:rPr>
        <w:t xml:space="preserve"> </w:t>
      </w:r>
      <w:r>
        <w:t xml:space="preserve">shaves, donations in lieu of birthday or anniversary gifts and more, raising </w:t>
      </w:r>
      <w:r>
        <w:rPr>
          <w:b/>
        </w:rPr>
        <w:t>£52,000</w:t>
      </w:r>
      <w:r>
        <w:t>.</w:t>
      </w:r>
    </w:p>
    <w:p w14:paraId="5D7AB757" w14:textId="77777777" w:rsidR="00C14EFB" w:rsidRDefault="00000000">
      <w:pPr>
        <w:pStyle w:val="BodyText"/>
        <w:tabs>
          <w:tab w:val="left" w:pos="860"/>
        </w:tabs>
        <w:spacing w:before="58" w:line="357" w:lineRule="auto"/>
        <w:ind w:left="860" w:right="1489" w:hanging="346"/>
      </w:pPr>
      <w:r>
        <w:rPr>
          <w:noProof/>
          <w:position w:val="3"/>
        </w:rPr>
        <w:drawing>
          <wp:inline distT="0" distB="0" distL="0" distR="0" wp14:anchorId="6132742A" wp14:editId="679F6352">
            <wp:extent cx="64008" cy="64007"/>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4" cstate="print"/>
                    <a:stretch>
                      <a:fillRect/>
                    </a:stretch>
                  </pic:blipFill>
                  <pic:spPr>
                    <a:xfrm>
                      <a:off x="0" y="0"/>
                      <a:ext cx="64008" cy="64007"/>
                    </a:xfrm>
                    <a:prstGeom prst="rect">
                      <a:avLst/>
                    </a:prstGeom>
                  </pic:spPr>
                </pic:pic>
              </a:graphicData>
            </a:graphic>
          </wp:inline>
        </w:drawing>
      </w:r>
      <w:r>
        <w:rPr>
          <w:rFonts w:ascii="Times New Roman" w:hAnsi="Times New Roman"/>
          <w:sz w:val="20"/>
        </w:rPr>
        <w:tab/>
      </w:r>
      <w:r>
        <w:rPr>
          <w:b/>
        </w:rPr>
        <w:t>Over</w:t>
      </w:r>
      <w:r>
        <w:rPr>
          <w:b/>
          <w:spacing w:val="-4"/>
        </w:rPr>
        <w:t xml:space="preserve"> </w:t>
      </w:r>
      <w:r>
        <w:rPr>
          <w:b/>
        </w:rPr>
        <w:t>300</w:t>
      </w:r>
      <w:r>
        <w:rPr>
          <w:b/>
          <w:spacing w:val="-2"/>
        </w:rPr>
        <w:t xml:space="preserve"> </w:t>
      </w:r>
      <w:r>
        <w:t>fundraisers</w:t>
      </w:r>
      <w:r>
        <w:rPr>
          <w:spacing w:val="-4"/>
        </w:rPr>
        <w:t xml:space="preserve"> </w:t>
      </w:r>
      <w:r>
        <w:t>either</w:t>
      </w:r>
      <w:r>
        <w:rPr>
          <w:spacing w:val="-1"/>
        </w:rPr>
        <w:t xml:space="preserve"> </w:t>
      </w:r>
      <w:r>
        <w:t>setting</w:t>
      </w:r>
      <w:r>
        <w:rPr>
          <w:spacing w:val="-4"/>
        </w:rPr>
        <w:t xml:space="preserve"> </w:t>
      </w:r>
      <w:r>
        <w:t>up</w:t>
      </w:r>
      <w:r>
        <w:rPr>
          <w:spacing w:val="-6"/>
        </w:rPr>
        <w:t xml:space="preserve"> </w:t>
      </w:r>
      <w:r>
        <w:t>an</w:t>
      </w:r>
      <w:r>
        <w:rPr>
          <w:spacing w:val="-4"/>
        </w:rPr>
        <w:t xml:space="preserve"> </w:t>
      </w:r>
      <w:r>
        <w:t>in-memory</w:t>
      </w:r>
      <w:r>
        <w:rPr>
          <w:spacing w:val="-2"/>
        </w:rPr>
        <w:t xml:space="preserve"> </w:t>
      </w:r>
      <w:r>
        <w:t>tribute</w:t>
      </w:r>
      <w:r>
        <w:rPr>
          <w:spacing w:val="-4"/>
        </w:rPr>
        <w:t xml:space="preserve"> </w:t>
      </w:r>
      <w:r>
        <w:t>page or</w:t>
      </w:r>
      <w:r>
        <w:rPr>
          <w:spacing w:val="-4"/>
        </w:rPr>
        <w:t xml:space="preserve"> </w:t>
      </w:r>
      <w:r>
        <w:t>organising</w:t>
      </w:r>
      <w:r>
        <w:rPr>
          <w:spacing w:val="-4"/>
        </w:rPr>
        <w:t xml:space="preserve"> </w:t>
      </w:r>
      <w:r>
        <w:t xml:space="preserve">a funeral collection, collectively raising </w:t>
      </w:r>
      <w:r>
        <w:rPr>
          <w:b/>
        </w:rPr>
        <w:t>£63,000</w:t>
      </w:r>
      <w:r>
        <w:t>.</w:t>
      </w:r>
    </w:p>
    <w:p w14:paraId="47D85BE6" w14:textId="77777777" w:rsidR="00C14EFB" w:rsidRDefault="00000000">
      <w:pPr>
        <w:pStyle w:val="BodyText"/>
        <w:tabs>
          <w:tab w:val="left" w:pos="860"/>
        </w:tabs>
        <w:spacing w:before="61"/>
        <w:ind w:left="515"/>
      </w:pPr>
      <w:r>
        <w:rPr>
          <w:noProof/>
          <w:position w:val="3"/>
        </w:rPr>
        <w:drawing>
          <wp:inline distT="0" distB="0" distL="0" distR="0" wp14:anchorId="68B2287D" wp14:editId="15C82C3D">
            <wp:extent cx="64008" cy="64007"/>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5" cstate="print"/>
                    <a:stretch>
                      <a:fillRect/>
                    </a:stretch>
                  </pic:blipFill>
                  <pic:spPr>
                    <a:xfrm>
                      <a:off x="0" y="0"/>
                      <a:ext cx="64008" cy="64007"/>
                    </a:xfrm>
                    <a:prstGeom prst="rect">
                      <a:avLst/>
                    </a:prstGeom>
                  </pic:spPr>
                </pic:pic>
              </a:graphicData>
            </a:graphic>
          </wp:inline>
        </w:drawing>
      </w:r>
      <w:r>
        <w:rPr>
          <w:rFonts w:ascii="Times New Roman" w:hAnsi="Times New Roman"/>
          <w:sz w:val="20"/>
        </w:rPr>
        <w:tab/>
      </w:r>
      <w:r>
        <w:rPr>
          <w:b/>
        </w:rPr>
        <w:t>130</w:t>
      </w:r>
      <w:r>
        <w:rPr>
          <w:b/>
          <w:spacing w:val="-3"/>
        </w:rPr>
        <w:t xml:space="preserve"> </w:t>
      </w:r>
      <w:r>
        <w:t>Sense</w:t>
      </w:r>
      <w:r>
        <w:rPr>
          <w:spacing w:val="-1"/>
        </w:rPr>
        <w:t xml:space="preserve"> </w:t>
      </w:r>
      <w:r>
        <w:t>shops</w:t>
      </w:r>
      <w:r>
        <w:rPr>
          <w:spacing w:val="-3"/>
        </w:rPr>
        <w:t xml:space="preserve"> </w:t>
      </w:r>
      <w:r>
        <w:t>that</w:t>
      </w:r>
      <w:r>
        <w:rPr>
          <w:spacing w:val="-1"/>
        </w:rPr>
        <w:t xml:space="preserve"> </w:t>
      </w:r>
      <w:r>
        <w:t>took</w:t>
      </w:r>
      <w:r>
        <w:rPr>
          <w:spacing w:val="2"/>
        </w:rPr>
        <w:t xml:space="preserve"> </w:t>
      </w:r>
      <w:r>
        <w:t>part</w:t>
      </w:r>
      <w:r>
        <w:rPr>
          <w:spacing w:val="-1"/>
        </w:rPr>
        <w:t xml:space="preserve"> </w:t>
      </w:r>
      <w:r>
        <w:t>in</w:t>
      </w:r>
      <w:r>
        <w:rPr>
          <w:spacing w:val="-3"/>
        </w:rPr>
        <w:t xml:space="preserve"> </w:t>
      </w:r>
      <w:r>
        <w:t>four</w:t>
      </w:r>
      <w:r>
        <w:rPr>
          <w:spacing w:val="-3"/>
        </w:rPr>
        <w:t xml:space="preserve"> </w:t>
      </w:r>
      <w:r>
        <w:t>fun</w:t>
      </w:r>
      <w:r>
        <w:rPr>
          <w:spacing w:val="2"/>
        </w:rPr>
        <w:t xml:space="preserve"> </w:t>
      </w:r>
      <w:r>
        <w:t>weeks of fundraising</w:t>
      </w:r>
      <w:r>
        <w:rPr>
          <w:spacing w:val="-1"/>
        </w:rPr>
        <w:t xml:space="preserve"> </w:t>
      </w:r>
      <w:r>
        <w:t>to</w:t>
      </w:r>
      <w:r>
        <w:rPr>
          <w:spacing w:val="-1"/>
        </w:rPr>
        <w:t xml:space="preserve"> </w:t>
      </w:r>
      <w:r>
        <w:t>raise</w:t>
      </w:r>
      <w:r>
        <w:rPr>
          <w:spacing w:val="-1"/>
        </w:rPr>
        <w:t xml:space="preserve"> </w:t>
      </w:r>
      <w:r>
        <w:rPr>
          <w:b/>
          <w:spacing w:val="-2"/>
        </w:rPr>
        <w:t>£75,000</w:t>
      </w:r>
      <w:r>
        <w:rPr>
          <w:spacing w:val="-2"/>
        </w:rPr>
        <w:t>.</w:t>
      </w:r>
    </w:p>
    <w:p w14:paraId="524A517B" w14:textId="673D2A32" w:rsidR="00C14EFB" w:rsidRDefault="00000000">
      <w:pPr>
        <w:pStyle w:val="BodyText"/>
        <w:tabs>
          <w:tab w:val="left" w:pos="860"/>
        </w:tabs>
        <w:spacing w:before="194"/>
        <w:ind w:left="515"/>
      </w:pPr>
      <w:r>
        <w:rPr>
          <w:noProof/>
          <w:position w:val="3"/>
        </w:rPr>
        <w:drawing>
          <wp:inline distT="0" distB="0" distL="0" distR="0" wp14:anchorId="3B55D80F" wp14:editId="674E7E41">
            <wp:extent cx="64008" cy="64007"/>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6" cstate="print"/>
                    <a:stretch>
                      <a:fillRect/>
                    </a:stretch>
                  </pic:blipFill>
                  <pic:spPr>
                    <a:xfrm>
                      <a:off x="0" y="0"/>
                      <a:ext cx="64008" cy="64007"/>
                    </a:xfrm>
                    <a:prstGeom prst="rect">
                      <a:avLst/>
                    </a:prstGeom>
                  </pic:spPr>
                </pic:pic>
              </a:graphicData>
            </a:graphic>
          </wp:inline>
        </w:drawing>
      </w:r>
      <w:r>
        <w:rPr>
          <w:rFonts w:ascii="Times New Roman"/>
          <w:sz w:val="20"/>
        </w:rPr>
        <w:tab/>
      </w:r>
      <w:r>
        <w:rPr>
          <w:b/>
        </w:rPr>
        <w:t>148</w:t>
      </w:r>
      <w:r>
        <w:rPr>
          <w:b/>
          <w:spacing w:val="1"/>
        </w:rPr>
        <w:t xml:space="preserve"> </w:t>
      </w:r>
      <w:r>
        <w:t>local</w:t>
      </w:r>
      <w:r>
        <w:rPr>
          <w:spacing w:val="-1"/>
        </w:rPr>
        <w:t xml:space="preserve"> </w:t>
      </w:r>
      <w:r>
        <w:t>businesses</w:t>
      </w:r>
      <w:r w:rsidR="00716524">
        <w:rPr>
          <w:spacing w:val="-1"/>
        </w:rPr>
        <w:t>,</w:t>
      </w:r>
      <w:r>
        <w:rPr>
          <w:spacing w:val="1"/>
        </w:rPr>
        <w:t xml:space="preserve"> </w:t>
      </w:r>
      <w:r>
        <w:t>groups</w:t>
      </w:r>
      <w:r>
        <w:rPr>
          <w:spacing w:val="-3"/>
        </w:rPr>
        <w:t xml:space="preserve"> </w:t>
      </w:r>
      <w:r>
        <w:t>and</w:t>
      </w:r>
      <w:r>
        <w:rPr>
          <w:spacing w:val="-2"/>
        </w:rPr>
        <w:t xml:space="preserve"> </w:t>
      </w:r>
      <w:r>
        <w:t>associations</w:t>
      </w:r>
      <w:r>
        <w:rPr>
          <w:spacing w:val="-2"/>
        </w:rPr>
        <w:t xml:space="preserve"> </w:t>
      </w:r>
      <w:r>
        <w:t>that</w:t>
      </w:r>
      <w:r>
        <w:rPr>
          <w:spacing w:val="1"/>
        </w:rPr>
        <w:t xml:space="preserve"> </w:t>
      </w:r>
      <w:r>
        <w:t>kindly</w:t>
      </w:r>
      <w:r>
        <w:rPr>
          <w:spacing w:val="-2"/>
        </w:rPr>
        <w:t xml:space="preserve"> </w:t>
      </w:r>
      <w:r>
        <w:t>donated</w:t>
      </w:r>
      <w:r>
        <w:rPr>
          <w:spacing w:val="1"/>
        </w:rPr>
        <w:t xml:space="preserve"> </w:t>
      </w:r>
      <w:r>
        <w:t>to</w:t>
      </w:r>
      <w:r>
        <w:rPr>
          <w:spacing w:val="-4"/>
        </w:rPr>
        <w:t xml:space="preserve"> </w:t>
      </w:r>
      <w:r>
        <w:t>us</w:t>
      </w:r>
      <w:r w:rsidR="00716524">
        <w:t>,</w:t>
      </w:r>
      <w:r>
        <w:rPr>
          <w:spacing w:val="1"/>
        </w:rPr>
        <w:t xml:space="preserve"> </w:t>
      </w:r>
      <w:r>
        <w:rPr>
          <w:spacing w:val="-2"/>
        </w:rPr>
        <w:t>raising</w:t>
      </w:r>
    </w:p>
    <w:p w14:paraId="76C7CBA8" w14:textId="77777777" w:rsidR="00EF5F0E" w:rsidRDefault="00000000" w:rsidP="00EF5F0E">
      <w:pPr>
        <w:spacing w:before="135"/>
        <w:ind w:left="860"/>
        <w:rPr>
          <w:spacing w:val="-2"/>
          <w:sz w:val="24"/>
        </w:rPr>
      </w:pPr>
      <w:r>
        <w:rPr>
          <w:b/>
          <w:spacing w:val="-2"/>
          <w:sz w:val="24"/>
        </w:rPr>
        <w:t>£127,000</w:t>
      </w:r>
      <w:r w:rsidR="00EF5F0E">
        <w:rPr>
          <w:spacing w:val="-2"/>
          <w:sz w:val="24"/>
        </w:rPr>
        <w:t>.</w:t>
      </w:r>
    </w:p>
    <w:p w14:paraId="5768D945" w14:textId="77777777" w:rsidR="00EF5F0E" w:rsidRDefault="00EF5F0E" w:rsidP="00EF5F0E">
      <w:pPr>
        <w:spacing w:before="135"/>
        <w:ind w:left="860"/>
      </w:pPr>
    </w:p>
    <w:p w14:paraId="4BEE39B9" w14:textId="69DCD1C8" w:rsidR="00C14EFB" w:rsidRPr="00EF5F0E" w:rsidRDefault="00000000" w:rsidP="00EF5F0E">
      <w:pPr>
        <w:spacing w:before="135"/>
        <w:ind w:left="142"/>
        <w:rPr>
          <w:b/>
          <w:bCs/>
          <w:sz w:val="26"/>
          <w:szCs w:val="26"/>
        </w:rPr>
      </w:pPr>
      <w:r w:rsidRPr="00EF5F0E">
        <w:rPr>
          <w:b/>
          <w:bCs/>
          <w:sz w:val="26"/>
          <w:szCs w:val="26"/>
        </w:rPr>
        <w:t>Our</w:t>
      </w:r>
      <w:r w:rsidRPr="00EF5F0E">
        <w:rPr>
          <w:b/>
          <w:bCs/>
          <w:spacing w:val="-1"/>
          <w:sz w:val="26"/>
          <w:szCs w:val="26"/>
        </w:rPr>
        <w:t xml:space="preserve"> </w:t>
      </w:r>
      <w:r w:rsidRPr="00EF5F0E">
        <w:rPr>
          <w:b/>
          <w:bCs/>
          <w:sz w:val="26"/>
          <w:szCs w:val="26"/>
        </w:rPr>
        <w:t>commitment</w:t>
      </w:r>
      <w:r w:rsidRPr="00EF5F0E">
        <w:rPr>
          <w:b/>
          <w:bCs/>
          <w:spacing w:val="-1"/>
          <w:sz w:val="26"/>
          <w:szCs w:val="26"/>
        </w:rPr>
        <w:t xml:space="preserve"> </w:t>
      </w:r>
      <w:r w:rsidRPr="00EF5F0E">
        <w:rPr>
          <w:b/>
          <w:bCs/>
          <w:sz w:val="26"/>
          <w:szCs w:val="26"/>
        </w:rPr>
        <w:t>to</w:t>
      </w:r>
      <w:r w:rsidRPr="00EF5F0E">
        <w:rPr>
          <w:b/>
          <w:bCs/>
          <w:spacing w:val="-1"/>
          <w:sz w:val="26"/>
          <w:szCs w:val="26"/>
        </w:rPr>
        <w:t xml:space="preserve"> </w:t>
      </w:r>
      <w:r w:rsidRPr="00EF5F0E">
        <w:rPr>
          <w:b/>
          <w:bCs/>
          <w:sz w:val="26"/>
          <w:szCs w:val="26"/>
        </w:rPr>
        <w:t>fundraise</w:t>
      </w:r>
      <w:r w:rsidRPr="00EF5F0E">
        <w:rPr>
          <w:b/>
          <w:bCs/>
          <w:spacing w:val="1"/>
          <w:sz w:val="26"/>
          <w:szCs w:val="26"/>
        </w:rPr>
        <w:t xml:space="preserve"> </w:t>
      </w:r>
      <w:r w:rsidRPr="00EF5F0E">
        <w:rPr>
          <w:b/>
          <w:bCs/>
          <w:spacing w:val="-2"/>
          <w:sz w:val="26"/>
          <w:szCs w:val="26"/>
        </w:rPr>
        <w:t>responsibly</w:t>
      </w:r>
    </w:p>
    <w:p w14:paraId="0D295C21" w14:textId="77777777" w:rsidR="00C14EFB" w:rsidRDefault="00C14EFB">
      <w:pPr>
        <w:pStyle w:val="BodyText"/>
        <w:spacing w:before="101"/>
        <w:rPr>
          <w:b/>
        </w:rPr>
      </w:pPr>
    </w:p>
    <w:p w14:paraId="06C02360" w14:textId="77777777" w:rsidR="00C14EFB" w:rsidRDefault="00000000">
      <w:pPr>
        <w:pStyle w:val="BodyText"/>
        <w:spacing w:line="360" w:lineRule="auto"/>
        <w:ind w:left="140" w:right="1341"/>
      </w:pPr>
      <w:r>
        <w:t>Maintaining</w:t>
      </w:r>
      <w:r>
        <w:rPr>
          <w:spacing w:val="-2"/>
        </w:rPr>
        <w:t xml:space="preserve"> </w:t>
      </w:r>
      <w:r>
        <w:t>the</w:t>
      </w:r>
      <w:r>
        <w:rPr>
          <w:spacing w:val="-2"/>
        </w:rPr>
        <w:t xml:space="preserve"> </w:t>
      </w:r>
      <w:r>
        <w:t>trust</w:t>
      </w:r>
      <w:r>
        <w:rPr>
          <w:spacing w:val="-4"/>
        </w:rPr>
        <w:t xml:space="preserve"> </w:t>
      </w:r>
      <w:r>
        <w:t>of</w:t>
      </w:r>
      <w:r>
        <w:rPr>
          <w:spacing w:val="-4"/>
        </w:rPr>
        <w:t xml:space="preserve"> </w:t>
      </w:r>
      <w:r>
        <w:t>our</w:t>
      </w:r>
      <w:r>
        <w:rPr>
          <w:spacing w:val="-4"/>
        </w:rPr>
        <w:t xml:space="preserve"> </w:t>
      </w:r>
      <w:r>
        <w:t>supporters</w:t>
      </w:r>
      <w:r>
        <w:rPr>
          <w:spacing w:val="-2"/>
        </w:rPr>
        <w:t xml:space="preserve"> </w:t>
      </w:r>
      <w:r>
        <w:t>is</w:t>
      </w:r>
      <w:r>
        <w:rPr>
          <w:spacing w:val="-2"/>
        </w:rPr>
        <w:t xml:space="preserve"> </w:t>
      </w:r>
      <w:r>
        <w:t>critical</w:t>
      </w:r>
      <w:r>
        <w:rPr>
          <w:spacing w:val="-3"/>
        </w:rPr>
        <w:t xml:space="preserve"> </w:t>
      </w:r>
      <w:r>
        <w:t>–</w:t>
      </w:r>
      <w:r>
        <w:rPr>
          <w:spacing w:val="-1"/>
        </w:rPr>
        <w:t xml:space="preserve"> </w:t>
      </w:r>
      <w:r>
        <w:t>that is</w:t>
      </w:r>
      <w:r>
        <w:rPr>
          <w:spacing w:val="-2"/>
        </w:rPr>
        <w:t xml:space="preserve"> </w:t>
      </w:r>
      <w:r>
        <w:t>why</w:t>
      </w:r>
      <w:r>
        <w:rPr>
          <w:spacing w:val="-2"/>
        </w:rPr>
        <w:t xml:space="preserve"> </w:t>
      </w:r>
      <w:r>
        <w:t>honesty</w:t>
      </w:r>
      <w:r>
        <w:rPr>
          <w:spacing w:val="-2"/>
        </w:rPr>
        <w:t xml:space="preserve"> </w:t>
      </w:r>
      <w:r>
        <w:t>and</w:t>
      </w:r>
      <w:r>
        <w:rPr>
          <w:spacing w:val="-4"/>
        </w:rPr>
        <w:t xml:space="preserve"> </w:t>
      </w:r>
      <w:r>
        <w:t>transparency are at the heart of everything we do.</w:t>
      </w:r>
    </w:p>
    <w:p w14:paraId="1419D4FF" w14:textId="77777777" w:rsidR="00C14EFB" w:rsidRDefault="00000000">
      <w:pPr>
        <w:pStyle w:val="BodyText"/>
        <w:spacing w:before="240" w:line="360" w:lineRule="auto"/>
        <w:ind w:left="140" w:right="1341"/>
      </w:pPr>
      <w:r>
        <w:t>We are committed to following best practices in fundraising and marketing. We’re members</w:t>
      </w:r>
      <w:r>
        <w:rPr>
          <w:spacing w:val="-4"/>
        </w:rPr>
        <w:t xml:space="preserve"> </w:t>
      </w:r>
      <w:r>
        <w:t>of</w:t>
      </w:r>
      <w:r>
        <w:rPr>
          <w:spacing w:val="-2"/>
        </w:rPr>
        <w:t xml:space="preserve"> </w:t>
      </w:r>
      <w:r>
        <w:t>the</w:t>
      </w:r>
      <w:r>
        <w:rPr>
          <w:spacing w:val="-2"/>
        </w:rPr>
        <w:t xml:space="preserve"> </w:t>
      </w:r>
      <w:r>
        <w:t>Chartered</w:t>
      </w:r>
      <w:r>
        <w:rPr>
          <w:spacing w:val="-2"/>
        </w:rPr>
        <w:t xml:space="preserve"> </w:t>
      </w:r>
      <w:r>
        <w:t>Institute</w:t>
      </w:r>
      <w:r>
        <w:rPr>
          <w:spacing w:val="-4"/>
        </w:rPr>
        <w:t xml:space="preserve"> </w:t>
      </w:r>
      <w:r>
        <w:t>of</w:t>
      </w:r>
      <w:r>
        <w:rPr>
          <w:spacing w:val="-2"/>
        </w:rPr>
        <w:t xml:space="preserve"> </w:t>
      </w:r>
      <w:r>
        <w:t>Fundraising</w:t>
      </w:r>
      <w:r>
        <w:rPr>
          <w:spacing w:val="-4"/>
        </w:rPr>
        <w:t xml:space="preserve"> </w:t>
      </w:r>
      <w:r>
        <w:t>and</w:t>
      </w:r>
      <w:r>
        <w:rPr>
          <w:spacing w:val="-2"/>
        </w:rPr>
        <w:t xml:space="preserve"> </w:t>
      </w:r>
      <w:r>
        <w:t>registered</w:t>
      </w:r>
      <w:r>
        <w:rPr>
          <w:spacing w:val="-6"/>
        </w:rPr>
        <w:t xml:space="preserve"> </w:t>
      </w:r>
      <w:r>
        <w:t>with</w:t>
      </w:r>
      <w:r>
        <w:rPr>
          <w:spacing w:val="-2"/>
        </w:rPr>
        <w:t xml:space="preserve"> </w:t>
      </w:r>
      <w:r>
        <w:t>the</w:t>
      </w:r>
      <w:r>
        <w:rPr>
          <w:spacing w:val="-4"/>
        </w:rPr>
        <w:t xml:space="preserve"> </w:t>
      </w:r>
      <w:r>
        <w:t>Fundraising Regulator, whose Code of Practice we follow.</w:t>
      </w:r>
    </w:p>
    <w:p w14:paraId="3E0CFA2D" w14:textId="77777777" w:rsidR="00C14EFB" w:rsidRDefault="00000000">
      <w:pPr>
        <w:pStyle w:val="BodyText"/>
        <w:spacing w:before="239" w:line="360" w:lineRule="auto"/>
        <w:ind w:left="140" w:right="1341"/>
      </w:pPr>
      <w:r>
        <w:t>We</w:t>
      </w:r>
      <w:r>
        <w:rPr>
          <w:spacing w:val="-5"/>
        </w:rPr>
        <w:t xml:space="preserve"> </w:t>
      </w:r>
      <w:r>
        <w:t>adhere</w:t>
      </w:r>
      <w:r>
        <w:rPr>
          <w:spacing w:val="-3"/>
        </w:rPr>
        <w:t xml:space="preserve"> </w:t>
      </w:r>
      <w:r>
        <w:t>to</w:t>
      </w:r>
      <w:r>
        <w:rPr>
          <w:spacing w:val="-1"/>
        </w:rPr>
        <w:t xml:space="preserve"> </w:t>
      </w:r>
      <w:r>
        <w:t>all</w:t>
      </w:r>
      <w:r>
        <w:rPr>
          <w:spacing w:val="-3"/>
        </w:rPr>
        <w:t xml:space="preserve"> </w:t>
      </w:r>
      <w:r>
        <w:t>legislative</w:t>
      </w:r>
      <w:r>
        <w:rPr>
          <w:spacing w:val="-3"/>
        </w:rPr>
        <w:t xml:space="preserve"> </w:t>
      </w:r>
      <w:r>
        <w:t>and</w:t>
      </w:r>
      <w:r>
        <w:rPr>
          <w:spacing w:val="-3"/>
        </w:rPr>
        <w:t xml:space="preserve"> </w:t>
      </w:r>
      <w:r>
        <w:t>regulatory</w:t>
      </w:r>
      <w:r>
        <w:rPr>
          <w:spacing w:val="-3"/>
        </w:rPr>
        <w:t xml:space="preserve"> </w:t>
      </w:r>
      <w:r>
        <w:t>requirements</w:t>
      </w:r>
      <w:r>
        <w:rPr>
          <w:spacing w:val="-5"/>
        </w:rPr>
        <w:t xml:space="preserve"> </w:t>
      </w:r>
      <w:r>
        <w:t>and</w:t>
      </w:r>
      <w:r>
        <w:rPr>
          <w:spacing w:val="-3"/>
        </w:rPr>
        <w:t xml:space="preserve"> </w:t>
      </w:r>
      <w:r>
        <w:t>ensure</w:t>
      </w:r>
      <w:r>
        <w:rPr>
          <w:spacing w:val="-5"/>
        </w:rPr>
        <w:t xml:space="preserve"> </w:t>
      </w:r>
      <w:r>
        <w:t>that</w:t>
      </w:r>
      <w:r>
        <w:rPr>
          <w:spacing w:val="-5"/>
        </w:rPr>
        <w:t xml:space="preserve"> </w:t>
      </w:r>
      <w:r>
        <w:t>our</w:t>
      </w:r>
      <w:r>
        <w:rPr>
          <w:spacing w:val="-4"/>
        </w:rPr>
        <w:t xml:space="preserve"> </w:t>
      </w:r>
      <w:r>
        <w:t>policies, guidelines and processes are regularly reviewed. We have strict guidelines about fundraising from vulnerable people and we never put pressure on anyone to donate.</w:t>
      </w:r>
    </w:p>
    <w:p w14:paraId="12E66B63" w14:textId="77777777" w:rsidR="00C14EFB" w:rsidRDefault="00000000">
      <w:pPr>
        <w:pStyle w:val="BodyText"/>
        <w:spacing w:before="239" w:line="360" w:lineRule="auto"/>
        <w:ind w:left="140" w:right="1170"/>
      </w:pPr>
      <w:r>
        <w:t>In 2024/25, we worked with four external professional fundraisers to support our fundraising</w:t>
      </w:r>
      <w:r>
        <w:rPr>
          <w:spacing w:val="-3"/>
        </w:rPr>
        <w:t xml:space="preserve"> </w:t>
      </w:r>
      <w:r>
        <w:t>work.</w:t>
      </w:r>
      <w:r>
        <w:rPr>
          <w:spacing w:val="-5"/>
        </w:rPr>
        <w:t xml:space="preserve"> </w:t>
      </w:r>
      <w:r>
        <w:t>We</w:t>
      </w:r>
      <w:r>
        <w:rPr>
          <w:spacing w:val="-2"/>
        </w:rPr>
        <w:t xml:space="preserve"> </w:t>
      </w:r>
      <w:r>
        <w:t>closely</w:t>
      </w:r>
      <w:r>
        <w:rPr>
          <w:spacing w:val="-4"/>
        </w:rPr>
        <w:t xml:space="preserve"> </w:t>
      </w:r>
      <w:r>
        <w:t>monitor</w:t>
      </w:r>
      <w:r>
        <w:rPr>
          <w:spacing w:val="-5"/>
        </w:rPr>
        <w:t xml:space="preserve"> </w:t>
      </w:r>
      <w:r>
        <w:t>our</w:t>
      </w:r>
      <w:r>
        <w:rPr>
          <w:spacing w:val="-3"/>
        </w:rPr>
        <w:t xml:space="preserve"> </w:t>
      </w:r>
      <w:r>
        <w:t>supplier</w:t>
      </w:r>
      <w:r>
        <w:rPr>
          <w:spacing w:val="-4"/>
        </w:rPr>
        <w:t xml:space="preserve"> </w:t>
      </w:r>
      <w:r>
        <w:t>partners</w:t>
      </w:r>
      <w:r>
        <w:rPr>
          <w:spacing w:val="-4"/>
        </w:rPr>
        <w:t xml:space="preserve"> </w:t>
      </w:r>
      <w:r>
        <w:t>and</w:t>
      </w:r>
      <w:r>
        <w:rPr>
          <w:spacing w:val="-2"/>
        </w:rPr>
        <w:t xml:space="preserve"> </w:t>
      </w:r>
      <w:r>
        <w:t>those</w:t>
      </w:r>
      <w:r>
        <w:rPr>
          <w:spacing w:val="-2"/>
        </w:rPr>
        <w:t xml:space="preserve"> </w:t>
      </w:r>
      <w:r>
        <w:t>that</w:t>
      </w:r>
      <w:r>
        <w:rPr>
          <w:spacing w:val="-4"/>
        </w:rPr>
        <w:t xml:space="preserve"> </w:t>
      </w:r>
      <w:r>
        <w:t>fundraise</w:t>
      </w:r>
      <w:r>
        <w:rPr>
          <w:spacing w:val="-2"/>
        </w:rPr>
        <w:t xml:space="preserve"> </w:t>
      </w:r>
      <w:r>
        <w:t>on</w:t>
      </w:r>
      <w:r>
        <w:rPr>
          <w:spacing w:val="-4"/>
        </w:rPr>
        <w:t xml:space="preserve"> </w:t>
      </w:r>
      <w:r>
        <w:t>our behalf to ensure the highest standards are maintained.</w:t>
      </w:r>
    </w:p>
    <w:p w14:paraId="2CB2830B" w14:textId="77777777" w:rsidR="00C14EFB" w:rsidRDefault="00000000">
      <w:pPr>
        <w:pStyle w:val="BodyText"/>
        <w:spacing w:before="241" w:line="360" w:lineRule="auto"/>
        <w:ind w:left="140" w:right="1143"/>
      </w:pPr>
      <w:r>
        <w:lastRenderedPageBreak/>
        <w:t>We</w:t>
      </w:r>
      <w:r>
        <w:rPr>
          <w:spacing w:val="-1"/>
        </w:rPr>
        <w:t xml:space="preserve"> </w:t>
      </w:r>
      <w:r>
        <w:t>work</w:t>
      </w:r>
      <w:r>
        <w:rPr>
          <w:spacing w:val="-3"/>
        </w:rPr>
        <w:t xml:space="preserve"> </w:t>
      </w:r>
      <w:r>
        <w:t>extremely</w:t>
      </w:r>
      <w:r>
        <w:rPr>
          <w:spacing w:val="-1"/>
        </w:rPr>
        <w:t xml:space="preserve"> </w:t>
      </w:r>
      <w:r>
        <w:t>hard</w:t>
      </w:r>
      <w:r>
        <w:rPr>
          <w:spacing w:val="-1"/>
        </w:rPr>
        <w:t xml:space="preserve"> </w:t>
      </w:r>
      <w:r>
        <w:t>to ensure</w:t>
      </w:r>
      <w:r>
        <w:rPr>
          <w:spacing w:val="-1"/>
        </w:rPr>
        <w:t xml:space="preserve"> </w:t>
      </w:r>
      <w:r>
        <w:t>supporters</w:t>
      </w:r>
      <w:r>
        <w:rPr>
          <w:spacing w:val="-1"/>
        </w:rPr>
        <w:t xml:space="preserve"> </w:t>
      </w:r>
      <w:r>
        <w:t>and</w:t>
      </w:r>
      <w:r>
        <w:rPr>
          <w:spacing w:val="-1"/>
        </w:rPr>
        <w:t xml:space="preserve"> </w:t>
      </w:r>
      <w:r>
        <w:t>the</w:t>
      </w:r>
      <w:r>
        <w:rPr>
          <w:spacing w:val="-1"/>
        </w:rPr>
        <w:t xml:space="preserve"> </w:t>
      </w:r>
      <w:r>
        <w:t>public</w:t>
      </w:r>
      <w:r>
        <w:rPr>
          <w:spacing w:val="-1"/>
        </w:rPr>
        <w:t xml:space="preserve"> </w:t>
      </w:r>
      <w:r>
        <w:t>have</w:t>
      </w:r>
      <w:r>
        <w:rPr>
          <w:spacing w:val="-1"/>
        </w:rPr>
        <w:t xml:space="preserve"> </w:t>
      </w:r>
      <w:r>
        <w:t>a</w:t>
      </w:r>
      <w:r>
        <w:rPr>
          <w:spacing w:val="-5"/>
        </w:rPr>
        <w:t xml:space="preserve"> </w:t>
      </w:r>
      <w:r>
        <w:t>positive</w:t>
      </w:r>
      <w:r>
        <w:rPr>
          <w:spacing w:val="-3"/>
        </w:rPr>
        <w:t xml:space="preserve"> </w:t>
      </w:r>
      <w:r>
        <w:t>experience of Sense,</w:t>
      </w:r>
      <w:r>
        <w:rPr>
          <w:spacing w:val="-2"/>
        </w:rPr>
        <w:t xml:space="preserve"> </w:t>
      </w:r>
      <w:r>
        <w:t>but we</w:t>
      </w:r>
      <w:r>
        <w:rPr>
          <w:spacing w:val="-4"/>
        </w:rPr>
        <w:t xml:space="preserve"> </w:t>
      </w:r>
      <w:r>
        <w:t>recognise</w:t>
      </w:r>
      <w:r>
        <w:rPr>
          <w:spacing w:val="-2"/>
        </w:rPr>
        <w:t xml:space="preserve"> </w:t>
      </w:r>
      <w:r>
        <w:t>we</w:t>
      </w:r>
      <w:r>
        <w:rPr>
          <w:spacing w:val="-4"/>
        </w:rPr>
        <w:t xml:space="preserve"> </w:t>
      </w:r>
      <w:r>
        <w:t>don’t</w:t>
      </w:r>
      <w:r>
        <w:rPr>
          <w:spacing w:val="-6"/>
        </w:rPr>
        <w:t xml:space="preserve"> </w:t>
      </w:r>
      <w:r>
        <w:t>always</w:t>
      </w:r>
      <w:r>
        <w:rPr>
          <w:spacing w:val="-2"/>
        </w:rPr>
        <w:t xml:space="preserve"> </w:t>
      </w:r>
      <w:r>
        <w:t>get</w:t>
      </w:r>
      <w:r>
        <w:rPr>
          <w:spacing w:val="-2"/>
        </w:rPr>
        <w:t xml:space="preserve"> </w:t>
      </w:r>
      <w:r>
        <w:t>it</w:t>
      </w:r>
      <w:r>
        <w:rPr>
          <w:spacing w:val="-2"/>
        </w:rPr>
        <w:t xml:space="preserve"> </w:t>
      </w:r>
      <w:r>
        <w:t>right.</w:t>
      </w:r>
      <w:r>
        <w:rPr>
          <w:spacing w:val="-4"/>
        </w:rPr>
        <w:t xml:space="preserve"> </w:t>
      </w:r>
      <w:r>
        <w:t>You</w:t>
      </w:r>
      <w:r>
        <w:rPr>
          <w:spacing w:val="-4"/>
        </w:rPr>
        <w:t xml:space="preserve"> </w:t>
      </w:r>
      <w:r>
        <w:t>can</w:t>
      </w:r>
      <w:r>
        <w:rPr>
          <w:spacing w:val="-4"/>
        </w:rPr>
        <w:t xml:space="preserve"> </w:t>
      </w:r>
      <w:r>
        <w:t>find</w:t>
      </w:r>
      <w:r>
        <w:rPr>
          <w:spacing w:val="-2"/>
        </w:rPr>
        <w:t xml:space="preserve"> </w:t>
      </w:r>
      <w:r>
        <w:t>our</w:t>
      </w:r>
      <w:r>
        <w:rPr>
          <w:spacing w:val="-1"/>
        </w:rPr>
        <w:t xml:space="preserve"> </w:t>
      </w:r>
      <w:r>
        <w:t>complaints</w:t>
      </w:r>
      <w:r>
        <w:rPr>
          <w:spacing w:val="-4"/>
        </w:rPr>
        <w:t xml:space="preserve"> </w:t>
      </w:r>
      <w:r>
        <w:t>policy</w:t>
      </w:r>
      <w:r>
        <w:rPr>
          <w:spacing w:val="-2"/>
        </w:rPr>
        <w:t xml:space="preserve"> </w:t>
      </w:r>
      <w:r>
        <w:t>on the Sense website (</w:t>
      </w:r>
      <w:r>
        <w:rPr>
          <w:color w:val="0000FF"/>
          <w:u w:val="single" w:color="0000FF"/>
        </w:rPr>
        <w:t>Our complaints policy - Sense</w:t>
      </w:r>
      <w:r>
        <w:t>) – we take all complaints and concerns seriously and value the feedback this provides.</w:t>
      </w:r>
    </w:p>
    <w:p w14:paraId="5759FAD0" w14:textId="699E3040" w:rsidR="00C14EFB" w:rsidRDefault="00716524">
      <w:pPr>
        <w:pStyle w:val="BodyText"/>
        <w:spacing w:before="238" w:line="360" w:lineRule="auto"/>
        <w:ind w:left="140" w:right="1170"/>
      </w:pPr>
      <w:r>
        <w:t>During 2024/25, our supporter services team received 79 complaints (2023/24 – 75 complaints).</w:t>
      </w:r>
      <w:r>
        <w:rPr>
          <w:spacing w:val="-4"/>
        </w:rPr>
        <w:t xml:space="preserve"> </w:t>
      </w:r>
      <w:r>
        <w:t>We</w:t>
      </w:r>
      <w:r>
        <w:rPr>
          <w:spacing w:val="-4"/>
        </w:rPr>
        <w:t xml:space="preserve"> </w:t>
      </w:r>
      <w:r>
        <w:t>always</w:t>
      </w:r>
      <w:r>
        <w:rPr>
          <w:spacing w:val="-2"/>
        </w:rPr>
        <w:t xml:space="preserve"> </w:t>
      </w:r>
      <w:r>
        <w:t>respond</w:t>
      </w:r>
      <w:r>
        <w:rPr>
          <w:spacing w:val="-2"/>
        </w:rPr>
        <w:t xml:space="preserve"> </w:t>
      </w:r>
      <w:r>
        <w:t>quickly</w:t>
      </w:r>
      <w:r>
        <w:rPr>
          <w:spacing w:val="-5"/>
        </w:rPr>
        <w:t xml:space="preserve"> </w:t>
      </w:r>
      <w:r>
        <w:t>to</w:t>
      </w:r>
      <w:r>
        <w:rPr>
          <w:spacing w:val="-2"/>
        </w:rPr>
        <w:t xml:space="preserve"> </w:t>
      </w:r>
      <w:r>
        <w:t>requests</w:t>
      </w:r>
      <w:r>
        <w:rPr>
          <w:spacing w:val="-5"/>
        </w:rPr>
        <w:t xml:space="preserve"> </w:t>
      </w:r>
      <w:r>
        <w:t>to change</w:t>
      </w:r>
      <w:r>
        <w:rPr>
          <w:spacing w:val="-4"/>
        </w:rPr>
        <w:t xml:space="preserve"> </w:t>
      </w:r>
      <w:r>
        <w:t>the</w:t>
      </w:r>
      <w:r>
        <w:rPr>
          <w:spacing w:val="-4"/>
        </w:rPr>
        <w:t xml:space="preserve"> </w:t>
      </w:r>
      <w:r>
        <w:t>way</w:t>
      </w:r>
      <w:r>
        <w:rPr>
          <w:spacing w:val="-2"/>
        </w:rPr>
        <w:t xml:space="preserve"> </w:t>
      </w:r>
      <w:r>
        <w:t>we</w:t>
      </w:r>
      <w:r>
        <w:rPr>
          <w:spacing w:val="-2"/>
        </w:rPr>
        <w:t xml:space="preserve"> </w:t>
      </w:r>
      <w:r>
        <w:t>contact</w:t>
      </w:r>
      <w:r>
        <w:rPr>
          <w:spacing w:val="-4"/>
        </w:rPr>
        <w:t xml:space="preserve"> </w:t>
      </w:r>
      <w:r>
        <w:t>people, and we ensure that our supporters’ personal details are managed respectfully and securely. We also review our data management procedures regularly.</w:t>
      </w:r>
    </w:p>
    <w:p w14:paraId="31F7D1C8" w14:textId="77777777" w:rsidR="00C14EFB" w:rsidRDefault="00000000">
      <w:pPr>
        <w:pStyle w:val="BodyText"/>
        <w:spacing w:before="240" w:line="360" w:lineRule="auto"/>
        <w:ind w:left="140" w:right="1341"/>
      </w:pPr>
      <w:r>
        <w:t>During</w:t>
      </w:r>
      <w:r>
        <w:rPr>
          <w:spacing w:val="-4"/>
        </w:rPr>
        <w:t xml:space="preserve"> </w:t>
      </w:r>
      <w:r>
        <w:t>the</w:t>
      </w:r>
      <w:r>
        <w:rPr>
          <w:spacing w:val="-4"/>
        </w:rPr>
        <w:t xml:space="preserve"> </w:t>
      </w:r>
      <w:r>
        <w:t>reporting</w:t>
      </w:r>
      <w:r>
        <w:rPr>
          <w:spacing w:val="-6"/>
        </w:rPr>
        <w:t xml:space="preserve"> </w:t>
      </w:r>
      <w:r>
        <w:t>period,</w:t>
      </w:r>
      <w:r>
        <w:rPr>
          <w:spacing w:val="-4"/>
        </w:rPr>
        <w:t xml:space="preserve"> </w:t>
      </w:r>
      <w:r>
        <w:t>we</w:t>
      </w:r>
      <w:r>
        <w:rPr>
          <w:spacing w:val="-4"/>
        </w:rPr>
        <w:t xml:space="preserve"> </w:t>
      </w:r>
      <w:r>
        <w:t>received</w:t>
      </w:r>
      <w:r>
        <w:rPr>
          <w:spacing w:val="-4"/>
        </w:rPr>
        <w:t xml:space="preserve"> </w:t>
      </w:r>
      <w:r>
        <w:t>54</w:t>
      </w:r>
      <w:r>
        <w:rPr>
          <w:spacing w:val="-2"/>
        </w:rPr>
        <w:t xml:space="preserve"> </w:t>
      </w:r>
      <w:r>
        <w:t>requests</w:t>
      </w:r>
      <w:r>
        <w:rPr>
          <w:spacing w:val="-6"/>
        </w:rPr>
        <w:t xml:space="preserve"> </w:t>
      </w:r>
      <w:r>
        <w:t>through</w:t>
      </w:r>
      <w:r>
        <w:rPr>
          <w:spacing w:val="-4"/>
        </w:rPr>
        <w:t xml:space="preserve"> </w:t>
      </w:r>
      <w:r>
        <w:t>the</w:t>
      </w:r>
      <w:r>
        <w:rPr>
          <w:spacing w:val="-2"/>
        </w:rPr>
        <w:t xml:space="preserve"> </w:t>
      </w:r>
      <w:r>
        <w:t>Fundraising</w:t>
      </w:r>
      <w:r>
        <w:rPr>
          <w:spacing w:val="-4"/>
        </w:rPr>
        <w:t xml:space="preserve"> </w:t>
      </w:r>
      <w:r>
        <w:t>Preference Service, asking us not to send fundraising requests and these were removed from our mailing lists.</w:t>
      </w:r>
      <w:r>
        <w:rPr>
          <w:spacing w:val="-2"/>
        </w:rPr>
        <w:t xml:space="preserve"> </w:t>
      </w:r>
      <w:r>
        <w:t>No complaints</w:t>
      </w:r>
      <w:r>
        <w:rPr>
          <w:spacing w:val="-2"/>
        </w:rPr>
        <w:t xml:space="preserve"> </w:t>
      </w:r>
      <w:r>
        <w:t>were made</w:t>
      </w:r>
      <w:r>
        <w:rPr>
          <w:spacing w:val="-2"/>
        </w:rPr>
        <w:t xml:space="preserve"> </w:t>
      </w:r>
      <w:r>
        <w:t>to the</w:t>
      </w:r>
      <w:r>
        <w:rPr>
          <w:spacing w:val="-2"/>
        </w:rPr>
        <w:t xml:space="preserve"> </w:t>
      </w:r>
      <w:r>
        <w:t>Fundraising Regulator about Sense during this period.</w:t>
      </w:r>
    </w:p>
    <w:p w14:paraId="56D66967" w14:textId="60C0E1B7" w:rsidR="00C14EFB" w:rsidRDefault="00000000" w:rsidP="00EF5F0E">
      <w:pPr>
        <w:pStyle w:val="BodyText"/>
        <w:spacing w:before="240" w:line="357" w:lineRule="auto"/>
        <w:ind w:left="140" w:right="1341"/>
      </w:pPr>
      <w:r>
        <w:t>If</w:t>
      </w:r>
      <w:r>
        <w:rPr>
          <w:spacing w:val="-2"/>
        </w:rPr>
        <w:t xml:space="preserve"> </w:t>
      </w:r>
      <w:r>
        <w:t>you</w:t>
      </w:r>
      <w:r>
        <w:rPr>
          <w:spacing w:val="-4"/>
        </w:rPr>
        <w:t xml:space="preserve"> </w:t>
      </w:r>
      <w:r>
        <w:t>would</w:t>
      </w:r>
      <w:r>
        <w:rPr>
          <w:spacing w:val="-4"/>
        </w:rPr>
        <w:t xml:space="preserve"> </w:t>
      </w:r>
      <w:r>
        <w:t>like</w:t>
      </w:r>
      <w:r>
        <w:rPr>
          <w:spacing w:val="-2"/>
        </w:rPr>
        <w:t xml:space="preserve"> </w:t>
      </w:r>
      <w:r>
        <w:t>to</w:t>
      </w:r>
      <w:r>
        <w:rPr>
          <w:spacing w:val="-2"/>
        </w:rPr>
        <w:t xml:space="preserve"> </w:t>
      </w:r>
      <w:r>
        <w:t>talk</w:t>
      </w:r>
      <w:r>
        <w:rPr>
          <w:spacing w:val="-5"/>
        </w:rPr>
        <w:t xml:space="preserve"> </w:t>
      </w:r>
      <w:r>
        <w:t>to</w:t>
      </w:r>
      <w:r>
        <w:rPr>
          <w:spacing w:val="-2"/>
        </w:rPr>
        <w:t xml:space="preserve"> </w:t>
      </w:r>
      <w:r>
        <w:t>us</w:t>
      </w:r>
      <w:r>
        <w:rPr>
          <w:spacing w:val="-7"/>
        </w:rPr>
        <w:t xml:space="preserve"> </w:t>
      </w:r>
      <w:r>
        <w:t>about</w:t>
      </w:r>
      <w:r>
        <w:rPr>
          <w:spacing w:val="-4"/>
        </w:rPr>
        <w:t xml:space="preserve"> </w:t>
      </w:r>
      <w:r>
        <w:t>fundraising,</w:t>
      </w:r>
      <w:r>
        <w:rPr>
          <w:spacing w:val="-2"/>
        </w:rPr>
        <w:t xml:space="preserve"> </w:t>
      </w:r>
      <w:r>
        <w:t>please</w:t>
      </w:r>
      <w:r>
        <w:rPr>
          <w:spacing w:val="-2"/>
        </w:rPr>
        <w:t xml:space="preserve"> </w:t>
      </w:r>
      <w:r>
        <w:t>contact</w:t>
      </w:r>
      <w:r>
        <w:rPr>
          <w:spacing w:val="-2"/>
        </w:rPr>
        <w:t xml:space="preserve"> </w:t>
      </w:r>
      <w:r>
        <w:t>us</w:t>
      </w:r>
      <w:r>
        <w:rPr>
          <w:spacing w:val="-5"/>
        </w:rPr>
        <w:t xml:space="preserve"> </w:t>
      </w:r>
      <w:r>
        <w:t xml:space="preserve">at: </w:t>
      </w:r>
      <w:hyperlink r:id="rId27">
        <w:r w:rsidR="00C14EFB">
          <w:rPr>
            <w:color w:val="643179"/>
          </w:rPr>
          <w:t>supporterservices@sense.org.uk</w:t>
        </w:r>
      </w:hyperlink>
      <w:r>
        <w:rPr>
          <w:color w:val="643179"/>
        </w:rPr>
        <w:t xml:space="preserve"> </w:t>
      </w:r>
      <w:r>
        <w:t>or 0300 330 9257</w:t>
      </w:r>
      <w:r w:rsidR="00EF5F0E">
        <w:t>.</w:t>
      </w:r>
    </w:p>
    <w:p w14:paraId="302D8CA4" w14:textId="77777777" w:rsidR="00EF5F0E" w:rsidRDefault="00EF5F0E" w:rsidP="00EF5F0E">
      <w:pPr>
        <w:pStyle w:val="BodyText"/>
        <w:spacing w:before="240" w:line="357" w:lineRule="auto"/>
        <w:ind w:left="140" w:right="1341"/>
        <w:rPr>
          <w:sz w:val="32"/>
        </w:rPr>
      </w:pPr>
    </w:p>
    <w:p w14:paraId="7A96822F" w14:textId="77777777" w:rsidR="00C14EFB" w:rsidRDefault="00000000">
      <w:pPr>
        <w:pStyle w:val="Heading2"/>
      </w:pPr>
      <w:bookmarkStart w:id="5" w:name="_TOC_250007"/>
      <w:r>
        <w:rPr>
          <w:color w:val="E47200"/>
        </w:rPr>
        <w:t>Our</w:t>
      </w:r>
      <w:r>
        <w:rPr>
          <w:color w:val="E47200"/>
          <w:spacing w:val="-10"/>
        </w:rPr>
        <w:t xml:space="preserve"> </w:t>
      </w:r>
      <w:bookmarkEnd w:id="5"/>
      <w:r>
        <w:rPr>
          <w:color w:val="E47200"/>
          <w:spacing w:val="-2"/>
        </w:rPr>
        <w:t>volunteers</w:t>
      </w:r>
    </w:p>
    <w:p w14:paraId="7B0D493F" w14:textId="77777777" w:rsidR="00C14EFB" w:rsidRPr="00397DFF" w:rsidRDefault="00000000" w:rsidP="00397DFF">
      <w:pPr>
        <w:tabs>
          <w:tab w:val="left" w:pos="1218"/>
        </w:tabs>
        <w:spacing w:before="243" w:line="360" w:lineRule="auto"/>
        <w:ind w:left="142" w:right="1144"/>
        <w:rPr>
          <w:sz w:val="24"/>
        </w:rPr>
      </w:pPr>
      <w:r w:rsidRPr="00397DFF">
        <w:rPr>
          <w:sz w:val="24"/>
        </w:rPr>
        <w:t>In 2024/25, our 1,900 volunteers continued to play a vital role across Sense, supporting</w:t>
      </w:r>
      <w:r w:rsidRPr="00397DFF">
        <w:rPr>
          <w:spacing w:val="-6"/>
          <w:sz w:val="24"/>
        </w:rPr>
        <w:t xml:space="preserve"> </w:t>
      </w:r>
      <w:r w:rsidRPr="00397DFF">
        <w:rPr>
          <w:sz w:val="24"/>
        </w:rPr>
        <w:t>our</w:t>
      </w:r>
      <w:r w:rsidRPr="00397DFF">
        <w:rPr>
          <w:spacing w:val="-6"/>
          <w:sz w:val="24"/>
        </w:rPr>
        <w:t xml:space="preserve"> </w:t>
      </w:r>
      <w:r w:rsidRPr="00397DFF">
        <w:rPr>
          <w:sz w:val="24"/>
        </w:rPr>
        <w:t>shops,</w:t>
      </w:r>
      <w:r w:rsidRPr="00397DFF">
        <w:rPr>
          <w:spacing w:val="-6"/>
          <w:sz w:val="24"/>
        </w:rPr>
        <w:t xml:space="preserve"> </w:t>
      </w:r>
      <w:r w:rsidRPr="00397DFF">
        <w:rPr>
          <w:sz w:val="24"/>
        </w:rPr>
        <w:t>services,</w:t>
      </w:r>
      <w:r w:rsidRPr="00397DFF">
        <w:rPr>
          <w:spacing w:val="-4"/>
          <w:sz w:val="24"/>
        </w:rPr>
        <w:t xml:space="preserve"> </w:t>
      </w:r>
      <w:r w:rsidRPr="00397DFF">
        <w:rPr>
          <w:sz w:val="24"/>
        </w:rPr>
        <w:t>activities</w:t>
      </w:r>
      <w:r w:rsidRPr="00397DFF">
        <w:rPr>
          <w:spacing w:val="-4"/>
          <w:sz w:val="24"/>
        </w:rPr>
        <w:t xml:space="preserve"> </w:t>
      </w:r>
      <w:r w:rsidRPr="00397DFF">
        <w:rPr>
          <w:sz w:val="24"/>
        </w:rPr>
        <w:t>and</w:t>
      </w:r>
      <w:r w:rsidRPr="00397DFF">
        <w:rPr>
          <w:spacing w:val="-6"/>
          <w:sz w:val="24"/>
        </w:rPr>
        <w:t xml:space="preserve"> </w:t>
      </w:r>
      <w:r w:rsidRPr="00397DFF">
        <w:rPr>
          <w:sz w:val="24"/>
        </w:rPr>
        <w:t>virtual</w:t>
      </w:r>
      <w:r w:rsidRPr="00397DFF">
        <w:rPr>
          <w:spacing w:val="-3"/>
          <w:sz w:val="24"/>
        </w:rPr>
        <w:t xml:space="preserve"> </w:t>
      </w:r>
      <w:r w:rsidRPr="00397DFF">
        <w:rPr>
          <w:sz w:val="24"/>
        </w:rPr>
        <w:t>programmes</w:t>
      </w:r>
      <w:r w:rsidRPr="00397DFF">
        <w:rPr>
          <w:spacing w:val="-4"/>
          <w:sz w:val="24"/>
        </w:rPr>
        <w:t xml:space="preserve"> </w:t>
      </w:r>
      <w:r w:rsidRPr="00397DFF">
        <w:rPr>
          <w:sz w:val="24"/>
        </w:rPr>
        <w:t>with</w:t>
      </w:r>
      <w:r w:rsidRPr="00397DFF">
        <w:rPr>
          <w:spacing w:val="-2"/>
          <w:sz w:val="24"/>
        </w:rPr>
        <w:t xml:space="preserve"> </w:t>
      </w:r>
      <w:r w:rsidRPr="00397DFF">
        <w:rPr>
          <w:sz w:val="24"/>
        </w:rPr>
        <w:t>dedication and passion.</w:t>
      </w:r>
    </w:p>
    <w:p w14:paraId="47BFDF9C" w14:textId="77777777" w:rsidR="00C14EFB" w:rsidRPr="00397DFF" w:rsidRDefault="00000000" w:rsidP="00397DFF">
      <w:pPr>
        <w:tabs>
          <w:tab w:val="left" w:pos="1218"/>
        </w:tabs>
        <w:spacing w:before="243" w:line="360" w:lineRule="auto"/>
        <w:ind w:left="142" w:right="1181"/>
        <w:rPr>
          <w:sz w:val="24"/>
        </w:rPr>
      </w:pPr>
      <w:r w:rsidRPr="00397DFF">
        <w:rPr>
          <w:sz w:val="24"/>
        </w:rPr>
        <w:t>In October 2024, we launched our new volunteer strategy, which focuses on three</w:t>
      </w:r>
      <w:r w:rsidRPr="00397DFF">
        <w:rPr>
          <w:spacing w:val="-4"/>
          <w:sz w:val="24"/>
        </w:rPr>
        <w:t xml:space="preserve"> </w:t>
      </w:r>
      <w:r w:rsidRPr="00397DFF">
        <w:rPr>
          <w:sz w:val="24"/>
        </w:rPr>
        <w:t>key</w:t>
      </w:r>
      <w:r w:rsidRPr="00397DFF">
        <w:rPr>
          <w:spacing w:val="-4"/>
          <w:sz w:val="24"/>
        </w:rPr>
        <w:t xml:space="preserve"> </w:t>
      </w:r>
      <w:r w:rsidRPr="00397DFF">
        <w:rPr>
          <w:sz w:val="24"/>
        </w:rPr>
        <w:t>objectives:</w:t>
      </w:r>
      <w:r w:rsidRPr="00397DFF">
        <w:rPr>
          <w:spacing w:val="-6"/>
          <w:sz w:val="24"/>
        </w:rPr>
        <w:t xml:space="preserve"> </w:t>
      </w:r>
      <w:r w:rsidRPr="00397DFF">
        <w:rPr>
          <w:sz w:val="24"/>
        </w:rPr>
        <w:t>enhancing</w:t>
      </w:r>
      <w:r w:rsidRPr="00397DFF">
        <w:rPr>
          <w:spacing w:val="-1"/>
          <w:sz w:val="24"/>
        </w:rPr>
        <w:t xml:space="preserve"> </w:t>
      </w:r>
      <w:r w:rsidRPr="00397DFF">
        <w:rPr>
          <w:sz w:val="24"/>
        </w:rPr>
        <w:t>the</w:t>
      </w:r>
      <w:r w:rsidRPr="00397DFF">
        <w:rPr>
          <w:spacing w:val="-2"/>
          <w:sz w:val="24"/>
        </w:rPr>
        <w:t xml:space="preserve"> </w:t>
      </w:r>
      <w:r w:rsidRPr="00397DFF">
        <w:rPr>
          <w:sz w:val="24"/>
        </w:rPr>
        <w:t>volunteer</w:t>
      </w:r>
      <w:r w:rsidRPr="00397DFF">
        <w:rPr>
          <w:spacing w:val="-8"/>
          <w:sz w:val="24"/>
        </w:rPr>
        <w:t xml:space="preserve"> </w:t>
      </w:r>
      <w:r w:rsidRPr="00397DFF">
        <w:rPr>
          <w:sz w:val="24"/>
        </w:rPr>
        <w:t>experience,</w:t>
      </w:r>
      <w:r w:rsidRPr="00397DFF">
        <w:rPr>
          <w:spacing w:val="-6"/>
          <w:sz w:val="24"/>
        </w:rPr>
        <w:t xml:space="preserve"> </w:t>
      </w:r>
      <w:r w:rsidRPr="00397DFF">
        <w:rPr>
          <w:sz w:val="24"/>
        </w:rPr>
        <w:t>developing</w:t>
      </w:r>
      <w:r w:rsidRPr="00397DFF">
        <w:rPr>
          <w:spacing w:val="-4"/>
          <w:sz w:val="24"/>
        </w:rPr>
        <w:t xml:space="preserve"> </w:t>
      </w:r>
      <w:r w:rsidRPr="00397DFF">
        <w:rPr>
          <w:sz w:val="24"/>
        </w:rPr>
        <w:t>new</w:t>
      </w:r>
      <w:r w:rsidRPr="00397DFF">
        <w:rPr>
          <w:spacing w:val="-4"/>
          <w:sz w:val="24"/>
        </w:rPr>
        <w:t xml:space="preserve"> </w:t>
      </w:r>
      <w:r w:rsidRPr="00397DFF">
        <w:rPr>
          <w:sz w:val="24"/>
        </w:rPr>
        <w:t xml:space="preserve">roles, and supporting trading to increase sales growth. This has already begun to create a more inclusive culture, with volunteers more actively involved in our </w:t>
      </w:r>
      <w:r w:rsidRPr="00397DFF">
        <w:rPr>
          <w:spacing w:val="-2"/>
          <w:sz w:val="24"/>
        </w:rPr>
        <w:t>work.</w:t>
      </w:r>
    </w:p>
    <w:p w14:paraId="26F248E7" w14:textId="77777777" w:rsidR="00C14EFB" w:rsidRPr="00397DFF" w:rsidRDefault="00000000" w:rsidP="00397DFF">
      <w:pPr>
        <w:tabs>
          <w:tab w:val="left" w:pos="1218"/>
        </w:tabs>
        <w:spacing w:before="244" w:line="360" w:lineRule="auto"/>
        <w:ind w:left="142" w:right="1196"/>
        <w:rPr>
          <w:sz w:val="24"/>
        </w:rPr>
      </w:pPr>
      <w:r w:rsidRPr="00397DFF">
        <w:rPr>
          <w:sz w:val="24"/>
        </w:rPr>
        <w:t>We’ve expanded the range of</w:t>
      </w:r>
      <w:r w:rsidRPr="00397DFF">
        <w:rPr>
          <w:spacing w:val="-2"/>
          <w:sz w:val="24"/>
        </w:rPr>
        <w:t xml:space="preserve"> </w:t>
      </w:r>
      <w:r w:rsidRPr="00397DFF">
        <w:rPr>
          <w:sz w:val="24"/>
        </w:rPr>
        <w:t>volunteer</w:t>
      </w:r>
      <w:r w:rsidRPr="00397DFF">
        <w:rPr>
          <w:spacing w:val="-5"/>
          <w:sz w:val="24"/>
        </w:rPr>
        <w:t xml:space="preserve"> </w:t>
      </w:r>
      <w:r w:rsidRPr="00397DFF">
        <w:rPr>
          <w:sz w:val="24"/>
        </w:rPr>
        <w:t>opportunities available, introducing</w:t>
      </w:r>
      <w:r w:rsidRPr="00397DFF">
        <w:rPr>
          <w:spacing w:val="-2"/>
          <w:sz w:val="24"/>
        </w:rPr>
        <w:t xml:space="preserve"> </w:t>
      </w:r>
      <w:r w:rsidRPr="00397DFF">
        <w:rPr>
          <w:sz w:val="24"/>
        </w:rPr>
        <w:t>new roles</w:t>
      </w:r>
      <w:r w:rsidRPr="00397DFF">
        <w:rPr>
          <w:spacing w:val="-3"/>
          <w:sz w:val="24"/>
        </w:rPr>
        <w:t xml:space="preserve"> </w:t>
      </w:r>
      <w:r w:rsidRPr="00397DFF">
        <w:rPr>
          <w:sz w:val="24"/>
        </w:rPr>
        <w:t>such</w:t>
      </w:r>
      <w:r w:rsidRPr="00397DFF">
        <w:rPr>
          <w:spacing w:val="-5"/>
          <w:sz w:val="24"/>
        </w:rPr>
        <w:t xml:space="preserve"> </w:t>
      </w:r>
      <w:r w:rsidRPr="00397DFF">
        <w:rPr>
          <w:sz w:val="24"/>
        </w:rPr>
        <w:t>as</w:t>
      </w:r>
      <w:r w:rsidRPr="00397DFF">
        <w:rPr>
          <w:spacing w:val="-3"/>
          <w:sz w:val="24"/>
        </w:rPr>
        <w:t xml:space="preserve"> </w:t>
      </w:r>
      <w:r w:rsidRPr="00397DFF">
        <w:rPr>
          <w:sz w:val="24"/>
        </w:rPr>
        <w:t>gardening</w:t>
      </w:r>
      <w:r w:rsidRPr="00397DFF">
        <w:rPr>
          <w:spacing w:val="-1"/>
          <w:sz w:val="24"/>
        </w:rPr>
        <w:t xml:space="preserve"> </w:t>
      </w:r>
      <w:r w:rsidRPr="00397DFF">
        <w:rPr>
          <w:sz w:val="24"/>
        </w:rPr>
        <w:t>volunteers</w:t>
      </w:r>
      <w:r w:rsidRPr="00397DFF">
        <w:rPr>
          <w:spacing w:val="-8"/>
          <w:sz w:val="24"/>
        </w:rPr>
        <w:t xml:space="preserve"> </w:t>
      </w:r>
      <w:r w:rsidRPr="00397DFF">
        <w:rPr>
          <w:sz w:val="24"/>
        </w:rPr>
        <w:t>and</w:t>
      </w:r>
      <w:r w:rsidRPr="00397DFF">
        <w:rPr>
          <w:spacing w:val="-1"/>
          <w:sz w:val="24"/>
        </w:rPr>
        <w:t xml:space="preserve"> </w:t>
      </w:r>
      <w:r w:rsidRPr="00397DFF">
        <w:rPr>
          <w:sz w:val="24"/>
        </w:rPr>
        <w:t>administrative</w:t>
      </w:r>
      <w:r w:rsidRPr="00397DFF">
        <w:rPr>
          <w:spacing w:val="-3"/>
          <w:sz w:val="24"/>
        </w:rPr>
        <w:t xml:space="preserve"> </w:t>
      </w:r>
      <w:r w:rsidRPr="00397DFF">
        <w:rPr>
          <w:sz w:val="24"/>
        </w:rPr>
        <w:t>support.</w:t>
      </w:r>
      <w:r w:rsidRPr="00397DFF">
        <w:rPr>
          <w:spacing w:val="-3"/>
          <w:sz w:val="24"/>
        </w:rPr>
        <w:t xml:space="preserve"> </w:t>
      </w:r>
      <w:r w:rsidRPr="00397DFF">
        <w:rPr>
          <w:sz w:val="24"/>
        </w:rPr>
        <w:t>This</w:t>
      </w:r>
      <w:r w:rsidRPr="00397DFF">
        <w:rPr>
          <w:spacing w:val="-6"/>
          <w:sz w:val="24"/>
        </w:rPr>
        <w:t xml:space="preserve"> </w:t>
      </w:r>
      <w:r w:rsidRPr="00397DFF">
        <w:rPr>
          <w:sz w:val="24"/>
        </w:rPr>
        <w:t>has</w:t>
      </w:r>
      <w:r w:rsidRPr="00397DFF">
        <w:rPr>
          <w:spacing w:val="-3"/>
          <w:sz w:val="24"/>
        </w:rPr>
        <w:t xml:space="preserve"> </w:t>
      </w:r>
      <w:r w:rsidRPr="00397DFF">
        <w:rPr>
          <w:sz w:val="24"/>
        </w:rPr>
        <w:t>made</w:t>
      </w:r>
      <w:r w:rsidRPr="00397DFF">
        <w:rPr>
          <w:spacing w:val="-1"/>
          <w:sz w:val="24"/>
        </w:rPr>
        <w:t xml:space="preserve"> </w:t>
      </w:r>
      <w:r w:rsidRPr="00397DFF">
        <w:rPr>
          <w:sz w:val="24"/>
        </w:rPr>
        <w:t xml:space="preserve">it easier for more people to get involved in ways that reflect their interests and </w:t>
      </w:r>
      <w:r w:rsidRPr="00397DFF">
        <w:rPr>
          <w:spacing w:val="-2"/>
          <w:sz w:val="24"/>
        </w:rPr>
        <w:t>skills.</w:t>
      </w:r>
    </w:p>
    <w:p w14:paraId="37E3889B" w14:textId="77777777" w:rsidR="00C14EFB" w:rsidRPr="00397DFF" w:rsidRDefault="00000000" w:rsidP="00397DFF">
      <w:pPr>
        <w:tabs>
          <w:tab w:val="left" w:pos="1218"/>
        </w:tabs>
        <w:spacing w:before="240" w:line="360" w:lineRule="auto"/>
        <w:ind w:left="142" w:right="1394"/>
        <w:rPr>
          <w:sz w:val="24"/>
        </w:rPr>
      </w:pPr>
      <w:r w:rsidRPr="00397DFF">
        <w:rPr>
          <w:sz w:val="24"/>
        </w:rPr>
        <w:t>In</w:t>
      </w:r>
      <w:r w:rsidRPr="00397DFF">
        <w:rPr>
          <w:spacing w:val="-2"/>
          <w:sz w:val="24"/>
        </w:rPr>
        <w:t xml:space="preserve"> </w:t>
      </w:r>
      <w:r w:rsidRPr="00397DFF">
        <w:rPr>
          <w:sz w:val="24"/>
        </w:rPr>
        <w:t>our</w:t>
      </w:r>
      <w:r w:rsidRPr="00397DFF">
        <w:rPr>
          <w:spacing w:val="-4"/>
          <w:sz w:val="24"/>
        </w:rPr>
        <w:t xml:space="preserve"> </w:t>
      </w:r>
      <w:r w:rsidRPr="00397DFF">
        <w:rPr>
          <w:sz w:val="24"/>
        </w:rPr>
        <w:t>shops,</w:t>
      </w:r>
      <w:r w:rsidRPr="00397DFF">
        <w:rPr>
          <w:spacing w:val="-4"/>
          <w:sz w:val="24"/>
        </w:rPr>
        <w:t xml:space="preserve"> </w:t>
      </w:r>
      <w:r w:rsidRPr="00397DFF">
        <w:rPr>
          <w:sz w:val="24"/>
        </w:rPr>
        <w:t>over</w:t>
      </w:r>
      <w:r w:rsidRPr="00397DFF">
        <w:rPr>
          <w:spacing w:val="-3"/>
          <w:sz w:val="24"/>
        </w:rPr>
        <w:t xml:space="preserve"> </w:t>
      </w:r>
      <w:r w:rsidRPr="00397DFF">
        <w:rPr>
          <w:sz w:val="24"/>
        </w:rPr>
        <w:t>1,400</w:t>
      </w:r>
      <w:r w:rsidRPr="00397DFF">
        <w:rPr>
          <w:spacing w:val="-2"/>
          <w:sz w:val="24"/>
        </w:rPr>
        <w:t xml:space="preserve"> </w:t>
      </w:r>
      <w:r w:rsidRPr="00397DFF">
        <w:rPr>
          <w:sz w:val="24"/>
        </w:rPr>
        <w:t>volunteers</w:t>
      </w:r>
      <w:r w:rsidRPr="00397DFF">
        <w:rPr>
          <w:spacing w:val="-7"/>
          <w:sz w:val="24"/>
        </w:rPr>
        <w:t xml:space="preserve"> </w:t>
      </w:r>
      <w:r w:rsidRPr="00397DFF">
        <w:rPr>
          <w:sz w:val="24"/>
        </w:rPr>
        <w:t>continue</w:t>
      </w:r>
      <w:r w:rsidRPr="00397DFF">
        <w:rPr>
          <w:spacing w:val="-4"/>
          <w:sz w:val="24"/>
        </w:rPr>
        <w:t xml:space="preserve"> </w:t>
      </w:r>
      <w:r w:rsidRPr="00397DFF">
        <w:rPr>
          <w:sz w:val="24"/>
        </w:rPr>
        <w:t>to</w:t>
      </w:r>
      <w:r w:rsidRPr="00397DFF">
        <w:rPr>
          <w:spacing w:val="-2"/>
          <w:sz w:val="24"/>
        </w:rPr>
        <w:t xml:space="preserve"> </w:t>
      </w:r>
      <w:r w:rsidRPr="00397DFF">
        <w:rPr>
          <w:sz w:val="24"/>
        </w:rPr>
        <w:t>make</w:t>
      </w:r>
      <w:r w:rsidRPr="00397DFF">
        <w:rPr>
          <w:spacing w:val="-6"/>
          <w:sz w:val="24"/>
        </w:rPr>
        <w:t xml:space="preserve"> </w:t>
      </w:r>
      <w:r w:rsidRPr="00397DFF">
        <w:rPr>
          <w:sz w:val="24"/>
        </w:rPr>
        <w:t>a</w:t>
      </w:r>
      <w:r w:rsidRPr="00397DFF">
        <w:rPr>
          <w:spacing w:val="-2"/>
          <w:sz w:val="24"/>
        </w:rPr>
        <w:t xml:space="preserve"> </w:t>
      </w:r>
      <w:r w:rsidRPr="00397DFF">
        <w:rPr>
          <w:sz w:val="24"/>
        </w:rPr>
        <w:t>significant</w:t>
      </w:r>
      <w:r w:rsidRPr="00397DFF">
        <w:rPr>
          <w:spacing w:val="-2"/>
          <w:sz w:val="24"/>
        </w:rPr>
        <w:t xml:space="preserve"> </w:t>
      </w:r>
      <w:r w:rsidRPr="00397DFF">
        <w:rPr>
          <w:sz w:val="24"/>
        </w:rPr>
        <w:t>contribution by</w:t>
      </w:r>
      <w:r w:rsidRPr="00397DFF">
        <w:rPr>
          <w:spacing w:val="-4"/>
          <w:sz w:val="24"/>
        </w:rPr>
        <w:t xml:space="preserve"> </w:t>
      </w:r>
      <w:r w:rsidRPr="00397DFF">
        <w:rPr>
          <w:sz w:val="24"/>
        </w:rPr>
        <w:t>driving</w:t>
      </w:r>
      <w:r w:rsidRPr="00397DFF">
        <w:rPr>
          <w:spacing w:val="-2"/>
          <w:sz w:val="24"/>
        </w:rPr>
        <w:t xml:space="preserve"> </w:t>
      </w:r>
      <w:r w:rsidRPr="00397DFF">
        <w:rPr>
          <w:sz w:val="24"/>
        </w:rPr>
        <w:t>sales,</w:t>
      </w:r>
      <w:r w:rsidRPr="00397DFF">
        <w:rPr>
          <w:spacing w:val="-2"/>
          <w:sz w:val="24"/>
        </w:rPr>
        <w:t xml:space="preserve"> </w:t>
      </w:r>
      <w:r w:rsidRPr="00397DFF">
        <w:rPr>
          <w:sz w:val="24"/>
        </w:rPr>
        <w:t>raising</w:t>
      </w:r>
      <w:r w:rsidRPr="00397DFF">
        <w:rPr>
          <w:spacing w:val="-4"/>
          <w:sz w:val="24"/>
        </w:rPr>
        <w:t xml:space="preserve"> </w:t>
      </w:r>
      <w:r w:rsidRPr="00397DFF">
        <w:rPr>
          <w:sz w:val="24"/>
        </w:rPr>
        <w:t>awareness</w:t>
      </w:r>
      <w:r w:rsidRPr="00397DFF">
        <w:rPr>
          <w:spacing w:val="-6"/>
          <w:sz w:val="24"/>
        </w:rPr>
        <w:t xml:space="preserve"> </w:t>
      </w:r>
      <w:r w:rsidRPr="00397DFF">
        <w:rPr>
          <w:sz w:val="24"/>
        </w:rPr>
        <w:t>of</w:t>
      </w:r>
      <w:r w:rsidRPr="00397DFF">
        <w:rPr>
          <w:spacing w:val="-4"/>
          <w:sz w:val="24"/>
        </w:rPr>
        <w:t xml:space="preserve"> </w:t>
      </w:r>
      <w:r w:rsidRPr="00397DFF">
        <w:rPr>
          <w:sz w:val="24"/>
        </w:rPr>
        <w:t>Sense,</w:t>
      </w:r>
      <w:r w:rsidRPr="00397DFF">
        <w:rPr>
          <w:spacing w:val="-6"/>
          <w:sz w:val="24"/>
        </w:rPr>
        <w:t xml:space="preserve"> </w:t>
      </w:r>
      <w:r w:rsidRPr="00397DFF">
        <w:rPr>
          <w:sz w:val="24"/>
        </w:rPr>
        <w:t>and</w:t>
      </w:r>
      <w:r w:rsidRPr="00397DFF">
        <w:rPr>
          <w:spacing w:val="-4"/>
          <w:sz w:val="24"/>
        </w:rPr>
        <w:t xml:space="preserve"> </w:t>
      </w:r>
      <w:r w:rsidRPr="00397DFF">
        <w:rPr>
          <w:sz w:val="24"/>
        </w:rPr>
        <w:t>building</w:t>
      </w:r>
      <w:r w:rsidRPr="00397DFF">
        <w:rPr>
          <w:spacing w:val="-2"/>
          <w:sz w:val="24"/>
        </w:rPr>
        <w:t xml:space="preserve"> </w:t>
      </w:r>
      <w:r w:rsidRPr="00397DFF">
        <w:rPr>
          <w:sz w:val="24"/>
        </w:rPr>
        <w:t>connections</w:t>
      </w:r>
      <w:r w:rsidRPr="00397DFF">
        <w:rPr>
          <w:spacing w:val="-2"/>
          <w:sz w:val="24"/>
        </w:rPr>
        <w:t xml:space="preserve"> </w:t>
      </w:r>
      <w:r w:rsidRPr="00397DFF">
        <w:rPr>
          <w:sz w:val="24"/>
        </w:rPr>
        <w:t>in</w:t>
      </w:r>
      <w:r w:rsidRPr="00397DFF">
        <w:rPr>
          <w:spacing w:val="-4"/>
          <w:sz w:val="24"/>
        </w:rPr>
        <w:t xml:space="preserve"> </w:t>
      </w:r>
      <w:r w:rsidRPr="00397DFF">
        <w:rPr>
          <w:sz w:val="24"/>
        </w:rPr>
        <w:t>their local communities. Over the past year, we’ve also worked to simplify and improve</w:t>
      </w:r>
      <w:r w:rsidRPr="00397DFF">
        <w:rPr>
          <w:spacing w:val="-3"/>
          <w:sz w:val="24"/>
        </w:rPr>
        <w:t xml:space="preserve"> </w:t>
      </w:r>
      <w:r w:rsidRPr="00397DFF">
        <w:rPr>
          <w:sz w:val="24"/>
        </w:rPr>
        <w:t>the</w:t>
      </w:r>
      <w:r w:rsidRPr="00397DFF">
        <w:rPr>
          <w:spacing w:val="-3"/>
          <w:sz w:val="24"/>
        </w:rPr>
        <w:t xml:space="preserve"> </w:t>
      </w:r>
      <w:r w:rsidRPr="00397DFF">
        <w:rPr>
          <w:sz w:val="24"/>
        </w:rPr>
        <w:t>recruitment</w:t>
      </w:r>
      <w:r w:rsidRPr="00397DFF">
        <w:rPr>
          <w:spacing w:val="-3"/>
          <w:sz w:val="24"/>
        </w:rPr>
        <w:t xml:space="preserve"> </w:t>
      </w:r>
      <w:r w:rsidRPr="00397DFF">
        <w:rPr>
          <w:sz w:val="24"/>
        </w:rPr>
        <w:t>process</w:t>
      </w:r>
      <w:r w:rsidRPr="00397DFF">
        <w:rPr>
          <w:spacing w:val="-3"/>
          <w:sz w:val="24"/>
        </w:rPr>
        <w:t xml:space="preserve"> </w:t>
      </w:r>
      <w:r w:rsidRPr="00397DFF">
        <w:rPr>
          <w:sz w:val="24"/>
        </w:rPr>
        <w:t>and role</w:t>
      </w:r>
      <w:r w:rsidRPr="00397DFF">
        <w:rPr>
          <w:spacing w:val="-1"/>
          <w:sz w:val="24"/>
        </w:rPr>
        <w:t xml:space="preserve"> </w:t>
      </w:r>
      <w:r w:rsidRPr="00397DFF">
        <w:rPr>
          <w:sz w:val="24"/>
        </w:rPr>
        <w:t>structures within</w:t>
      </w:r>
      <w:r w:rsidRPr="00397DFF">
        <w:rPr>
          <w:spacing w:val="-1"/>
          <w:sz w:val="24"/>
        </w:rPr>
        <w:t xml:space="preserve"> </w:t>
      </w:r>
      <w:r w:rsidRPr="00397DFF">
        <w:rPr>
          <w:sz w:val="24"/>
        </w:rPr>
        <w:t>retail,</w:t>
      </w:r>
      <w:r w:rsidRPr="00397DFF">
        <w:rPr>
          <w:spacing w:val="-1"/>
          <w:sz w:val="24"/>
        </w:rPr>
        <w:t xml:space="preserve"> </w:t>
      </w:r>
      <w:r w:rsidRPr="00397DFF">
        <w:rPr>
          <w:sz w:val="24"/>
        </w:rPr>
        <w:t>helping</w:t>
      </w:r>
      <w:r w:rsidRPr="00397DFF">
        <w:rPr>
          <w:spacing w:val="-1"/>
          <w:sz w:val="24"/>
        </w:rPr>
        <w:t xml:space="preserve"> </w:t>
      </w:r>
      <w:r w:rsidRPr="00397DFF">
        <w:rPr>
          <w:sz w:val="24"/>
        </w:rPr>
        <w:t>more people to join and thrive.</w:t>
      </w:r>
    </w:p>
    <w:p w14:paraId="2EFC6F1D" w14:textId="77777777" w:rsidR="00C14EFB" w:rsidRPr="00397DFF" w:rsidRDefault="00000000" w:rsidP="00397DFF">
      <w:pPr>
        <w:tabs>
          <w:tab w:val="left" w:pos="1218"/>
        </w:tabs>
        <w:spacing w:before="244" w:line="360" w:lineRule="auto"/>
        <w:ind w:left="142" w:right="1919"/>
        <w:jc w:val="both"/>
        <w:rPr>
          <w:sz w:val="24"/>
        </w:rPr>
      </w:pPr>
      <w:r w:rsidRPr="00397DFF">
        <w:rPr>
          <w:sz w:val="24"/>
        </w:rPr>
        <w:lastRenderedPageBreak/>
        <w:t>Sense</w:t>
      </w:r>
      <w:r w:rsidRPr="00397DFF">
        <w:rPr>
          <w:spacing w:val="-3"/>
          <w:sz w:val="24"/>
        </w:rPr>
        <w:t xml:space="preserve"> </w:t>
      </w:r>
      <w:r w:rsidRPr="00397DFF">
        <w:rPr>
          <w:sz w:val="24"/>
        </w:rPr>
        <w:t>Virtual</w:t>
      </w:r>
      <w:r w:rsidRPr="00397DFF">
        <w:rPr>
          <w:spacing w:val="-1"/>
          <w:sz w:val="24"/>
        </w:rPr>
        <w:t xml:space="preserve"> </w:t>
      </w:r>
      <w:r w:rsidRPr="00397DFF">
        <w:rPr>
          <w:sz w:val="24"/>
        </w:rPr>
        <w:t>Buddying</w:t>
      </w:r>
      <w:r w:rsidRPr="00397DFF">
        <w:rPr>
          <w:spacing w:val="-1"/>
          <w:sz w:val="24"/>
        </w:rPr>
        <w:t xml:space="preserve"> </w:t>
      </w:r>
      <w:r w:rsidRPr="00397DFF">
        <w:rPr>
          <w:sz w:val="24"/>
        </w:rPr>
        <w:t>remains</w:t>
      </w:r>
      <w:r w:rsidRPr="00397DFF">
        <w:rPr>
          <w:spacing w:val="-1"/>
          <w:sz w:val="24"/>
        </w:rPr>
        <w:t xml:space="preserve"> </w:t>
      </w:r>
      <w:r w:rsidRPr="00397DFF">
        <w:rPr>
          <w:sz w:val="24"/>
        </w:rPr>
        <w:t>a</w:t>
      </w:r>
      <w:r w:rsidRPr="00397DFF">
        <w:rPr>
          <w:spacing w:val="-3"/>
          <w:sz w:val="24"/>
        </w:rPr>
        <w:t xml:space="preserve"> </w:t>
      </w:r>
      <w:r w:rsidRPr="00397DFF">
        <w:rPr>
          <w:sz w:val="24"/>
        </w:rPr>
        <w:t>powerful</w:t>
      </w:r>
      <w:r w:rsidRPr="00397DFF">
        <w:rPr>
          <w:spacing w:val="-1"/>
          <w:sz w:val="24"/>
        </w:rPr>
        <w:t xml:space="preserve"> </w:t>
      </w:r>
      <w:r w:rsidRPr="00397DFF">
        <w:rPr>
          <w:sz w:val="24"/>
        </w:rPr>
        <w:t>way</w:t>
      </w:r>
      <w:r w:rsidRPr="00397DFF">
        <w:rPr>
          <w:spacing w:val="-1"/>
          <w:sz w:val="24"/>
        </w:rPr>
        <w:t xml:space="preserve"> </w:t>
      </w:r>
      <w:r w:rsidRPr="00397DFF">
        <w:rPr>
          <w:sz w:val="24"/>
        </w:rPr>
        <w:t>to</w:t>
      </w:r>
      <w:r w:rsidRPr="00397DFF">
        <w:rPr>
          <w:spacing w:val="-1"/>
          <w:sz w:val="24"/>
        </w:rPr>
        <w:t xml:space="preserve"> </w:t>
      </w:r>
      <w:r w:rsidRPr="00397DFF">
        <w:rPr>
          <w:sz w:val="24"/>
        </w:rPr>
        <w:t>reduce</w:t>
      </w:r>
      <w:r w:rsidRPr="00397DFF">
        <w:rPr>
          <w:spacing w:val="-3"/>
          <w:sz w:val="24"/>
        </w:rPr>
        <w:t xml:space="preserve"> </w:t>
      </w:r>
      <w:r w:rsidRPr="00397DFF">
        <w:rPr>
          <w:sz w:val="24"/>
        </w:rPr>
        <w:t>loneliness</w:t>
      </w:r>
      <w:r w:rsidRPr="00397DFF">
        <w:rPr>
          <w:spacing w:val="-1"/>
          <w:sz w:val="24"/>
        </w:rPr>
        <w:t xml:space="preserve"> </w:t>
      </w:r>
      <w:r w:rsidRPr="00397DFF">
        <w:rPr>
          <w:sz w:val="24"/>
        </w:rPr>
        <w:t>and isolation.</w:t>
      </w:r>
      <w:r w:rsidRPr="00397DFF">
        <w:rPr>
          <w:spacing w:val="-6"/>
          <w:sz w:val="24"/>
        </w:rPr>
        <w:t xml:space="preserve"> </w:t>
      </w:r>
      <w:r w:rsidRPr="00397DFF">
        <w:rPr>
          <w:sz w:val="24"/>
        </w:rPr>
        <w:t>This</w:t>
      </w:r>
      <w:r w:rsidRPr="00397DFF">
        <w:rPr>
          <w:spacing w:val="-4"/>
          <w:sz w:val="24"/>
        </w:rPr>
        <w:t xml:space="preserve"> </w:t>
      </w:r>
      <w:r w:rsidRPr="00397DFF">
        <w:rPr>
          <w:sz w:val="24"/>
        </w:rPr>
        <w:t>year,</w:t>
      </w:r>
      <w:r w:rsidRPr="00397DFF">
        <w:rPr>
          <w:spacing w:val="-4"/>
          <w:sz w:val="24"/>
        </w:rPr>
        <w:t xml:space="preserve"> </w:t>
      </w:r>
      <w:r w:rsidRPr="00397DFF">
        <w:rPr>
          <w:sz w:val="24"/>
        </w:rPr>
        <w:t>we</w:t>
      </w:r>
      <w:r w:rsidRPr="00397DFF">
        <w:rPr>
          <w:spacing w:val="-6"/>
          <w:sz w:val="24"/>
        </w:rPr>
        <w:t xml:space="preserve"> </w:t>
      </w:r>
      <w:r w:rsidRPr="00397DFF">
        <w:rPr>
          <w:sz w:val="24"/>
        </w:rPr>
        <w:t>made</w:t>
      </w:r>
      <w:r w:rsidRPr="00397DFF">
        <w:rPr>
          <w:spacing w:val="-4"/>
          <w:sz w:val="24"/>
        </w:rPr>
        <w:t xml:space="preserve"> </w:t>
      </w:r>
      <w:r w:rsidRPr="00397DFF">
        <w:rPr>
          <w:sz w:val="24"/>
        </w:rPr>
        <w:t>important</w:t>
      </w:r>
      <w:r w:rsidRPr="00397DFF">
        <w:rPr>
          <w:spacing w:val="-6"/>
          <w:sz w:val="24"/>
        </w:rPr>
        <w:t xml:space="preserve"> </w:t>
      </w:r>
      <w:r w:rsidRPr="00397DFF">
        <w:rPr>
          <w:sz w:val="24"/>
        </w:rPr>
        <w:t>improvements</w:t>
      </w:r>
      <w:r w:rsidRPr="00397DFF">
        <w:rPr>
          <w:spacing w:val="-4"/>
          <w:sz w:val="24"/>
        </w:rPr>
        <w:t xml:space="preserve"> </w:t>
      </w:r>
      <w:r w:rsidRPr="00397DFF">
        <w:rPr>
          <w:sz w:val="24"/>
        </w:rPr>
        <w:t>to</w:t>
      </w:r>
      <w:r w:rsidRPr="00397DFF">
        <w:rPr>
          <w:spacing w:val="-2"/>
          <w:sz w:val="24"/>
        </w:rPr>
        <w:t xml:space="preserve"> </w:t>
      </w:r>
      <w:r w:rsidRPr="00397DFF">
        <w:rPr>
          <w:sz w:val="24"/>
        </w:rPr>
        <w:t>the</w:t>
      </w:r>
      <w:r w:rsidRPr="00397DFF">
        <w:rPr>
          <w:spacing w:val="-4"/>
          <w:sz w:val="24"/>
        </w:rPr>
        <w:t xml:space="preserve"> </w:t>
      </w:r>
      <w:r w:rsidRPr="00397DFF">
        <w:rPr>
          <w:sz w:val="24"/>
        </w:rPr>
        <w:t>programme, focusing on making it</w:t>
      </w:r>
      <w:r w:rsidRPr="00397DFF">
        <w:rPr>
          <w:spacing w:val="-2"/>
          <w:sz w:val="24"/>
        </w:rPr>
        <w:t xml:space="preserve"> </w:t>
      </w:r>
      <w:r w:rsidRPr="00397DFF">
        <w:rPr>
          <w:sz w:val="24"/>
        </w:rPr>
        <w:t>more</w:t>
      </w:r>
      <w:r w:rsidRPr="00397DFF">
        <w:rPr>
          <w:spacing w:val="-2"/>
          <w:sz w:val="24"/>
        </w:rPr>
        <w:t xml:space="preserve"> </w:t>
      </w:r>
      <w:r w:rsidRPr="00397DFF">
        <w:rPr>
          <w:sz w:val="24"/>
        </w:rPr>
        <w:t>efficient and</w:t>
      </w:r>
      <w:r w:rsidRPr="00397DFF">
        <w:rPr>
          <w:spacing w:val="-2"/>
          <w:sz w:val="24"/>
        </w:rPr>
        <w:t xml:space="preserve"> </w:t>
      </w:r>
      <w:r w:rsidRPr="00397DFF">
        <w:rPr>
          <w:sz w:val="24"/>
        </w:rPr>
        <w:t>providing a</w:t>
      </w:r>
      <w:r w:rsidRPr="00397DFF">
        <w:rPr>
          <w:spacing w:val="-2"/>
          <w:sz w:val="24"/>
        </w:rPr>
        <w:t xml:space="preserve"> </w:t>
      </w:r>
      <w:r w:rsidRPr="00397DFF">
        <w:rPr>
          <w:sz w:val="24"/>
        </w:rPr>
        <w:t xml:space="preserve">better experience for </w:t>
      </w:r>
      <w:r w:rsidRPr="00397DFF">
        <w:rPr>
          <w:spacing w:val="-2"/>
          <w:sz w:val="24"/>
        </w:rPr>
        <w:t>volunteers.</w:t>
      </w:r>
    </w:p>
    <w:p w14:paraId="253F65FB" w14:textId="77777777" w:rsidR="00C14EFB" w:rsidRPr="00397DFF" w:rsidRDefault="00000000" w:rsidP="00397DFF">
      <w:pPr>
        <w:tabs>
          <w:tab w:val="left" w:pos="1218"/>
        </w:tabs>
        <w:spacing w:before="245" w:line="360" w:lineRule="auto"/>
        <w:ind w:left="142" w:right="1661"/>
        <w:rPr>
          <w:sz w:val="24"/>
        </w:rPr>
      </w:pPr>
      <w:r w:rsidRPr="00397DFF">
        <w:rPr>
          <w:sz w:val="24"/>
        </w:rPr>
        <w:t>Alongside</w:t>
      </w:r>
      <w:r w:rsidRPr="00397DFF">
        <w:rPr>
          <w:spacing w:val="-3"/>
          <w:sz w:val="24"/>
        </w:rPr>
        <w:t xml:space="preserve"> </w:t>
      </w:r>
      <w:r w:rsidRPr="00397DFF">
        <w:rPr>
          <w:sz w:val="24"/>
        </w:rPr>
        <w:t>this,</w:t>
      </w:r>
      <w:r w:rsidRPr="00397DFF">
        <w:rPr>
          <w:spacing w:val="-3"/>
          <w:sz w:val="24"/>
        </w:rPr>
        <w:t xml:space="preserve"> </w:t>
      </w:r>
      <w:r w:rsidRPr="00397DFF">
        <w:rPr>
          <w:sz w:val="24"/>
        </w:rPr>
        <w:t>we</w:t>
      </w:r>
      <w:r w:rsidRPr="00397DFF">
        <w:rPr>
          <w:spacing w:val="-5"/>
          <w:sz w:val="24"/>
        </w:rPr>
        <w:t xml:space="preserve"> </w:t>
      </w:r>
      <w:r w:rsidRPr="00397DFF">
        <w:rPr>
          <w:sz w:val="24"/>
        </w:rPr>
        <w:t>began</w:t>
      </w:r>
      <w:r w:rsidRPr="00397DFF">
        <w:rPr>
          <w:spacing w:val="-3"/>
          <w:sz w:val="24"/>
        </w:rPr>
        <w:t xml:space="preserve"> </w:t>
      </w:r>
      <w:r w:rsidRPr="00397DFF">
        <w:rPr>
          <w:sz w:val="24"/>
        </w:rPr>
        <w:t>work</w:t>
      </w:r>
      <w:r w:rsidRPr="00397DFF">
        <w:rPr>
          <w:spacing w:val="-6"/>
          <w:sz w:val="24"/>
        </w:rPr>
        <w:t xml:space="preserve"> </w:t>
      </w:r>
      <w:r w:rsidRPr="00397DFF">
        <w:rPr>
          <w:sz w:val="24"/>
        </w:rPr>
        <w:t>to</w:t>
      </w:r>
      <w:r w:rsidRPr="00397DFF">
        <w:rPr>
          <w:spacing w:val="-1"/>
          <w:sz w:val="24"/>
        </w:rPr>
        <w:t xml:space="preserve"> </w:t>
      </w:r>
      <w:r w:rsidRPr="00397DFF">
        <w:rPr>
          <w:sz w:val="24"/>
        </w:rPr>
        <w:t>improve</w:t>
      </w:r>
      <w:r w:rsidRPr="00397DFF">
        <w:rPr>
          <w:spacing w:val="-3"/>
          <w:sz w:val="24"/>
        </w:rPr>
        <w:t xml:space="preserve"> </w:t>
      </w:r>
      <w:r w:rsidRPr="00397DFF">
        <w:rPr>
          <w:sz w:val="24"/>
        </w:rPr>
        <w:t>how</w:t>
      </w:r>
      <w:r w:rsidRPr="00397DFF">
        <w:rPr>
          <w:spacing w:val="-3"/>
          <w:sz w:val="24"/>
        </w:rPr>
        <w:t xml:space="preserve"> </w:t>
      </w:r>
      <w:r w:rsidRPr="00397DFF">
        <w:rPr>
          <w:sz w:val="24"/>
        </w:rPr>
        <w:t>we</w:t>
      </w:r>
      <w:r w:rsidRPr="00397DFF">
        <w:rPr>
          <w:spacing w:val="-1"/>
          <w:sz w:val="24"/>
        </w:rPr>
        <w:t xml:space="preserve"> </w:t>
      </w:r>
      <w:r w:rsidRPr="00397DFF">
        <w:rPr>
          <w:sz w:val="24"/>
        </w:rPr>
        <w:t>gather</w:t>
      </w:r>
      <w:r w:rsidRPr="00397DFF">
        <w:rPr>
          <w:spacing w:val="-5"/>
          <w:sz w:val="24"/>
        </w:rPr>
        <w:t xml:space="preserve"> </w:t>
      </w:r>
      <w:r w:rsidRPr="00397DFF">
        <w:rPr>
          <w:sz w:val="24"/>
        </w:rPr>
        <w:t>and</w:t>
      </w:r>
      <w:r w:rsidRPr="00397DFF">
        <w:rPr>
          <w:spacing w:val="-2"/>
          <w:sz w:val="24"/>
        </w:rPr>
        <w:t xml:space="preserve"> </w:t>
      </w:r>
      <w:r w:rsidRPr="00397DFF">
        <w:rPr>
          <w:sz w:val="24"/>
        </w:rPr>
        <w:t>use</w:t>
      </w:r>
      <w:r w:rsidRPr="00397DFF">
        <w:rPr>
          <w:spacing w:val="-1"/>
          <w:sz w:val="24"/>
        </w:rPr>
        <w:t xml:space="preserve"> </w:t>
      </w:r>
      <w:r w:rsidRPr="00397DFF">
        <w:rPr>
          <w:sz w:val="24"/>
        </w:rPr>
        <w:t>volunteer data, and continued to embed our recruitment systems and training to strengthen consistency and support across all volunteer involvement.</w:t>
      </w:r>
    </w:p>
    <w:p w14:paraId="297CFD8A" w14:textId="77777777" w:rsidR="00EF5F0E" w:rsidRDefault="00EF5F0E">
      <w:pPr>
        <w:pStyle w:val="Heading2"/>
        <w:rPr>
          <w:color w:val="E47200"/>
        </w:rPr>
      </w:pPr>
      <w:bookmarkStart w:id="6" w:name="_TOC_250006"/>
    </w:p>
    <w:p w14:paraId="38D69184" w14:textId="46363ADD" w:rsidR="00C14EFB" w:rsidRDefault="00000000">
      <w:pPr>
        <w:pStyle w:val="Heading2"/>
      </w:pPr>
      <w:r>
        <w:rPr>
          <w:color w:val="E47200"/>
        </w:rPr>
        <w:t>Our</w:t>
      </w:r>
      <w:r>
        <w:rPr>
          <w:color w:val="E47200"/>
          <w:spacing w:val="-6"/>
        </w:rPr>
        <w:t xml:space="preserve"> </w:t>
      </w:r>
      <w:bookmarkEnd w:id="6"/>
      <w:r>
        <w:rPr>
          <w:color w:val="E47200"/>
          <w:spacing w:val="-2"/>
        </w:rPr>
        <w:t>people</w:t>
      </w:r>
    </w:p>
    <w:p w14:paraId="1A995277" w14:textId="2A89AE9F" w:rsidR="00C14EFB" w:rsidRDefault="00000000">
      <w:pPr>
        <w:pStyle w:val="BodyText"/>
        <w:spacing w:before="238" w:line="360" w:lineRule="auto"/>
        <w:ind w:left="140" w:right="1170"/>
      </w:pPr>
      <w:r>
        <w:t>In 2024/25</w:t>
      </w:r>
      <w:r w:rsidR="00716524">
        <w:t>,</w:t>
      </w:r>
      <w:r>
        <w:t xml:space="preserve"> our talented and dedicated people, comprising 2,890 employees and 1,900 volunteers</w:t>
      </w:r>
      <w:r>
        <w:rPr>
          <w:spacing w:val="-3"/>
        </w:rPr>
        <w:t xml:space="preserve"> </w:t>
      </w:r>
      <w:r>
        <w:t>as</w:t>
      </w:r>
      <w:r>
        <w:rPr>
          <w:spacing w:val="-3"/>
        </w:rPr>
        <w:t xml:space="preserve"> </w:t>
      </w:r>
      <w:r>
        <w:t>of</w:t>
      </w:r>
      <w:r>
        <w:rPr>
          <w:spacing w:val="-5"/>
        </w:rPr>
        <w:t xml:space="preserve"> </w:t>
      </w:r>
      <w:r>
        <w:t>31 March</w:t>
      </w:r>
      <w:r>
        <w:rPr>
          <w:spacing w:val="-1"/>
        </w:rPr>
        <w:t xml:space="preserve"> </w:t>
      </w:r>
      <w:r>
        <w:t>2025,</w:t>
      </w:r>
      <w:r>
        <w:rPr>
          <w:spacing w:val="-1"/>
        </w:rPr>
        <w:t xml:space="preserve"> </w:t>
      </w:r>
      <w:r>
        <w:t>continued</w:t>
      </w:r>
      <w:r>
        <w:rPr>
          <w:spacing w:val="-3"/>
        </w:rPr>
        <w:t xml:space="preserve"> </w:t>
      </w:r>
      <w:r>
        <w:t>to</w:t>
      </w:r>
      <w:r>
        <w:rPr>
          <w:spacing w:val="-7"/>
        </w:rPr>
        <w:t xml:space="preserve"> </w:t>
      </w:r>
      <w:r>
        <w:t>ensure</w:t>
      </w:r>
      <w:r>
        <w:rPr>
          <w:spacing w:val="-5"/>
        </w:rPr>
        <w:t xml:space="preserve"> </w:t>
      </w:r>
      <w:r>
        <w:t>that</w:t>
      </w:r>
      <w:r>
        <w:rPr>
          <w:spacing w:val="-3"/>
        </w:rPr>
        <w:t xml:space="preserve"> </w:t>
      </w:r>
      <w:r>
        <w:t>our</w:t>
      </w:r>
      <w:r>
        <w:rPr>
          <w:spacing w:val="-2"/>
        </w:rPr>
        <w:t xml:space="preserve"> </w:t>
      </w:r>
      <w:r>
        <w:t>services</w:t>
      </w:r>
      <w:r>
        <w:rPr>
          <w:spacing w:val="-3"/>
        </w:rPr>
        <w:t xml:space="preserve"> </w:t>
      </w:r>
      <w:r>
        <w:t>remained safe</w:t>
      </w:r>
      <w:r>
        <w:rPr>
          <w:spacing w:val="-5"/>
        </w:rPr>
        <w:t xml:space="preserve"> </w:t>
      </w:r>
      <w:r>
        <w:t>and secure. Everyone, from those directly involved in looking after the people we support, to those raising funds in our shops or working in office functions, played a vital role.</w:t>
      </w:r>
    </w:p>
    <w:p w14:paraId="06FD6D16" w14:textId="77777777" w:rsidR="00C14EFB" w:rsidRDefault="00000000">
      <w:pPr>
        <w:pStyle w:val="Heading5"/>
        <w:spacing w:before="240"/>
      </w:pPr>
      <w:r>
        <w:t>How</w:t>
      </w:r>
      <w:r>
        <w:rPr>
          <w:spacing w:val="-8"/>
        </w:rPr>
        <w:t xml:space="preserve"> </w:t>
      </w:r>
      <w:r>
        <w:t>we</w:t>
      </w:r>
      <w:r>
        <w:rPr>
          <w:spacing w:val="-5"/>
        </w:rPr>
        <w:t xml:space="preserve"> </w:t>
      </w:r>
      <w:r>
        <w:t>supported</w:t>
      </w:r>
      <w:r>
        <w:rPr>
          <w:spacing w:val="-5"/>
        </w:rPr>
        <w:t xml:space="preserve"> </w:t>
      </w:r>
      <w:r>
        <w:t>our</w:t>
      </w:r>
      <w:r>
        <w:rPr>
          <w:spacing w:val="-7"/>
        </w:rPr>
        <w:t xml:space="preserve"> </w:t>
      </w:r>
      <w:r>
        <w:rPr>
          <w:spacing w:val="-2"/>
        </w:rPr>
        <w:t>people</w:t>
      </w:r>
    </w:p>
    <w:p w14:paraId="434E8DE7" w14:textId="65936D7C" w:rsidR="00C14EFB" w:rsidRDefault="00716524">
      <w:pPr>
        <w:pStyle w:val="BodyText"/>
        <w:spacing w:before="241" w:line="360" w:lineRule="auto"/>
        <w:ind w:left="140" w:right="1341"/>
      </w:pPr>
      <w:r>
        <w:t>This</w:t>
      </w:r>
      <w:r>
        <w:rPr>
          <w:spacing w:val="-2"/>
        </w:rPr>
        <w:t xml:space="preserve"> </w:t>
      </w:r>
      <w:r>
        <w:t>year</w:t>
      </w:r>
      <w:r>
        <w:rPr>
          <w:spacing w:val="-4"/>
        </w:rPr>
        <w:t xml:space="preserve"> </w:t>
      </w:r>
      <w:r>
        <w:t>we</w:t>
      </w:r>
      <w:r>
        <w:rPr>
          <w:spacing w:val="-2"/>
        </w:rPr>
        <w:t xml:space="preserve"> </w:t>
      </w:r>
      <w:r>
        <w:t>continued</w:t>
      </w:r>
      <w:r>
        <w:rPr>
          <w:spacing w:val="-2"/>
        </w:rPr>
        <w:t xml:space="preserve"> </w:t>
      </w:r>
      <w:r>
        <w:t>to</w:t>
      </w:r>
      <w:r>
        <w:rPr>
          <w:spacing w:val="-4"/>
        </w:rPr>
        <w:t xml:space="preserve"> </w:t>
      </w:r>
      <w:r>
        <w:t>develop</w:t>
      </w:r>
      <w:r>
        <w:rPr>
          <w:spacing w:val="-2"/>
        </w:rPr>
        <w:t xml:space="preserve"> </w:t>
      </w:r>
      <w:r>
        <w:t>our</w:t>
      </w:r>
      <w:r>
        <w:rPr>
          <w:spacing w:val="-1"/>
        </w:rPr>
        <w:t xml:space="preserve"> </w:t>
      </w:r>
      <w:r>
        <w:t>wellbeing</w:t>
      </w:r>
      <w:r>
        <w:rPr>
          <w:spacing w:val="-2"/>
        </w:rPr>
        <w:t xml:space="preserve"> </w:t>
      </w:r>
      <w:r>
        <w:t>offering,</w:t>
      </w:r>
      <w:r>
        <w:rPr>
          <w:spacing w:val="-1"/>
        </w:rPr>
        <w:t xml:space="preserve"> </w:t>
      </w:r>
      <w:r>
        <w:t>with</w:t>
      </w:r>
      <w:r>
        <w:rPr>
          <w:spacing w:val="-4"/>
        </w:rPr>
        <w:t xml:space="preserve"> </w:t>
      </w:r>
      <w:r>
        <w:t>our</w:t>
      </w:r>
      <w:r>
        <w:rPr>
          <w:spacing w:val="-7"/>
        </w:rPr>
        <w:t xml:space="preserve"> </w:t>
      </w:r>
      <w:r>
        <w:t>mental</w:t>
      </w:r>
      <w:r>
        <w:rPr>
          <w:spacing w:val="-1"/>
        </w:rPr>
        <w:t xml:space="preserve"> </w:t>
      </w:r>
      <w:r>
        <w:t>health</w:t>
      </w:r>
      <w:r>
        <w:rPr>
          <w:spacing w:val="-2"/>
        </w:rPr>
        <w:t xml:space="preserve"> </w:t>
      </w:r>
      <w:r>
        <w:t>first aiders now established and supporting our people across Sense.</w:t>
      </w:r>
    </w:p>
    <w:p w14:paraId="37A6B780" w14:textId="6151C936" w:rsidR="00C14EFB" w:rsidRDefault="00000000">
      <w:pPr>
        <w:pStyle w:val="BodyText"/>
        <w:spacing w:before="240" w:line="360" w:lineRule="auto"/>
        <w:ind w:left="140" w:right="1143"/>
      </w:pPr>
      <w:r>
        <w:t>In direct response to our employee engagement survey, we delivered a different benefits package for all employees, together with an improved Employee Assistance Programme (EAP).</w:t>
      </w:r>
      <w:r>
        <w:rPr>
          <w:spacing w:val="-3"/>
        </w:rPr>
        <w:t xml:space="preserve"> </w:t>
      </w:r>
      <w:r>
        <w:t>We</w:t>
      </w:r>
      <w:r>
        <w:rPr>
          <w:spacing w:val="-3"/>
        </w:rPr>
        <w:t xml:space="preserve"> </w:t>
      </w:r>
      <w:r>
        <w:t>also</w:t>
      </w:r>
      <w:r>
        <w:rPr>
          <w:spacing w:val="-4"/>
        </w:rPr>
        <w:t xml:space="preserve"> </w:t>
      </w:r>
      <w:r>
        <w:t>introduced a</w:t>
      </w:r>
      <w:r>
        <w:rPr>
          <w:spacing w:val="-4"/>
        </w:rPr>
        <w:t xml:space="preserve"> </w:t>
      </w:r>
      <w:r>
        <w:t>mortgage</w:t>
      </w:r>
      <w:r>
        <w:rPr>
          <w:spacing w:val="-5"/>
        </w:rPr>
        <w:t xml:space="preserve"> </w:t>
      </w:r>
      <w:r>
        <w:t>advice</w:t>
      </w:r>
      <w:r>
        <w:rPr>
          <w:spacing w:val="-4"/>
        </w:rPr>
        <w:t xml:space="preserve"> </w:t>
      </w:r>
      <w:r>
        <w:t>service</w:t>
      </w:r>
      <w:r w:rsidR="00523DAD">
        <w:t>,</w:t>
      </w:r>
      <w:r>
        <w:rPr>
          <w:spacing w:val="-3"/>
        </w:rPr>
        <w:t xml:space="preserve"> </w:t>
      </w:r>
      <w:r>
        <w:t>in</w:t>
      </w:r>
      <w:r>
        <w:rPr>
          <w:spacing w:val="-3"/>
        </w:rPr>
        <w:t xml:space="preserve"> </w:t>
      </w:r>
      <w:r>
        <w:t>addition</w:t>
      </w:r>
      <w:r>
        <w:rPr>
          <w:spacing w:val="-3"/>
        </w:rPr>
        <w:t xml:space="preserve"> </w:t>
      </w:r>
      <w:r>
        <w:t>to</w:t>
      </w:r>
      <w:r>
        <w:rPr>
          <w:spacing w:val="-1"/>
        </w:rPr>
        <w:t xml:space="preserve"> </w:t>
      </w:r>
      <w:r>
        <w:t>a</w:t>
      </w:r>
      <w:r>
        <w:rPr>
          <w:spacing w:val="-4"/>
        </w:rPr>
        <w:t xml:space="preserve"> </w:t>
      </w:r>
      <w:r>
        <w:t>new</w:t>
      </w:r>
      <w:r>
        <w:rPr>
          <w:spacing w:val="-2"/>
        </w:rPr>
        <w:t xml:space="preserve"> </w:t>
      </w:r>
      <w:r>
        <w:t>voluntary</w:t>
      </w:r>
      <w:r>
        <w:rPr>
          <w:spacing w:val="-3"/>
        </w:rPr>
        <w:t xml:space="preserve"> </w:t>
      </w:r>
      <w:r>
        <w:t>Health Care Cash Plan and refreshed Cycle to Work Scheme.</w:t>
      </w:r>
    </w:p>
    <w:p w14:paraId="11DA8883" w14:textId="77777777" w:rsidR="00C14EFB" w:rsidRDefault="00000000">
      <w:pPr>
        <w:pStyle w:val="BodyText"/>
        <w:spacing w:before="240" w:line="357" w:lineRule="auto"/>
        <w:ind w:left="140" w:right="1170"/>
      </w:pPr>
      <w:r>
        <w:t>We</w:t>
      </w:r>
      <w:r>
        <w:rPr>
          <w:spacing w:val="-3"/>
        </w:rPr>
        <w:t xml:space="preserve"> </w:t>
      </w:r>
      <w:r>
        <w:t>invested</w:t>
      </w:r>
      <w:r>
        <w:rPr>
          <w:spacing w:val="-3"/>
        </w:rPr>
        <w:t xml:space="preserve"> </w:t>
      </w:r>
      <w:r>
        <w:t>in</w:t>
      </w:r>
      <w:r>
        <w:rPr>
          <w:spacing w:val="-5"/>
        </w:rPr>
        <w:t xml:space="preserve"> </w:t>
      </w:r>
      <w:r>
        <w:t>our</w:t>
      </w:r>
      <w:r>
        <w:rPr>
          <w:spacing w:val="-4"/>
        </w:rPr>
        <w:t xml:space="preserve"> </w:t>
      </w:r>
      <w:r>
        <w:t>managers</w:t>
      </w:r>
      <w:r>
        <w:rPr>
          <w:spacing w:val="-6"/>
        </w:rPr>
        <w:t xml:space="preserve"> </w:t>
      </w:r>
      <w:r>
        <w:t>through</w:t>
      </w:r>
      <w:r>
        <w:rPr>
          <w:spacing w:val="-3"/>
        </w:rPr>
        <w:t xml:space="preserve"> </w:t>
      </w:r>
      <w:r>
        <w:t>the</w:t>
      </w:r>
      <w:r>
        <w:rPr>
          <w:spacing w:val="-3"/>
        </w:rPr>
        <w:t xml:space="preserve"> </w:t>
      </w:r>
      <w:r>
        <w:t>introduction</w:t>
      </w:r>
      <w:r>
        <w:rPr>
          <w:spacing w:val="-2"/>
        </w:rPr>
        <w:t xml:space="preserve"> </w:t>
      </w:r>
      <w:r>
        <w:t>of</w:t>
      </w:r>
      <w:r>
        <w:rPr>
          <w:spacing w:val="-3"/>
        </w:rPr>
        <w:t xml:space="preserve"> </w:t>
      </w:r>
      <w:r>
        <w:t>people</w:t>
      </w:r>
      <w:r>
        <w:rPr>
          <w:spacing w:val="-5"/>
        </w:rPr>
        <w:t xml:space="preserve"> </w:t>
      </w:r>
      <w:r>
        <w:t>management</w:t>
      </w:r>
      <w:r>
        <w:rPr>
          <w:spacing w:val="-2"/>
        </w:rPr>
        <w:t xml:space="preserve"> </w:t>
      </w:r>
      <w:r>
        <w:t>workshops, to provide them with upskilling and refresher opportunities to support their teams well.</w:t>
      </w:r>
    </w:p>
    <w:p w14:paraId="07B3C95C" w14:textId="77777777" w:rsidR="00C14EFB" w:rsidRDefault="00000000">
      <w:pPr>
        <w:pStyle w:val="Heading5"/>
        <w:spacing w:before="241"/>
      </w:pPr>
      <w:r>
        <w:t>Recruiting</w:t>
      </w:r>
      <w:r>
        <w:rPr>
          <w:spacing w:val="-10"/>
        </w:rPr>
        <w:t xml:space="preserve"> </w:t>
      </w:r>
      <w:r>
        <w:t>new</w:t>
      </w:r>
      <w:r>
        <w:rPr>
          <w:spacing w:val="-10"/>
        </w:rPr>
        <w:t xml:space="preserve"> </w:t>
      </w:r>
      <w:r>
        <w:rPr>
          <w:spacing w:val="-2"/>
        </w:rPr>
        <w:t>talent</w:t>
      </w:r>
    </w:p>
    <w:p w14:paraId="174071A4" w14:textId="77777777" w:rsidR="00C14EFB" w:rsidRDefault="00000000">
      <w:pPr>
        <w:pStyle w:val="BodyText"/>
        <w:spacing w:before="241" w:line="360" w:lineRule="auto"/>
        <w:ind w:left="140" w:right="1170"/>
      </w:pPr>
      <w:r>
        <w:t>We continue to use digital campaigns to raise awareness of vacancies at Sense and encourage</w:t>
      </w:r>
      <w:r>
        <w:rPr>
          <w:spacing w:val="-2"/>
        </w:rPr>
        <w:t xml:space="preserve"> </w:t>
      </w:r>
      <w:r>
        <w:t>a</w:t>
      </w:r>
      <w:r>
        <w:rPr>
          <w:spacing w:val="-2"/>
        </w:rPr>
        <w:t xml:space="preserve"> </w:t>
      </w:r>
      <w:r>
        <w:t>diverse</w:t>
      </w:r>
      <w:r>
        <w:rPr>
          <w:spacing w:val="-2"/>
        </w:rPr>
        <w:t xml:space="preserve"> </w:t>
      </w:r>
      <w:r>
        <w:t>range</w:t>
      </w:r>
      <w:r>
        <w:rPr>
          <w:spacing w:val="-2"/>
        </w:rPr>
        <w:t xml:space="preserve"> </w:t>
      </w:r>
      <w:r>
        <w:t>of</w:t>
      </w:r>
      <w:r>
        <w:rPr>
          <w:spacing w:val="-6"/>
        </w:rPr>
        <w:t xml:space="preserve"> </w:t>
      </w:r>
      <w:r>
        <w:t>applications,</w:t>
      </w:r>
      <w:r>
        <w:rPr>
          <w:spacing w:val="-4"/>
        </w:rPr>
        <w:t xml:space="preserve"> </w:t>
      </w:r>
      <w:r>
        <w:t>as</w:t>
      </w:r>
      <w:r>
        <w:rPr>
          <w:spacing w:val="-4"/>
        </w:rPr>
        <w:t xml:space="preserve"> </w:t>
      </w:r>
      <w:r>
        <w:t>well</w:t>
      </w:r>
      <w:r>
        <w:rPr>
          <w:spacing w:val="-4"/>
        </w:rPr>
        <w:t xml:space="preserve"> </w:t>
      </w:r>
      <w:r>
        <w:t>as using</w:t>
      </w:r>
      <w:r>
        <w:rPr>
          <w:spacing w:val="-4"/>
        </w:rPr>
        <w:t xml:space="preserve"> </w:t>
      </w:r>
      <w:r>
        <w:t>traditional</w:t>
      </w:r>
      <w:r>
        <w:rPr>
          <w:spacing w:val="-2"/>
        </w:rPr>
        <w:t xml:space="preserve"> </w:t>
      </w:r>
      <w:r>
        <w:t>advertising</w:t>
      </w:r>
      <w:r>
        <w:rPr>
          <w:spacing w:val="-4"/>
        </w:rPr>
        <w:t xml:space="preserve"> </w:t>
      </w:r>
      <w:r>
        <w:t>and</w:t>
      </w:r>
      <w:r>
        <w:rPr>
          <w:spacing w:val="-4"/>
        </w:rPr>
        <w:t xml:space="preserve"> </w:t>
      </w:r>
      <w:r>
        <w:t>job boards to attract candidates.</w:t>
      </w:r>
    </w:p>
    <w:p w14:paraId="1E54624B" w14:textId="77777777" w:rsidR="00C14EFB" w:rsidRDefault="00000000">
      <w:pPr>
        <w:pStyle w:val="BodyText"/>
        <w:spacing w:before="241" w:line="360" w:lineRule="auto"/>
        <w:ind w:left="140" w:right="1341"/>
      </w:pPr>
      <w:r>
        <w:t>Our</w:t>
      </w:r>
      <w:r>
        <w:rPr>
          <w:spacing w:val="-2"/>
        </w:rPr>
        <w:t xml:space="preserve"> </w:t>
      </w:r>
      <w:r>
        <w:t>applicant</w:t>
      </w:r>
      <w:r>
        <w:rPr>
          <w:spacing w:val="-5"/>
        </w:rPr>
        <w:t xml:space="preserve"> </w:t>
      </w:r>
      <w:r>
        <w:t>tracking</w:t>
      </w:r>
      <w:r>
        <w:rPr>
          <w:spacing w:val="-3"/>
        </w:rPr>
        <w:t xml:space="preserve"> </w:t>
      </w:r>
      <w:r>
        <w:t>system</w:t>
      </w:r>
      <w:r>
        <w:rPr>
          <w:spacing w:val="-2"/>
        </w:rPr>
        <w:t xml:space="preserve"> </w:t>
      </w:r>
      <w:r>
        <w:t>continues</w:t>
      </w:r>
      <w:r>
        <w:rPr>
          <w:spacing w:val="-3"/>
        </w:rPr>
        <w:t xml:space="preserve"> </w:t>
      </w:r>
      <w:r>
        <w:t>to</w:t>
      </w:r>
      <w:r>
        <w:rPr>
          <w:spacing w:val="-3"/>
        </w:rPr>
        <w:t xml:space="preserve"> </w:t>
      </w:r>
      <w:r>
        <w:t>enable</w:t>
      </w:r>
      <w:r>
        <w:rPr>
          <w:spacing w:val="-5"/>
        </w:rPr>
        <w:t xml:space="preserve"> </w:t>
      </w:r>
      <w:r>
        <w:t>faster,</w:t>
      </w:r>
      <w:r>
        <w:rPr>
          <w:spacing w:val="-5"/>
        </w:rPr>
        <w:t xml:space="preserve"> </w:t>
      </w:r>
      <w:r>
        <w:t>more</w:t>
      </w:r>
      <w:r>
        <w:rPr>
          <w:spacing w:val="-3"/>
        </w:rPr>
        <w:t xml:space="preserve"> </w:t>
      </w:r>
      <w:r>
        <w:t>efficient</w:t>
      </w:r>
      <w:r>
        <w:rPr>
          <w:spacing w:val="-1"/>
        </w:rPr>
        <w:t xml:space="preserve"> </w:t>
      </w:r>
      <w:r>
        <w:t>recruitment</w:t>
      </w:r>
      <w:r>
        <w:rPr>
          <w:spacing w:val="-5"/>
        </w:rPr>
        <w:t xml:space="preserve"> </w:t>
      </w:r>
      <w:r>
        <w:t>and welcoming of new employees. Over 350 hiring managers are now trained to use it.</w:t>
      </w:r>
    </w:p>
    <w:p w14:paraId="4B55FC59" w14:textId="77777777" w:rsidR="00EF5F0E" w:rsidRDefault="00EF5F0E">
      <w:pPr>
        <w:pStyle w:val="Heading5"/>
        <w:spacing w:before="238"/>
      </w:pPr>
    </w:p>
    <w:p w14:paraId="264B9630" w14:textId="47601016" w:rsidR="00C14EFB" w:rsidRDefault="00000000">
      <w:pPr>
        <w:pStyle w:val="Heading5"/>
        <w:spacing w:before="238"/>
      </w:pPr>
      <w:r>
        <w:lastRenderedPageBreak/>
        <w:t>Engaging</w:t>
      </w:r>
      <w:r>
        <w:rPr>
          <w:spacing w:val="-9"/>
        </w:rPr>
        <w:t xml:space="preserve"> </w:t>
      </w:r>
      <w:r>
        <w:t>and</w:t>
      </w:r>
      <w:r>
        <w:rPr>
          <w:spacing w:val="-7"/>
        </w:rPr>
        <w:t xml:space="preserve"> </w:t>
      </w:r>
      <w:r>
        <w:t>communicating</w:t>
      </w:r>
      <w:r>
        <w:rPr>
          <w:spacing w:val="-9"/>
        </w:rPr>
        <w:t xml:space="preserve"> </w:t>
      </w:r>
      <w:r>
        <w:t>with</w:t>
      </w:r>
      <w:r>
        <w:rPr>
          <w:spacing w:val="-9"/>
        </w:rPr>
        <w:t xml:space="preserve"> </w:t>
      </w:r>
      <w:r>
        <w:t>our</w:t>
      </w:r>
      <w:r>
        <w:rPr>
          <w:spacing w:val="-9"/>
        </w:rPr>
        <w:t xml:space="preserve"> </w:t>
      </w:r>
      <w:r>
        <w:rPr>
          <w:spacing w:val="-2"/>
        </w:rPr>
        <w:t>people</w:t>
      </w:r>
    </w:p>
    <w:p w14:paraId="48EF1CD5" w14:textId="77777777" w:rsidR="00EF5F0E" w:rsidRDefault="00000000" w:rsidP="00EF5F0E">
      <w:pPr>
        <w:pStyle w:val="BodyText"/>
        <w:spacing w:before="241" w:line="360" w:lineRule="auto"/>
        <w:ind w:left="140" w:right="1330"/>
        <w:jc w:val="both"/>
      </w:pPr>
      <w:r>
        <w:t>Our intranet, Sense Engage, continues to evolve and be further embedded into our work culture</w:t>
      </w:r>
      <w:r>
        <w:rPr>
          <w:spacing w:val="-2"/>
        </w:rPr>
        <w:t xml:space="preserve"> </w:t>
      </w:r>
      <w:r>
        <w:t>and</w:t>
      </w:r>
      <w:r>
        <w:rPr>
          <w:spacing w:val="-1"/>
        </w:rPr>
        <w:t xml:space="preserve"> </w:t>
      </w:r>
      <w:r>
        <w:t>practices.</w:t>
      </w:r>
      <w:r>
        <w:rPr>
          <w:spacing w:val="-6"/>
        </w:rPr>
        <w:t xml:space="preserve"> </w:t>
      </w:r>
      <w:r w:rsidR="00523DAD">
        <w:t xml:space="preserve">This </w:t>
      </w:r>
      <w:r>
        <w:t>year,</w:t>
      </w:r>
      <w:r>
        <w:rPr>
          <w:spacing w:val="-2"/>
        </w:rPr>
        <w:t xml:space="preserve"> </w:t>
      </w:r>
      <w:r>
        <w:t>we</w:t>
      </w:r>
      <w:r>
        <w:rPr>
          <w:spacing w:val="-4"/>
        </w:rPr>
        <w:t xml:space="preserve"> </w:t>
      </w:r>
      <w:r>
        <w:t>used</w:t>
      </w:r>
      <w:r>
        <w:rPr>
          <w:spacing w:val="-2"/>
        </w:rPr>
        <w:t xml:space="preserve"> </w:t>
      </w:r>
      <w:r>
        <w:t>it</w:t>
      </w:r>
      <w:r>
        <w:rPr>
          <w:spacing w:val="-2"/>
        </w:rPr>
        <w:t xml:space="preserve"> </w:t>
      </w:r>
      <w:r>
        <w:t>to share</w:t>
      </w:r>
      <w:r>
        <w:rPr>
          <w:spacing w:val="-4"/>
        </w:rPr>
        <w:t xml:space="preserve"> </w:t>
      </w:r>
      <w:r>
        <w:t>news,</w:t>
      </w:r>
      <w:r>
        <w:rPr>
          <w:spacing w:val="-4"/>
        </w:rPr>
        <w:t xml:space="preserve"> </w:t>
      </w:r>
      <w:r>
        <w:t>team</w:t>
      </w:r>
      <w:r>
        <w:rPr>
          <w:spacing w:val="-1"/>
        </w:rPr>
        <w:t xml:space="preserve"> </w:t>
      </w:r>
      <w:r>
        <w:t>information,</w:t>
      </w:r>
      <w:r>
        <w:rPr>
          <w:spacing w:val="-4"/>
        </w:rPr>
        <w:t xml:space="preserve"> </w:t>
      </w:r>
      <w:r>
        <w:t>policies</w:t>
      </w:r>
      <w:r>
        <w:rPr>
          <w:spacing w:val="-4"/>
        </w:rPr>
        <w:t xml:space="preserve"> </w:t>
      </w:r>
      <w:r>
        <w:t>and links</w:t>
      </w:r>
      <w:r>
        <w:rPr>
          <w:spacing w:val="-3"/>
        </w:rPr>
        <w:t xml:space="preserve"> </w:t>
      </w:r>
      <w:r>
        <w:t>to</w:t>
      </w:r>
      <w:r>
        <w:rPr>
          <w:spacing w:val="-1"/>
        </w:rPr>
        <w:t xml:space="preserve"> </w:t>
      </w:r>
      <w:r>
        <w:t>our</w:t>
      </w:r>
      <w:r>
        <w:rPr>
          <w:spacing w:val="-3"/>
        </w:rPr>
        <w:t xml:space="preserve"> </w:t>
      </w:r>
      <w:r>
        <w:t>systems.</w:t>
      </w:r>
      <w:r>
        <w:rPr>
          <w:spacing w:val="-5"/>
        </w:rPr>
        <w:t xml:space="preserve"> </w:t>
      </w:r>
      <w:r>
        <w:t>It</w:t>
      </w:r>
      <w:r>
        <w:rPr>
          <w:spacing w:val="-2"/>
        </w:rPr>
        <w:t xml:space="preserve"> </w:t>
      </w:r>
      <w:r>
        <w:t>helps</w:t>
      </w:r>
      <w:r>
        <w:rPr>
          <w:spacing w:val="-3"/>
        </w:rPr>
        <w:t xml:space="preserve"> </w:t>
      </w:r>
      <w:r>
        <w:t>our</w:t>
      </w:r>
      <w:r>
        <w:rPr>
          <w:spacing w:val="-3"/>
        </w:rPr>
        <w:t xml:space="preserve"> </w:t>
      </w:r>
      <w:r>
        <w:t>people</w:t>
      </w:r>
      <w:r>
        <w:rPr>
          <w:spacing w:val="-7"/>
        </w:rPr>
        <w:t xml:space="preserve"> </w:t>
      </w:r>
      <w:r>
        <w:t>find</w:t>
      </w:r>
      <w:r>
        <w:rPr>
          <w:spacing w:val="-5"/>
        </w:rPr>
        <w:t xml:space="preserve"> </w:t>
      </w:r>
      <w:r>
        <w:t>contact</w:t>
      </w:r>
      <w:r>
        <w:rPr>
          <w:spacing w:val="-3"/>
        </w:rPr>
        <w:t xml:space="preserve"> </w:t>
      </w:r>
      <w:r>
        <w:t>information</w:t>
      </w:r>
      <w:r>
        <w:rPr>
          <w:spacing w:val="-3"/>
        </w:rPr>
        <w:t xml:space="preserve"> </w:t>
      </w:r>
      <w:r>
        <w:t>for</w:t>
      </w:r>
      <w:r>
        <w:rPr>
          <w:spacing w:val="-3"/>
        </w:rPr>
        <w:t xml:space="preserve"> </w:t>
      </w:r>
      <w:r>
        <w:t>colleagues,</w:t>
      </w:r>
      <w:r>
        <w:rPr>
          <w:spacing w:val="-3"/>
        </w:rPr>
        <w:t xml:space="preserve"> </w:t>
      </w:r>
      <w:r>
        <w:t>comment on blogs or articles and access our employee benefits.</w:t>
      </w:r>
    </w:p>
    <w:p w14:paraId="4A91B630" w14:textId="03D2CC2A" w:rsidR="00C14EFB" w:rsidRPr="00EF5F0E" w:rsidRDefault="00000000" w:rsidP="00EF5F0E">
      <w:pPr>
        <w:pStyle w:val="BodyText"/>
        <w:spacing w:before="241" w:line="360" w:lineRule="auto"/>
        <w:ind w:left="140" w:right="1330"/>
        <w:jc w:val="both"/>
        <w:rPr>
          <w:b/>
          <w:bCs/>
          <w:sz w:val="26"/>
          <w:szCs w:val="26"/>
        </w:rPr>
      </w:pPr>
      <w:r w:rsidRPr="00EF5F0E">
        <w:rPr>
          <w:b/>
          <w:bCs/>
          <w:sz w:val="26"/>
          <w:szCs w:val="26"/>
        </w:rPr>
        <w:t>Equality,</w:t>
      </w:r>
      <w:r w:rsidRPr="00EF5F0E">
        <w:rPr>
          <w:b/>
          <w:bCs/>
          <w:spacing w:val="-8"/>
          <w:sz w:val="26"/>
          <w:szCs w:val="26"/>
        </w:rPr>
        <w:t xml:space="preserve"> </w:t>
      </w:r>
      <w:r w:rsidRPr="00EF5F0E">
        <w:rPr>
          <w:b/>
          <w:bCs/>
          <w:sz w:val="26"/>
          <w:szCs w:val="26"/>
        </w:rPr>
        <w:t>diversity</w:t>
      </w:r>
      <w:r w:rsidRPr="00EF5F0E">
        <w:rPr>
          <w:b/>
          <w:bCs/>
          <w:spacing w:val="-7"/>
          <w:sz w:val="26"/>
          <w:szCs w:val="26"/>
        </w:rPr>
        <w:t xml:space="preserve"> </w:t>
      </w:r>
      <w:r w:rsidRPr="00EF5F0E">
        <w:rPr>
          <w:b/>
          <w:bCs/>
          <w:sz w:val="26"/>
          <w:szCs w:val="26"/>
        </w:rPr>
        <w:t>and</w:t>
      </w:r>
      <w:r w:rsidRPr="00EF5F0E">
        <w:rPr>
          <w:b/>
          <w:bCs/>
          <w:spacing w:val="-9"/>
          <w:sz w:val="26"/>
          <w:szCs w:val="26"/>
        </w:rPr>
        <w:t xml:space="preserve"> </w:t>
      </w:r>
      <w:r w:rsidRPr="00EF5F0E">
        <w:rPr>
          <w:b/>
          <w:bCs/>
          <w:spacing w:val="-2"/>
          <w:sz w:val="26"/>
          <w:szCs w:val="26"/>
        </w:rPr>
        <w:t>inclusion</w:t>
      </w:r>
    </w:p>
    <w:p w14:paraId="53073AF5" w14:textId="538FF9DD" w:rsidR="00C14EFB" w:rsidRDefault="00C14EFB">
      <w:pPr>
        <w:pStyle w:val="BodyText"/>
        <w:spacing w:before="34"/>
        <w:rPr>
          <w:b/>
          <w:sz w:val="20"/>
        </w:rPr>
      </w:pPr>
    </w:p>
    <w:p w14:paraId="576DBBF1" w14:textId="2E6E3D3E" w:rsidR="00C14EFB" w:rsidRDefault="00523DAD">
      <w:pPr>
        <w:pStyle w:val="BodyText"/>
        <w:spacing w:before="137" w:line="360" w:lineRule="auto"/>
        <w:ind w:left="140" w:right="1170"/>
      </w:pPr>
      <w:r>
        <w:t xml:space="preserve">Our four employee diversity networks – </w:t>
      </w:r>
      <w:r w:rsidR="007C0B3D">
        <w:t>disability</w:t>
      </w:r>
      <w:r>
        <w:t>, ethnic diversity, LGBTQ+ and wellbeing networks</w:t>
      </w:r>
      <w:r>
        <w:rPr>
          <w:spacing w:val="-3"/>
        </w:rPr>
        <w:t xml:space="preserve"> </w:t>
      </w:r>
      <w:r>
        <w:t>–</w:t>
      </w:r>
      <w:r>
        <w:rPr>
          <w:spacing w:val="-3"/>
        </w:rPr>
        <w:t xml:space="preserve"> </w:t>
      </w:r>
      <w:r>
        <w:t>continue</w:t>
      </w:r>
      <w:r>
        <w:rPr>
          <w:spacing w:val="-2"/>
        </w:rPr>
        <w:t xml:space="preserve"> </w:t>
      </w:r>
      <w:r>
        <w:t>to</w:t>
      </w:r>
      <w:r>
        <w:rPr>
          <w:spacing w:val="-4"/>
        </w:rPr>
        <w:t xml:space="preserve"> </w:t>
      </w:r>
      <w:r>
        <w:t>provide</w:t>
      </w:r>
      <w:r>
        <w:rPr>
          <w:spacing w:val="-2"/>
        </w:rPr>
        <w:t xml:space="preserve"> </w:t>
      </w:r>
      <w:r>
        <w:t>a</w:t>
      </w:r>
      <w:r>
        <w:rPr>
          <w:spacing w:val="-2"/>
        </w:rPr>
        <w:t xml:space="preserve"> </w:t>
      </w:r>
      <w:r>
        <w:t>safe</w:t>
      </w:r>
      <w:r>
        <w:rPr>
          <w:spacing w:val="-2"/>
        </w:rPr>
        <w:t xml:space="preserve"> </w:t>
      </w:r>
      <w:r>
        <w:t>space</w:t>
      </w:r>
      <w:r>
        <w:rPr>
          <w:spacing w:val="-4"/>
        </w:rPr>
        <w:t xml:space="preserve"> </w:t>
      </w:r>
      <w:r>
        <w:t>for</w:t>
      </w:r>
      <w:r>
        <w:rPr>
          <w:spacing w:val="-2"/>
        </w:rPr>
        <w:t xml:space="preserve"> </w:t>
      </w:r>
      <w:r>
        <w:t>our</w:t>
      </w:r>
      <w:r>
        <w:rPr>
          <w:spacing w:val="-4"/>
        </w:rPr>
        <w:t xml:space="preserve"> </w:t>
      </w:r>
      <w:r>
        <w:t>people to</w:t>
      </w:r>
      <w:r>
        <w:rPr>
          <w:spacing w:val="-4"/>
        </w:rPr>
        <w:t xml:space="preserve"> </w:t>
      </w:r>
      <w:r>
        <w:t>meet,</w:t>
      </w:r>
      <w:r>
        <w:rPr>
          <w:spacing w:val="-2"/>
        </w:rPr>
        <w:t xml:space="preserve"> </w:t>
      </w:r>
      <w:r>
        <w:t>as</w:t>
      </w:r>
      <w:r>
        <w:rPr>
          <w:spacing w:val="-2"/>
        </w:rPr>
        <w:t xml:space="preserve"> </w:t>
      </w:r>
      <w:r>
        <w:t>well</w:t>
      </w:r>
      <w:r>
        <w:rPr>
          <w:spacing w:val="-4"/>
        </w:rPr>
        <w:t xml:space="preserve"> </w:t>
      </w:r>
      <w:r>
        <w:t>as promote</w:t>
      </w:r>
      <w:r>
        <w:rPr>
          <w:spacing w:val="-2"/>
        </w:rPr>
        <w:t xml:space="preserve"> </w:t>
      </w:r>
      <w:r>
        <w:t>an inclusive culture.</w:t>
      </w:r>
    </w:p>
    <w:p w14:paraId="27CFFED1" w14:textId="77777777" w:rsidR="00C14EFB" w:rsidRDefault="00000000">
      <w:pPr>
        <w:pStyle w:val="BodyText"/>
        <w:spacing w:before="240" w:line="360" w:lineRule="auto"/>
        <w:ind w:left="140" w:right="1341"/>
      </w:pPr>
      <w:r>
        <w:t>We’ve continued to use staff stories to raise awareness of cultural dates and religious festivals,</w:t>
      </w:r>
      <w:r>
        <w:rPr>
          <w:spacing w:val="-5"/>
        </w:rPr>
        <w:t xml:space="preserve"> </w:t>
      </w:r>
      <w:r>
        <w:t>and</w:t>
      </w:r>
      <w:r>
        <w:rPr>
          <w:spacing w:val="-3"/>
        </w:rPr>
        <w:t xml:space="preserve"> </w:t>
      </w:r>
      <w:r>
        <w:t>‘toolbox</w:t>
      </w:r>
      <w:r>
        <w:rPr>
          <w:spacing w:val="-3"/>
        </w:rPr>
        <w:t xml:space="preserve"> </w:t>
      </w:r>
      <w:r>
        <w:t>talks’</w:t>
      </w:r>
      <w:r>
        <w:rPr>
          <w:spacing w:val="-5"/>
        </w:rPr>
        <w:t xml:space="preserve"> </w:t>
      </w:r>
      <w:r>
        <w:t>for</w:t>
      </w:r>
      <w:r>
        <w:rPr>
          <w:spacing w:val="-2"/>
        </w:rPr>
        <w:t xml:space="preserve"> </w:t>
      </w:r>
      <w:r>
        <w:t>our</w:t>
      </w:r>
      <w:r>
        <w:rPr>
          <w:spacing w:val="-4"/>
        </w:rPr>
        <w:t xml:space="preserve"> </w:t>
      </w:r>
      <w:r>
        <w:t>teams</w:t>
      </w:r>
      <w:r>
        <w:rPr>
          <w:spacing w:val="-3"/>
        </w:rPr>
        <w:t xml:space="preserve"> </w:t>
      </w:r>
      <w:r>
        <w:t>to</w:t>
      </w:r>
      <w:r>
        <w:rPr>
          <w:spacing w:val="-1"/>
        </w:rPr>
        <w:t xml:space="preserve"> </w:t>
      </w:r>
      <w:r>
        <w:t>facilitate</w:t>
      </w:r>
      <w:r>
        <w:rPr>
          <w:spacing w:val="-3"/>
        </w:rPr>
        <w:t xml:space="preserve"> </w:t>
      </w:r>
      <w:r>
        <w:t>and</w:t>
      </w:r>
      <w:r>
        <w:rPr>
          <w:spacing w:val="-2"/>
        </w:rPr>
        <w:t xml:space="preserve"> </w:t>
      </w:r>
      <w:r>
        <w:t>have</w:t>
      </w:r>
      <w:r>
        <w:rPr>
          <w:spacing w:val="-3"/>
        </w:rPr>
        <w:t xml:space="preserve"> </w:t>
      </w:r>
      <w:r>
        <w:t>open</w:t>
      </w:r>
      <w:r>
        <w:rPr>
          <w:spacing w:val="-3"/>
        </w:rPr>
        <w:t xml:space="preserve"> </w:t>
      </w:r>
      <w:r>
        <w:t>conversations,</w:t>
      </w:r>
      <w:r>
        <w:rPr>
          <w:spacing w:val="-1"/>
        </w:rPr>
        <w:t xml:space="preserve"> </w:t>
      </w:r>
      <w:r>
        <w:t>as well as providing signposting information.</w:t>
      </w:r>
    </w:p>
    <w:p w14:paraId="716F71D6" w14:textId="61BAE503" w:rsidR="00C14EFB" w:rsidRDefault="00000000">
      <w:pPr>
        <w:pStyle w:val="BodyText"/>
        <w:spacing w:before="241" w:line="360" w:lineRule="auto"/>
        <w:ind w:left="140" w:right="1170"/>
      </w:pPr>
      <w:r>
        <w:t>We’ve</w:t>
      </w:r>
      <w:r>
        <w:rPr>
          <w:spacing w:val="-2"/>
        </w:rPr>
        <w:t xml:space="preserve"> </w:t>
      </w:r>
      <w:r>
        <w:t>recruited</w:t>
      </w:r>
      <w:r>
        <w:rPr>
          <w:spacing w:val="-4"/>
        </w:rPr>
        <w:t xml:space="preserve"> </w:t>
      </w:r>
      <w:r>
        <w:t>an</w:t>
      </w:r>
      <w:r>
        <w:rPr>
          <w:spacing w:val="-4"/>
        </w:rPr>
        <w:t xml:space="preserve"> </w:t>
      </w:r>
      <w:r>
        <w:t>accessibility</w:t>
      </w:r>
      <w:r>
        <w:rPr>
          <w:spacing w:val="-4"/>
        </w:rPr>
        <w:t xml:space="preserve"> </w:t>
      </w:r>
      <w:r>
        <w:t>lead</w:t>
      </w:r>
      <w:r>
        <w:rPr>
          <w:spacing w:val="-3"/>
        </w:rPr>
        <w:t xml:space="preserve"> </w:t>
      </w:r>
      <w:r>
        <w:t>to</w:t>
      </w:r>
      <w:r>
        <w:rPr>
          <w:spacing w:val="-6"/>
        </w:rPr>
        <w:t xml:space="preserve"> </w:t>
      </w:r>
      <w:r>
        <w:t>provide</w:t>
      </w:r>
      <w:r>
        <w:rPr>
          <w:spacing w:val="-4"/>
        </w:rPr>
        <w:t xml:space="preserve"> </w:t>
      </w:r>
      <w:r>
        <w:t>practical</w:t>
      </w:r>
      <w:r>
        <w:rPr>
          <w:spacing w:val="-3"/>
        </w:rPr>
        <w:t xml:space="preserve"> </w:t>
      </w:r>
      <w:r>
        <w:t>support,</w:t>
      </w:r>
      <w:r>
        <w:rPr>
          <w:spacing w:val="-6"/>
        </w:rPr>
        <w:t xml:space="preserve"> </w:t>
      </w:r>
      <w:r>
        <w:t>advice</w:t>
      </w:r>
      <w:r>
        <w:rPr>
          <w:spacing w:val="-4"/>
        </w:rPr>
        <w:t xml:space="preserve"> </w:t>
      </w:r>
      <w:r>
        <w:t>and</w:t>
      </w:r>
      <w:r>
        <w:rPr>
          <w:spacing w:val="-4"/>
        </w:rPr>
        <w:t xml:space="preserve"> </w:t>
      </w:r>
      <w:r>
        <w:t>guidance</w:t>
      </w:r>
      <w:r>
        <w:rPr>
          <w:spacing w:val="-4"/>
        </w:rPr>
        <w:t xml:space="preserve"> </w:t>
      </w:r>
      <w:r>
        <w:t xml:space="preserve">for managers and disabled people, to enhance accessibility for employees </w:t>
      </w:r>
      <w:r w:rsidR="00523DAD">
        <w:t xml:space="preserve">at </w:t>
      </w:r>
      <w:r>
        <w:t>Sense</w:t>
      </w:r>
      <w:r w:rsidR="00523DAD">
        <w:t>.</w:t>
      </w:r>
    </w:p>
    <w:p w14:paraId="5B6F1DBF" w14:textId="77777777" w:rsidR="00C14EFB" w:rsidRDefault="00000000">
      <w:pPr>
        <w:pStyle w:val="BodyText"/>
        <w:spacing w:before="240" w:line="360" w:lineRule="auto"/>
        <w:ind w:left="140" w:right="1153"/>
      </w:pPr>
      <w:r>
        <w:t>We’ve improved our data collection for equality, diversity and inclusion (EDI) data from 74%</w:t>
      </w:r>
      <w:r>
        <w:rPr>
          <w:spacing w:val="-1"/>
        </w:rPr>
        <w:t xml:space="preserve"> </w:t>
      </w:r>
      <w:r>
        <w:t>of</w:t>
      </w:r>
      <w:r>
        <w:rPr>
          <w:spacing w:val="-3"/>
        </w:rPr>
        <w:t xml:space="preserve"> </w:t>
      </w:r>
      <w:r>
        <w:t>our</w:t>
      </w:r>
      <w:r>
        <w:rPr>
          <w:spacing w:val="-2"/>
        </w:rPr>
        <w:t xml:space="preserve"> </w:t>
      </w:r>
      <w:r>
        <w:t>people</w:t>
      </w:r>
      <w:r>
        <w:rPr>
          <w:spacing w:val="-5"/>
        </w:rPr>
        <w:t xml:space="preserve"> </w:t>
      </w:r>
      <w:r>
        <w:t>to</w:t>
      </w:r>
      <w:r>
        <w:rPr>
          <w:spacing w:val="-3"/>
        </w:rPr>
        <w:t xml:space="preserve"> </w:t>
      </w:r>
      <w:r>
        <w:t>85%.</w:t>
      </w:r>
      <w:r>
        <w:rPr>
          <w:spacing w:val="-3"/>
        </w:rPr>
        <w:t xml:space="preserve"> </w:t>
      </w:r>
      <w:r>
        <w:t>This</w:t>
      </w:r>
      <w:r>
        <w:rPr>
          <w:spacing w:val="-5"/>
        </w:rPr>
        <w:t xml:space="preserve"> </w:t>
      </w:r>
      <w:r>
        <w:t>has</w:t>
      </w:r>
      <w:r>
        <w:rPr>
          <w:spacing w:val="-3"/>
        </w:rPr>
        <w:t xml:space="preserve"> </w:t>
      </w:r>
      <w:r>
        <w:t>provided</w:t>
      </w:r>
      <w:r>
        <w:rPr>
          <w:spacing w:val="-3"/>
        </w:rPr>
        <w:t xml:space="preserve"> </w:t>
      </w:r>
      <w:r>
        <w:t>better</w:t>
      </w:r>
      <w:r>
        <w:rPr>
          <w:spacing w:val="-3"/>
        </w:rPr>
        <w:t xml:space="preserve"> </w:t>
      </w:r>
      <w:r>
        <w:t>insight</w:t>
      </w:r>
      <w:r>
        <w:rPr>
          <w:spacing w:val="-3"/>
        </w:rPr>
        <w:t xml:space="preserve"> </w:t>
      </w:r>
      <w:r>
        <w:t>and</w:t>
      </w:r>
      <w:r>
        <w:rPr>
          <w:spacing w:val="-1"/>
        </w:rPr>
        <w:t xml:space="preserve"> </w:t>
      </w:r>
      <w:r>
        <w:t>understanding</w:t>
      </w:r>
      <w:r>
        <w:rPr>
          <w:spacing w:val="-1"/>
        </w:rPr>
        <w:t xml:space="preserve"> </w:t>
      </w:r>
      <w:r>
        <w:t>of</w:t>
      </w:r>
      <w:r>
        <w:rPr>
          <w:spacing w:val="-5"/>
        </w:rPr>
        <w:t xml:space="preserve"> </w:t>
      </w:r>
      <w:r>
        <w:t>protected characteristics</w:t>
      </w:r>
      <w:r>
        <w:rPr>
          <w:spacing w:val="-1"/>
        </w:rPr>
        <w:t xml:space="preserve"> </w:t>
      </w:r>
      <w:r>
        <w:t>and</w:t>
      </w:r>
      <w:r>
        <w:rPr>
          <w:spacing w:val="-1"/>
        </w:rPr>
        <w:t xml:space="preserve"> </w:t>
      </w:r>
      <w:r>
        <w:t>associated trends within</w:t>
      </w:r>
      <w:r>
        <w:rPr>
          <w:spacing w:val="-3"/>
        </w:rPr>
        <w:t xml:space="preserve"> </w:t>
      </w:r>
      <w:r>
        <w:t>our</w:t>
      </w:r>
      <w:r>
        <w:rPr>
          <w:spacing w:val="-1"/>
        </w:rPr>
        <w:t xml:space="preserve"> </w:t>
      </w:r>
      <w:r>
        <w:t>workforce,</w:t>
      </w:r>
      <w:r>
        <w:rPr>
          <w:spacing w:val="-1"/>
        </w:rPr>
        <w:t xml:space="preserve"> </w:t>
      </w:r>
      <w:r>
        <w:t>informing</w:t>
      </w:r>
      <w:r>
        <w:rPr>
          <w:spacing w:val="-3"/>
        </w:rPr>
        <w:t xml:space="preserve"> </w:t>
      </w:r>
      <w:r>
        <w:t>reporting</w:t>
      </w:r>
      <w:r>
        <w:rPr>
          <w:spacing w:val="-1"/>
        </w:rPr>
        <w:t xml:space="preserve"> </w:t>
      </w:r>
      <w:r>
        <w:t>such</w:t>
      </w:r>
      <w:r>
        <w:rPr>
          <w:spacing w:val="-3"/>
        </w:rPr>
        <w:t xml:space="preserve"> </w:t>
      </w:r>
      <w:r>
        <w:t>as</w:t>
      </w:r>
      <w:r>
        <w:rPr>
          <w:spacing w:val="-3"/>
        </w:rPr>
        <w:t xml:space="preserve"> </w:t>
      </w:r>
      <w:r>
        <w:t>our annual pay gap review.</w:t>
      </w:r>
    </w:p>
    <w:p w14:paraId="50D4FDBB" w14:textId="77777777" w:rsidR="00C14EFB" w:rsidRDefault="00000000">
      <w:pPr>
        <w:pStyle w:val="BodyText"/>
        <w:spacing w:before="236" w:line="360" w:lineRule="auto"/>
        <w:ind w:left="140" w:right="1170"/>
      </w:pPr>
      <w:r>
        <w:t>The</w:t>
      </w:r>
      <w:r>
        <w:rPr>
          <w:spacing w:val="-1"/>
        </w:rPr>
        <w:t xml:space="preserve"> </w:t>
      </w:r>
      <w:r>
        <w:t>implementation</w:t>
      </w:r>
      <w:r>
        <w:rPr>
          <w:spacing w:val="-2"/>
        </w:rPr>
        <w:t xml:space="preserve"> </w:t>
      </w:r>
      <w:r>
        <w:t>of</w:t>
      </w:r>
      <w:r>
        <w:rPr>
          <w:spacing w:val="-6"/>
        </w:rPr>
        <w:t xml:space="preserve"> </w:t>
      </w:r>
      <w:r>
        <w:t>systems</w:t>
      </w:r>
      <w:r>
        <w:rPr>
          <w:spacing w:val="-4"/>
        </w:rPr>
        <w:t xml:space="preserve"> </w:t>
      </w:r>
      <w:r>
        <w:t>and</w:t>
      </w:r>
      <w:r>
        <w:rPr>
          <w:spacing w:val="-2"/>
        </w:rPr>
        <w:t xml:space="preserve"> </w:t>
      </w:r>
      <w:r>
        <w:t>processes</w:t>
      </w:r>
      <w:r>
        <w:rPr>
          <w:spacing w:val="-2"/>
        </w:rPr>
        <w:t xml:space="preserve"> </w:t>
      </w:r>
      <w:r>
        <w:t>continues</w:t>
      </w:r>
      <w:r>
        <w:rPr>
          <w:spacing w:val="-4"/>
        </w:rPr>
        <w:t xml:space="preserve"> </w:t>
      </w:r>
      <w:r>
        <w:t>to</w:t>
      </w:r>
      <w:r>
        <w:rPr>
          <w:spacing w:val="-1"/>
        </w:rPr>
        <w:t xml:space="preserve"> </w:t>
      </w:r>
      <w:r>
        <w:t>enhance</w:t>
      </w:r>
      <w:r>
        <w:rPr>
          <w:spacing w:val="-2"/>
        </w:rPr>
        <w:t xml:space="preserve"> </w:t>
      </w:r>
      <w:r>
        <w:t>our</w:t>
      </w:r>
      <w:r>
        <w:rPr>
          <w:spacing w:val="-7"/>
        </w:rPr>
        <w:t xml:space="preserve"> </w:t>
      </w:r>
      <w:r>
        <w:t>ability</w:t>
      </w:r>
      <w:r>
        <w:rPr>
          <w:spacing w:val="-1"/>
        </w:rPr>
        <w:t xml:space="preserve"> </w:t>
      </w:r>
      <w:r>
        <w:t>to</w:t>
      </w:r>
      <w:r>
        <w:rPr>
          <w:spacing w:val="-4"/>
        </w:rPr>
        <w:t xml:space="preserve"> </w:t>
      </w:r>
      <w:r>
        <w:t>identify and analyse trends within our data. These improvements have been instrumental in achieving reductions in our pay gaps.</w:t>
      </w:r>
    </w:p>
    <w:p w14:paraId="1616C481" w14:textId="77777777" w:rsidR="00C14EFB" w:rsidRDefault="00000000">
      <w:pPr>
        <w:pStyle w:val="BodyText"/>
        <w:spacing w:before="241" w:line="360" w:lineRule="auto"/>
        <w:ind w:left="140" w:right="1341"/>
      </w:pPr>
      <w:r>
        <w:t>In</w:t>
      </w:r>
      <w:r>
        <w:rPr>
          <w:spacing w:val="-1"/>
        </w:rPr>
        <w:t xml:space="preserve"> </w:t>
      </w:r>
      <w:r>
        <w:t>addition</w:t>
      </w:r>
      <w:r>
        <w:rPr>
          <w:spacing w:val="-3"/>
        </w:rPr>
        <w:t xml:space="preserve"> </w:t>
      </w:r>
      <w:r>
        <w:t>to</w:t>
      </w:r>
      <w:r>
        <w:rPr>
          <w:spacing w:val="-5"/>
        </w:rPr>
        <w:t xml:space="preserve"> </w:t>
      </w:r>
      <w:r>
        <w:t>our</w:t>
      </w:r>
      <w:r>
        <w:rPr>
          <w:spacing w:val="-3"/>
        </w:rPr>
        <w:t xml:space="preserve"> </w:t>
      </w:r>
      <w:r>
        <w:t>statutory</w:t>
      </w:r>
      <w:r>
        <w:rPr>
          <w:spacing w:val="-3"/>
        </w:rPr>
        <w:t xml:space="preserve"> </w:t>
      </w:r>
      <w:r>
        <w:t>requirements</w:t>
      </w:r>
      <w:r>
        <w:rPr>
          <w:spacing w:val="-3"/>
        </w:rPr>
        <w:t xml:space="preserve"> </w:t>
      </w:r>
      <w:r>
        <w:t>for</w:t>
      </w:r>
      <w:r>
        <w:rPr>
          <w:spacing w:val="-5"/>
        </w:rPr>
        <w:t xml:space="preserve"> </w:t>
      </w:r>
      <w:r>
        <w:t>reporting</w:t>
      </w:r>
      <w:r>
        <w:rPr>
          <w:spacing w:val="-3"/>
        </w:rPr>
        <w:t xml:space="preserve"> </w:t>
      </w:r>
      <w:r>
        <w:t>our</w:t>
      </w:r>
      <w:r>
        <w:rPr>
          <w:spacing w:val="-2"/>
        </w:rPr>
        <w:t xml:space="preserve"> </w:t>
      </w:r>
      <w:r>
        <w:t>gender</w:t>
      </w:r>
      <w:r>
        <w:rPr>
          <w:spacing w:val="-5"/>
        </w:rPr>
        <w:t xml:space="preserve"> </w:t>
      </w:r>
      <w:r>
        <w:t>pay</w:t>
      </w:r>
      <w:r>
        <w:rPr>
          <w:spacing w:val="-3"/>
        </w:rPr>
        <w:t xml:space="preserve"> </w:t>
      </w:r>
      <w:r>
        <w:t>gap,</w:t>
      </w:r>
      <w:r>
        <w:rPr>
          <w:spacing w:val="-3"/>
        </w:rPr>
        <w:t xml:space="preserve"> </w:t>
      </w:r>
      <w:r>
        <w:t>we</w:t>
      </w:r>
      <w:r>
        <w:rPr>
          <w:spacing w:val="-1"/>
        </w:rPr>
        <w:t xml:space="preserve"> </w:t>
      </w:r>
      <w:r>
        <w:t>continue</w:t>
      </w:r>
      <w:r>
        <w:rPr>
          <w:spacing w:val="-3"/>
        </w:rPr>
        <w:t xml:space="preserve"> </w:t>
      </w:r>
      <w:r>
        <w:t>to report on disability and ethnicity pay gaps for our people:</w:t>
      </w:r>
    </w:p>
    <w:p w14:paraId="027D4CFA" w14:textId="75E9708A" w:rsidR="00C14EFB" w:rsidRDefault="00000000">
      <w:pPr>
        <w:pStyle w:val="BodyText"/>
        <w:tabs>
          <w:tab w:val="left" w:pos="1580"/>
        </w:tabs>
        <w:spacing w:before="257"/>
        <w:ind w:left="1232"/>
      </w:pPr>
      <w:r>
        <w:rPr>
          <w:noProof/>
          <w:position w:val="2"/>
        </w:rPr>
        <w:drawing>
          <wp:inline distT="0" distB="0" distL="0" distR="0" wp14:anchorId="0A35A445" wp14:editId="46EBACEE">
            <wp:extent cx="54863" cy="54864"/>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8" cstate="print"/>
                    <a:stretch>
                      <a:fillRect/>
                    </a:stretch>
                  </pic:blipFill>
                  <pic:spPr>
                    <a:xfrm>
                      <a:off x="0" y="0"/>
                      <a:ext cx="54863" cy="54864"/>
                    </a:xfrm>
                    <a:prstGeom prst="rect">
                      <a:avLst/>
                    </a:prstGeom>
                  </pic:spPr>
                </pic:pic>
              </a:graphicData>
            </a:graphic>
          </wp:inline>
        </w:drawing>
      </w:r>
      <w:r>
        <w:rPr>
          <w:rFonts w:ascii="Times New Roman"/>
          <w:sz w:val="20"/>
        </w:rPr>
        <w:tab/>
      </w:r>
      <w:r>
        <w:t>Gender</w:t>
      </w:r>
      <w:r>
        <w:rPr>
          <w:spacing w:val="-2"/>
        </w:rPr>
        <w:t xml:space="preserve"> </w:t>
      </w:r>
      <w:r w:rsidR="00523DAD">
        <w:t>–</w:t>
      </w:r>
      <w:r>
        <w:rPr>
          <w:spacing w:val="-1"/>
        </w:rPr>
        <w:t xml:space="preserve"> </w:t>
      </w:r>
      <w:r>
        <w:t>Mean: 7.11%</w:t>
      </w:r>
      <w:r>
        <w:rPr>
          <w:spacing w:val="-3"/>
        </w:rPr>
        <w:t xml:space="preserve"> </w:t>
      </w:r>
      <w:r>
        <w:t>(down</w:t>
      </w:r>
      <w:r>
        <w:rPr>
          <w:spacing w:val="1"/>
        </w:rPr>
        <w:t xml:space="preserve"> </w:t>
      </w:r>
      <w:r>
        <w:t>1.71%</w:t>
      </w:r>
      <w:r>
        <w:rPr>
          <w:spacing w:val="-2"/>
        </w:rPr>
        <w:t xml:space="preserve"> </w:t>
      </w:r>
      <w:r>
        <w:t>from</w:t>
      </w:r>
      <w:r>
        <w:rPr>
          <w:spacing w:val="1"/>
        </w:rPr>
        <w:t xml:space="preserve"> </w:t>
      </w:r>
      <w:r>
        <w:rPr>
          <w:spacing w:val="-2"/>
        </w:rPr>
        <w:t>8.82%)</w:t>
      </w:r>
    </w:p>
    <w:p w14:paraId="1BFECA92" w14:textId="68917819" w:rsidR="00C14EFB" w:rsidRDefault="00000000">
      <w:pPr>
        <w:pStyle w:val="ListParagraph"/>
        <w:numPr>
          <w:ilvl w:val="1"/>
          <w:numId w:val="1"/>
        </w:numPr>
        <w:tabs>
          <w:tab w:val="left" w:pos="1580"/>
        </w:tabs>
        <w:spacing w:before="154" w:line="360" w:lineRule="auto"/>
        <w:ind w:right="1754"/>
        <w:rPr>
          <w:sz w:val="24"/>
        </w:rPr>
      </w:pPr>
      <w:r>
        <w:rPr>
          <w:sz w:val="24"/>
        </w:rPr>
        <w:t xml:space="preserve">Disability </w:t>
      </w:r>
      <w:r w:rsidR="00523DAD">
        <w:t>–</w:t>
      </w:r>
      <w:r>
        <w:rPr>
          <w:sz w:val="24"/>
        </w:rPr>
        <w:t xml:space="preserve"> Mean: 0%. As an organisation we are proud to continue our yearly</w:t>
      </w:r>
      <w:r>
        <w:rPr>
          <w:spacing w:val="-3"/>
          <w:sz w:val="24"/>
        </w:rPr>
        <w:t xml:space="preserve"> </w:t>
      </w:r>
      <w:r>
        <w:rPr>
          <w:sz w:val="24"/>
        </w:rPr>
        <w:t>performance</w:t>
      </w:r>
      <w:r>
        <w:rPr>
          <w:spacing w:val="-5"/>
          <w:sz w:val="24"/>
        </w:rPr>
        <w:t xml:space="preserve"> </w:t>
      </w:r>
      <w:r>
        <w:rPr>
          <w:sz w:val="24"/>
        </w:rPr>
        <w:t>of</w:t>
      </w:r>
      <w:r>
        <w:rPr>
          <w:spacing w:val="-5"/>
          <w:sz w:val="24"/>
        </w:rPr>
        <w:t xml:space="preserve"> </w:t>
      </w:r>
      <w:r>
        <w:rPr>
          <w:sz w:val="24"/>
        </w:rPr>
        <w:t>reporting</w:t>
      </w:r>
      <w:r>
        <w:rPr>
          <w:spacing w:val="-5"/>
          <w:sz w:val="24"/>
        </w:rPr>
        <w:t xml:space="preserve"> </w:t>
      </w:r>
      <w:r>
        <w:rPr>
          <w:sz w:val="24"/>
        </w:rPr>
        <w:t>a</w:t>
      </w:r>
      <w:r>
        <w:rPr>
          <w:spacing w:val="-1"/>
          <w:sz w:val="24"/>
        </w:rPr>
        <w:t xml:space="preserve"> </w:t>
      </w:r>
      <w:r>
        <w:rPr>
          <w:sz w:val="24"/>
        </w:rPr>
        <w:t>favourable</w:t>
      </w:r>
      <w:r>
        <w:rPr>
          <w:spacing w:val="-5"/>
          <w:sz w:val="24"/>
        </w:rPr>
        <w:t xml:space="preserve"> </w:t>
      </w:r>
      <w:r>
        <w:rPr>
          <w:sz w:val="24"/>
        </w:rPr>
        <w:t>-1.57%</w:t>
      </w:r>
      <w:r>
        <w:rPr>
          <w:spacing w:val="-3"/>
          <w:sz w:val="24"/>
        </w:rPr>
        <w:t xml:space="preserve"> </w:t>
      </w:r>
      <w:commentRangeStart w:id="7"/>
      <w:r w:rsidR="00523DAD">
        <w:rPr>
          <w:spacing w:val="-3"/>
          <w:sz w:val="24"/>
        </w:rPr>
        <w:t>median</w:t>
      </w:r>
      <w:commentRangeEnd w:id="7"/>
      <w:r w:rsidR="00523DAD">
        <w:rPr>
          <w:rStyle w:val="CommentReference"/>
        </w:rPr>
        <w:commentReference w:id="7"/>
      </w:r>
      <w:r w:rsidR="00523DAD">
        <w:rPr>
          <w:spacing w:val="-3"/>
          <w:sz w:val="24"/>
        </w:rPr>
        <w:t xml:space="preserve"> </w:t>
      </w:r>
      <w:r w:rsidR="00523DAD">
        <w:rPr>
          <w:sz w:val="24"/>
        </w:rPr>
        <w:t>d</w:t>
      </w:r>
      <w:r>
        <w:rPr>
          <w:sz w:val="24"/>
        </w:rPr>
        <w:t>isability</w:t>
      </w:r>
      <w:r>
        <w:rPr>
          <w:spacing w:val="-3"/>
          <w:sz w:val="24"/>
        </w:rPr>
        <w:t xml:space="preserve"> </w:t>
      </w:r>
      <w:r w:rsidR="00523DAD">
        <w:rPr>
          <w:sz w:val="24"/>
        </w:rPr>
        <w:t>p</w:t>
      </w:r>
      <w:r>
        <w:rPr>
          <w:sz w:val="24"/>
        </w:rPr>
        <w:t>ay</w:t>
      </w:r>
      <w:r>
        <w:rPr>
          <w:spacing w:val="-5"/>
          <w:sz w:val="24"/>
        </w:rPr>
        <w:t xml:space="preserve"> </w:t>
      </w:r>
      <w:r w:rsidR="00523DAD">
        <w:rPr>
          <w:sz w:val="24"/>
        </w:rPr>
        <w:t>g</w:t>
      </w:r>
      <w:r>
        <w:rPr>
          <w:sz w:val="24"/>
        </w:rPr>
        <w:t>ap</w:t>
      </w:r>
    </w:p>
    <w:p w14:paraId="18ADFBEA" w14:textId="3ED8C17C" w:rsidR="00C14EFB" w:rsidRDefault="00000000">
      <w:pPr>
        <w:pStyle w:val="ListParagraph"/>
        <w:numPr>
          <w:ilvl w:val="1"/>
          <w:numId w:val="1"/>
        </w:numPr>
        <w:tabs>
          <w:tab w:val="left" w:pos="1580"/>
        </w:tabs>
        <w:spacing w:before="16"/>
        <w:rPr>
          <w:sz w:val="24"/>
        </w:rPr>
      </w:pPr>
      <w:r>
        <w:rPr>
          <w:sz w:val="24"/>
        </w:rPr>
        <w:t>Ethnicity</w:t>
      </w:r>
      <w:r>
        <w:rPr>
          <w:spacing w:val="-2"/>
          <w:sz w:val="24"/>
        </w:rPr>
        <w:t xml:space="preserve"> </w:t>
      </w:r>
      <w:r w:rsidR="00523DAD">
        <w:t>–</w:t>
      </w:r>
      <w:r>
        <w:rPr>
          <w:spacing w:val="-1"/>
          <w:sz w:val="24"/>
        </w:rPr>
        <w:t xml:space="preserve"> </w:t>
      </w:r>
      <w:r>
        <w:rPr>
          <w:sz w:val="24"/>
        </w:rPr>
        <w:t>Mean:</w:t>
      </w:r>
      <w:r>
        <w:rPr>
          <w:spacing w:val="-2"/>
          <w:sz w:val="24"/>
        </w:rPr>
        <w:t xml:space="preserve"> </w:t>
      </w:r>
      <w:r>
        <w:rPr>
          <w:sz w:val="24"/>
        </w:rPr>
        <w:t>7.3%</w:t>
      </w:r>
      <w:r>
        <w:rPr>
          <w:spacing w:val="1"/>
          <w:sz w:val="24"/>
        </w:rPr>
        <w:t xml:space="preserve"> </w:t>
      </w:r>
      <w:r>
        <w:rPr>
          <w:sz w:val="24"/>
        </w:rPr>
        <w:t>(down 0.5% from</w:t>
      </w:r>
      <w:r>
        <w:rPr>
          <w:spacing w:val="1"/>
          <w:sz w:val="24"/>
        </w:rPr>
        <w:t xml:space="preserve"> </w:t>
      </w:r>
      <w:r>
        <w:rPr>
          <w:spacing w:val="-4"/>
          <w:sz w:val="24"/>
        </w:rPr>
        <w:t>7.8%)</w:t>
      </w:r>
    </w:p>
    <w:p w14:paraId="65A60551" w14:textId="77777777" w:rsidR="00C14EFB" w:rsidRDefault="00C14EFB">
      <w:pPr>
        <w:pStyle w:val="BodyText"/>
        <w:spacing w:before="101"/>
      </w:pPr>
    </w:p>
    <w:p w14:paraId="2D26CEF1" w14:textId="059168AD" w:rsidR="00C14EFB" w:rsidRDefault="00000000">
      <w:pPr>
        <w:pStyle w:val="BodyText"/>
        <w:spacing w:line="360" w:lineRule="auto"/>
        <w:ind w:left="140" w:right="1341"/>
      </w:pPr>
      <w:r>
        <w:t>More</w:t>
      </w:r>
      <w:r>
        <w:rPr>
          <w:spacing w:val="-2"/>
        </w:rPr>
        <w:t xml:space="preserve"> </w:t>
      </w:r>
      <w:r>
        <w:t>detail</w:t>
      </w:r>
      <w:r>
        <w:rPr>
          <w:spacing w:val="-2"/>
        </w:rPr>
        <w:t xml:space="preserve"> </w:t>
      </w:r>
      <w:r>
        <w:t>and a</w:t>
      </w:r>
      <w:r>
        <w:rPr>
          <w:spacing w:val="-7"/>
        </w:rPr>
        <w:t xml:space="preserve"> </w:t>
      </w:r>
      <w:r>
        <w:t>fuller</w:t>
      </w:r>
      <w:r>
        <w:rPr>
          <w:spacing w:val="-6"/>
        </w:rPr>
        <w:t xml:space="preserve"> </w:t>
      </w:r>
      <w:r>
        <w:t>explanation of</w:t>
      </w:r>
      <w:r>
        <w:rPr>
          <w:spacing w:val="-4"/>
        </w:rPr>
        <w:t xml:space="preserve"> </w:t>
      </w:r>
      <w:r>
        <w:t>our</w:t>
      </w:r>
      <w:r>
        <w:rPr>
          <w:spacing w:val="-7"/>
        </w:rPr>
        <w:t xml:space="preserve"> </w:t>
      </w:r>
      <w:r>
        <w:t>pay</w:t>
      </w:r>
      <w:r>
        <w:rPr>
          <w:spacing w:val="-5"/>
        </w:rPr>
        <w:t xml:space="preserve"> </w:t>
      </w:r>
      <w:r>
        <w:t>gaps</w:t>
      </w:r>
      <w:r>
        <w:rPr>
          <w:spacing w:val="-5"/>
        </w:rPr>
        <w:t xml:space="preserve"> </w:t>
      </w:r>
      <w:r>
        <w:t>are</w:t>
      </w:r>
      <w:r>
        <w:rPr>
          <w:spacing w:val="-2"/>
        </w:rPr>
        <w:t xml:space="preserve"> </w:t>
      </w:r>
      <w:r>
        <w:t>given in</w:t>
      </w:r>
      <w:r>
        <w:rPr>
          <w:spacing w:val="-2"/>
        </w:rPr>
        <w:t xml:space="preserve"> </w:t>
      </w:r>
      <w:r>
        <w:t>our</w:t>
      </w:r>
      <w:r>
        <w:rPr>
          <w:spacing w:val="-1"/>
        </w:rPr>
        <w:t xml:space="preserve"> </w:t>
      </w:r>
      <w:r>
        <w:t xml:space="preserve">pay gap reporting, published on our website </w:t>
      </w:r>
      <w:r w:rsidR="00523DAD">
        <w:t>–</w:t>
      </w:r>
      <w:r>
        <w:t xml:space="preserve"> </w:t>
      </w:r>
      <w:r>
        <w:rPr>
          <w:color w:val="0000FF"/>
          <w:u w:val="single" w:color="0000FF"/>
        </w:rPr>
        <w:t>Diversity pay at Sense 2024 - Sense</w:t>
      </w:r>
      <w:r>
        <w:t>.</w:t>
      </w:r>
    </w:p>
    <w:p w14:paraId="44DDB736" w14:textId="4B78E851" w:rsidR="00C14EFB" w:rsidRDefault="00000000">
      <w:pPr>
        <w:pStyle w:val="Heading5"/>
        <w:spacing w:before="241"/>
      </w:pPr>
      <w:r>
        <w:t>Chief</w:t>
      </w:r>
      <w:r>
        <w:rPr>
          <w:spacing w:val="-13"/>
        </w:rPr>
        <w:t xml:space="preserve"> </w:t>
      </w:r>
      <w:r w:rsidR="00523DAD">
        <w:t>E</w:t>
      </w:r>
      <w:r>
        <w:t>xecutive/senior</w:t>
      </w:r>
      <w:r>
        <w:rPr>
          <w:spacing w:val="-12"/>
        </w:rPr>
        <w:t xml:space="preserve"> </w:t>
      </w:r>
      <w:r>
        <w:t>management</w:t>
      </w:r>
      <w:r>
        <w:rPr>
          <w:spacing w:val="-15"/>
        </w:rPr>
        <w:t xml:space="preserve"> </w:t>
      </w:r>
      <w:r>
        <w:rPr>
          <w:spacing w:val="-5"/>
        </w:rPr>
        <w:t>pay</w:t>
      </w:r>
    </w:p>
    <w:p w14:paraId="2B93341E" w14:textId="734D6437" w:rsidR="00C14EFB" w:rsidRDefault="00000000" w:rsidP="00397DFF">
      <w:pPr>
        <w:pStyle w:val="BodyText"/>
        <w:spacing w:before="242" w:line="360" w:lineRule="auto"/>
        <w:ind w:left="142" w:right="1341"/>
      </w:pPr>
      <w:r>
        <w:t>The salary</w:t>
      </w:r>
      <w:r w:rsidR="00051E0D">
        <w:t xml:space="preserve"> </w:t>
      </w:r>
      <w:r>
        <w:t xml:space="preserve">of the </w:t>
      </w:r>
      <w:r w:rsidR="00523DAD">
        <w:t>C</w:t>
      </w:r>
      <w:r>
        <w:t xml:space="preserve">hief </w:t>
      </w:r>
      <w:r w:rsidR="00523DAD">
        <w:t>E</w:t>
      </w:r>
      <w:r>
        <w:t>xecutive is set and reviewed by the Nominations and Remuneration</w:t>
      </w:r>
      <w:r>
        <w:rPr>
          <w:spacing w:val="-1"/>
        </w:rPr>
        <w:t xml:space="preserve"> </w:t>
      </w:r>
      <w:r>
        <w:t>committee,</w:t>
      </w:r>
      <w:r>
        <w:rPr>
          <w:spacing w:val="-1"/>
        </w:rPr>
        <w:t xml:space="preserve"> </w:t>
      </w:r>
      <w:r>
        <w:t>which</w:t>
      </w:r>
      <w:r>
        <w:rPr>
          <w:spacing w:val="-3"/>
        </w:rPr>
        <w:t xml:space="preserve"> </w:t>
      </w:r>
      <w:r>
        <w:t>is</w:t>
      </w:r>
      <w:r>
        <w:rPr>
          <w:spacing w:val="-3"/>
        </w:rPr>
        <w:t xml:space="preserve"> </w:t>
      </w:r>
      <w:r>
        <w:t>a</w:t>
      </w:r>
      <w:r>
        <w:rPr>
          <w:spacing w:val="-1"/>
        </w:rPr>
        <w:t xml:space="preserve"> </w:t>
      </w:r>
      <w:r>
        <w:t>subcommittee</w:t>
      </w:r>
      <w:r>
        <w:rPr>
          <w:spacing w:val="-1"/>
        </w:rPr>
        <w:t xml:space="preserve"> </w:t>
      </w:r>
      <w:r>
        <w:t>of</w:t>
      </w:r>
      <w:r>
        <w:rPr>
          <w:spacing w:val="-5"/>
        </w:rPr>
        <w:t xml:space="preserve"> </w:t>
      </w:r>
      <w:r>
        <w:t>our</w:t>
      </w:r>
      <w:r>
        <w:rPr>
          <w:spacing w:val="-8"/>
        </w:rPr>
        <w:t xml:space="preserve"> </w:t>
      </w:r>
      <w:r>
        <w:t>Board</w:t>
      </w:r>
      <w:r>
        <w:rPr>
          <w:spacing w:val="-5"/>
        </w:rPr>
        <w:t xml:space="preserve"> </w:t>
      </w:r>
      <w:r>
        <w:t>of</w:t>
      </w:r>
      <w:r>
        <w:rPr>
          <w:spacing w:val="-7"/>
        </w:rPr>
        <w:t xml:space="preserve"> </w:t>
      </w:r>
      <w:r>
        <w:t>Trustees.</w:t>
      </w:r>
      <w:r>
        <w:rPr>
          <w:spacing w:val="-3"/>
        </w:rPr>
        <w:t xml:space="preserve"> </w:t>
      </w:r>
      <w:r>
        <w:t>The</w:t>
      </w:r>
      <w:r>
        <w:rPr>
          <w:spacing w:val="-2"/>
        </w:rPr>
        <w:t xml:space="preserve"> </w:t>
      </w:r>
      <w:r>
        <w:t>benefits</w:t>
      </w:r>
      <w:r w:rsidR="00051E0D">
        <w:t xml:space="preserve"> </w:t>
      </w:r>
      <w:r>
        <w:t>available are in line with those of other employees. The review of the pay of the chief officers</w:t>
      </w:r>
      <w:r w:rsidR="00560291">
        <w:t>’</w:t>
      </w:r>
      <w:r w:rsidR="00523DAD">
        <w:t xml:space="preserve"> group</w:t>
      </w:r>
      <w:r>
        <w:rPr>
          <w:spacing w:val="-2"/>
        </w:rPr>
        <w:t xml:space="preserve"> </w:t>
      </w:r>
      <w:r>
        <w:t>is</w:t>
      </w:r>
      <w:r>
        <w:rPr>
          <w:spacing w:val="-3"/>
        </w:rPr>
        <w:t xml:space="preserve"> </w:t>
      </w:r>
      <w:r>
        <w:t>carried</w:t>
      </w:r>
      <w:r>
        <w:rPr>
          <w:spacing w:val="-4"/>
        </w:rPr>
        <w:t xml:space="preserve"> </w:t>
      </w:r>
      <w:r>
        <w:t>out,</w:t>
      </w:r>
      <w:r>
        <w:rPr>
          <w:spacing w:val="-6"/>
        </w:rPr>
        <w:t xml:space="preserve"> </w:t>
      </w:r>
      <w:r>
        <w:t>and set,</w:t>
      </w:r>
      <w:r>
        <w:rPr>
          <w:spacing w:val="-1"/>
        </w:rPr>
        <w:t xml:space="preserve"> </w:t>
      </w:r>
      <w:r>
        <w:t>in line with</w:t>
      </w:r>
      <w:r>
        <w:rPr>
          <w:spacing w:val="-4"/>
        </w:rPr>
        <w:t xml:space="preserve"> </w:t>
      </w:r>
      <w:r>
        <w:t>the</w:t>
      </w:r>
      <w:r>
        <w:rPr>
          <w:spacing w:val="-4"/>
        </w:rPr>
        <w:t xml:space="preserve"> </w:t>
      </w:r>
      <w:r>
        <w:t>overall</w:t>
      </w:r>
      <w:r>
        <w:rPr>
          <w:spacing w:val="-2"/>
        </w:rPr>
        <w:t xml:space="preserve"> </w:t>
      </w:r>
      <w:r>
        <w:t>pay</w:t>
      </w:r>
      <w:r>
        <w:rPr>
          <w:spacing w:val="-2"/>
        </w:rPr>
        <w:t xml:space="preserve"> </w:t>
      </w:r>
      <w:r>
        <w:t>award</w:t>
      </w:r>
      <w:r>
        <w:rPr>
          <w:spacing w:val="-1"/>
        </w:rPr>
        <w:t xml:space="preserve"> </w:t>
      </w:r>
      <w:r>
        <w:t>for</w:t>
      </w:r>
      <w:r>
        <w:rPr>
          <w:spacing w:val="-3"/>
        </w:rPr>
        <w:t xml:space="preserve"> </w:t>
      </w:r>
      <w:r>
        <w:t>all</w:t>
      </w:r>
      <w:r>
        <w:rPr>
          <w:spacing w:val="-2"/>
        </w:rPr>
        <w:t xml:space="preserve"> </w:t>
      </w:r>
      <w:r>
        <w:t>other</w:t>
      </w:r>
      <w:r>
        <w:rPr>
          <w:spacing w:val="-2"/>
        </w:rPr>
        <w:t xml:space="preserve"> </w:t>
      </w:r>
      <w:r>
        <w:t>employees.</w:t>
      </w:r>
    </w:p>
    <w:p w14:paraId="49432E47" w14:textId="77777777" w:rsidR="00C14EFB" w:rsidRDefault="00C14EFB">
      <w:pPr>
        <w:pStyle w:val="BodyText"/>
      </w:pPr>
    </w:p>
    <w:p w14:paraId="3153294B" w14:textId="77777777" w:rsidR="00C14EFB" w:rsidRDefault="00C14EFB">
      <w:pPr>
        <w:pStyle w:val="BodyText"/>
        <w:spacing w:before="100"/>
      </w:pPr>
    </w:p>
    <w:p w14:paraId="5E63F15E" w14:textId="77777777" w:rsidR="00C14EFB" w:rsidRDefault="00000000">
      <w:pPr>
        <w:pStyle w:val="Heading2"/>
      </w:pPr>
      <w:bookmarkStart w:id="8" w:name="_TOC_250005"/>
      <w:r>
        <w:rPr>
          <w:color w:val="E47200"/>
        </w:rPr>
        <w:t>The</w:t>
      </w:r>
      <w:r>
        <w:rPr>
          <w:color w:val="E47200"/>
          <w:spacing w:val="-11"/>
        </w:rPr>
        <w:t xml:space="preserve"> </w:t>
      </w:r>
      <w:r>
        <w:rPr>
          <w:color w:val="E47200"/>
        </w:rPr>
        <w:t>governance</w:t>
      </w:r>
      <w:r>
        <w:rPr>
          <w:color w:val="E47200"/>
          <w:spacing w:val="-7"/>
        </w:rPr>
        <w:t xml:space="preserve"> </w:t>
      </w:r>
      <w:r>
        <w:rPr>
          <w:color w:val="E47200"/>
        </w:rPr>
        <w:t>of</w:t>
      </w:r>
      <w:r>
        <w:rPr>
          <w:color w:val="E47200"/>
          <w:spacing w:val="-9"/>
        </w:rPr>
        <w:t xml:space="preserve"> </w:t>
      </w:r>
      <w:bookmarkEnd w:id="8"/>
      <w:r>
        <w:rPr>
          <w:color w:val="E47200"/>
          <w:spacing w:val="-4"/>
        </w:rPr>
        <w:t>Sense</w:t>
      </w:r>
    </w:p>
    <w:p w14:paraId="3B2F9C29" w14:textId="77777777" w:rsidR="00C14EFB" w:rsidRDefault="00000000">
      <w:pPr>
        <w:pStyle w:val="BodyText"/>
        <w:spacing w:before="240" w:line="360" w:lineRule="auto"/>
        <w:ind w:left="140" w:right="1341"/>
      </w:pPr>
      <w:r>
        <w:t>During the year 2024/25, and up to the approval of the annual report and financial statements by the Board, there have been 14 Trustees, some of whom were in post for part</w:t>
      </w:r>
      <w:r>
        <w:rPr>
          <w:spacing w:val="-3"/>
        </w:rPr>
        <w:t xml:space="preserve"> </w:t>
      </w:r>
      <w:r>
        <w:t>of</w:t>
      </w:r>
      <w:r>
        <w:rPr>
          <w:spacing w:val="-3"/>
        </w:rPr>
        <w:t xml:space="preserve"> </w:t>
      </w:r>
      <w:r>
        <w:t>the</w:t>
      </w:r>
      <w:r>
        <w:rPr>
          <w:spacing w:val="-1"/>
        </w:rPr>
        <w:t xml:space="preserve"> </w:t>
      </w:r>
      <w:r>
        <w:t>year.</w:t>
      </w:r>
      <w:r>
        <w:rPr>
          <w:spacing w:val="-3"/>
        </w:rPr>
        <w:t xml:space="preserve"> </w:t>
      </w:r>
      <w:r>
        <w:t>Trustees</w:t>
      </w:r>
      <w:r>
        <w:rPr>
          <w:spacing w:val="-1"/>
        </w:rPr>
        <w:t xml:space="preserve"> </w:t>
      </w:r>
      <w:r>
        <w:t>are</w:t>
      </w:r>
      <w:r>
        <w:rPr>
          <w:spacing w:val="-7"/>
        </w:rPr>
        <w:t xml:space="preserve"> </w:t>
      </w:r>
      <w:r>
        <w:t>also</w:t>
      </w:r>
      <w:r>
        <w:rPr>
          <w:spacing w:val="-1"/>
        </w:rPr>
        <w:t xml:space="preserve"> </w:t>
      </w:r>
      <w:r>
        <w:t>(for</w:t>
      </w:r>
      <w:r>
        <w:rPr>
          <w:spacing w:val="-2"/>
        </w:rPr>
        <w:t xml:space="preserve"> </w:t>
      </w:r>
      <w:r>
        <w:t>the</w:t>
      </w:r>
      <w:r>
        <w:rPr>
          <w:spacing w:val="-3"/>
        </w:rPr>
        <w:t xml:space="preserve"> </w:t>
      </w:r>
      <w:r>
        <w:t>purposes</w:t>
      </w:r>
      <w:r>
        <w:rPr>
          <w:spacing w:val="-5"/>
        </w:rPr>
        <w:t xml:space="preserve"> </w:t>
      </w:r>
      <w:r>
        <w:t>of</w:t>
      </w:r>
      <w:r>
        <w:rPr>
          <w:spacing w:val="-1"/>
        </w:rPr>
        <w:t xml:space="preserve"> </w:t>
      </w:r>
      <w:r>
        <w:t>company</w:t>
      </w:r>
      <w:r>
        <w:rPr>
          <w:spacing w:val="-6"/>
        </w:rPr>
        <w:t xml:space="preserve"> </w:t>
      </w:r>
      <w:r>
        <w:t>law)</w:t>
      </w:r>
      <w:r>
        <w:rPr>
          <w:spacing w:val="-5"/>
        </w:rPr>
        <w:t xml:space="preserve"> </w:t>
      </w:r>
      <w:r>
        <w:t>Directors</w:t>
      </w:r>
      <w:r>
        <w:rPr>
          <w:spacing w:val="-3"/>
        </w:rPr>
        <w:t xml:space="preserve"> </w:t>
      </w:r>
      <w:r>
        <w:t>of</w:t>
      </w:r>
      <w:r>
        <w:rPr>
          <w:spacing w:val="-3"/>
        </w:rPr>
        <w:t xml:space="preserve"> </w:t>
      </w:r>
      <w:r>
        <w:t>Sense, The National Deafblind and Rubella Association. Their names are set out within the section ‘The Sense Group’ later in this report.</w:t>
      </w:r>
    </w:p>
    <w:p w14:paraId="2C8691C9" w14:textId="77777777" w:rsidR="00C14EFB" w:rsidRDefault="00000000">
      <w:pPr>
        <w:pStyle w:val="BodyText"/>
        <w:spacing w:before="239" w:line="360" w:lineRule="auto"/>
        <w:ind w:left="140" w:right="1170"/>
      </w:pPr>
      <w:r>
        <w:t>Under</w:t>
      </w:r>
      <w:r>
        <w:rPr>
          <w:spacing w:val="-4"/>
        </w:rPr>
        <w:t xml:space="preserve"> </w:t>
      </w:r>
      <w:r>
        <w:t>the</w:t>
      </w:r>
      <w:r>
        <w:rPr>
          <w:spacing w:val="-1"/>
        </w:rPr>
        <w:t xml:space="preserve"> </w:t>
      </w:r>
      <w:r>
        <w:t>current</w:t>
      </w:r>
      <w:r>
        <w:rPr>
          <w:spacing w:val="-2"/>
        </w:rPr>
        <w:t xml:space="preserve"> </w:t>
      </w:r>
      <w:r>
        <w:t>Articles,</w:t>
      </w:r>
      <w:r>
        <w:rPr>
          <w:spacing w:val="-3"/>
        </w:rPr>
        <w:t xml:space="preserve"> </w:t>
      </w:r>
      <w:r>
        <w:t>Trustees</w:t>
      </w:r>
      <w:r>
        <w:rPr>
          <w:spacing w:val="-2"/>
        </w:rPr>
        <w:t xml:space="preserve"> </w:t>
      </w:r>
      <w:r>
        <w:t>are</w:t>
      </w:r>
      <w:r>
        <w:rPr>
          <w:spacing w:val="-4"/>
        </w:rPr>
        <w:t xml:space="preserve"> </w:t>
      </w:r>
      <w:r>
        <w:t>appointed</w:t>
      </w:r>
      <w:r>
        <w:rPr>
          <w:spacing w:val="-2"/>
        </w:rPr>
        <w:t xml:space="preserve"> </w:t>
      </w:r>
      <w:r>
        <w:t>by</w:t>
      </w:r>
      <w:r>
        <w:rPr>
          <w:spacing w:val="-1"/>
        </w:rPr>
        <w:t xml:space="preserve"> </w:t>
      </w:r>
      <w:r>
        <w:t>the</w:t>
      </w:r>
      <w:r>
        <w:rPr>
          <w:spacing w:val="-2"/>
        </w:rPr>
        <w:t xml:space="preserve"> </w:t>
      </w:r>
      <w:r>
        <w:t>Board</w:t>
      </w:r>
      <w:r>
        <w:rPr>
          <w:spacing w:val="-4"/>
        </w:rPr>
        <w:t xml:space="preserve"> </w:t>
      </w:r>
      <w:r>
        <w:t>of</w:t>
      </w:r>
      <w:r>
        <w:rPr>
          <w:spacing w:val="-4"/>
        </w:rPr>
        <w:t xml:space="preserve"> </w:t>
      </w:r>
      <w:r>
        <w:t>Trustees</w:t>
      </w:r>
      <w:r>
        <w:rPr>
          <w:spacing w:val="-5"/>
        </w:rPr>
        <w:t xml:space="preserve"> </w:t>
      </w:r>
      <w:r>
        <w:t>and</w:t>
      </w:r>
      <w:r>
        <w:rPr>
          <w:spacing w:val="-1"/>
        </w:rPr>
        <w:t xml:space="preserve"> </w:t>
      </w:r>
      <w:r>
        <w:t>can</w:t>
      </w:r>
      <w:r>
        <w:rPr>
          <w:spacing w:val="-4"/>
        </w:rPr>
        <w:t xml:space="preserve"> </w:t>
      </w:r>
      <w:r>
        <w:t>serve two terms of four years.</w:t>
      </w:r>
    </w:p>
    <w:p w14:paraId="41938B09" w14:textId="77777777" w:rsidR="00C14EFB" w:rsidRDefault="00000000">
      <w:pPr>
        <w:pStyle w:val="BodyText"/>
        <w:spacing w:before="240" w:line="360" w:lineRule="auto"/>
        <w:ind w:left="140" w:right="1341"/>
      </w:pPr>
      <w:r>
        <w:t>The</w:t>
      </w:r>
      <w:r>
        <w:rPr>
          <w:spacing w:val="-1"/>
        </w:rPr>
        <w:t xml:space="preserve"> </w:t>
      </w:r>
      <w:r>
        <w:t>Board</w:t>
      </w:r>
      <w:r>
        <w:rPr>
          <w:spacing w:val="-3"/>
        </w:rPr>
        <w:t xml:space="preserve"> </w:t>
      </w:r>
      <w:r>
        <w:t>of</w:t>
      </w:r>
      <w:r>
        <w:rPr>
          <w:spacing w:val="-3"/>
        </w:rPr>
        <w:t xml:space="preserve"> </w:t>
      </w:r>
      <w:r>
        <w:t>Trustees</w:t>
      </w:r>
      <w:r>
        <w:rPr>
          <w:spacing w:val="-5"/>
        </w:rPr>
        <w:t xml:space="preserve"> </w:t>
      </w:r>
      <w:r>
        <w:t>(the Board)</w:t>
      </w:r>
      <w:r>
        <w:rPr>
          <w:spacing w:val="-3"/>
        </w:rPr>
        <w:t xml:space="preserve"> </w:t>
      </w:r>
      <w:r>
        <w:t>usually</w:t>
      </w:r>
      <w:r>
        <w:rPr>
          <w:spacing w:val="-8"/>
        </w:rPr>
        <w:t xml:space="preserve"> </w:t>
      </w:r>
      <w:r>
        <w:t>meets</w:t>
      </w:r>
      <w:r>
        <w:rPr>
          <w:spacing w:val="-3"/>
        </w:rPr>
        <w:t xml:space="preserve"> </w:t>
      </w:r>
      <w:r>
        <w:t>four</w:t>
      </w:r>
      <w:r>
        <w:rPr>
          <w:spacing w:val="-2"/>
        </w:rPr>
        <w:t xml:space="preserve"> </w:t>
      </w:r>
      <w:r>
        <w:t>times</w:t>
      </w:r>
      <w:r>
        <w:rPr>
          <w:spacing w:val="-3"/>
        </w:rPr>
        <w:t xml:space="preserve"> </w:t>
      </w:r>
      <w:r>
        <w:t>a</w:t>
      </w:r>
      <w:r>
        <w:rPr>
          <w:spacing w:val="-3"/>
        </w:rPr>
        <w:t xml:space="preserve"> </w:t>
      </w:r>
      <w:r>
        <w:t>year</w:t>
      </w:r>
      <w:r>
        <w:rPr>
          <w:spacing w:val="-8"/>
        </w:rPr>
        <w:t xml:space="preserve"> </w:t>
      </w:r>
      <w:r>
        <w:t>and Trustees</w:t>
      </w:r>
      <w:r>
        <w:rPr>
          <w:spacing w:val="-3"/>
        </w:rPr>
        <w:t xml:space="preserve"> </w:t>
      </w:r>
      <w:r>
        <w:t>are expected to attend all Board meetings.</w:t>
      </w:r>
    </w:p>
    <w:p w14:paraId="5449A8E4" w14:textId="77777777" w:rsidR="00C14EFB" w:rsidRDefault="00000000">
      <w:pPr>
        <w:pStyle w:val="Heading4"/>
        <w:spacing w:before="236"/>
      </w:pPr>
      <w:r>
        <w:rPr>
          <w:color w:val="643179"/>
          <w:spacing w:val="-2"/>
        </w:rPr>
        <w:t>Sub-committees</w:t>
      </w:r>
    </w:p>
    <w:p w14:paraId="28E11DC1" w14:textId="73C038CE" w:rsidR="00C14EFB" w:rsidRDefault="00000000">
      <w:pPr>
        <w:pStyle w:val="BodyText"/>
        <w:spacing w:before="241" w:line="360" w:lineRule="auto"/>
        <w:ind w:left="140" w:right="1341"/>
      </w:pPr>
      <w:r>
        <w:t>The Board is supported by three committees: Finance and Audit, Engagement and Nominations</w:t>
      </w:r>
      <w:r w:rsidR="00051E0D">
        <w:t>,</w:t>
      </w:r>
      <w:r>
        <w:rPr>
          <w:spacing w:val="-6"/>
        </w:rPr>
        <w:t xml:space="preserve"> </w:t>
      </w:r>
      <w:r>
        <w:t>and</w:t>
      </w:r>
      <w:r>
        <w:rPr>
          <w:spacing w:val="-4"/>
        </w:rPr>
        <w:t xml:space="preserve"> </w:t>
      </w:r>
      <w:r>
        <w:t>Remuneration.</w:t>
      </w:r>
      <w:r>
        <w:rPr>
          <w:spacing w:val="-6"/>
        </w:rPr>
        <w:t xml:space="preserve"> </w:t>
      </w:r>
      <w:r>
        <w:t>Each</w:t>
      </w:r>
      <w:r>
        <w:rPr>
          <w:spacing w:val="-6"/>
        </w:rPr>
        <w:t xml:space="preserve"> </w:t>
      </w:r>
      <w:r>
        <w:t>committee</w:t>
      </w:r>
      <w:r>
        <w:rPr>
          <w:spacing w:val="-3"/>
        </w:rPr>
        <w:t xml:space="preserve"> </w:t>
      </w:r>
      <w:r>
        <w:t>has</w:t>
      </w:r>
      <w:r>
        <w:rPr>
          <w:spacing w:val="-2"/>
        </w:rPr>
        <w:t xml:space="preserve"> </w:t>
      </w:r>
      <w:r>
        <w:t>written</w:t>
      </w:r>
      <w:r>
        <w:rPr>
          <w:spacing w:val="-4"/>
        </w:rPr>
        <w:t xml:space="preserve"> </w:t>
      </w:r>
      <w:r>
        <w:t>Terms</w:t>
      </w:r>
      <w:r>
        <w:rPr>
          <w:spacing w:val="-6"/>
        </w:rPr>
        <w:t xml:space="preserve"> </w:t>
      </w:r>
      <w:r>
        <w:t>of</w:t>
      </w:r>
      <w:r>
        <w:rPr>
          <w:spacing w:val="-2"/>
        </w:rPr>
        <w:t xml:space="preserve"> </w:t>
      </w:r>
      <w:r>
        <w:t>Reference,</w:t>
      </w:r>
      <w:r>
        <w:rPr>
          <w:spacing w:val="-4"/>
        </w:rPr>
        <w:t xml:space="preserve"> </w:t>
      </w:r>
      <w:r>
        <w:t>which are reviewed as necessary and included in the Governance Handbook. The Board appoints the members of the committees annually and receives either the minutes from their meetings, or reports of their activities, with any recommendations.</w:t>
      </w:r>
    </w:p>
    <w:p w14:paraId="162D0D36" w14:textId="5D6D24D4" w:rsidR="00C14EFB" w:rsidRDefault="00000000" w:rsidP="00397DFF">
      <w:pPr>
        <w:pStyle w:val="BodyText"/>
        <w:spacing w:before="242" w:line="360" w:lineRule="auto"/>
        <w:ind w:left="140" w:right="1422"/>
        <w:jc w:val="both"/>
      </w:pPr>
      <w:r>
        <w:t>New Trustees receive a comprehensive</w:t>
      </w:r>
      <w:r>
        <w:rPr>
          <w:spacing w:val="-2"/>
        </w:rPr>
        <w:t xml:space="preserve"> </w:t>
      </w:r>
      <w:r>
        <w:t>induction pack. An appropriate induction plan</w:t>
      </w:r>
      <w:r>
        <w:rPr>
          <w:spacing w:val="-2"/>
        </w:rPr>
        <w:t xml:space="preserve"> </w:t>
      </w:r>
      <w:r>
        <w:t>is also</w:t>
      </w:r>
      <w:r>
        <w:rPr>
          <w:spacing w:val="-2"/>
        </w:rPr>
        <w:t xml:space="preserve"> </w:t>
      </w:r>
      <w:r>
        <w:t>put</w:t>
      </w:r>
      <w:r>
        <w:rPr>
          <w:spacing w:val="-3"/>
        </w:rPr>
        <w:t xml:space="preserve"> </w:t>
      </w:r>
      <w:r>
        <w:t>in</w:t>
      </w:r>
      <w:r>
        <w:rPr>
          <w:spacing w:val="-3"/>
        </w:rPr>
        <w:t xml:space="preserve"> </w:t>
      </w:r>
      <w:r>
        <w:t>place,</w:t>
      </w:r>
      <w:r>
        <w:rPr>
          <w:spacing w:val="-3"/>
        </w:rPr>
        <w:t xml:space="preserve"> </w:t>
      </w:r>
      <w:r>
        <w:t>which</w:t>
      </w:r>
      <w:r>
        <w:rPr>
          <w:spacing w:val="-3"/>
        </w:rPr>
        <w:t xml:space="preserve"> </w:t>
      </w:r>
      <w:r>
        <w:t>involves</w:t>
      </w:r>
      <w:r>
        <w:rPr>
          <w:spacing w:val="-3"/>
        </w:rPr>
        <w:t xml:space="preserve"> </w:t>
      </w:r>
      <w:r>
        <w:t>meetings</w:t>
      </w:r>
      <w:r>
        <w:rPr>
          <w:spacing w:val="-2"/>
        </w:rPr>
        <w:t xml:space="preserve"> </w:t>
      </w:r>
      <w:r>
        <w:t>with</w:t>
      </w:r>
      <w:r>
        <w:rPr>
          <w:spacing w:val="-2"/>
        </w:rPr>
        <w:t xml:space="preserve"> </w:t>
      </w:r>
      <w:r>
        <w:t>senior</w:t>
      </w:r>
      <w:r>
        <w:rPr>
          <w:spacing w:val="-3"/>
        </w:rPr>
        <w:t xml:space="preserve"> </w:t>
      </w:r>
      <w:r>
        <w:t>staff,</w:t>
      </w:r>
      <w:r>
        <w:rPr>
          <w:spacing w:val="-3"/>
        </w:rPr>
        <w:t xml:space="preserve"> </w:t>
      </w:r>
      <w:r>
        <w:t>internal</w:t>
      </w:r>
      <w:r>
        <w:rPr>
          <w:spacing w:val="-5"/>
        </w:rPr>
        <w:t xml:space="preserve"> </w:t>
      </w:r>
      <w:r>
        <w:t>and</w:t>
      </w:r>
      <w:r>
        <w:rPr>
          <w:spacing w:val="-5"/>
        </w:rPr>
        <w:t xml:space="preserve"> </w:t>
      </w:r>
      <w:r>
        <w:t>external</w:t>
      </w:r>
      <w:r>
        <w:rPr>
          <w:spacing w:val="-3"/>
        </w:rPr>
        <w:t xml:space="preserve"> </w:t>
      </w:r>
      <w:r>
        <w:t>training as necessary, and visits to Sense’s services as appropriate.</w:t>
      </w:r>
    </w:p>
    <w:p w14:paraId="5960812B" w14:textId="77777777" w:rsidR="00C14EFB" w:rsidRDefault="00C14EFB">
      <w:pPr>
        <w:pStyle w:val="BodyText"/>
        <w:spacing w:before="100"/>
      </w:pPr>
    </w:p>
    <w:p w14:paraId="6648436F" w14:textId="0CA711D8" w:rsidR="00C14EFB" w:rsidRDefault="00000000">
      <w:pPr>
        <w:pStyle w:val="Heading4"/>
        <w:spacing w:before="1"/>
      </w:pPr>
      <w:r>
        <w:rPr>
          <w:color w:val="643179"/>
        </w:rPr>
        <w:t>Chief</w:t>
      </w:r>
      <w:r>
        <w:rPr>
          <w:color w:val="643179"/>
          <w:spacing w:val="-3"/>
        </w:rPr>
        <w:t xml:space="preserve"> </w:t>
      </w:r>
      <w:r>
        <w:rPr>
          <w:color w:val="643179"/>
        </w:rPr>
        <w:t>officers</w:t>
      </w:r>
      <w:r w:rsidR="00560291">
        <w:rPr>
          <w:color w:val="643179"/>
        </w:rPr>
        <w:t>’</w:t>
      </w:r>
      <w:r>
        <w:rPr>
          <w:color w:val="643179"/>
          <w:spacing w:val="-6"/>
        </w:rPr>
        <w:t xml:space="preserve"> </w:t>
      </w:r>
      <w:r>
        <w:rPr>
          <w:color w:val="643179"/>
          <w:spacing w:val="-4"/>
        </w:rPr>
        <w:t>group</w:t>
      </w:r>
    </w:p>
    <w:p w14:paraId="1533E5C6" w14:textId="030293EE" w:rsidR="00EF5F0E" w:rsidRDefault="00000000" w:rsidP="00EF5F0E">
      <w:pPr>
        <w:pStyle w:val="BodyText"/>
        <w:spacing w:before="241" w:line="360" w:lineRule="auto"/>
        <w:ind w:left="140" w:right="1170"/>
      </w:pPr>
      <w:r>
        <w:t>The</w:t>
      </w:r>
      <w:r>
        <w:rPr>
          <w:spacing w:val="-2"/>
        </w:rPr>
        <w:t xml:space="preserve"> </w:t>
      </w:r>
      <w:r>
        <w:t>Board</w:t>
      </w:r>
      <w:r>
        <w:rPr>
          <w:spacing w:val="-4"/>
        </w:rPr>
        <w:t xml:space="preserve"> </w:t>
      </w:r>
      <w:r>
        <w:t>delegates</w:t>
      </w:r>
      <w:r>
        <w:rPr>
          <w:spacing w:val="-2"/>
        </w:rPr>
        <w:t xml:space="preserve"> </w:t>
      </w:r>
      <w:r>
        <w:t>day-to-day</w:t>
      </w:r>
      <w:r>
        <w:rPr>
          <w:spacing w:val="-6"/>
        </w:rPr>
        <w:t xml:space="preserve"> </w:t>
      </w:r>
      <w:r>
        <w:t>operational</w:t>
      </w:r>
      <w:r>
        <w:rPr>
          <w:spacing w:val="-6"/>
        </w:rPr>
        <w:t xml:space="preserve"> </w:t>
      </w:r>
      <w:r>
        <w:t>management</w:t>
      </w:r>
      <w:r>
        <w:rPr>
          <w:spacing w:val="-6"/>
        </w:rPr>
        <w:t xml:space="preserve"> </w:t>
      </w:r>
      <w:r>
        <w:t>of</w:t>
      </w:r>
      <w:r>
        <w:rPr>
          <w:spacing w:val="-3"/>
        </w:rPr>
        <w:t xml:space="preserve"> </w:t>
      </w:r>
      <w:r>
        <w:t>the</w:t>
      </w:r>
      <w:r>
        <w:rPr>
          <w:spacing w:val="-4"/>
        </w:rPr>
        <w:t xml:space="preserve"> </w:t>
      </w:r>
      <w:r>
        <w:t>organisation</w:t>
      </w:r>
      <w:r>
        <w:rPr>
          <w:spacing w:val="-2"/>
        </w:rPr>
        <w:t xml:space="preserve"> </w:t>
      </w:r>
      <w:r>
        <w:t>to</w:t>
      </w:r>
      <w:r>
        <w:rPr>
          <w:spacing w:val="-4"/>
        </w:rPr>
        <w:t xml:space="preserve"> </w:t>
      </w:r>
      <w:r>
        <w:t>the</w:t>
      </w:r>
      <w:r>
        <w:rPr>
          <w:spacing w:val="-1"/>
        </w:rPr>
        <w:t xml:space="preserve"> </w:t>
      </w:r>
      <w:r>
        <w:t>Chief Executive. The broad areas of delegation, for which the Chief Executive is accountable, have been agreed by the Board and are set out in the Governance Handbook.</w:t>
      </w:r>
    </w:p>
    <w:p w14:paraId="1BFA2765" w14:textId="77777777" w:rsidR="00EF5F0E" w:rsidRDefault="00EF5F0E" w:rsidP="00EF5F0E">
      <w:pPr>
        <w:pStyle w:val="BodyText"/>
        <w:spacing w:before="241" w:line="360" w:lineRule="auto"/>
        <w:ind w:left="140" w:right="1170"/>
      </w:pPr>
    </w:p>
    <w:p w14:paraId="55768DD1" w14:textId="77777777" w:rsidR="00C14EFB" w:rsidRDefault="00000000">
      <w:pPr>
        <w:pStyle w:val="BodyText"/>
        <w:spacing w:line="360" w:lineRule="auto"/>
        <w:ind w:left="140" w:right="1170"/>
      </w:pPr>
      <w:r>
        <w:t>To ensure these responsibilities are discharged effectively, the Chief Executive is responsible for appointing, managing and developing senior staff to take direct responsibility</w:t>
      </w:r>
      <w:r>
        <w:rPr>
          <w:spacing w:val="-3"/>
        </w:rPr>
        <w:t xml:space="preserve"> </w:t>
      </w:r>
      <w:r>
        <w:t>for</w:t>
      </w:r>
      <w:r>
        <w:rPr>
          <w:spacing w:val="-3"/>
        </w:rPr>
        <w:t xml:space="preserve"> </w:t>
      </w:r>
      <w:r>
        <w:t>these</w:t>
      </w:r>
      <w:r>
        <w:rPr>
          <w:spacing w:val="-5"/>
        </w:rPr>
        <w:t xml:space="preserve"> </w:t>
      </w:r>
      <w:r>
        <w:t>areas,</w:t>
      </w:r>
      <w:r>
        <w:rPr>
          <w:spacing w:val="-7"/>
        </w:rPr>
        <w:t xml:space="preserve"> </w:t>
      </w:r>
      <w:r>
        <w:t>and</w:t>
      </w:r>
      <w:r>
        <w:rPr>
          <w:spacing w:val="-5"/>
        </w:rPr>
        <w:t xml:space="preserve"> </w:t>
      </w:r>
      <w:r>
        <w:t>for</w:t>
      </w:r>
      <w:r>
        <w:rPr>
          <w:spacing w:val="-5"/>
        </w:rPr>
        <w:t xml:space="preserve"> </w:t>
      </w:r>
      <w:r>
        <w:t>putting</w:t>
      </w:r>
      <w:r>
        <w:rPr>
          <w:spacing w:val="-1"/>
        </w:rPr>
        <w:t xml:space="preserve"> </w:t>
      </w:r>
      <w:r>
        <w:t>in</w:t>
      </w:r>
      <w:r>
        <w:rPr>
          <w:spacing w:val="-3"/>
        </w:rPr>
        <w:t xml:space="preserve"> </w:t>
      </w:r>
      <w:r>
        <w:t>place</w:t>
      </w:r>
      <w:r>
        <w:rPr>
          <w:spacing w:val="-1"/>
        </w:rPr>
        <w:t xml:space="preserve"> </w:t>
      </w:r>
      <w:r>
        <w:t>appropriate</w:t>
      </w:r>
      <w:r>
        <w:rPr>
          <w:spacing w:val="-3"/>
        </w:rPr>
        <w:t xml:space="preserve"> </w:t>
      </w:r>
      <w:r>
        <w:t>reporting</w:t>
      </w:r>
      <w:r>
        <w:rPr>
          <w:spacing w:val="-3"/>
        </w:rPr>
        <w:t xml:space="preserve"> </w:t>
      </w:r>
      <w:r>
        <w:t>and</w:t>
      </w:r>
      <w:r>
        <w:rPr>
          <w:spacing w:val="-1"/>
        </w:rPr>
        <w:t xml:space="preserve"> </w:t>
      </w:r>
      <w:r>
        <w:t xml:space="preserve">assurance </w:t>
      </w:r>
      <w:r>
        <w:rPr>
          <w:spacing w:val="-2"/>
        </w:rPr>
        <w:t>mechanisms.</w:t>
      </w:r>
    </w:p>
    <w:p w14:paraId="5DCDCD77" w14:textId="03E5B86E" w:rsidR="00C14EFB" w:rsidRDefault="00000000" w:rsidP="00397DFF">
      <w:pPr>
        <w:pStyle w:val="BodyText"/>
        <w:spacing w:before="238" w:line="360" w:lineRule="auto"/>
        <w:ind w:left="140" w:right="1326"/>
      </w:pPr>
      <w:r>
        <w:t xml:space="preserve">The chief officers’ group meets regularly and includes the </w:t>
      </w:r>
      <w:r w:rsidR="00051E0D">
        <w:t>C</w:t>
      </w:r>
      <w:r>
        <w:t xml:space="preserve">hief </w:t>
      </w:r>
      <w:r w:rsidR="00051E0D">
        <w:t>E</w:t>
      </w:r>
      <w:r>
        <w:t>xecutive, chief financial and commercial officer, chief fundraising and marketing officer, chief operating officer, chief</w:t>
      </w:r>
      <w:r>
        <w:rPr>
          <w:spacing w:val="-2"/>
        </w:rPr>
        <w:t xml:space="preserve"> </w:t>
      </w:r>
      <w:r>
        <w:t>people</w:t>
      </w:r>
      <w:r>
        <w:rPr>
          <w:spacing w:val="-3"/>
        </w:rPr>
        <w:t xml:space="preserve"> </w:t>
      </w:r>
      <w:r>
        <w:t>officer,</w:t>
      </w:r>
      <w:r>
        <w:rPr>
          <w:spacing w:val="-3"/>
        </w:rPr>
        <w:t xml:space="preserve"> </w:t>
      </w:r>
      <w:r>
        <w:t>chief</w:t>
      </w:r>
      <w:r>
        <w:rPr>
          <w:spacing w:val="-2"/>
        </w:rPr>
        <w:t xml:space="preserve"> </w:t>
      </w:r>
      <w:r>
        <w:t>social</w:t>
      </w:r>
      <w:r>
        <w:rPr>
          <w:spacing w:val="-3"/>
        </w:rPr>
        <w:t xml:space="preserve"> </w:t>
      </w:r>
      <w:r>
        <w:t>change</w:t>
      </w:r>
      <w:r>
        <w:rPr>
          <w:spacing w:val="-5"/>
        </w:rPr>
        <w:t xml:space="preserve"> </w:t>
      </w:r>
      <w:r>
        <w:t>officer,</w:t>
      </w:r>
      <w:r>
        <w:rPr>
          <w:spacing w:val="-3"/>
        </w:rPr>
        <w:t xml:space="preserve"> </w:t>
      </w:r>
      <w:r>
        <w:t>chief</w:t>
      </w:r>
      <w:r>
        <w:rPr>
          <w:spacing w:val="-3"/>
        </w:rPr>
        <w:t xml:space="preserve"> </w:t>
      </w:r>
      <w:r>
        <w:t>strategy</w:t>
      </w:r>
      <w:r>
        <w:rPr>
          <w:spacing w:val="-3"/>
        </w:rPr>
        <w:t xml:space="preserve"> </w:t>
      </w:r>
      <w:r>
        <w:t>and</w:t>
      </w:r>
      <w:r>
        <w:rPr>
          <w:spacing w:val="-3"/>
        </w:rPr>
        <w:t xml:space="preserve"> </w:t>
      </w:r>
      <w:r>
        <w:t>governance</w:t>
      </w:r>
      <w:r>
        <w:rPr>
          <w:spacing w:val="-3"/>
        </w:rPr>
        <w:t xml:space="preserve"> </w:t>
      </w:r>
      <w:r>
        <w:t>officer</w:t>
      </w:r>
      <w:r>
        <w:rPr>
          <w:spacing w:val="-3"/>
        </w:rPr>
        <w:t xml:space="preserve"> </w:t>
      </w:r>
      <w:r>
        <w:t xml:space="preserve">and chief technology officer, as well as the </w:t>
      </w:r>
      <w:r w:rsidR="00051E0D">
        <w:t>C</w:t>
      </w:r>
      <w:r>
        <w:t xml:space="preserve">hief </w:t>
      </w:r>
      <w:r w:rsidR="00051E0D">
        <w:t>E</w:t>
      </w:r>
      <w:r>
        <w:t>xecutive of Sense International.</w:t>
      </w:r>
    </w:p>
    <w:p w14:paraId="3B503CFA" w14:textId="77777777" w:rsidR="00C14EFB" w:rsidRDefault="00C14EFB">
      <w:pPr>
        <w:pStyle w:val="BodyText"/>
        <w:spacing w:before="8"/>
      </w:pPr>
    </w:p>
    <w:p w14:paraId="10400822" w14:textId="77777777" w:rsidR="00C14EFB" w:rsidRDefault="00000000">
      <w:pPr>
        <w:pStyle w:val="Heading4"/>
      </w:pPr>
      <w:r>
        <w:rPr>
          <w:color w:val="643179"/>
        </w:rPr>
        <w:t>The</w:t>
      </w:r>
      <w:r>
        <w:rPr>
          <w:color w:val="643179"/>
          <w:spacing w:val="-8"/>
        </w:rPr>
        <w:t xml:space="preserve"> </w:t>
      </w:r>
      <w:r>
        <w:rPr>
          <w:color w:val="643179"/>
        </w:rPr>
        <w:t>Charity</w:t>
      </w:r>
      <w:r>
        <w:rPr>
          <w:color w:val="643179"/>
          <w:spacing w:val="-3"/>
        </w:rPr>
        <w:t xml:space="preserve"> </w:t>
      </w:r>
      <w:r>
        <w:rPr>
          <w:color w:val="643179"/>
        </w:rPr>
        <w:t>Governance</w:t>
      </w:r>
      <w:r>
        <w:rPr>
          <w:color w:val="643179"/>
          <w:spacing w:val="-7"/>
        </w:rPr>
        <w:t xml:space="preserve"> </w:t>
      </w:r>
      <w:r>
        <w:rPr>
          <w:color w:val="643179"/>
          <w:spacing w:val="-4"/>
        </w:rPr>
        <w:t>Code</w:t>
      </w:r>
    </w:p>
    <w:p w14:paraId="0384B481" w14:textId="77777777" w:rsidR="00C14EFB" w:rsidRDefault="00000000">
      <w:pPr>
        <w:pStyle w:val="BodyText"/>
        <w:spacing w:before="241" w:line="360" w:lineRule="auto"/>
        <w:ind w:left="140" w:right="1170"/>
      </w:pPr>
      <w:r>
        <w:t>The Charity</w:t>
      </w:r>
      <w:r>
        <w:rPr>
          <w:spacing w:val="-2"/>
        </w:rPr>
        <w:t xml:space="preserve"> </w:t>
      </w:r>
      <w:r>
        <w:t>Governance Code specifies that the</w:t>
      </w:r>
      <w:r>
        <w:rPr>
          <w:spacing w:val="-2"/>
        </w:rPr>
        <w:t xml:space="preserve"> </w:t>
      </w:r>
      <w:r>
        <w:t>boards</w:t>
      </w:r>
      <w:r>
        <w:rPr>
          <w:spacing w:val="-3"/>
        </w:rPr>
        <w:t xml:space="preserve"> </w:t>
      </w:r>
      <w:r>
        <w:t>of large charities should</w:t>
      </w:r>
      <w:r>
        <w:rPr>
          <w:spacing w:val="-2"/>
        </w:rPr>
        <w:t xml:space="preserve"> </w:t>
      </w:r>
      <w:r>
        <w:t>publish a brief</w:t>
      </w:r>
      <w:r>
        <w:rPr>
          <w:spacing w:val="-3"/>
        </w:rPr>
        <w:t xml:space="preserve"> </w:t>
      </w:r>
      <w:r>
        <w:t>statement</w:t>
      </w:r>
      <w:r>
        <w:rPr>
          <w:spacing w:val="-3"/>
        </w:rPr>
        <w:t xml:space="preserve"> </w:t>
      </w:r>
      <w:r>
        <w:t>in</w:t>
      </w:r>
      <w:r>
        <w:rPr>
          <w:spacing w:val="-1"/>
        </w:rPr>
        <w:t xml:space="preserve"> </w:t>
      </w:r>
      <w:r>
        <w:t>their</w:t>
      </w:r>
      <w:r>
        <w:rPr>
          <w:spacing w:val="-5"/>
        </w:rPr>
        <w:t xml:space="preserve"> </w:t>
      </w:r>
      <w:r>
        <w:t>annual</w:t>
      </w:r>
      <w:r>
        <w:rPr>
          <w:spacing w:val="-3"/>
        </w:rPr>
        <w:t xml:space="preserve"> </w:t>
      </w:r>
      <w:r>
        <w:t>report</w:t>
      </w:r>
      <w:r>
        <w:rPr>
          <w:spacing w:val="-3"/>
        </w:rPr>
        <w:t xml:space="preserve"> </w:t>
      </w:r>
      <w:r>
        <w:t>on</w:t>
      </w:r>
      <w:r>
        <w:rPr>
          <w:spacing w:val="-1"/>
        </w:rPr>
        <w:t xml:space="preserve"> </w:t>
      </w:r>
      <w:r>
        <w:t>how</w:t>
      </w:r>
      <w:r>
        <w:rPr>
          <w:spacing w:val="-3"/>
        </w:rPr>
        <w:t xml:space="preserve"> </w:t>
      </w:r>
      <w:r>
        <w:t>they</w:t>
      </w:r>
      <w:r>
        <w:rPr>
          <w:spacing w:val="-3"/>
        </w:rPr>
        <w:t xml:space="preserve"> </w:t>
      </w:r>
      <w:r>
        <w:t>use</w:t>
      </w:r>
      <w:r>
        <w:rPr>
          <w:spacing w:val="-1"/>
        </w:rPr>
        <w:t xml:space="preserve"> </w:t>
      </w:r>
      <w:r>
        <w:t>the</w:t>
      </w:r>
      <w:r>
        <w:rPr>
          <w:spacing w:val="-3"/>
        </w:rPr>
        <w:t xml:space="preserve"> </w:t>
      </w:r>
      <w:r>
        <w:t>code</w:t>
      </w:r>
      <w:r>
        <w:rPr>
          <w:spacing w:val="-3"/>
        </w:rPr>
        <w:t xml:space="preserve"> </w:t>
      </w:r>
      <w:r>
        <w:t>under</w:t>
      </w:r>
      <w:r>
        <w:rPr>
          <w:spacing w:val="-3"/>
        </w:rPr>
        <w:t xml:space="preserve"> </w:t>
      </w:r>
      <w:r>
        <w:t>the</w:t>
      </w:r>
      <w:r>
        <w:rPr>
          <w:spacing w:val="-1"/>
        </w:rPr>
        <w:t xml:space="preserve"> </w:t>
      </w:r>
      <w:r>
        <w:t>seven</w:t>
      </w:r>
      <w:r>
        <w:rPr>
          <w:spacing w:val="-2"/>
        </w:rPr>
        <w:t xml:space="preserve"> </w:t>
      </w:r>
      <w:r>
        <w:t>principles.</w:t>
      </w:r>
    </w:p>
    <w:p w14:paraId="150D7C87" w14:textId="7E03BD32" w:rsidR="00C14EFB" w:rsidRDefault="00000000">
      <w:pPr>
        <w:pStyle w:val="BodyText"/>
        <w:spacing w:before="240" w:line="360" w:lineRule="auto"/>
        <w:ind w:left="140" w:right="1636"/>
        <w:jc w:val="both"/>
      </w:pPr>
      <w:r>
        <w:t>In 2024</w:t>
      </w:r>
      <w:r w:rsidR="00051E0D">
        <w:t>,</w:t>
      </w:r>
      <w:r>
        <w:rPr>
          <w:spacing w:val="-2"/>
        </w:rPr>
        <w:t xml:space="preserve"> </w:t>
      </w:r>
      <w:r>
        <w:t>the Charity Governance Code steering group undertook</w:t>
      </w:r>
      <w:r>
        <w:rPr>
          <w:spacing w:val="-2"/>
        </w:rPr>
        <w:t xml:space="preserve"> </w:t>
      </w:r>
      <w:r>
        <w:t>public consultation to make</w:t>
      </w:r>
      <w:r>
        <w:rPr>
          <w:spacing w:val="-5"/>
        </w:rPr>
        <w:t xml:space="preserve"> </w:t>
      </w:r>
      <w:r>
        <w:t>sure</w:t>
      </w:r>
      <w:r>
        <w:rPr>
          <w:spacing w:val="-5"/>
        </w:rPr>
        <w:t xml:space="preserve"> </w:t>
      </w:r>
      <w:r>
        <w:t>the</w:t>
      </w:r>
      <w:r>
        <w:rPr>
          <w:spacing w:val="-3"/>
        </w:rPr>
        <w:t xml:space="preserve"> </w:t>
      </w:r>
      <w:r>
        <w:t>Code</w:t>
      </w:r>
      <w:r>
        <w:rPr>
          <w:spacing w:val="-3"/>
        </w:rPr>
        <w:t xml:space="preserve"> </w:t>
      </w:r>
      <w:r>
        <w:t>remains</w:t>
      </w:r>
      <w:r>
        <w:rPr>
          <w:spacing w:val="-3"/>
        </w:rPr>
        <w:t xml:space="preserve"> </w:t>
      </w:r>
      <w:r>
        <w:t>relevant</w:t>
      </w:r>
      <w:r>
        <w:rPr>
          <w:spacing w:val="-3"/>
        </w:rPr>
        <w:t xml:space="preserve"> </w:t>
      </w:r>
      <w:r>
        <w:t>and</w:t>
      </w:r>
      <w:r>
        <w:rPr>
          <w:spacing w:val="-2"/>
        </w:rPr>
        <w:t xml:space="preserve"> </w:t>
      </w:r>
      <w:r>
        <w:t>useful,</w:t>
      </w:r>
      <w:r>
        <w:rPr>
          <w:spacing w:val="-5"/>
        </w:rPr>
        <w:t xml:space="preserve"> </w:t>
      </w:r>
      <w:r>
        <w:t>and</w:t>
      </w:r>
      <w:r>
        <w:rPr>
          <w:spacing w:val="-3"/>
        </w:rPr>
        <w:t xml:space="preserve"> </w:t>
      </w:r>
      <w:r>
        <w:t>a</w:t>
      </w:r>
      <w:r>
        <w:rPr>
          <w:spacing w:val="-3"/>
        </w:rPr>
        <w:t xml:space="preserve"> </w:t>
      </w:r>
      <w:r>
        <w:t>new</w:t>
      </w:r>
      <w:r>
        <w:rPr>
          <w:spacing w:val="-2"/>
        </w:rPr>
        <w:t xml:space="preserve"> </w:t>
      </w:r>
      <w:r>
        <w:t>version</w:t>
      </w:r>
      <w:r>
        <w:rPr>
          <w:spacing w:val="-3"/>
        </w:rPr>
        <w:t xml:space="preserve"> </w:t>
      </w:r>
      <w:r>
        <w:t>is</w:t>
      </w:r>
      <w:r>
        <w:rPr>
          <w:spacing w:val="-3"/>
        </w:rPr>
        <w:t xml:space="preserve"> </w:t>
      </w:r>
      <w:r>
        <w:t>expected</w:t>
      </w:r>
      <w:r>
        <w:rPr>
          <w:spacing w:val="-1"/>
        </w:rPr>
        <w:t xml:space="preserve"> </w:t>
      </w:r>
      <w:r>
        <w:t>to</w:t>
      </w:r>
      <w:r>
        <w:rPr>
          <w:spacing w:val="-3"/>
        </w:rPr>
        <w:t xml:space="preserve"> </w:t>
      </w:r>
      <w:r>
        <w:t>be launched later in 2025. The code covers seven principles:</w:t>
      </w:r>
    </w:p>
    <w:p w14:paraId="416EFB58" w14:textId="77777777" w:rsidR="00C14EFB" w:rsidRDefault="00000000">
      <w:pPr>
        <w:pStyle w:val="ListParagraph"/>
        <w:numPr>
          <w:ilvl w:val="0"/>
          <w:numId w:val="12"/>
        </w:numPr>
        <w:tabs>
          <w:tab w:val="left" w:pos="858"/>
        </w:tabs>
        <w:spacing w:before="239"/>
        <w:ind w:left="858" w:hanging="358"/>
        <w:rPr>
          <w:b/>
          <w:sz w:val="24"/>
        </w:rPr>
      </w:pPr>
      <w:r>
        <w:rPr>
          <w:b/>
          <w:sz w:val="24"/>
        </w:rPr>
        <w:t xml:space="preserve">Organisational </w:t>
      </w:r>
      <w:r>
        <w:rPr>
          <w:b/>
          <w:spacing w:val="-2"/>
          <w:sz w:val="24"/>
        </w:rPr>
        <w:t>purpose</w:t>
      </w:r>
    </w:p>
    <w:p w14:paraId="59AD3090" w14:textId="77777777" w:rsidR="00C14EFB" w:rsidRDefault="00000000">
      <w:pPr>
        <w:pStyle w:val="ListParagraph"/>
        <w:numPr>
          <w:ilvl w:val="0"/>
          <w:numId w:val="12"/>
        </w:numPr>
        <w:tabs>
          <w:tab w:val="left" w:pos="858"/>
        </w:tabs>
        <w:spacing w:before="137"/>
        <w:ind w:left="858" w:hanging="358"/>
        <w:rPr>
          <w:b/>
          <w:sz w:val="24"/>
        </w:rPr>
      </w:pPr>
      <w:r>
        <w:rPr>
          <w:b/>
          <w:spacing w:val="-2"/>
          <w:sz w:val="24"/>
        </w:rPr>
        <w:t>Leadership</w:t>
      </w:r>
    </w:p>
    <w:p w14:paraId="642CFD18" w14:textId="77777777" w:rsidR="00C14EFB" w:rsidRDefault="00000000">
      <w:pPr>
        <w:pStyle w:val="ListParagraph"/>
        <w:numPr>
          <w:ilvl w:val="0"/>
          <w:numId w:val="12"/>
        </w:numPr>
        <w:tabs>
          <w:tab w:val="left" w:pos="858"/>
        </w:tabs>
        <w:spacing w:before="139"/>
        <w:ind w:left="858" w:hanging="358"/>
        <w:rPr>
          <w:b/>
          <w:sz w:val="24"/>
        </w:rPr>
      </w:pPr>
      <w:r>
        <w:rPr>
          <w:b/>
          <w:spacing w:val="-2"/>
          <w:sz w:val="24"/>
        </w:rPr>
        <w:t>Integrity</w:t>
      </w:r>
    </w:p>
    <w:p w14:paraId="2CF67A6E" w14:textId="77777777" w:rsidR="00C14EFB" w:rsidRDefault="00000000">
      <w:pPr>
        <w:pStyle w:val="ListParagraph"/>
        <w:numPr>
          <w:ilvl w:val="0"/>
          <w:numId w:val="12"/>
        </w:numPr>
        <w:tabs>
          <w:tab w:val="left" w:pos="858"/>
        </w:tabs>
        <w:spacing w:before="137"/>
        <w:ind w:left="858" w:hanging="358"/>
        <w:rPr>
          <w:b/>
          <w:sz w:val="24"/>
        </w:rPr>
      </w:pPr>
      <w:r>
        <w:rPr>
          <w:b/>
          <w:sz w:val="24"/>
        </w:rPr>
        <w:t>Decision-making</w:t>
      </w:r>
      <w:r>
        <w:rPr>
          <w:b/>
          <w:spacing w:val="-1"/>
          <w:sz w:val="24"/>
        </w:rPr>
        <w:t xml:space="preserve"> </w:t>
      </w:r>
      <w:r>
        <w:rPr>
          <w:b/>
          <w:sz w:val="24"/>
        </w:rPr>
        <w:t>risk and</w:t>
      </w:r>
      <w:r>
        <w:rPr>
          <w:b/>
          <w:spacing w:val="2"/>
          <w:sz w:val="24"/>
        </w:rPr>
        <w:t xml:space="preserve"> </w:t>
      </w:r>
      <w:r>
        <w:rPr>
          <w:b/>
          <w:spacing w:val="-2"/>
          <w:sz w:val="24"/>
        </w:rPr>
        <w:t>control</w:t>
      </w:r>
    </w:p>
    <w:p w14:paraId="06C39958" w14:textId="77777777" w:rsidR="00C14EFB" w:rsidRDefault="00000000">
      <w:pPr>
        <w:pStyle w:val="ListParagraph"/>
        <w:numPr>
          <w:ilvl w:val="0"/>
          <w:numId w:val="12"/>
        </w:numPr>
        <w:tabs>
          <w:tab w:val="left" w:pos="858"/>
        </w:tabs>
        <w:spacing w:before="139"/>
        <w:ind w:left="858" w:hanging="358"/>
        <w:rPr>
          <w:b/>
          <w:sz w:val="24"/>
        </w:rPr>
      </w:pPr>
      <w:r>
        <w:rPr>
          <w:b/>
          <w:sz w:val="24"/>
        </w:rPr>
        <w:t>Board</w:t>
      </w:r>
      <w:r>
        <w:rPr>
          <w:b/>
          <w:spacing w:val="2"/>
          <w:sz w:val="24"/>
        </w:rPr>
        <w:t xml:space="preserve"> </w:t>
      </w:r>
      <w:r>
        <w:rPr>
          <w:b/>
          <w:spacing w:val="-2"/>
          <w:sz w:val="24"/>
        </w:rPr>
        <w:t>effectiveness</w:t>
      </w:r>
    </w:p>
    <w:p w14:paraId="18DE6E1B" w14:textId="77777777" w:rsidR="00C14EFB" w:rsidRDefault="00000000">
      <w:pPr>
        <w:pStyle w:val="ListParagraph"/>
        <w:numPr>
          <w:ilvl w:val="0"/>
          <w:numId w:val="12"/>
        </w:numPr>
        <w:tabs>
          <w:tab w:val="left" w:pos="858"/>
        </w:tabs>
        <w:spacing w:before="137"/>
        <w:ind w:left="858" w:hanging="358"/>
        <w:rPr>
          <w:b/>
          <w:sz w:val="24"/>
        </w:rPr>
      </w:pPr>
      <w:r>
        <w:rPr>
          <w:b/>
          <w:sz w:val="24"/>
        </w:rPr>
        <w:t>Equality, diversity</w:t>
      </w:r>
      <w:r>
        <w:rPr>
          <w:b/>
          <w:spacing w:val="-2"/>
          <w:sz w:val="24"/>
        </w:rPr>
        <w:t xml:space="preserve"> </w:t>
      </w:r>
      <w:r>
        <w:rPr>
          <w:b/>
          <w:sz w:val="24"/>
        </w:rPr>
        <w:t>and</w:t>
      </w:r>
      <w:r>
        <w:rPr>
          <w:b/>
          <w:spacing w:val="-1"/>
          <w:sz w:val="24"/>
        </w:rPr>
        <w:t xml:space="preserve"> </w:t>
      </w:r>
      <w:r>
        <w:rPr>
          <w:b/>
          <w:spacing w:val="-2"/>
          <w:sz w:val="24"/>
        </w:rPr>
        <w:t>inclusion</w:t>
      </w:r>
    </w:p>
    <w:p w14:paraId="2832D0EF" w14:textId="77777777" w:rsidR="00C14EFB" w:rsidRDefault="00000000">
      <w:pPr>
        <w:pStyle w:val="ListParagraph"/>
        <w:numPr>
          <w:ilvl w:val="0"/>
          <w:numId w:val="12"/>
        </w:numPr>
        <w:tabs>
          <w:tab w:val="left" w:pos="858"/>
        </w:tabs>
        <w:spacing w:before="139"/>
        <w:ind w:left="858" w:hanging="358"/>
        <w:rPr>
          <w:b/>
          <w:sz w:val="24"/>
        </w:rPr>
      </w:pPr>
      <w:r>
        <w:rPr>
          <w:b/>
          <w:sz w:val="24"/>
        </w:rPr>
        <w:t>Openness</w:t>
      </w:r>
      <w:r>
        <w:rPr>
          <w:b/>
          <w:spacing w:val="2"/>
          <w:sz w:val="24"/>
        </w:rPr>
        <w:t xml:space="preserve"> </w:t>
      </w:r>
      <w:r>
        <w:rPr>
          <w:b/>
          <w:sz w:val="24"/>
        </w:rPr>
        <w:t>and</w:t>
      </w:r>
      <w:r>
        <w:rPr>
          <w:b/>
          <w:spacing w:val="-3"/>
          <w:sz w:val="24"/>
        </w:rPr>
        <w:t xml:space="preserve"> </w:t>
      </w:r>
      <w:r>
        <w:rPr>
          <w:b/>
          <w:spacing w:val="-2"/>
          <w:sz w:val="24"/>
        </w:rPr>
        <w:t>accountability</w:t>
      </w:r>
    </w:p>
    <w:p w14:paraId="40863378" w14:textId="77777777" w:rsidR="00C14EFB" w:rsidRDefault="00C14EFB">
      <w:pPr>
        <w:pStyle w:val="BodyText"/>
        <w:spacing w:before="101"/>
        <w:rPr>
          <w:b/>
        </w:rPr>
      </w:pPr>
    </w:p>
    <w:p w14:paraId="59800E3E" w14:textId="77777777" w:rsidR="00EF5F0E" w:rsidRDefault="00000000">
      <w:pPr>
        <w:pStyle w:val="BodyText"/>
        <w:spacing w:line="360" w:lineRule="auto"/>
        <w:ind w:left="140" w:right="1341"/>
      </w:pPr>
      <w:r>
        <w:t xml:space="preserve">We have detailed our approaches to ‘Organisational purpose’ </w:t>
      </w:r>
      <w:r w:rsidRPr="00A75C28">
        <w:t>(</w:t>
      </w:r>
      <w:r w:rsidR="00051E0D" w:rsidRPr="00A75C28">
        <w:t>p</w:t>
      </w:r>
      <w:r w:rsidRPr="00A75C28">
        <w:t>age</w:t>
      </w:r>
      <w:r w:rsidR="00051E0D" w:rsidRPr="00A75C28">
        <w:t>s</w:t>
      </w:r>
      <w:r w:rsidRPr="00A75C28">
        <w:t xml:space="preserve"> 7 and 32), ‘Leadership’ (</w:t>
      </w:r>
      <w:r w:rsidR="00051E0D" w:rsidRPr="00A75C28">
        <w:t>p</w:t>
      </w:r>
      <w:r w:rsidRPr="00A75C28">
        <w:t>age 34),</w:t>
      </w:r>
      <w:r>
        <w:t xml:space="preserve"> ‘Integrity’ (as noted within our Governance Handbook) and </w:t>
      </w:r>
    </w:p>
    <w:p w14:paraId="7FC317E8" w14:textId="77777777" w:rsidR="00EF5F0E" w:rsidRDefault="00EF5F0E">
      <w:pPr>
        <w:pStyle w:val="BodyText"/>
        <w:spacing w:line="360" w:lineRule="auto"/>
        <w:ind w:left="140" w:right="1341"/>
      </w:pPr>
    </w:p>
    <w:p w14:paraId="304CA7D4" w14:textId="77777777" w:rsidR="00EF5F0E" w:rsidRDefault="00000000" w:rsidP="00EF5F0E">
      <w:pPr>
        <w:pStyle w:val="BodyText"/>
        <w:spacing w:line="360" w:lineRule="auto"/>
        <w:ind w:left="140" w:right="1341"/>
      </w:pPr>
      <w:r>
        <w:t>‘Openness</w:t>
      </w:r>
      <w:r>
        <w:rPr>
          <w:spacing w:val="-4"/>
        </w:rPr>
        <w:t xml:space="preserve"> </w:t>
      </w:r>
      <w:r>
        <w:t>and</w:t>
      </w:r>
      <w:r>
        <w:rPr>
          <w:spacing w:val="-5"/>
        </w:rPr>
        <w:t xml:space="preserve"> </w:t>
      </w:r>
      <w:r>
        <w:t>accountability’</w:t>
      </w:r>
      <w:r>
        <w:rPr>
          <w:spacing w:val="-4"/>
        </w:rPr>
        <w:t xml:space="preserve"> </w:t>
      </w:r>
      <w:r>
        <w:t>within</w:t>
      </w:r>
      <w:r>
        <w:rPr>
          <w:spacing w:val="-2"/>
        </w:rPr>
        <w:t xml:space="preserve"> </w:t>
      </w:r>
      <w:r>
        <w:t>the</w:t>
      </w:r>
      <w:r>
        <w:rPr>
          <w:spacing w:val="-4"/>
        </w:rPr>
        <w:t xml:space="preserve"> </w:t>
      </w:r>
      <w:r>
        <w:t>information</w:t>
      </w:r>
      <w:r>
        <w:rPr>
          <w:spacing w:val="-2"/>
        </w:rPr>
        <w:t xml:space="preserve"> </w:t>
      </w:r>
      <w:r>
        <w:t>provided</w:t>
      </w:r>
      <w:r>
        <w:rPr>
          <w:spacing w:val="-4"/>
        </w:rPr>
        <w:t xml:space="preserve"> </w:t>
      </w:r>
      <w:r>
        <w:t>within</w:t>
      </w:r>
      <w:r>
        <w:rPr>
          <w:spacing w:val="-4"/>
        </w:rPr>
        <w:t xml:space="preserve"> </w:t>
      </w:r>
      <w:r>
        <w:t>this</w:t>
      </w:r>
      <w:r>
        <w:rPr>
          <w:spacing w:val="-4"/>
        </w:rPr>
        <w:t xml:space="preserve"> </w:t>
      </w:r>
      <w:r>
        <w:t>report.</w:t>
      </w:r>
      <w:r>
        <w:rPr>
          <w:spacing w:val="-4"/>
        </w:rPr>
        <w:t xml:space="preserve"> </w:t>
      </w:r>
      <w:r>
        <w:t>To</w:t>
      </w:r>
      <w:r>
        <w:rPr>
          <w:spacing w:val="-6"/>
        </w:rPr>
        <w:t xml:space="preserve"> </w:t>
      </w:r>
      <w:r>
        <w:t>note the three outstanding principles:</w:t>
      </w:r>
    </w:p>
    <w:p w14:paraId="336B8999" w14:textId="77777777" w:rsidR="00EF5F0E" w:rsidRDefault="00EF5F0E" w:rsidP="00EF5F0E">
      <w:pPr>
        <w:pStyle w:val="BodyText"/>
        <w:spacing w:line="360" w:lineRule="auto"/>
        <w:ind w:left="140" w:right="1341"/>
      </w:pPr>
    </w:p>
    <w:p w14:paraId="6D76B5EE" w14:textId="07CF3687" w:rsidR="00C14EFB" w:rsidRPr="00EF5F0E" w:rsidRDefault="00000000" w:rsidP="00EF5F0E">
      <w:pPr>
        <w:pStyle w:val="BodyText"/>
        <w:spacing w:line="360" w:lineRule="auto"/>
        <w:ind w:left="140" w:right="1341"/>
        <w:rPr>
          <w:b/>
          <w:bCs/>
          <w:sz w:val="26"/>
          <w:szCs w:val="26"/>
        </w:rPr>
      </w:pPr>
      <w:r w:rsidRPr="00EF5F0E">
        <w:rPr>
          <w:b/>
          <w:bCs/>
          <w:sz w:val="26"/>
          <w:szCs w:val="26"/>
        </w:rPr>
        <w:t>Principle</w:t>
      </w:r>
      <w:r w:rsidRPr="00EF5F0E">
        <w:rPr>
          <w:b/>
          <w:bCs/>
          <w:spacing w:val="-7"/>
          <w:sz w:val="26"/>
          <w:szCs w:val="26"/>
        </w:rPr>
        <w:t xml:space="preserve"> </w:t>
      </w:r>
      <w:r w:rsidRPr="00EF5F0E">
        <w:rPr>
          <w:b/>
          <w:bCs/>
          <w:sz w:val="26"/>
          <w:szCs w:val="26"/>
        </w:rPr>
        <w:t>4:</w:t>
      </w:r>
      <w:r w:rsidRPr="00EF5F0E">
        <w:rPr>
          <w:b/>
          <w:bCs/>
          <w:spacing w:val="-6"/>
          <w:sz w:val="26"/>
          <w:szCs w:val="26"/>
        </w:rPr>
        <w:t xml:space="preserve"> </w:t>
      </w:r>
      <w:r w:rsidRPr="00EF5F0E">
        <w:rPr>
          <w:b/>
          <w:bCs/>
          <w:sz w:val="26"/>
          <w:szCs w:val="26"/>
        </w:rPr>
        <w:t>Decision</w:t>
      </w:r>
      <w:r w:rsidRPr="00EF5F0E">
        <w:rPr>
          <w:b/>
          <w:bCs/>
          <w:spacing w:val="-6"/>
          <w:sz w:val="26"/>
          <w:szCs w:val="26"/>
        </w:rPr>
        <w:t xml:space="preserve"> </w:t>
      </w:r>
      <w:r w:rsidRPr="00EF5F0E">
        <w:rPr>
          <w:b/>
          <w:bCs/>
          <w:sz w:val="26"/>
          <w:szCs w:val="26"/>
        </w:rPr>
        <w:t>making,</w:t>
      </w:r>
      <w:r w:rsidRPr="00EF5F0E">
        <w:rPr>
          <w:b/>
          <w:bCs/>
          <w:spacing w:val="-7"/>
          <w:sz w:val="26"/>
          <w:szCs w:val="26"/>
        </w:rPr>
        <w:t xml:space="preserve"> </w:t>
      </w:r>
      <w:r w:rsidRPr="00EF5F0E">
        <w:rPr>
          <w:b/>
          <w:bCs/>
          <w:sz w:val="26"/>
          <w:szCs w:val="26"/>
        </w:rPr>
        <w:t>risk</w:t>
      </w:r>
      <w:r w:rsidRPr="00EF5F0E">
        <w:rPr>
          <w:b/>
          <w:bCs/>
          <w:spacing w:val="-6"/>
          <w:sz w:val="26"/>
          <w:szCs w:val="26"/>
        </w:rPr>
        <w:t xml:space="preserve"> </w:t>
      </w:r>
      <w:r w:rsidRPr="00EF5F0E">
        <w:rPr>
          <w:b/>
          <w:bCs/>
          <w:sz w:val="26"/>
          <w:szCs w:val="26"/>
        </w:rPr>
        <w:t>and</w:t>
      </w:r>
      <w:r w:rsidRPr="00EF5F0E">
        <w:rPr>
          <w:b/>
          <w:bCs/>
          <w:spacing w:val="-4"/>
          <w:sz w:val="26"/>
          <w:szCs w:val="26"/>
        </w:rPr>
        <w:t xml:space="preserve"> </w:t>
      </w:r>
      <w:r w:rsidRPr="00EF5F0E">
        <w:rPr>
          <w:b/>
          <w:bCs/>
          <w:spacing w:val="-2"/>
          <w:sz w:val="26"/>
          <w:szCs w:val="26"/>
        </w:rPr>
        <w:t>control</w:t>
      </w:r>
    </w:p>
    <w:p w14:paraId="7E2E6F42" w14:textId="77777777" w:rsidR="00C14EFB" w:rsidRDefault="00000000">
      <w:pPr>
        <w:pStyle w:val="BodyText"/>
        <w:spacing w:before="239" w:line="360" w:lineRule="auto"/>
        <w:ind w:left="140" w:right="1143"/>
      </w:pPr>
      <w:r>
        <w:t>As</w:t>
      </w:r>
      <w:r>
        <w:rPr>
          <w:spacing w:val="-3"/>
        </w:rPr>
        <w:t xml:space="preserve"> </w:t>
      </w:r>
      <w:r>
        <w:t>detailed</w:t>
      </w:r>
      <w:r>
        <w:rPr>
          <w:spacing w:val="-3"/>
        </w:rPr>
        <w:t xml:space="preserve"> </w:t>
      </w:r>
      <w:r w:rsidRPr="00A75C28">
        <w:t>on</w:t>
      </w:r>
      <w:r w:rsidRPr="00A75C28">
        <w:rPr>
          <w:spacing w:val="-3"/>
        </w:rPr>
        <w:t xml:space="preserve"> </w:t>
      </w:r>
      <w:r w:rsidRPr="00A75C28">
        <w:t>page 29</w:t>
      </w:r>
      <w:r>
        <w:t>,</w:t>
      </w:r>
      <w:r>
        <w:rPr>
          <w:spacing w:val="-2"/>
        </w:rPr>
        <w:t xml:space="preserve"> </w:t>
      </w:r>
      <w:r>
        <w:t>Sense</w:t>
      </w:r>
      <w:r>
        <w:rPr>
          <w:spacing w:val="-3"/>
        </w:rPr>
        <w:t xml:space="preserve"> </w:t>
      </w:r>
      <w:r>
        <w:t>has</w:t>
      </w:r>
      <w:r>
        <w:rPr>
          <w:spacing w:val="-1"/>
        </w:rPr>
        <w:t xml:space="preserve"> </w:t>
      </w:r>
      <w:r>
        <w:t>a</w:t>
      </w:r>
      <w:r>
        <w:rPr>
          <w:spacing w:val="-4"/>
        </w:rPr>
        <w:t xml:space="preserve"> </w:t>
      </w:r>
      <w:r>
        <w:t>robust</w:t>
      </w:r>
      <w:r>
        <w:rPr>
          <w:spacing w:val="-3"/>
        </w:rPr>
        <w:t xml:space="preserve"> </w:t>
      </w:r>
      <w:r>
        <w:t>governance</w:t>
      </w:r>
      <w:r>
        <w:rPr>
          <w:spacing w:val="-1"/>
        </w:rPr>
        <w:t xml:space="preserve"> </w:t>
      </w:r>
      <w:r>
        <w:t>structure.</w:t>
      </w:r>
      <w:r>
        <w:rPr>
          <w:spacing w:val="-4"/>
        </w:rPr>
        <w:t xml:space="preserve"> </w:t>
      </w:r>
      <w:r>
        <w:t>Led</w:t>
      </w:r>
      <w:r>
        <w:rPr>
          <w:spacing w:val="-1"/>
        </w:rPr>
        <w:t xml:space="preserve"> </w:t>
      </w:r>
      <w:r>
        <w:t>by</w:t>
      </w:r>
      <w:r>
        <w:rPr>
          <w:spacing w:val="-5"/>
        </w:rPr>
        <w:t xml:space="preserve"> </w:t>
      </w:r>
      <w:r>
        <w:t>the</w:t>
      </w:r>
      <w:r>
        <w:rPr>
          <w:spacing w:val="-3"/>
        </w:rPr>
        <w:t xml:space="preserve"> </w:t>
      </w:r>
      <w:r>
        <w:t>needs</w:t>
      </w:r>
      <w:r>
        <w:rPr>
          <w:spacing w:val="-4"/>
        </w:rPr>
        <w:t xml:space="preserve"> </w:t>
      </w:r>
      <w:r>
        <w:t>of</w:t>
      </w:r>
      <w:r>
        <w:rPr>
          <w:spacing w:val="-5"/>
        </w:rPr>
        <w:t xml:space="preserve"> </w:t>
      </w:r>
      <w:r>
        <w:t>the organisation, Trustees meet quarterly as a Board and, in addition, will sit on various other committees to provide oversight and decision making within the remit of each committee.</w:t>
      </w:r>
    </w:p>
    <w:p w14:paraId="566F244C" w14:textId="630F04BB" w:rsidR="00C14EFB" w:rsidRDefault="00000000">
      <w:pPr>
        <w:pStyle w:val="BodyText"/>
        <w:spacing w:line="275" w:lineRule="exact"/>
        <w:ind w:left="140"/>
      </w:pPr>
      <w:r>
        <w:t>Otherwise</w:t>
      </w:r>
      <w:r w:rsidR="00051E0D">
        <w:t>,</w:t>
      </w:r>
      <w:r>
        <w:rPr>
          <w:spacing w:val="-1"/>
        </w:rPr>
        <w:t xml:space="preserve"> </w:t>
      </w:r>
      <w:r>
        <w:t>decisions</w:t>
      </w:r>
      <w:r>
        <w:rPr>
          <w:spacing w:val="-1"/>
        </w:rPr>
        <w:t xml:space="preserve"> </w:t>
      </w:r>
      <w:r>
        <w:t>will</w:t>
      </w:r>
      <w:r>
        <w:rPr>
          <w:spacing w:val="-4"/>
        </w:rPr>
        <w:t xml:space="preserve"> </w:t>
      </w:r>
      <w:r>
        <w:t>be taken</w:t>
      </w:r>
      <w:r>
        <w:rPr>
          <w:spacing w:val="-1"/>
        </w:rPr>
        <w:t xml:space="preserve"> </w:t>
      </w:r>
      <w:r>
        <w:t>as</w:t>
      </w:r>
      <w:r>
        <w:rPr>
          <w:spacing w:val="-1"/>
        </w:rPr>
        <w:t xml:space="preserve"> </w:t>
      </w:r>
      <w:r>
        <w:t>recommended</w:t>
      </w:r>
      <w:r>
        <w:rPr>
          <w:spacing w:val="2"/>
        </w:rPr>
        <w:t xml:space="preserve"> </w:t>
      </w:r>
      <w:r>
        <w:t>actions</w:t>
      </w:r>
      <w:r>
        <w:rPr>
          <w:spacing w:val="-3"/>
        </w:rPr>
        <w:t xml:space="preserve"> </w:t>
      </w:r>
      <w:r>
        <w:t>to</w:t>
      </w:r>
      <w:r>
        <w:rPr>
          <w:spacing w:val="-1"/>
        </w:rPr>
        <w:t xml:space="preserve"> </w:t>
      </w:r>
      <w:r>
        <w:t>the</w:t>
      </w:r>
      <w:r>
        <w:rPr>
          <w:spacing w:val="1"/>
        </w:rPr>
        <w:t xml:space="preserve"> </w:t>
      </w:r>
      <w:r>
        <w:t>full</w:t>
      </w:r>
      <w:r>
        <w:rPr>
          <w:spacing w:val="-1"/>
        </w:rPr>
        <w:t xml:space="preserve"> </w:t>
      </w:r>
      <w:r>
        <w:t>Board</w:t>
      </w:r>
      <w:r>
        <w:rPr>
          <w:spacing w:val="-3"/>
        </w:rPr>
        <w:t xml:space="preserve"> </w:t>
      </w:r>
      <w:r>
        <w:t>of</w:t>
      </w:r>
      <w:r>
        <w:rPr>
          <w:spacing w:val="2"/>
        </w:rPr>
        <w:t xml:space="preserve"> </w:t>
      </w:r>
      <w:r>
        <w:rPr>
          <w:spacing w:val="-2"/>
        </w:rPr>
        <w:t>Trustees.</w:t>
      </w:r>
    </w:p>
    <w:p w14:paraId="00D0520D" w14:textId="77777777" w:rsidR="00C14EFB" w:rsidRDefault="00C14EFB">
      <w:pPr>
        <w:pStyle w:val="BodyText"/>
        <w:spacing w:before="101"/>
      </w:pPr>
    </w:p>
    <w:p w14:paraId="52E8796A" w14:textId="77777777" w:rsidR="00C14EFB" w:rsidRDefault="00000000">
      <w:pPr>
        <w:pStyle w:val="Heading5"/>
      </w:pPr>
      <w:r>
        <w:t>Principle</w:t>
      </w:r>
      <w:r>
        <w:rPr>
          <w:spacing w:val="-8"/>
        </w:rPr>
        <w:t xml:space="preserve"> </w:t>
      </w:r>
      <w:r>
        <w:t>5:</w:t>
      </w:r>
      <w:r>
        <w:rPr>
          <w:spacing w:val="-6"/>
        </w:rPr>
        <w:t xml:space="preserve"> </w:t>
      </w:r>
      <w:r>
        <w:t>Board</w:t>
      </w:r>
      <w:r>
        <w:rPr>
          <w:spacing w:val="-3"/>
        </w:rPr>
        <w:t xml:space="preserve"> </w:t>
      </w:r>
      <w:r>
        <w:rPr>
          <w:spacing w:val="-2"/>
        </w:rPr>
        <w:t>effectiveness</w:t>
      </w:r>
    </w:p>
    <w:p w14:paraId="3B86B64B" w14:textId="77777777" w:rsidR="00C14EFB" w:rsidRDefault="00000000">
      <w:pPr>
        <w:pStyle w:val="BodyText"/>
        <w:spacing w:before="241" w:line="360" w:lineRule="auto"/>
        <w:ind w:left="140" w:right="1341"/>
      </w:pPr>
      <w:r>
        <w:t>The last internal Board review, which took place in 2021, concluded that the Board operates</w:t>
      </w:r>
      <w:r>
        <w:rPr>
          <w:spacing w:val="-2"/>
        </w:rPr>
        <w:t xml:space="preserve"> </w:t>
      </w:r>
      <w:r>
        <w:t>very</w:t>
      </w:r>
      <w:r>
        <w:rPr>
          <w:spacing w:val="-6"/>
        </w:rPr>
        <w:t xml:space="preserve"> </w:t>
      </w:r>
      <w:r>
        <w:t>efficiently,</w:t>
      </w:r>
      <w:r>
        <w:rPr>
          <w:spacing w:val="-4"/>
        </w:rPr>
        <w:t xml:space="preserve"> </w:t>
      </w:r>
      <w:r>
        <w:t>creating</w:t>
      </w:r>
      <w:r>
        <w:rPr>
          <w:spacing w:val="-4"/>
        </w:rPr>
        <w:t xml:space="preserve"> </w:t>
      </w:r>
      <w:r>
        <w:t>a</w:t>
      </w:r>
      <w:r>
        <w:rPr>
          <w:spacing w:val="-3"/>
        </w:rPr>
        <w:t xml:space="preserve"> </w:t>
      </w:r>
      <w:r>
        <w:t>positive</w:t>
      </w:r>
      <w:r>
        <w:rPr>
          <w:spacing w:val="-6"/>
        </w:rPr>
        <w:t xml:space="preserve"> </w:t>
      </w:r>
      <w:r>
        <w:t>and</w:t>
      </w:r>
      <w:r>
        <w:rPr>
          <w:spacing w:val="-1"/>
        </w:rPr>
        <w:t xml:space="preserve"> </w:t>
      </w:r>
      <w:r>
        <w:t>transparent</w:t>
      </w:r>
      <w:r>
        <w:rPr>
          <w:spacing w:val="-2"/>
        </w:rPr>
        <w:t xml:space="preserve"> </w:t>
      </w:r>
      <w:r>
        <w:t>working</w:t>
      </w:r>
      <w:r>
        <w:rPr>
          <w:spacing w:val="-6"/>
        </w:rPr>
        <w:t xml:space="preserve"> </w:t>
      </w:r>
      <w:r>
        <w:t>atmosphere</w:t>
      </w:r>
      <w:r>
        <w:rPr>
          <w:spacing w:val="-6"/>
        </w:rPr>
        <w:t xml:space="preserve"> </w:t>
      </w:r>
      <w:r>
        <w:t>and making decisions well as a team.</w:t>
      </w:r>
    </w:p>
    <w:p w14:paraId="3A0C37EF" w14:textId="77777777" w:rsidR="00C14EFB" w:rsidRDefault="00000000">
      <w:pPr>
        <w:pStyle w:val="BodyText"/>
        <w:spacing w:before="241" w:line="360" w:lineRule="auto"/>
        <w:ind w:left="140" w:right="1170"/>
      </w:pPr>
      <w:r>
        <w:t>In the period 2024/25, four Trustees were recruited, and a skills review followed. In early 2025, the Board and its committees reviewed their Terms of Reference and will complete further</w:t>
      </w:r>
      <w:r>
        <w:rPr>
          <w:spacing w:val="-2"/>
        </w:rPr>
        <w:t xml:space="preserve"> </w:t>
      </w:r>
      <w:r>
        <w:t>recruitment</w:t>
      </w:r>
      <w:r>
        <w:rPr>
          <w:spacing w:val="-3"/>
        </w:rPr>
        <w:t xml:space="preserve"> </w:t>
      </w:r>
      <w:r>
        <w:t>in</w:t>
      </w:r>
      <w:r>
        <w:rPr>
          <w:spacing w:val="-5"/>
        </w:rPr>
        <w:t xml:space="preserve"> </w:t>
      </w:r>
      <w:r>
        <w:t>2025/26</w:t>
      </w:r>
      <w:r>
        <w:rPr>
          <w:spacing w:val="-3"/>
        </w:rPr>
        <w:t xml:space="preserve"> </w:t>
      </w:r>
      <w:r>
        <w:t>as</w:t>
      </w:r>
      <w:r>
        <w:rPr>
          <w:spacing w:val="-3"/>
        </w:rPr>
        <w:t xml:space="preserve"> </w:t>
      </w:r>
      <w:r>
        <w:t>necessary</w:t>
      </w:r>
      <w:r>
        <w:rPr>
          <w:spacing w:val="-5"/>
        </w:rPr>
        <w:t xml:space="preserve"> </w:t>
      </w:r>
      <w:r>
        <w:t>to</w:t>
      </w:r>
      <w:r>
        <w:rPr>
          <w:spacing w:val="-3"/>
        </w:rPr>
        <w:t xml:space="preserve"> </w:t>
      </w:r>
      <w:r>
        <w:t>address</w:t>
      </w:r>
      <w:r>
        <w:rPr>
          <w:spacing w:val="-3"/>
        </w:rPr>
        <w:t xml:space="preserve"> </w:t>
      </w:r>
      <w:r>
        <w:t>any</w:t>
      </w:r>
      <w:r>
        <w:rPr>
          <w:spacing w:val="-1"/>
        </w:rPr>
        <w:t xml:space="preserve"> </w:t>
      </w:r>
      <w:r>
        <w:t>skill</w:t>
      </w:r>
      <w:r>
        <w:rPr>
          <w:spacing w:val="-5"/>
        </w:rPr>
        <w:t xml:space="preserve"> </w:t>
      </w:r>
      <w:r>
        <w:t>gaps.</w:t>
      </w:r>
      <w:r>
        <w:rPr>
          <w:spacing w:val="-2"/>
        </w:rPr>
        <w:t xml:space="preserve"> </w:t>
      </w:r>
      <w:r>
        <w:t>It</w:t>
      </w:r>
      <w:r>
        <w:rPr>
          <w:spacing w:val="-1"/>
        </w:rPr>
        <w:t xml:space="preserve"> </w:t>
      </w:r>
      <w:r>
        <w:t>is</w:t>
      </w:r>
      <w:r>
        <w:rPr>
          <w:spacing w:val="-6"/>
        </w:rPr>
        <w:t xml:space="preserve"> </w:t>
      </w:r>
      <w:r>
        <w:t>also</w:t>
      </w:r>
      <w:r>
        <w:rPr>
          <w:spacing w:val="-1"/>
        </w:rPr>
        <w:t xml:space="preserve"> </w:t>
      </w:r>
      <w:r>
        <w:t>planned</w:t>
      </w:r>
      <w:r>
        <w:rPr>
          <w:spacing w:val="-3"/>
        </w:rPr>
        <w:t xml:space="preserve"> </w:t>
      </w:r>
      <w:r>
        <w:t>to conduct a full governance review in 2026/27, as part of the new three-year plan.</w:t>
      </w:r>
    </w:p>
    <w:p w14:paraId="01CA99C1" w14:textId="77777777" w:rsidR="00C14EFB" w:rsidRDefault="00000000">
      <w:pPr>
        <w:pStyle w:val="Heading5"/>
        <w:spacing w:before="236"/>
      </w:pPr>
      <w:r>
        <w:t>Principle</w:t>
      </w:r>
      <w:r>
        <w:rPr>
          <w:spacing w:val="-9"/>
        </w:rPr>
        <w:t xml:space="preserve"> </w:t>
      </w:r>
      <w:r>
        <w:t>6:</w:t>
      </w:r>
      <w:r>
        <w:rPr>
          <w:spacing w:val="-7"/>
        </w:rPr>
        <w:t xml:space="preserve"> </w:t>
      </w:r>
      <w:r>
        <w:t>Equality,</w:t>
      </w:r>
      <w:r>
        <w:rPr>
          <w:spacing w:val="-7"/>
        </w:rPr>
        <w:t xml:space="preserve"> </w:t>
      </w:r>
      <w:r>
        <w:t>diversity</w:t>
      </w:r>
      <w:r>
        <w:rPr>
          <w:spacing w:val="-9"/>
        </w:rPr>
        <w:t xml:space="preserve"> </w:t>
      </w:r>
      <w:r>
        <w:t>and</w:t>
      </w:r>
      <w:r>
        <w:rPr>
          <w:spacing w:val="-7"/>
        </w:rPr>
        <w:t xml:space="preserve"> </w:t>
      </w:r>
      <w:r>
        <w:t>inclusion</w:t>
      </w:r>
      <w:r>
        <w:rPr>
          <w:spacing w:val="-7"/>
        </w:rPr>
        <w:t xml:space="preserve"> </w:t>
      </w:r>
      <w:r>
        <w:rPr>
          <w:spacing w:val="-2"/>
        </w:rPr>
        <w:t>(EDI)</w:t>
      </w:r>
    </w:p>
    <w:p w14:paraId="547930FE" w14:textId="77777777" w:rsidR="00C14EFB" w:rsidRDefault="00000000">
      <w:pPr>
        <w:pStyle w:val="BodyText"/>
        <w:spacing w:before="240" w:line="360" w:lineRule="auto"/>
        <w:ind w:left="140" w:right="1341"/>
      </w:pPr>
      <w:r>
        <w:t>The Board is committed to having a diverse membership, with a reasonable balance across</w:t>
      </w:r>
      <w:r>
        <w:rPr>
          <w:spacing w:val="-3"/>
        </w:rPr>
        <w:t xml:space="preserve"> </w:t>
      </w:r>
      <w:r>
        <w:t>areas</w:t>
      </w:r>
      <w:r>
        <w:rPr>
          <w:spacing w:val="-3"/>
        </w:rPr>
        <w:t xml:space="preserve"> </w:t>
      </w:r>
      <w:r>
        <w:t>including</w:t>
      </w:r>
      <w:r>
        <w:rPr>
          <w:spacing w:val="-3"/>
        </w:rPr>
        <w:t xml:space="preserve"> </w:t>
      </w:r>
      <w:r>
        <w:t>race,</w:t>
      </w:r>
      <w:r>
        <w:rPr>
          <w:spacing w:val="-3"/>
        </w:rPr>
        <w:t xml:space="preserve"> </w:t>
      </w:r>
      <w:r>
        <w:t>gender,</w:t>
      </w:r>
      <w:r>
        <w:rPr>
          <w:spacing w:val="-3"/>
        </w:rPr>
        <w:t xml:space="preserve"> </w:t>
      </w:r>
      <w:r>
        <w:t>age,</w:t>
      </w:r>
      <w:r>
        <w:rPr>
          <w:spacing w:val="-1"/>
        </w:rPr>
        <w:t xml:space="preserve"> </w:t>
      </w:r>
      <w:r>
        <w:t>involvement</w:t>
      </w:r>
      <w:r>
        <w:rPr>
          <w:spacing w:val="-1"/>
        </w:rPr>
        <w:t xml:space="preserve"> </w:t>
      </w:r>
      <w:r>
        <w:t>of</w:t>
      </w:r>
      <w:r>
        <w:rPr>
          <w:spacing w:val="-3"/>
        </w:rPr>
        <w:t xml:space="preserve"> </w:t>
      </w:r>
      <w:r>
        <w:t>disabled</w:t>
      </w:r>
      <w:r>
        <w:rPr>
          <w:spacing w:val="-5"/>
        </w:rPr>
        <w:t xml:space="preserve"> </w:t>
      </w:r>
      <w:r>
        <w:t>people</w:t>
      </w:r>
      <w:r>
        <w:rPr>
          <w:spacing w:val="-3"/>
        </w:rPr>
        <w:t xml:space="preserve"> </w:t>
      </w:r>
      <w:r>
        <w:t>with</w:t>
      </w:r>
      <w:r>
        <w:rPr>
          <w:spacing w:val="-5"/>
        </w:rPr>
        <w:t xml:space="preserve"> </w:t>
      </w:r>
      <w:r>
        <w:t>complex needs or their family members, and people from various professional backgrounds.</w:t>
      </w:r>
    </w:p>
    <w:p w14:paraId="48595CBD" w14:textId="77777777" w:rsidR="00C14EFB" w:rsidRDefault="00000000">
      <w:pPr>
        <w:pStyle w:val="BodyText"/>
        <w:spacing w:before="241" w:line="360" w:lineRule="auto"/>
        <w:ind w:left="140" w:right="1341"/>
      </w:pPr>
      <w:r>
        <w:t>In 2024/25 we advertised the vacancies for Trustees in a variety of forums to attract representation</w:t>
      </w:r>
      <w:r>
        <w:rPr>
          <w:spacing w:val="-1"/>
        </w:rPr>
        <w:t xml:space="preserve"> </w:t>
      </w:r>
      <w:r>
        <w:t>of</w:t>
      </w:r>
      <w:r>
        <w:rPr>
          <w:spacing w:val="-5"/>
        </w:rPr>
        <w:t xml:space="preserve"> </w:t>
      </w:r>
      <w:r>
        <w:t>people</w:t>
      </w:r>
      <w:r>
        <w:rPr>
          <w:spacing w:val="-3"/>
        </w:rPr>
        <w:t xml:space="preserve"> </w:t>
      </w:r>
      <w:r>
        <w:t>from</w:t>
      </w:r>
      <w:r>
        <w:rPr>
          <w:spacing w:val="-3"/>
        </w:rPr>
        <w:t xml:space="preserve"> </w:t>
      </w:r>
      <w:r>
        <w:t>minority</w:t>
      </w:r>
      <w:r>
        <w:rPr>
          <w:spacing w:val="-3"/>
        </w:rPr>
        <w:t xml:space="preserve"> </w:t>
      </w:r>
      <w:r>
        <w:t>ethnic</w:t>
      </w:r>
      <w:r>
        <w:rPr>
          <w:spacing w:val="-8"/>
        </w:rPr>
        <w:t xml:space="preserve"> </w:t>
      </w:r>
      <w:r>
        <w:t>backgrounds</w:t>
      </w:r>
      <w:r>
        <w:rPr>
          <w:spacing w:val="-6"/>
        </w:rPr>
        <w:t xml:space="preserve"> </w:t>
      </w:r>
      <w:r>
        <w:t>and</w:t>
      </w:r>
      <w:r>
        <w:rPr>
          <w:spacing w:val="-1"/>
        </w:rPr>
        <w:t xml:space="preserve"> </w:t>
      </w:r>
      <w:r>
        <w:t>specifically</w:t>
      </w:r>
      <w:r>
        <w:rPr>
          <w:spacing w:val="-3"/>
        </w:rPr>
        <w:t xml:space="preserve"> </w:t>
      </w:r>
      <w:r>
        <w:t>noted</w:t>
      </w:r>
      <w:r>
        <w:rPr>
          <w:spacing w:val="-3"/>
        </w:rPr>
        <w:t xml:space="preserve"> </w:t>
      </w:r>
      <w:r>
        <w:t>the importance of recruiting Trustees with a lived experience of disability. Two disabled Trustees were appointed as a result.</w:t>
      </w:r>
    </w:p>
    <w:p w14:paraId="621999B2" w14:textId="573CFC62" w:rsidR="00C14EFB" w:rsidRDefault="00000000" w:rsidP="00EF5F0E">
      <w:pPr>
        <w:pStyle w:val="BodyText"/>
        <w:spacing w:before="241" w:line="360" w:lineRule="auto"/>
        <w:ind w:left="140" w:right="1170"/>
      </w:pPr>
      <w:r>
        <w:t>The Board continues to receive updates on the progress of the EDI strategy and, by extending</w:t>
      </w:r>
      <w:r>
        <w:rPr>
          <w:spacing w:val="-3"/>
        </w:rPr>
        <w:t xml:space="preserve"> </w:t>
      </w:r>
      <w:r>
        <w:t>the</w:t>
      </w:r>
      <w:r>
        <w:rPr>
          <w:spacing w:val="-5"/>
        </w:rPr>
        <w:t xml:space="preserve"> </w:t>
      </w:r>
      <w:r>
        <w:t>software</w:t>
      </w:r>
      <w:r>
        <w:rPr>
          <w:spacing w:val="-5"/>
        </w:rPr>
        <w:t xml:space="preserve"> </w:t>
      </w:r>
      <w:r>
        <w:t>package</w:t>
      </w:r>
      <w:r>
        <w:rPr>
          <w:spacing w:val="-3"/>
        </w:rPr>
        <w:t xml:space="preserve"> </w:t>
      </w:r>
      <w:r>
        <w:t>for</w:t>
      </w:r>
      <w:r>
        <w:rPr>
          <w:spacing w:val="-3"/>
        </w:rPr>
        <w:t xml:space="preserve"> </w:t>
      </w:r>
      <w:r>
        <w:t>recruitment</w:t>
      </w:r>
      <w:r>
        <w:rPr>
          <w:spacing w:val="-1"/>
        </w:rPr>
        <w:t xml:space="preserve"> </w:t>
      </w:r>
      <w:r>
        <w:t>to</w:t>
      </w:r>
      <w:r>
        <w:rPr>
          <w:spacing w:val="-5"/>
        </w:rPr>
        <w:t xml:space="preserve"> </w:t>
      </w:r>
      <w:r>
        <w:t>volunteers,</w:t>
      </w:r>
      <w:r>
        <w:rPr>
          <w:spacing w:val="-3"/>
        </w:rPr>
        <w:t xml:space="preserve"> </w:t>
      </w:r>
      <w:r>
        <w:t>we</w:t>
      </w:r>
      <w:r>
        <w:rPr>
          <w:spacing w:val="-3"/>
        </w:rPr>
        <w:t xml:space="preserve"> </w:t>
      </w:r>
      <w:r>
        <w:t>will</w:t>
      </w:r>
      <w:r>
        <w:rPr>
          <w:spacing w:val="-3"/>
        </w:rPr>
        <w:t xml:space="preserve"> </w:t>
      </w:r>
      <w:r>
        <w:t>be</w:t>
      </w:r>
      <w:r>
        <w:rPr>
          <w:spacing w:val="-1"/>
        </w:rPr>
        <w:t xml:space="preserve"> </w:t>
      </w:r>
      <w:r>
        <w:t>gathering</w:t>
      </w:r>
      <w:r>
        <w:rPr>
          <w:spacing w:val="-3"/>
        </w:rPr>
        <w:t xml:space="preserve"> </w:t>
      </w:r>
      <w:r>
        <w:t>data</w:t>
      </w:r>
      <w:r>
        <w:rPr>
          <w:spacing w:val="-1"/>
        </w:rPr>
        <w:t xml:space="preserve"> </w:t>
      </w:r>
      <w:r>
        <w:t>for all volunteers – including Trustees – in the future.</w:t>
      </w:r>
    </w:p>
    <w:p w14:paraId="162581E9" w14:textId="77777777" w:rsidR="00EF5F0E" w:rsidRDefault="00EF5F0E" w:rsidP="00EF5F0E">
      <w:pPr>
        <w:pStyle w:val="BodyText"/>
        <w:spacing w:before="241" w:line="360" w:lineRule="auto"/>
        <w:ind w:left="140" w:right="1170"/>
        <w:rPr>
          <w:sz w:val="32"/>
        </w:rPr>
      </w:pPr>
    </w:p>
    <w:p w14:paraId="0B2A2BB1" w14:textId="77777777" w:rsidR="00C14EFB" w:rsidRDefault="00000000">
      <w:pPr>
        <w:pStyle w:val="Heading2"/>
      </w:pPr>
      <w:bookmarkStart w:id="9" w:name="_TOC_250004"/>
      <w:r>
        <w:rPr>
          <w:color w:val="E47200"/>
        </w:rPr>
        <w:t>The</w:t>
      </w:r>
      <w:r>
        <w:rPr>
          <w:color w:val="E47200"/>
          <w:spacing w:val="-10"/>
        </w:rPr>
        <w:t xml:space="preserve"> </w:t>
      </w:r>
      <w:r>
        <w:rPr>
          <w:color w:val="E47200"/>
        </w:rPr>
        <w:t>Sense</w:t>
      </w:r>
      <w:r>
        <w:rPr>
          <w:color w:val="E47200"/>
          <w:spacing w:val="-6"/>
        </w:rPr>
        <w:t xml:space="preserve"> </w:t>
      </w:r>
      <w:bookmarkEnd w:id="9"/>
      <w:r>
        <w:rPr>
          <w:color w:val="E47200"/>
          <w:spacing w:val="-2"/>
        </w:rPr>
        <w:t>Group</w:t>
      </w:r>
    </w:p>
    <w:p w14:paraId="6BDAD999" w14:textId="77777777" w:rsidR="00C14EFB" w:rsidRDefault="00000000">
      <w:pPr>
        <w:pStyle w:val="Heading4"/>
        <w:spacing w:before="236"/>
      </w:pPr>
      <w:r>
        <w:rPr>
          <w:color w:val="643179"/>
        </w:rPr>
        <w:t>Working</w:t>
      </w:r>
      <w:r>
        <w:rPr>
          <w:color w:val="643179"/>
          <w:spacing w:val="-3"/>
        </w:rPr>
        <w:t xml:space="preserve"> </w:t>
      </w:r>
      <w:r>
        <w:rPr>
          <w:color w:val="643179"/>
          <w:spacing w:val="-2"/>
        </w:rPr>
        <w:t>together</w:t>
      </w:r>
    </w:p>
    <w:p w14:paraId="45DABA8B" w14:textId="77777777" w:rsidR="00C14EFB" w:rsidRDefault="00000000">
      <w:pPr>
        <w:pStyle w:val="BodyText"/>
        <w:spacing w:before="244"/>
        <w:ind w:left="140" w:right="1170"/>
      </w:pPr>
      <w:r>
        <w:t>The</w:t>
      </w:r>
      <w:r>
        <w:rPr>
          <w:spacing w:val="-1"/>
        </w:rPr>
        <w:t xml:space="preserve"> </w:t>
      </w:r>
      <w:r>
        <w:t>Sense</w:t>
      </w:r>
      <w:r>
        <w:rPr>
          <w:spacing w:val="-5"/>
        </w:rPr>
        <w:t xml:space="preserve"> </w:t>
      </w:r>
      <w:r>
        <w:t>Group</w:t>
      </w:r>
      <w:r>
        <w:rPr>
          <w:spacing w:val="-1"/>
        </w:rPr>
        <w:t xml:space="preserve"> </w:t>
      </w:r>
      <w:r>
        <w:t>comprises</w:t>
      </w:r>
      <w:r>
        <w:rPr>
          <w:spacing w:val="-6"/>
        </w:rPr>
        <w:t xml:space="preserve"> </w:t>
      </w:r>
      <w:r>
        <w:t>two</w:t>
      </w:r>
      <w:r>
        <w:rPr>
          <w:spacing w:val="-5"/>
        </w:rPr>
        <w:t xml:space="preserve"> </w:t>
      </w:r>
      <w:r>
        <w:t>discrete</w:t>
      </w:r>
      <w:r>
        <w:rPr>
          <w:spacing w:val="-1"/>
        </w:rPr>
        <w:t xml:space="preserve"> </w:t>
      </w:r>
      <w:r>
        <w:t>legal</w:t>
      </w:r>
      <w:r>
        <w:rPr>
          <w:spacing w:val="-3"/>
        </w:rPr>
        <w:t xml:space="preserve"> </w:t>
      </w:r>
      <w:r>
        <w:t>entities:</w:t>
      </w:r>
      <w:r>
        <w:rPr>
          <w:spacing w:val="-3"/>
        </w:rPr>
        <w:t xml:space="preserve"> </w:t>
      </w:r>
      <w:r>
        <w:t>Sense</w:t>
      </w:r>
      <w:r>
        <w:rPr>
          <w:spacing w:val="-5"/>
        </w:rPr>
        <w:t xml:space="preserve"> </w:t>
      </w:r>
      <w:r>
        <w:t>and</w:t>
      </w:r>
      <w:r>
        <w:rPr>
          <w:spacing w:val="-3"/>
        </w:rPr>
        <w:t xml:space="preserve"> </w:t>
      </w:r>
      <w:r>
        <w:t>Sense</w:t>
      </w:r>
      <w:r>
        <w:rPr>
          <w:spacing w:val="-5"/>
        </w:rPr>
        <w:t xml:space="preserve"> </w:t>
      </w:r>
      <w:r>
        <w:t>International,</w:t>
      </w:r>
      <w:r>
        <w:rPr>
          <w:spacing w:val="-5"/>
        </w:rPr>
        <w:t xml:space="preserve"> </w:t>
      </w:r>
      <w:r>
        <w:t>in addition to the subsidiaries as set out below.</w:t>
      </w:r>
    </w:p>
    <w:p w14:paraId="2FFD7827" w14:textId="0C258B7B" w:rsidR="00560291" w:rsidRDefault="00000000">
      <w:pPr>
        <w:pStyle w:val="BodyText"/>
        <w:spacing w:before="240" w:line="360" w:lineRule="auto"/>
        <w:ind w:left="140" w:right="1341"/>
      </w:pPr>
      <w:r>
        <w:t>Both Sense and Sense International are registered charities and companies limited by guarantee</w:t>
      </w:r>
      <w:r>
        <w:rPr>
          <w:spacing w:val="-3"/>
        </w:rPr>
        <w:t xml:space="preserve"> </w:t>
      </w:r>
      <w:r>
        <w:t>in</w:t>
      </w:r>
      <w:r>
        <w:rPr>
          <w:spacing w:val="-1"/>
        </w:rPr>
        <w:t xml:space="preserve"> </w:t>
      </w:r>
      <w:r>
        <w:t>England</w:t>
      </w:r>
      <w:r>
        <w:rPr>
          <w:spacing w:val="-2"/>
        </w:rPr>
        <w:t xml:space="preserve"> </w:t>
      </w:r>
      <w:r>
        <w:t>and</w:t>
      </w:r>
      <w:r>
        <w:rPr>
          <w:spacing w:val="-3"/>
        </w:rPr>
        <w:t xml:space="preserve"> </w:t>
      </w:r>
      <w:r>
        <w:t>Wales,</w:t>
      </w:r>
      <w:r>
        <w:rPr>
          <w:spacing w:val="-3"/>
        </w:rPr>
        <w:t xml:space="preserve"> </w:t>
      </w:r>
      <w:r>
        <w:t>with</w:t>
      </w:r>
      <w:r>
        <w:rPr>
          <w:spacing w:val="-5"/>
        </w:rPr>
        <w:t xml:space="preserve"> </w:t>
      </w:r>
      <w:r>
        <w:t>their</w:t>
      </w:r>
      <w:r>
        <w:rPr>
          <w:spacing w:val="-5"/>
        </w:rPr>
        <w:t xml:space="preserve"> </w:t>
      </w:r>
      <w:r>
        <w:t>own</w:t>
      </w:r>
      <w:r>
        <w:rPr>
          <w:spacing w:val="-1"/>
        </w:rPr>
        <w:t xml:space="preserve"> </w:t>
      </w:r>
      <w:r>
        <w:t>Boards</w:t>
      </w:r>
      <w:r>
        <w:rPr>
          <w:spacing w:val="-3"/>
        </w:rPr>
        <w:t xml:space="preserve"> </w:t>
      </w:r>
      <w:r>
        <w:t>and</w:t>
      </w:r>
      <w:r>
        <w:rPr>
          <w:spacing w:val="-3"/>
        </w:rPr>
        <w:t xml:space="preserve"> </w:t>
      </w:r>
      <w:r>
        <w:t>Memorandum</w:t>
      </w:r>
      <w:r>
        <w:rPr>
          <w:spacing w:val="-4"/>
        </w:rPr>
        <w:t xml:space="preserve"> </w:t>
      </w:r>
      <w:r>
        <w:t>and</w:t>
      </w:r>
      <w:r>
        <w:rPr>
          <w:spacing w:val="-3"/>
        </w:rPr>
        <w:t xml:space="preserve"> </w:t>
      </w:r>
      <w:r>
        <w:t>Articles. The objects of both charities are similar, in referring to supporting people who are deafblind and have sensory impairments.</w:t>
      </w:r>
    </w:p>
    <w:p w14:paraId="16C7051D" w14:textId="77777777" w:rsidR="00C14EFB" w:rsidRDefault="00000000" w:rsidP="00397DFF">
      <w:pPr>
        <w:pStyle w:val="BodyText"/>
        <w:spacing w:before="240" w:line="360" w:lineRule="auto"/>
        <w:ind w:left="140" w:right="1341"/>
      </w:pPr>
      <w:r>
        <w:t>Our shared vision is a world where no one who is deafblind or has complex needs is isolated,</w:t>
      </w:r>
      <w:r>
        <w:rPr>
          <w:spacing w:val="-3"/>
        </w:rPr>
        <w:t xml:space="preserve"> </w:t>
      </w:r>
      <w:r>
        <w:t>left</w:t>
      </w:r>
      <w:r>
        <w:rPr>
          <w:spacing w:val="-5"/>
        </w:rPr>
        <w:t xml:space="preserve"> </w:t>
      </w:r>
      <w:r>
        <w:t>out,</w:t>
      </w:r>
      <w:r>
        <w:rPr>
          <w:spacing w:val="-3"/>
        </w:rPr>
        <w:t xml:space="preserve"> </w:t>
      </w:r>
      <w:r>
        <w:t>or</w:t>
      </w:r>
      <w:r>
        <w:rPr>
          <w:spacing w:val="-4"/>
        </w:rPr>
        <w:t xml:space="preserve"> </w:t>
      </w:r>
      <w:r>
        <w:t>unable</w:t>
      </w:r>
      <w:r>
        <w:rPr>
          <w:spacing w:val="-3"/>
        </w:rPr>
        <w:t xml:space="preserve"> </w:t>
      </w:r>
      <w:r>
        <w:t>to</w:t>
      </w:r>
      <w:r>
        <w:rPr>
          <w:spacing w:val="-3"/>
        </w:rPr>
        <w:t xml:space="preserve"> </w:t>
      </w:r>
      <w:r>
        <w:t>fulfil</w:t>
      </w:r>
      <w:r>
        <w:rPr>
          <w:spacing w:val="-3"/>
        </w:rPr>
        <w:t xml:space="preserve"> </w:t>
      </w:r>
      <w:r>
        <w:t>their</w:t>
      </w:r>
      <w:r>
        <w:rPr>
          <w:spacing w:val="-5"/>
        </w:rPr>
        <w:t xml:space="preserve"> </w:t>
      </w:r>
      <w:r>
        <w:t>potential.</w:t>
      </w:r>
      <w:r>
        <w:rPr>
          <w:spacing w:val="-3"/>
        </w:rPr>
        <w:t xml:space="preserve"> </w:t>
      </w:r>
      <w:r>
        <w:t>Each</w:t>
      </w:r>
      <w:r>
        <w:rPr>
          <w:spacing w:val="-3"/>
        </w:rPr>
        <w:t xml:space="preserve"> </w:t>
      </w:r>
      <w:r>
        <w:t>organisation</w:t>
      </w:r>
      <w:r>
        <w:rPr>
          <w:spacing w:val="-2"/>
        </w:rPr>
        <w:t xml:space="preserve"> </w:t>
      </w:r>
      <w:r>
        <w:t>runs</w:t>
      </w:r>
      <w:r>
        <w:rPr>
          <w:spacing w:val="-1"/>
        </w:rPr>
        <w:t xml:space="preserve"> </w:t>
      </w:r>
      <w:r>
        <w:t>its</w:t>
      </w:r>
      <w:r>
        <w:rPr>
          <w:spacing w:val="-3"/>
        </w:rPr>
        <w:t xml:space="preserve"> </w:t>
      </w:r>
      <w:r>
        <w:t>own</w:t>
      </w:r>
      <w:r>
        <w:rPr>
          <w:spacing w:val="-5"/>
        </w:rPr>
        <w:t xml:space="preserve"> </w:t>
      </w:r>
      <w:r>
        <w:t>activities to work towards this vision.</w:t>
      </w:r>
    </w:p>
    <w:p w14:paraId="6C1BF968" w14:textId="77777777" w:rsidR="00C14EFB" w:rsidRDefault="00000000">
      <w:pPr>
        <w:pStyle w:val="BodyText"/>
        <w:spacing w:before="239" w:line="360" w:lineRule="auto"/>
        <w:ind w:left="140" w:right="1170"/>
      </w:pPr>
      <w:r>
        <w:t>Information</w:t>
      </w:r>
      <w:r>
        <w:rPr>
          <w:spacing w:val="-3"/>
        </w:rPr>
        <w:t xml:space="preserve"> </w:t>
      </w:r>
      <w:r>
        <w:t>about</w:t>
      </w:r>
      <w:r>
        <w:rPr>
          <w:spacing w:val="-3"/>
        </w:rPr>
        <w:t xml:space="preserve"> </w:t>
      </w:r>
      <w:r>
        <w:t>Sense</w:t>
      </w:r>
      <w:r>
        <w:rPr>
          <w:spacing w:val="-1"/>
        </w:rPr>
        <w:t xml:space="preserve"> </w:t>
      </w:r>
      <w:r>
        <w:t>International</w:t>
      </w:r>
      <w:r>
        <w:rPr>
          <w:spacing w:val="-5"/>
        </w:rPr>
        <w:t xml:space="preserve"> </w:t>
      </w:r>
      <w:r>
        <w:t>is</w:t>
      </w:r>
      <w:r>
        <w:rPr>
          <w:spacing w:val="-5"/>
        </w:rPr>
        <w:t xml:space="preserve"> </w:t>
      </w:r>
      <w:r>
        <w:t>given</w:t>
      </w:r>
      <w:r>
        <w:rPr>
          <w:spacing w:val="-3"/>
        </w:rPr>
        <w:t xml:space="preserve"> </w:t>
      </w:r>
      <w:r>
        <w:t>below,</w:t>
      </w:r>
      <w:r>
        <w:rPr>
          <w:spacing w:val="-3"/>
        </w:rPr>
        <w:t xml:space="preserve"> </w:t>
      </w:r>
      <w:r>
        <w:t>but</w:t>
      </w:r>
      <w:r>
        <w:rPr>
          <w:spacing w:val="-3"/>
        </w:rPr>
        <w:t xml:space="preserve"> </w:t>
      </w:r>
      <w:r>
        <w:t>additional</w:t>
      </w:r>
      <w:r>
        <w:rPr>
          <w:spacing w:val="-8"/>
        </w:rPr>
        <w:t xml:space="preserve"> </w:t>
      </w:r>
      <w:r>
        <w:t>details</w:t>
      </w:r>
      <w:r>
        <w:rPr>
          <w:spacing w:val="-3"/>
        </w:rPr>
        <w:t xml:space="preserve"> </w:t>
      </w:r>
      <w:r>
        <w:t>can be</w:t>
      </w:r>
      <w:r>
        <w:rPr>
          <w:spacing w:val="-3"/>
        </w:rPr>
        <w:t xml:space="preserve"> </w:t>
      </w:r>
      <w:r>
        <w:t>found</w:t>
      </w:r>
      <w:r>
        <w:rPr>
          <w:spacing w:val="-1"/>
        </w:rPr>
        <w:t xml:space="preserve"> </w:t>
      </w:r>
      <w:r>
        <w:t>in its own annual report and financial statements.</w:t>
      </w:r>
    </w:p>
    <w:p w14:paraId="083BFCC0" w14:textId="77777777" w:rsidR="00C14EFB" w:rsidRDefault="00000000">
      <w:pPr>
        <w:pStyle w:val="BodyText"/>
        <w:spacing w:before="237" w:line="360" w:lineRule="auto"/>
        <w:ind w:left="140" w:right="1170"/>
      </w:pPr>
      <w:r>
        <w:t>Sense is the trading name of Sense, The National Deafblind and Rubella Association, which is a registered charity in England and Wales (charity number 289868) and a company</w:t>
      </w:r>
      <w:r>
        <w:rPr>
          <w:spacing w:val="-3"/>
        </w:rPr>
        <w:t xml:space="preserve"> </w:t>
      </w:r>
      <w:r>
        <w:t>limited</w:t>
      </w:r>
      <w:r>
        <w:rPr>
          <w:spacing w:val="-5"/>
        </w:rPr>
        <w:t xml:space="preserve"> </w:t>
      </w:r>
      <w:r>
        <w:t>by</w:t>
      </w:r>
      <w:r>
        <w:rPr>
          <w:spacing w:val="-3"/>
        </w:rPr>
        <w:t xml:space="preserve"> </w:t>
      </w:r>
      <w:r>
        <w:t>guarantee</w:t>
      </w:r>
      <w:r>
        <w:rPr>
          <w:spacing w:val="-1"/>
        </w:rPr>
        <w:t xml:space="preserve"> </w:t>
      </w:r>
      <w:r>
        <w:t>(company</w:t>
      </w:r>
      <w:r>
        <w:rPr>
          <w:spacing w:val="-5"/>
        </w:rPr>
        <w:t xml:space="preserve"> </w:t>
      </w:r>
      <w:r>
        <w:t>number:</w:t>
      </w:r>
      <w:r>
        <w:rPr>
          <w:spacing w:val="-5"/>
        </w:rPr>
        <w:t xml:space="preserve"> </w:t>
      </w:r>
      <w:r>
        <w:t>01825301).</w:t>
      </w:r>
      <w:r>
        <w:rPr>
          <w:spacing w:val="-3"/>
        </w:rPr>
        <w:t xml:space="preserve"> </w:t>
      </w:r>
      <w:r>
        <w:t>It</w:t>
      </w:r>
      <w:r>
        <w:rPr>
          <w:spacing w:val="-3"/>
        </w:rPr>
        <w:t xml:space="preserve"> </w:t>
      </w:r>
      <w:r>
        <w:t>is</w:t>
      </w:r>
      <w:r>
        <w:rPr>
          <w:spacing w:val="-5"/>
        </w:rPr>
        <w:t xml:space="preserve"> </w:t>
      </w:r>
      <w:r>
        <w:t>governed</w:t>
      </w:r>
      <w:r>
        <w:rPr>
          <w:spacing w:val="-3"/>
        </w:rPr>
        <w:t xml:space="preserve"> </w:t>
      </w:r>
      <w:r>
        <w:t>by</w:t>
      </w:r>
      <w:r>
        <w:rPr>
          <w:spacing w:val="-3"/>
        </w:rPr>
        <w:t xml:space="preserve"> </w:t>
      </w:r>
      <w:r>
        <w:t>its</w:t>
      </w:r>
      <w:r>
        <w:rPr>
          <w:spacing w:val="-3"/>
        </w:rPr>
        <w:t xml:space="preserve"> </w:t>
      </w:r>
      <w:r>
        <w:t>Articles of Association.</w:t>
      </w:r>
    </w:p>
    <w:p w14:paraId="005C0FDF" w14:textId="77777777" w:rsidR="00C14EFB" w:rsidRDefault="00000000">
      <w:pPr>
        <w:pStyle w:val="BodyText"/>
        <w:spacing w:before="241" w:line="360" w:lineRule="auto"/>
        <w:ind w:left="140" w:right="1170"/>
      </w:pPr>
      <w:r>
        <w:t>Sense</w:t>
      </w:r>
      <w:r>
        <w:rPr>
          <w:spacing w:val="-5"/>
        </w:rPr>
        <w:t xml:space="preserve"> </w:t>
      </w:r>
      <w:r>
        <w:t>works</w:t>
      </w:r>
      <w:r>
        <w:rPr>
          <w:spacing w:val="-3"/>
        </w:rPr>
        <w:t xml:space="preserve"> </w:t>
      </w:r>
      <w:r>
        <w:t>primarily</w:t>
      </w:r>
      <w:r>
        <w:rPr>
          <w:spacing w:val="-3"/>
        </w:rPr>
        <w:t xml:space="preserve"> </w:t>
      </w:r>
      <w:r>
        <w:t>in</w:t>
      </w:r>
      <w:r>
        <w:rPr>
          <w:spacing w:val="-3"/>
        </w:rPr>
        <w:t xml:space="preserve"> </w:t>
      </w:r>
      <w:r>
        <w:t>England,</w:t>
      </w:r>
      <w:r>
        <w:rPr>
          <w:spacing w:val="-1"/>
        </w:rPr>
        <w:t xml:space="preserve"> </w:t>
      </w:r>
      <w:r>
        <w:t>Wales</w:t>
      </w:r>
      <w:r>
        <w:rPr>
          <w:spacing w:val="-5"/>
        </w:rPr>
        <w:t xml:space="preserve"> </w:t>
      </w:r>
      <w:r>
        <w:t>and</w:t>
      </w:r>
      <w:r>
        <w:rPr>
          <w:spacing w:val="-5"/>
        </w:rPr>
        <w:t xml:space="preserve"> </w:t>
      </w:r>
      <w:r>
        <w:t>Northern</w:t>
      </w:r>
      <w:r>
        <w:rPr>
          <w:spacing w:val="-5"/>
        </w:rPr>
        <w:t xml:space="preserve"> </w:t>
      </w:r>
      <w:r>
        <w:t>Ireland.</w:t>
      </w:r>
      <w:r>
        <w:rPr>
          <w:spacing w:val="-1"/>
        </w:rPr>
        <w:t xml:space="preserve"> </w:t>
      </w:r>
      <w:r>
        <w:t>It</w:t>
      </w:r>
      <w:r>
        <w:rPr>
          <w:spacing w:val="-5"/>
        </w:rPr>
        <w:t xml:space="preserve"> </w:t>
      </w:r>
      <w:r>
        <w:t>is</w:t>
      </w:r>
      <w:r>
        <w:rPr>
          <w:spacing w:val="-3"/>
        </w:rPr>
        <w:t xml:space="preserve"> </w:t>
      </w:r>
      <w:r>
        <w:t>the</w:t>
      </w:r>
      <w:r>
        <w:rPr>
          <w:spacing w:val="-1"/>
        </w:rPr>
        <w:t xml:space="preserve"> </w:t>
      </w:r>
      <w:r>
        <w:t>Corporate</w:t>
      </w:r>
      <w:r>
        <w:rPr>
          <w:spacing w:val="-1"/>
        </w:rPr>
        <w:t xml:space="preserve"> </w:t>
      </w:r>
      <w:r>
        <w:t>Trustee of the Royal School for Deaf Children (Birmingham). It is the sole member of Sense International and Sense4Enterprise Limited and also holds 100% of the issued share capital</w:t>
      </w:r>
      <w:r>
        <w:rPr>
          <w:spacing w:val="-1"/>
        </w:rPr>
        <w:t xml:space="preserve"> </w:t>
      </w:r>
      <w:r>
        <w:t>of Helping Sense Limited.</w:t>
      </w:r>
      <w:r>
        <w:rPr>
          <w:spacing w:val="-1"/>
        </w:rPr>
        <w:t xml:space="preserve"> </w:t>
      </w:r>
      <w:r>
        <w:t>The</w:t>
      </w:r>
      <w:r>
        <w:rPr>
          <w:spacing w:val="-1"/>
        </w:rPr>
        <w:t xml:space="preserve"> </w:t>
      </w:r>
      <w:r>
        <w:t>Objects approved in 2021 are</w:t>
      </w:r>
      <w:r>
        <w:rPr>
          <w:spacing w:val="-1"/>
        </w:rPr>
        <w:t xml:space="preserve"> </w:t>
      </w:r>
      <w:r>
        <w:t>set out in Article</w:t>
      </w:r>
      <w:r>
        <w:rPr>
          <w:spacing w:val="-1"/>
        </w:rPr>
        <w:t xml:space="preserve"> </w:t>
      </w:r>
      <w:r>
        <w:t>3</w:t>
      </w:r>
      <w:r>
        <w:rPr>
          <w:spacing w:val="-1"/>
        </w:rPr>
        <w:t xml:space="preserve"> </w:t>
      </w:r>
      <w:r>
        <w:t xml:space="preserve">as </w:t>
      </w:r>
      <w:r>
        <w:rPr>
          <w:spacing w:val="-2"/>
        </w:rPr>
        <w:t>follows:</w:t>
      </w:r>
    </w:p>
    <w:p w14:paraId="414535E4" w14:textId="734A3136" w:rsidR="00C14EFB" w:rsidRDefault="00000000" w:rsidP="00EF5F0E">
      <w:pPr>
        <w:pStyle w:val="BodyText"/>
        <w:spacing w:before="241"/>
        <w:ind w:left="142"/>
      </w:pPr>
      <w:r>
        <w:t>The objects</w:t>
      </w:r>
      <w:r>
        <w:rPr>
          <w:spacing w:val="-1"/>
        </w:rPr>
        <w:t xml:space="preserve"> </w:t>
      </w:r>
      <w:r>
        <w:t>for</w:t>
      </w:r>
      <w:r>
        <w:rPr>
          <w:spacing w:val="-2"/>
        </w:rPr>
        <w:t xml:space="preserve"> </w:t>
      </w:r>
      <w:r>
        <w:t>which</w:t>
      </w:r>
      <w:r>
        <w:rPr>
          <w:spacing w:val="1"/>
        </w:rPr>
        <w:t xml:space="preserve"> </w:t>
      </w:r>
      <w:r>
        <w:t>the</w:t>
      </w:r>
      <w:r>
        <w:rPr>
          <w:spacing w:val="-1"/>
        </w:rPr>
        <w:t xml:space="preserve"> </w:t>
      </w:r>
      <w:r>
        <w:t>Charity</w:t>
      </w:r>
      <w:r>
        <w:rPr>
          <w:spacing w:val="-4"/>
        </w:rPr>
        <w:t xml:space="preserve"> </w:t>
      </w:r>
      <w:r>
        <w:t>is</w:t>
      </w:r>
      <w:r>
        <w:rPr>
          <w:spacing w:val="-1"/>
        </w:rPr>
        <w:t xml:space="preserve"> </w:t>
      </w:r>
      <w:r>
        <w:t>established</w:t>
      </w:r>
      <w:r>
        <w:rPr>
          <w:spacing w:val="1"/>
        </w:rPr>
        <w:t xml:space="preserve"> </w:t>
      </w:r>
      <w:r>
        <w:t>(the "Objects")</w:t>
      </w:r>
      <w:r>
        <w:rPr>
          <w:spacing w:val="-1"/>
        </w:rPr>
        <w:t xml:space="preserve"> </w:t>
      </w:r>
      <w:r>
        <w:t>are</w:t>
      </w:r>
      <w:r>
        <w:rPr>
          <w:spacing w:val="-3"/>
        </w:rPr>
        <w:t xml:space="preserve"> </w:t>
      </w:r>
      <w:r>
        <w:rPr>
          <w:spacing w:val="-5"/>
        </w:rPr>
        <w:t>to:</w:t>
      </w:r>
    </w:p>
    <w:p w14:paraId="173130EA" w14:textId="77777777" w:rsidR="00C14EFB" w:rsidRDefault="00C14EFB">
      <w:pPr>
        <w:pStyle w:val="BodyText"/>
        <w:spacing w:before="240"/>
      </w:pPr>
    </w:p>
    <w:p w14:paraId="552E469D" w14:textId="46C816BD" w:rsidR="00C14EFB" w:rsidRDefault="00051E0D" w:rsidP="00EF5F0E">
      <w:pPr>
        <w:pStyle w:val="ListParagraph"/>
        <w:numPr>
          <w:ilvl w:val="1"/>
          <w:numId w:val="11"/>
        </w:numPr>
        <w:tabs>
          <w:tab w:val="left" w:pos="1981"/>
        </w:tabs>
        <w:spacing w:line="357" w:lineRule="auto"/>
        <w:ind w:left="993" w:right="2117" w:hanging="567"/>
        <w:rPr>
          <w:sz w:val="24"/>
        </w:rPr>
      </w:pPr>
      <w:r>
        <w:rPr>
          <w:sz w:val="24"/>
        </w:rPr>
        <w:t>–</w:t>
      </w:r>
      <w:r>
        <w:rPr>
          <w:spacing w:val="-4"/>
          <w:sz w:val="24"/>
        </w:rPr>
        <w:t xml:space="preserve"> </w:t>
      </w:r>
      <w:r>
        <w:rPr>
          <w:sz w:val="24"/>
        </w:rPr>
        <w:t>primarily</w:t>
      </w:r>
      <w:r>
        <w:rPr>
          <w:spacing w:val="-6"/>
          <w:sz w:val="24"/>
        </w:rPr>
        <w:t xml:space="preserve"> </w:t>
      </w:r>
      <w:r>
        <w:rPr>
          <w:sz w:val="24"/>
        </w:rPr>
        <w:t>support</w:t>
      </w:r>
      <w:r>
        <w:rPr>
          <w:spacing w:val="-5"/>
          <w:sz w:val="24"/>
        </w:rPr>
        <w:t xml:space="preserve"> </w:t>
      </w:r>
      <w:r>
        <w:rPr>
          <w:sz w:val="24"/>
        </w:rPr>
        <w:t>and</w:t>
      </w:r>
      <w:r>
        <w:rPr>
          <w:spacing w:val="-2"/>
          <w:sz w:val="24"/>
        </w:rPr>
        <w:t xml:space="preserve"> </w:t>
      </w:r>
      <w:r>
        <w:rPr>
          <w:sz w:val="24"/>
        </w:rPr>
        <w:t>promote</w:t>
      </w:r>
      <w:r>
        <w:rPr>
          <w:spacing w:val="-5"/>
          <w:sz w:val="24"/>
        </w:rPr>
        <w:t xml:space="preserve"> </w:t>
      </w:r>
      <w:r>
        <w:rPr>
          <w:sz w:val="24"/>
        </w:rPr>
        <w:t>the</w:t>
      </w:r>
      <w:r>
        <w:rPr>
          <w:spacing w:val="-3"/>
          <w:sz w:val="24"/>
        </w:rPr>
        <w:t xml:space="preserve"> </w:t>
      </w:r>
      <w:r>
        <w:rPr>
          <w:sz w:val="24"/>
        </w:rPr>
        <w:t>interests</w:t>
      </w:r>
      <w:r>
        <w:rPr>
          <w:spacing w:val="-3"/>
          <w:sz w:val="24"/>
        </w:rPr>
        <w:t xml:space="preserve"> </w:t>
      </w:r>
      <w:r>
        <w:rPr>
          <w:sz w:val="24"/>
        </w:rPr>
        <w:t>of</w:t>
      </w:r>
      <w:r>
        <w:rPr>
          <w:spacing w:val="-2"/>
          <w:sz w:val="24"/>
        </w:rPr>
        <w:t xml:space="preserve"> </w:t>
      </w:r>
      <w:r>
        <w:rPr>
          <w:sz w:val="24"/>
        </w:rPr>
        <w:t>persons</w:t>
      </w:r>
      <w:r>
        <w:rPr>
          <w:spacing w:val="-6"/>
          <w:sz w:val="24"/>
        </w:rPr>
        <w:t xml:space="preserve"> </w:t>
      </w:r>
      <w:r>
        <w:rPr>
          <w:sz w:val="24"/>
        </w:rPr>
        <w:t>who</w:t>
      </w:r>
      <w:r>
        <w:rPr>
          <w:spacing w:val="-5"/>
          <w:sz w:val="24"/>
        </w:rPr>
        <w:t xml:space="preserve"> </w:t>
      </w:r>
      <w:r>
        <w:rPr>
          <w:sz w:val="24"/>
        </w:rPr>
        <w:t>are deafblind or have multi-sensory impairments; and</w:t>
      </w:r>
    </w:p>
    <w:p w14:paraId="26EF67C7" w14:textId="77777777" w:rsidR="00C14EFB" w:rsidRDefault="00C14EFB">
      <w:pPr>
        <w:pStyle w:val="BodyText"/>
        <w:spacing w:before="125"/>
      </w:pPr>
    </w:p>
    <w:p w14:paraId="496CF32B" w14:textId="2386C531" w:rsidR="00C14EFB" w:rsidRDefault="00051E0D" w:rsidP="00EF5F0E">
      <w:pPr>
        <w:pStyle w:val="ListParagraph"/>
        <w:numPr>
          <w:ilvl w:val="1"/>
          <w:numId w:val="11"/>
        </w:numPr>
        <w:tabs>
          <w:tab w:val="left" w:pos="993"/>
        </w:tabs>
        <w:spacing w:line="360" w:lineRule="auto"/>
        <w:ind w:left="426" w:right="1358" w:firstLine="0"/>
        <w:rPr>
          <w:sz w:val="24"/>
        </w:rPr>
      </w:pPr>
      <w:r>
        <w:rPr>
          <w:sz w:val="24"/>
        </w:rPr>
        <w:t>–</w:t>
      </w:r>
      <w:r>
        <w:rPr>
          <w:spacing w:val="-6"/>
          <w:sz w:val="24"/>
        </w:rPr>
        <w:t xml:space="preserve"> </w:t>
      </w:r>
      <w:r>
        <w:rPr>
          <w:sz w:val="24"/>
        </w:rPr>
        <w:t>to</w:t>
      </w:r>
      <w:r>
        <w:rPr>
          <w:spacing w:val="-3"/>
          <w:sz w:val="24"/>
        </w:rPr>
        <w:t xml:space="preserve"> </w:t>
      </w:r>
      <w:r>
        <w:rPr>
          <w:sz w:val="24"/>
        </w:rPr>
        <w:t>support</w:t>
      </w:r>
      <w:r>
        <w:rPr>
          <w:spacing w:val="-5"/>
          <w:sz w:val="24"/>
        </w:rPr>
        <w:t xml:space="preserve"> </w:t>
      </w:r>
      <w:r>
        <w:rPr>
          <w:sz w:val="24"/>
        </w:rPr>
        <w:t>persons</w:t>
      </w:r>
      <w:r>
        <w:rPr>
          <w:spacing w:val="-3"/>
          <w:sz w:val="24"/>
        </w:rPr>
        <w:t xml:space="preserve"> </w:t>
      </w:r>
      <w:r>
        <w:rPr>
          <w:sz w:val="24"/>
        </w:rPr>
        <w:t>who,</w:t>
      </w:r>
      <w:r>
        <w:rPr>
          <w:spacing w:val="-2"/>
          <w:sz w:val="24"/>
        </w:rPr>
        <w:t xml:space="preserve"> </w:t>
      </w:r>
      <w:r>
        <w:rPr>
          <w:sz w:val="24"/>
        </w:rPr>
        <w:t>by</w:t>
      </w:r>
      <w:r>
        <w:rPr>
          <w:spacing w:val="-3"/>
          <w:sz w:val="24"/>
        </w:rPr>
        <w:t xml:space="preserve"> </w:t>
      </w:r>
      <w:r>
        <w:rPr>
          <w:sz w:val="24"/>
        </w:rPr>
        <w:t>virtue</w:t>
      </w:r>
      <w:r>
        <w:rPr>
          <w:spacing w:val="-3"/>
          <w:sz w:val="24"/>
        </w:rPr>
        <w:t xml:space="preserve"> </w:t>
      </w:r>
      <w:r>
        <w:rPr>
          <w:sz w:val="24"/>
        </w:rPr>
        <w:t>of</w:t>
      </w:r>
      <w:r>
        <w:rPr>
          <w:spacing w:val="-3"/>
          <w:sz w:val="24"/>
        </w:rPr>
        <w:t xml:space="preserve"> </w:t>
      </w:r>
      <w:r>
        <w:rPr>
          <w:sz w:val="24"/>
        </w:rPr>
        <w:t>having a</w:t>
      </w:r>
      <w:r>
        <w:rPr>
          <w:spacing w:val="-5"/>
          <w:sz w:val="24"/>
        </w:rPr>
        <w:t xml:space="preserve"> </w:t>
      </w:r>
      <w:r>
        <w:rPr>
          <w:sz w:val="24"/>
        </w:rPr>
        <w:t>learning</w:t>
      </w:r>
      <w:r>
        <w:rPr>
          <w:spacing w:val="-3"/>
          <w:sz w:val="24"/>
        </w:rPr>
        <w:t xml:space="preserve"> </w:t>
      </w:r>
      <w:r>
        <w:rPr>
          <w:sz w:val="24"/>
        </w:rPr>
        <w:t>disability</w:t>
      </w:r>
      <w:r>
        <w:rPr>
          <w:spacing w:val="-5"/>
          <w:sz w:val="24"/>
        </w:rPr>
        <w:t xml:space="preserve"> </w:t>
      </w:r>
      <w:r>
        <w:rPr>
          <w:sz w:val="24"/>
        </w:rPr>
        <w:t>or</w:t>
      </w:r>
      <w:r>
        <w:rPr>
          <w:spacing w:val="-2"/>
          <w:sz w:val="24"/>
        </w:rPr>
        <w:t xml:space="preserve"> </w:t>
      </w:r>
      <w:r>
        <w:rPr>
          <w:sz w:val="24"/>
        </w:rPr>
        <w:t xml:space="preserve">one or more mental or physical impairments, or sensory impairment(s), require care and/or </w:t>
      </w:r>
      <w:r>
        <w:rPr>
          <w:sz w:val="24"/>
        </w:rPr>
        <w:lastRenderedPageBreak/>
        <w:t>communication support</w:t>
      </w:r>
    </w:p>
    <w:p w14:paraId="73B98319" w14:textId="77777777" w:rsidR="00C14EFB" w:rsidRDefault="00C14EFB">
      <w:pPr>
        <w:pStyle w:val="BodyText"/>
        <w:spacing w:before="136"/>
      </w:pPr>
    </w:p>
    <w:p w14:paraId="2EE7450D" w14:textId="77777777" w:rsidR="00C14EFB" w:rsidRDefault="00000000">
      <w:pPr>
        <w:pStyle w:val="BodyText"/>
        <w:ind w:left="860"/>
      </w:pPr>
      <w:r>
        <w:t>(together, the</w:t>
      </w:r>
      <w:r>
        <w:rPr>
          <w:spacing w:val="1"/>
        </w:rPr>
        <w:t xml:space="preserve"> </w:t>
      </w:r>
      <w:r>
        <w:rPr>
          <w:spacing w:val="-2"/>
        </w:rPr>
        <w:t>"beneficiaries").</w:t>
      </w:r>
    </w:p>
    <w:p w14:paraId="7950DE02" w14:textId="77777777" w:rsidR="00C14EFB" w:rsidRDefault="00C14EFB">
      <w:pPr>
        <w:pStyle w:val="BodyText"/>
        <w:spacing w:before="103"/>
      </w:pPr>
    </w:p>
    <w:p w14:paraId="2E61EE36" w14:textId="77777777" w:rsidR="00C14EFB" w:rsidRDefault="00000000">
      <w:pPr>
        <w:pStyle w:val="BodyText"/>
        <w:spacing w:line="360" w:lineRule="auto"/>
        <w:ind w:left="140" w:right="1170"/>
      </w:pPr>
      <w:r>
        <w:rPr>
          <w:b/>
        </w:rPr>
        <w:t xml:space="preserve">Sense International </w:t>
      </w:r>
      <w:r>
        <w:t>is a registered charity (charity number 1076497), a company limited by</w:t>
      </w:r>
      <w:r>
        <w:rPr>
          <w:spacing w:val="-4"/>
        </w:rPr>
        <w:t xml:space="preserve"> </w:t>
      </w:r>
      <w:r>
        <w:t>guarantee</w:t>
      </w:r>
      <w:r>
        <w:rPr>
          <w:spacing w:val="-1"/>
        </w:rPr>
        <w:t xml:space="preserve"> </w:t>
      </w:r>
      <w:r>
        <w:t>(company</w:t>
      </w:r>
      <w:r>
        <w:rPr>
          <w:spacing w:val="-4"/>
        </w:rPr>
        <w:t xml:space="preserve"> </w:t>
      </w:r>
      <w:r>
        <w:t>number:</w:t>
      </w:r>
      <w:r>
        <w:rPr>
          <w:spacing w:val="-6"/>
        </w:rPr>
        <w:t xml:space="preserve"> </w:t>
      </w:r>
      <w:r>
        <w:t>03742986)</w:t>
      </w:r>
      <w:r>
        <w:rPr>
          <w:spacing w:val="-6"/>
        </w:rPr>
        <w:t xml:space="preserve"> </w:t>
      </w:r>
      <w:r>
        <w:t>and</w:t>
      </w:r>
      <w:r>
        <w:rPr>
          <w:spacing w:val="-1"/>
        </w:rPr>
        <w:t xml:space="preserve"> </w:t>
      </w:r>
      <w:r>
        <w:t>is</w:t>
      </w:r>
      <w:r>
        <w:rPr>
          <w:spacing w:val="-6"/>
        </w:rPr>
        <w:t xml:space="preserve"> </w:t>
      </w:r>
      <w:r>
        <w:t>governed</w:t>
      </w:r>
      <w:r>
        <w:rPr>
          <w:spacing w:val="-4"/>
        </w:rPr>
        <w:t xml:space="preserve"> </w:t>
      </w:r>
      <w:r>
        <w:t>by</w:t>
      </w:r>
      <w:r>
        <w:rPr>
          <w:spacing w:val="-2"/>
        </w:rPr>
        <w:t xml:space="preserve"> </w:t>
      </w:r>
      <w:r>
        <w:t>its</w:t>
      </w:r>
      <w:r>
        <w:rPr>
          <w:spacing w:val="-6"/>
        </w:rPr>
        <w:t xml:space="preserve"> </w:t>
      </w:r>
      <w:r>
        <w:t>own</w:t>
      </w:r>
      <w:r>
        <w:rPr>
          <w:spacing w:val="-2"/>
        </w:rPr>
        <w:t xml:space="preserve"> </w:t>
      </w:r>
      <w:r>
        <w:t>Memorandum</w:t>
      </w:r>
      <w:r>
        <w:rPr>
          <w:spacing w:val="-4"/>
        </w:rPr>
        <w:t xml:space="preserve"> </w:t>
      </w:r>
      <w:r>
        <w:t>and Articles of Association. It works on a global basis, raising the needs of people with deafblindness and working with partner organisations in India, Bangladesh, Nepal, Peru, Romania, Kenya, Tanzania and Uganda.</w:t>
      </w:r>
    </w:p>
    <w:p w14:paraId="7DFC4E47" w14:textId="77777777" w:rsidR="00C14EFB" w:rsidRDefault="00000000">
      <w:pPr>
        <w:pStyle w:val="BodyText"/>
        <w:spacing w:before="239" w:line="568" w:lineRule="auto"/>
        <w:ind w:left="140" w:right="4911"/>
      </w:pPr>
      <w:r>
        <w:t>Sense</w:t>
      </w:r>
      <w:r>
        <w:rPr>
          <w:spacing w:val="-6"/>
        </w:rPr>
        <w:t xml:space="preserve"> </w:t>
      </w:r>
      <w:r>
        <w:t>is</w:t>
      </w:r>
      <w:r>
        <w:rPr>
          <w:spacing w:val="-5"/>
        </w:rPr>
        <w:t xml:space="preserve"> </w:t>
      </w:r>
      <w:r>
        <w:t>the</w:t>
      </w:r>
      <w:r>
        <w:rPr>
          <w:spacing w:val="-5"/>
        </w:rPr>
        <w:t xml:space="preserve"> </w:t>
      </w:r>
      <w:r>
        <w:t>only</w:t>
      </w:r>
      <w:r>
        <w:rPr>
          <w:spacing w:val="-5"/>
        </w:rPr>
        <w:t xml:space="preserve"> </w:t>
      </w:r>
      <w:r>
        <w:t>member</w:t>
      </w:r>
      <w:r>
        <w:rPr>
          <w:spacing w:val="-5"/>
        </w:rPr>
        <w:t xml:space="preserve"> </w:t>
      </w:r>
      <w:r>
        <w:t>of</w:t>
      </w:r>
      <w:r>
        <w:rPr>
          <w:spacing w:val="-6"/>
        </w:rPr>
        <w:t xml:space="preserve"> </w:t>
      </w:r>
      <w:r>
        <w:t>Sense</w:t>
      </w:r>
      <w:r>
        <w:rPr>
          <w:spacing w:val="-5"/>
        </w:rPr>
        <w:t xml:space="preserve"> </w:t>
      </w:r>
      <w:r>
        <w:t>International. Sense has the following subsidiaries:</w:t>
      </w:r>
    </w:p>
    <w:p w14:paraId="5353F0A1" w14:textId="77777777" w:rsidR="00C14EFB" w:rsidRDefault="00000000">
      <w:pPr>
        <w:pStyle w:val="BodyText"/>
        <w:spacing w:line="360" w:lineRule="auto"/>
        <w:ind w:left="140" w:right="1341"/>
        <w:jc w:val="both"/>
      </w:pPr>
      <w:r>
        <w:rPr>
          <w:b/>
        </w:rPr>
        <w:t xml:space="preserve">Helping Sense Limited </w:t>
      </w:r>
      <w:r>
        <w:t>is Sense’s trading company (company number: 02214430). It is governed</w:t>
      </w:r>
      <w:r>
        <w:rPr>
          <w:spacing w:val="-3"/>
        </w:rPr>
        <w:t xml:space="preserve"> </w:t>
      </w:r>
      <w:r>
        <w:t>by</w:t>
      </w:r>
      <w:r>
        <w:rPr>
          <w:spacing w:val="-3"/>
        </w:rPr>
        <w:t xml:space="preserve"> </w:t>
      </w:r>
      <w:r>
        <w:t>its</w:t>
      </w:r>
      <w:r>
        <w:rPr>
          <w:spacing w:val="-3"/>
        </w:rPr>
        <w:t xml:space="preserve"> </w:t>
      </w:r>
      <w:r>
        <w:t>own</w:t>
      </w:r>
      <w:r>
        <w:rPr>
          <w:spacing w:val="-3"/>
        </w:rPr>
        <w:t xml:space="preserve"> </w:t>
      </w:r>
      <w:r>
        <w:t>Memorandum</w:t>
      </w:r>
      <w:r>
        <w:rPr>
          <w:spacing w:val="-2"/>
        </w:rPr>
        <w:t xml:space="preserve"> </w:t>
      </w:r>
      <w:r>
        <w:t>and</w:t>
      </w:r>
      <w:r>
        <w:rPr>
          <w:spacing w:val="-1"/>
        </w:rPr>
        <w:t xml:space="preserve"> </w:t>
      </w:r>
      <w:r>
        <w:t>Articles</w:t>
      </w:r>
      <w:r>
        <w:rPr>
          <w:spacing w:val="-3"/>
        </w:rPr>
        <w:t xml:space="preserve"> </w:t>
      </w:r>
      <w:r>
        <w:t>of</w:t>
      </w:r>
      <w:r>
        <w:rPr>
          <w:spacing w:val="-2"/>
        </w:rPr>
        <w:t xml:space="preserve"> </w:t>
      </w:r>
      <w:r>
        <w:t>Association,</w:t>
      </w:r>
      <w:r>
        <w:rPr>
          <w:spacing w:val="-2"/>
        </w:rPr>
        <w:t xml:space="preserve"> </w:t>
      </w:r>
      <w:r>
        <w:t>and</w:t>
      </w:r>
      <w:r>
        <w:rPr>
          <w:spacing w:val="-3"/>
        </w:rPr>
        <w:t xml:space="preserve"> </w:t>
      </w:r>
      <w:r>
        <w:t>its</w:t>
      </w:r>
      <w:r>
        <w:rPr>
          <w:spacing w:val="-3"/>
        </w:rPr>
        <w:t xml:space="preserve"> </w:t>
      </w:r>
      <w:r>
        <w:t>main</w:t>
      </w:r>
      <w:r>
        <w:rPr>
          <w:spacing w:val="-5"/>
        </w:rPr>
        <w:t xml:space="preserve"> </w:t>
      </w:r>
      <w:r>
        <w:t>activity</w:t>
      </w:r>
      <w:r>
        <w:rPr>
          <w:spacing w:val="-3"/>
        </w:rPr>
        <w:t xml:space="preserve"> </w:t>
      </w:r>
      <w:r>
        <w:t>is</w:t>
      </w:r>
      <w:r>
        <w:rPr>
          <w:spacing w:val="-6"/>
        </w:rPr>
        <w:t xml:space="preserve"> </w:t>
      </w:r>
      <w:r>
        <w:t>the sale</w:t>
      </w:r>
      <w:r>
        <w:rPr>
          <w:spacing w:val="-1"/>
        </w:rPr>
        <w:t xml:space="preserve"> </w:t>
      </w:r>
      <w:r>
        <w:t>of</w:t>
      </w:r>
      <w:r>
        <w:rPr>
          <w:spacing w:val="-5"/>
        </w:rPr>
        <w:t xml:space="preserve"> </w:t>
      </w:r>
      <w:r>
        <w:t>goods</w:t>
      </w:r>
      <w:r>
        <w:rPr>
          <w:spacing w:val="-3"/>
        </w:rPr>
        <w:t xml:space="preserve"> </w:t>
      </w:r>
      <w:r>
        <w:t>through</w:t>
      </w:r>
      <w:r>
        <w:rPr>
          <w:spacing w:val="-2"/>
        </w:rPr>
        <w:t xml:space="preserve"> </w:t>
      </w:r>
      <w:r>
        <w:t>Sense’s</w:t>
      </w:r>
      <w:r>
        <w:rPr>
          <w:spacing w:val="-3"/>
        </w:rPr>
        <w:t xml:space="preserve"> </w:t>
      </w:r>
      <w:r>
        <w:t>charity</w:t>
      </w:r>
      <w:r>
        <w:rPr>
          <w:spacing w:val="-3"/>
        </w:rPr>
        <w:t xml:space="preserve"> </w:t>
      </w:r>
      <w:r>
        <w:t>shops.</w:t>
      </w:r>
      <w:r>
        <w:rPr>
          <w:spacing w:val="-5"/>
        </w:rPr>
        <w:t xml:space="preserve"> </w:t>
      </w:r>
      <w:r>
        <w:t>Any</w:t>
      </w:r>
      <w:r>
        <w:rPr>
          <w:spacing w:val="-3"/>
        </w:rPr>
        <w:t xml:space="preserve"> </w:t>
      </w:r>
      <w:r>
        <w:t>profits</w:t>
      </w:r>
      <w:r>
        <w:rPr>
          <w:spacing w:val="-3"/>
        </w:rPr>
        <w:t xml:space="preserve"> </w:t>
      </w:r>
      <w:r>
        <w:t>from</w:t>
      </w:r>
      <w:r>
        <w:rPr>
          <w:spacing w:val="-2"/>
        </w:rPr>
        <w:t xml:space="preserve"> </w:t>
      </w:r>
      <w:r>
        <w:t>its</w:t>
      </w:r>
      <w:r>
        <w:rPr>
          <w:spacing w:val="-5"/>
        </w:rPr>
        <w:t xml:space="preserve"> </w:t>
      </w:r>
      <w:r>
        <w:t>activities</w:t>
      </w:r>
      <w:r>
        <w:rPr>
          <w:spacing w:val="-3"/>
        </w:rPr>
        <w:t xml:space="preserve"> </w:t>
      </w:r>
      <w:r>
        <w:t>are</w:t>
      </w:r>
      <w:r>
        <w:rPr>
          <w:spacing w:val="-3"/>
        </w:rPr>
        <w:t xml:space="preserve"> </w:t>
      </w:r>
      <w:r>
        <w:t>donated</w:t>
      </w:r>
      <w:r>
        <w:rPr>
          <w:spacing w:val="-5"/>
        </w:rPr>
        <w:t xml:space="preserve"> </w:t>
      </w:r>
      <w:r>
        <w:t xml:space="preserve">to </w:t>
      </w:r>
      <w:r>
        <w:rPr>
          <w:spacing w:val="-2"/>
        </w:rPr>
        <w:t>Sense.</w:t>
      </w:r>
    </w:p>
    <w:p w14:paraId="56432DA0" w14:textId="77777777" w:rsidR="00C14EFB" w:rsidRDefault="00000000">
      <w:pPr>
        <w:pStyle w:val="BodyText"/>
        <w:spacing w:before="238" w:line="360" w:lineRule="auto"/>
        <w:ind w:left="140" w:right="1170"/>
      </w:pPr>
      <w:r>
        <w:rPr>
          <w:b/>
        </w:rPr>
        <w:t>Sense4Enterprise</w:t>
      </w:r>
      <w:r>
        <w:rPr>
          <w:b/>
          <w:spacing w:val="-4"/>
        </w:rPr>
        <w:t xml:space="preserve"> </w:t>
      </w:r>
      <w:r>
        <w:rPr>
          <w:b/>
        </w:rPr>
        <w:t>Limited</w:t>
      </w:r>
      <w:r>
        <w:rPr>
          <w:b/>
          <w:spacing w:val="-6"/>
        </w:rPr>
        <w:t xml:space="preserve"> </w:t>
      </w:r>
      <w:r>
        <w:t>(company</w:t>
      </w:r>
      <w:r>
        <w:rPr>
          <w:spacing w:val="-6"/>
        </w:rPr>
        <w:t xml:space="preserve"> </w:t>
      </w:r>
      <w:r>
        <w:t>number:</w:t>
      </w:r>
      <w:r>
        <w:rPr>
          <w:spacing w:val="-4"/>
        </w:rPr>
        <w:t xml:space="preserve"> </w:t>
      </w:r>
      <w:r>
        <w:t>08112973)</w:t>
      </w:r>
      <w:r>
        <w:rPr>
          <w:spacing w:val="-4"/>
        </w:rPr>
        <w:t xml:space="preserve"> </w:t>
      </w:r>
      <w:r>
        <w:t>is</w:t>
      </w:r>
      <w:r>
        <w:rPr>
          <w:spacing w:val="-4"/>
        </w:rPr>
        <w:t xml:space="preserve"> </w:t>
      </w:r>
      <w:r>
        <w:t>a</w:t>
      </w:r>
      <w:r>
        <w:rPr>
          <w:spacing w:val="-4"/>
        </w:rPr>
        <w:t xml:space="preserve"> </w:t>
      </w:r>
      <w:r>
        <w:t>registered</w:t>
      </w:r>
      <w:r>
        <w:rPr>
          <w:spacing w:val="-2"/>
        </w:rPr>
        <w:t xml:space="preserve"> </w:t>
      </w:r>
      <w:r>
        <w:t>company</w:t>
      </w:r>
      <w:r>
        <w:rPr>
          <w:spacing w:val="-6"/>
        </w:rPr>
        <w:t xml:space="preserve"> </w:t>
      </w:r>
      <w:r>
        <w:t>limited by guarantee, set up to enable Sense to take forward social enterprise activities.</w:t>
      </w:r>
    </w:p>
    <w:p w14:paraId="6A3A247F" w14:textId="77777777" w:rsidR="00C14EFB" w:rsidRDefault="00000000">
      <w:pPr>
        <w:pStyle w:val="BodyText"/>
        <w:spacing w:before="240" w:line="360" w:lineRule="auto"/>
        <w:ind w:left="140" w:right="1170"/>
      </w:pPr>
      <w:r>
        <w:rPr>
          <w:b/>
        </w:rPr>
        <w:t xml:space="preserve">The Royal School for Deaf Children (Birmingham) </w:t>
      </w:r>
      <w:r>
        <w:t>is a registered charity (charity number:</w:t>
      </w:r>
      <w:r>
        <w:rPr>
          <w:spacing w:val="-2"/>
        </w:rPr>
        <w:t xml:space="preserve"> </w:t>
      </w:r>
      <w:r>
        <w:t>528908). The</w:t>
      </w:r>
      <w:r>
        <w:rPr>
          <w:spacing w:val="-4"/>
        </w:rPr>
        <w:t xml:space="preserve"> </w:t>
      </w:r>
      <w:r>
        <w:t>Charity Commission</w:t>
      </w:r>
      <w:r>
        <w:rPr>
          <w:spacing w:val="-2"/>
        </w:rPr>
        <w:t xml:space="preserve"> </w:t>
      </w:r>
      <w:r>
        <w:t>granted a linking order,</w:t>
      </w:r>
      <w:r>
        <w:rPr>
          <w:spacing w:val="-2"/>
        </w:rPr>
        <w:t xml:space="preserve"> </w:t>
      </w:r>
      <w:r>
        <w:t>permitting its activities to</w:t>
      </w:r>
      <w:r>
        <w:rPr>
          <w:spacing w:val="-1"/>
        </w:rPr>
        <w:t xml:space="preserve"> </w:t>
      </w:r>
      <w:r>
        <w:t>be</w:t>
      </w:r>
      <w:r>
        <w:rPr>
          <w:spacing w:val="-2"/>
        </w:rPr>
        <w:t xml:space="preserve"> </w:t>
      </w:r>
      <w:r>
        <w:t>reported</w:t>
      </w:r>
      <w:r>
        <w:rPr>
          <w:spacing w:val="-4"/>
        </w:rPr>
        <w:t xml:space="preserve"> </w:t>
      </w:r>
      <w:r>
        <w:t>within</w:t>
      </w:r>
      <w:r>
        <w:rPr>
          <w:spacing w:val="-2"/>
        </w:rPr>
        <w:t xml:space="preserve"> </w:t>
      </w:r>
      <w:r>
        <w:t>Sense’s</w:t>
      </w:r>
      <w:r>
        <w:rPr>
          <w:spacing w:val="-5"/>
        </w:rPr>
        <w:t xml:space="preserve"> </w:t>
      </w:r>
      <w:r>
        <w:t>report</w:t>
      </w:r>
      <w:r>
        <w:rPr>
          <w:spacing w:val="-2"/>
        </w:rPr>
        <w:t xml:space="preserve"> </w:t>
      </w:r>
      <w:r>
        <w:t>without</w:t>
      </w:r>
      <w:r>
        <w:rPr>
          <w:spacing w:val="-4"/>
        </w:rPr>
        <w:t xml:space="preserve"> </w:t>
      </w:r>
      <w:r>
        <w:t>the</w:t>
      </w:r>
      <w:r>
        <w:rPr>
          <w:spacing w:val="-1"/>
        </w:rPr>
        <w:t xml:space="preserve"> </w:t>
      </w:r>
      <w:r>
        <w:t>need</w:t>
      </w:r>
      <w:r>
        <w:rPr>
          <w:spacing w:val="-2"/>
        </w:rPr>
        <w:t xml:space="preserve"> </w:t>
      </w:r>
      <w:r>
        <w:t>to</w:t>
      </w:r>
      <w:r>
        <w:rPr>
          <w:spacing w:val="-4"/>
        </w:rPr>
        <w:t xml:space="preserve"> </w:t>
      </w:r>
      <w:r>
        <w:t>file</w:t>
      </w:r>
      <w:r>
        <w:rPr>
          <w:spacing w:val="-1"/>
        </w:rPr>
        <w:t xml:space="preserve"> </w:t>
      </w:r>
      <w:r>
        <w:t>its</w:t>
      </w:r>
      <w:r>
        <w:rPr>
          <w:spacing w:val="-2"/>
        </w:rPr>
        <w:t xml:space="preserve"> </w:t>
      </w:r>
      <w:r>
        <w:t>own</w:t>
      </w:r>
      <w:r>
        <w:rPr>
          <w:spacing w:val="-2"/>
        </w:rPr>
        <w:t xml:space="preserve"> </w:t>
      </w:r>
      <w:r>
        <w:t>separate</w:t>
      </w:r>
      <w:r>
        <w:rPr>
          <w:spacing w:val="-1"/>
        </w:rPr>
        <w:t xml:space="preserve"> </w:t>
      </w:r>
      <w:r>
        <w:t>annual</w:t>
      </w:r>
      <w:r>
        <w:rPr>
          <w:spacing w:val="-7"/>
        </w:rPr>
        <w:t xml:space="preserve"> </w:t>
      </w:r>
      <w:r>
        <w:t>report and financial statements. It is governed by its trust deed, but does not operate in its own right. This subsidiary did not trade in the year.</w:t>
      </w:r>
    </w:p>
    <w:p w14:paraId="53970004" w14:textId="77777777" w:rsidR="00C14EFB" w:rsidRDefault="00000000">
      <w:pPr>
        <w:pStyle w:val="BodyText"/>
        <w:spacing w:before="239" w:line="360" w:lineRule="auto"/>
        <w:ind w:left="140" w:right="1341"/>
      </w:pPr>
      <w:r>
        <w:t>This is the consolidated annual report and financial statements for all the Sense organisations.</w:t>
      </w:r>
      <w:r>
        <w:rPr>
          <w:spacing w:val="-6"/>
        </w:rPr>
        <w:t xml:space="preserve"> </w:t>
      </w:r>
      <w:r>
        <w:t>Sense</w:t>
      </w:r>
      <w:r>
        <w:rPr>
          <w:spacing w:val="-4"/>
        </w:rPr>
        <w:t xml:space="preserve"> </w:t>
      </w:r>
      <w:r>
        <w:t>International</w:t>
      </w:r>
      <w:r>
        <w:rPr>
          <w:spacing w:val="-4"/>
        </w:rPr>
        <w:t xml:space="preserve"> </w:t>
      </w:r>
      <w:r>
        <w:t>publishes</w:t>
      </w:r>
      <w:r>
        <w:rPr>
          <w:spacing w:val="-2"/>
        </w:rPr>
        <w:t xml:space="preserve"> </w:t>
      </w:r>
      <w:r>
        <w:t>its</w:t>
      </w:r>
      <w:r>
        <w:rPr>
          <w:spacing w:val="-4"/>
        </w:rPr>
        <w:t xml:space="preserve"> </w:t>
      </w:r>
      <w:r>
        <w:t>own</w:t>
      </w:r>
      <w:r>
        <w:rPr>
          <w:spacing w:val="-6"/>
        </w:rPr>
        <w:t xml:space="preserve"> </w:t>
      </w:r>
      <w:r>
        <w:t>annual</w:t>
      </w:r>
      <w:r>
        <w:rPr>
          <w:spacing w:val="-4"/>
        </w:rPr>
        <w:t xml:space="preserve"> </w:t>
      </w:r>
      <w:r>
        <w:t>reports</w:t>
      </w:r>
      <w:r>
        <w:rPr>
          <w:spacing w:val="-6"/>
        </w:rPr>
        <w:t xml:space="preserve"> </w:t>
      </w:r>
      <w:r>
        <w:t>and</w:t>
      </w:r>
      <w:r>
        <w:rPr>
          <w:spacing w:val="-3"/>
        </w:rPr>
        <w:t xml:space="preserve"> </w:t>
      </w:r>
      <w:r>
        <w:t>financial statements that describe its activities and finances in more detail.</w:t>
      </w:r>
    </w:p>
    <w:p w14:paraId="62E87829" w14:textId="77777777" w:rsidR="00C14EFB" w:rsidRDefault="00C14EFB">
      <w:pPr>
        <w:pStyle w:val="BodyText"/>
        <w:spacing w:line="360" w:lineRule="auto"/>
        <w:sectPr w:rsidR="00C14EFB">
          <w:headerReference w:type="default" r:id="rId29"/>
          <w:footerReference w:type="default" r:id="rId30"/>
          <w:pgSz w:w="11910" w:h="16840"/>
          <w:pgMar w:top="1580" w:right="0" w:bottom="1380" w:left="992" w:header="1133" w:footer="1191" w:gutter="0"/>
          <w:cols w:space="720"/>
        </w:sectPr>
      </w:pPr>
    </w:p>
    <w:p w14:paraId="0B56AD84" w14:textId="77777777" w:rsidR="00C14EFB" w:rsidRDefault="00C14EFB">
      <w:pPr>
        <w:pStyle w:val="BodyText"/>
        <w:spacing w:before="124"/>
      </w:pPr>
    </w:p>
    <w:p w14:paraId="174B54A8" w14:textId="77777777" w:rsidR="00C14EFB" w:rsidRDefault="00000000">
      <w:pPr>
        <w:spacing w:line="408" w:lineRule="auto"/>
        <w:ind w:left="140" w:right="3798"/>
        <w:rPr>
          <w:sz w:val="24"/>
        </w:rPr>
      </w:pPr>
      <w:r>
        <w:rPr>
          <w:b/>
          <w:color w:val="E47200"/>
          <w:sz w:val="32"/>
        </w:rPr>
        <w:t xml:space="preserve">Sense Group Trustees and senior staff </w:t>
      </w:r>
      <w:r>
        <w:rPr>
          <w:color w:val="643179"/>
          <w:sz w:val="28"/>
        </w:rPr>
        <w:t>Members</w:t>
      </w:r>
      <w:r>
        <w:rPr>
          <w:color w:val="643179"/>
          <w:spacing w:val="-3"/>
          <w:sz w:val="28"/>
        </w:rPr>
        <w:t xml:space="preserve"> </w:t>
      </w:r>
      <w:r>
        <w:rPr>
          <w:color w:val="643179"/>
          <w:sz w:val="28"/>
        </w:rPr>
        <w:t>of</w:t>
      </w:r>
      <w:r>
        <w:rPr>
          <w:color w:val="643179"/>
          <w:spacing w:val="-5"/>
          <w:sz w:val="28"/>
        </w:rPr>
        <w:t xml:space="preserve"> </w:t>
      </w:r>
      <w:r>
        <w:rPr>
          <w:color w:val="643179"/>
          <w:sz w:val="28"/>
        </w:rPr>
        <w:t>the</w:t>
      </w:r>
      <w:r>
        <w:rPr>
          <w:color w:val="643179"/>
          <w:spacing w:val="-5"/>
          <w:sz w:val="28"/>
        </w:rPr>
        <w:t xml:space="preserve"> </w:t>
      </w:r>
      <w:r>
        <w:rPr>
          <w:color w:val="643179"/>
          <w:sz w:val="28"/>
        </w:rPr>
        <w:t>Board</w:t>
      </w:r>
      <w:r>
        <w:rPr>
          <w:color w:val="643179"/>
          <w:spacing w:val="-5"/>
          <w:sz w:val="28"/>
        </w:rPr>
        <w:t xml:space="preserve"> </w:t>
      </w:r>
      <w:r>
        <w:rPr>
          <w:color w:val="643179"/>
          <w:sz w:val="28"/>
        </w:rPr>
        <w:t>from</w:t>
      </w:r>
      <w:r>
        <w:rPr>
          <w:color w:val="643179"/>
          <w:spacing w:val="-2"/>
          <w:sz w:val="28"/>
        </w:rPr>
        <w:t xml:space="preserve"> </w:t>
      </w:r>
      <w:r>
        <w:rPr>
          <w:color w:val="643179"/>
          <w:sz w:val="28"/>
        </w:rPr>
        <w:t>1</w:t>
      </w:r>
      <w:r>
        <w:rPr>
          <w:color w:val="643179"/>
          <w:spacing w:val="-2"/>
          <w:sz w:val="28"/>
        </w:rPr>
        <w:t xml:space="preserve"> </w:t>
      </w:r>
      <w:r>
        <w:rPr>
          <w:color w:val="643179"/>
          <w:sz w:val="28"/>
        </w:rPr>
        <w:t>April</w:t>
      </w:r>
      <w:r>
        <w:rPr>
          <w:color w:val="643179"/>
          <w:spacing w:val="-3"/>
          <w:sz w:val="28"/>
        </w:rPr>
        <w:t xml:space="preserve"> </w:t>
      </w:r>
      <w:r>
        <w:rPr>
          <w:color w:val="643179"/>
          <w:sz w:val="28"/>
        </w:rPr>
        <w:t>2024</w:t>
      </w:r>
      <w:r>
        <w:rPr>
          <w:color w:val="643179"/>
          <w:spacing w:val="-2"/>
          <w:sz w:val="28"/>
        </w:rPr>
        <w:t xml:space="preserve"> </w:t>
      </w:r>
      <w:r>
        <w:rPr>
          <w:color w:val="643179"/>
          <w:sz w:val="28"/>
        </w:rPr>
        <w:t>to</w:t>
      </w:r>
      <w:r>
        <w:rPr>
          <w:color w:val="643179"/>
          <w:spacing w:val="-7"/>
          <w:sz w:val="28"/>
        </w:rPr>
        <w:t xml:space="preserve"> </w:t>
      </w:r>
      <w:r>
        <w:rPr>
          <w:color w:val="643179"/>
          <w:sz w:val="28"/>
        </w:rPr>
        <w:t>the</w:t>
      </w:r>
      <w:r>
        <w:rPr>
          <w:color w:val="643179"/>
          <w:spacing w:val="-3"/>
          <w:sz w:val="28"/>
        </w:rPr>
        <w:t xml:space="preserve"> </w:t>
      </w:r>
      <w:r>
        <w:rPr>
          <w:color w:val="643179"/>
          <w:sz w:val="28"/>
        </w:rPr>
        <w:t xml:space="preserve">present </w:t>
      </w:r>
      <w:r>
        <w:rPr>
          <w:b/>
          <w:sz w:val="24"/>
        </w:rPr>
        <w:t xml:space="preserve">Dr Justin Molloy </w:t>
      </w:r>
      <w:r>
        <w:rPr>
          <w:sz w:val="24"/>
        </w:rPr>
        <w:t>(Chair) (Resigned 12 December 2024)</w:t>
      </w:r>
    </w:p>
    <w:p w14:paraId="3FFB713F" w14:textId="77777777" w:rsidR="00C14EFB" w:rsidRDefault="00000000">
      <w:pPr>
        <w:spacing w:before="181"/>
        <w:ind w:left="140"/>
        <w:rPr>
          <w:sz w:val="24"/>
        </w:rPr>
      </w:pPr>
      <w:r>
        <w:rPr>
          <w:b/>
          <w:sz w:val="24"/>
        </w:rPr>
        <w:t>Mark Cammies</w:t>
      </w:r>
      <w:r>
        <w:rPr>
          <w:b/>
          <w:spacing w:val="1"/>
          <w:sz w:val="24"/>
        </w:rPr>
        <w:t xml:space="preserve"> </w:t>
      </w:r>
      <w:r>
        <w:rPr>
          <w:spacing w:val="-2"/>
          <w:sz w:val="24"/>
        </w:rPr>
        <w:t>(Chair)</w:t>
      </w:r>
    </w:p>
    <w:p w14:paraId="2C344AEA" w14:textId="77777777" w:rsidR="00C14EFB" w:rsidRDefault="00C14EFB">
      <w:pPr>
        <w:pStyle w:val="BodyText"/>
        <w:spacing w:before="103"/>
      </w:pPr>
    </w:p>
    <w:p w14:paraId="6D2AC25B" w14:textId="77777777" w:rsidR="00C14EFB" w:rsidRDefault="00000000">
      <w:pPr>
        <w:ind w:left="140"/>
        <w:rPr>
          <w:sz w:val="24"/>
        </w:rPr>
      </w:pPr>
      <w:r>
        <w:rPr>
          <w:b/>
          <w:sz w:val="24"/>
        </w:rPr>
        <w:t>Saeed</w:t>
      </w:r>
      <w:r>
        <w:rPr>
          <w:b/>
          <w:spacing w:val="-3"/>
          <w:sz w:val="24"/>
        </w:rPr>
        <w:t xml:space="preserve"> </w:t>
      </w:r>
      <w:r>
        <w:rPr>
          <w:b/>
          <w:sz w:val="24"/>
        </w:rPr>
        <w:t>Ahmed</w:t>
      </w:r>
      <w:r>
        <w:rPr>
          <w:b/>
          <w:spacing w:val="1"/>
          <w:sz w:val="24"/>
        </w:rPr>
        <w:t xml:space="preserve"> </w:t>
      </w:r>
      <w:r>
        <w:rPr>
          <w:sz w:val="24"/>
        </w:rPr>
        <w:t>(Resigned</w:t>
      </w:r>
      <w:r>
        <w:rPr>
          <w:spacing w:val="-1"/>
          <w:sz w:val="24"/>
        </w:rPr>
        <w:t xml:space="preserve"> </w:t>
      </w:r>
      <w:r>
        <w:rPr>
          <w:sz w:val="24"/>
        </w:rPr>
        <w:t>20 August</w:t>
      </w:r>
      <w:r>
        <w:rPr>
          <w:spacing w:val="1"/>
          <w:sz w:val="24"/>
        </w:rPr>
        <w:t xml:space="preserve"> </w:t>
      </w:r>
      <w:r>
        <w:rPr>
          <w:spacing w:val="-2"/>
          <w:sz w:val="24"/>
        </w:rPr>
        <w:t>2024)</w:t>
      </w:r>
    </w:p>
    <w:p w14:paraId="1C6F049D" w14:textId="77777777" w:rsidR="00C14EFB" w:rsidRDefault="00C14EFB">
      <w:pPr>
        <w:pStyle w:val="BodyText"/>
        <w:spacing w:before="100"/>
      </w:pPr>
    </w:p>
    <w:p w14:paraId="6A10AFB5" w14:textId="77777777" w:rsidR="00C14EFB" w:rsidRDefault="00000000">
      <w:pPr>
        <w:pStyle w:val="Heading6"/>
        <w:spacing w:before="1" w:line="568" w:lineRule="auto"/>
        <w:ind w:right="8637"/>
      </w:pPr>
      <w:r>
        <w:t>Ben Cooper Vivienne</w:t>
      </w:r>
      <w:r>
        <w:rPr>
          <w:spacing w:val="-17"/>
        </w:rPr>
        <w:t xml:space="preserve"> </w:t>
      </w:r>
      <w:r>
        <w:t>Hoskins</w:t>
      </w:r>
    </w:p>
    <w:p w14:paraId="1D31A732" w14:textId="77777777" w:rsidR="00C14EFB" w:rsidRDefault="00000000">
      <w:pPr>
        <w:ind w:left="140"/>
        <w:rPr>
          <w:sz w:val="24"/>
        </w:rPr>
      </w:pPr>
      <w:r>
        <w:rPr>
          <w:b/>
          <w:sz w:val="24"/>
        </w:rPr>
        <w:t>Simon</w:t>
      </w:r>
      <w:r>
        <w:rPr>
          <w:b/>
          <w:spacing w:val="-3"/>
          <w:sz w:val="24"/>
        </w:rPr>
        <w:t xml:space="preserve"> </w:t>
      </w:r>
      <w:r>
        <w:rPr>
          <w:b/>
          <w:sz w:val="24"/>
        </w:rPr>
        <w:t>Jones</w:t>
      </w:r>
      <w:r>
        <w:rPr>
          <w:b/>
          <w:spacing w:val="3"/>
          <w:sz w:val="24"/>
        </w:rPr>
        <w:t xml:space="preserve"> </w:t>
      </w:r>
      <w:r>
        <w:rPr>
          <w:spacing w:val="-2"/>
          <w:sz w:val="24"/>
        </w:rPr>
        <w:t>(Treasurer)</w:t>
      </w:r>
    </w:p>
    <w:p w14:paraId="14E7E6FC" w14:textId="77777777" w:rsidR="00C14EFB" w:rsidRDefault="00C14EFB">
      <w:pPr>
        <w:pStyle w:val="BodyText"/>
        <w:spacing w:before="100"/>
      </w:pPr>
    </w:p>
    <w:p w14:paraId="1F94FF68" w14:textId="77777777" w:rsidR="00C14EFB" w:rsidRDefault="00000000">
      <w:pPr>
        <w:ind w:left="140"/>
        <w:rPr>
          <w:sz w:val="24"/>
        </w:rPr>
      </w:pPr>
      <w:r>
        <w:rPr>
          <w:b/>
          <w:sz w:val="24"/>
        </w:rPr>
        <w:t>Mythily Katsaris</w:t>
      </w:r>
      <w:r>
        <w:rPr>
          <w:b/>
          <w:spacing w:val="-2"/>
          <w:sz w:val="24"/>
        </w:rPr>
        <w:t xml:space="preserve"> </w:t>
      </w:r>
      <w:r>
        <w:rPr>
          <w:sz w:val="24"/>
        </w:rPr>
        <w:t>(Resigned</w:t>
      </w:r>
      <w:r>
        <w:rPr>
          <w:spacing w:val="-3"/>
          <w:sz w:val="24"/>
        </w:rPr>
        <w:t xml:space="preserve"> </w:t>
      </w:r>
      <w:r>
        <w:rPr>
          <w:sz w:val="24"/>
        </w:rPr>
        <w:t>5</w:t>
      </w:r>
      <w:r>
        <w:rPr>
          <w:spacing w:val="1"/>
          <w:sz w:val="24"/>
        </w:rPr>
        <w:t xml:space="preserve"> </w:t>
      </w:r>
      <w:r>
        <w:rPr>
          <w:sz w:val="24"/>
        </w:rPr>
        <w:t>February</w:t>
      </w:r>
      <w:r>
        <w:rPr>
          <w:spacing w:val="-3"/>
          <w:sz w:val="24"/>
        </w:rPr>
        <w:t xml:space="preserve"> </w:t>
      </w:r>
      <w:r>
        <w:rPr>
          <w:spacing w:val="-2"/>
          <w:sz w:val="24"/>
        </w:rPr>
        <w:t>2025)</w:t>
      </w:r>
    </w:p>
    <w:p w14:paraId="3216F28D" w14:textId="77777777" w:rsidR="00C14EFB" w:rsidRDefault="00C14EFB">
      <w:pPr>
        <w:pStyle w:val="BodyText"/>
        <w:spacing w:before="103"/>
      </w:pPr>
    </w:p>
    <w:p w14:paraId="3563E6C9" w14:textId="77777777" w:rsidR="00C14EFB" w:rsidRDefault="00000000">
      <w:pPr>
        <w:spacing w:before="1"/>
        <w:ind w:left="140"/>
        <w:rPr>
          <w:sz w:val="24"/>
        </w:rPr>
      </w:pPr>
      <w:r>
        <w:rPr>
          <w:b/>
          <w:sz w:val="24"/>
        </w:rPr>
        <w:t>Jeremy</w:t>
      </w:r>
      <w:r>
        <w:rPr>
          <w:b/>
          <w:spacing w:val="-1"/>
          <w:sz w:val="24"/>
        </w:rPr>
        <w:t xml:space="preserve"> </w:t>
      </w:r>
      <w:r>
        <w:rPr>
          <w:b/>
          <w:sz w:val="24"/>
        </w:rPr>
        <w:t>Larsson</w:t>
      </w:r>
      <w:r>
        <w:rPr>
          <w:b/>
          <w:spacing w:val="-4"/>
          <w:sz w:val="24"/>
        </w:rPr>
        <w:t xml:space="preserve"> </w:t>
      </w:r>
      <w:r>
        <w:rPr>
          <w:sz w:val="24"/>
        </w:rPr>
        <w:t>(Appointed</w:t>
      </w:r>
      <w:r>
        <w:rPr>
          <w:spacing w:val="-2"/>
          <w:sz w:val="24"/>
        </w:rPr>
        <w:t xml:space="preserve"> </w:t>
      </w:r>
      <w:r>
        <w:rPr>
          <w:sz w:val="24"/>
        </w:rPr>
        <w:t>12</w:t>
      </w:r>
      <w:r>
        <w:rPr>
          <w:spacing w:val="-2"/>
          <w:sz w:val="24"/>
        </w:rPr>
        <w:t xml:space="preserve"> </w:t>
      </w:r>
      <w:r>
        <w:rPr>
          <w:sz w:val="24"/>
        </w:rPr>
        <w:t>December</w:t>
      </w:r>
      <w:r>
        <w:rPr>
          <w:spacing w:val="-1"/>
          <w:sz w:val="24"/>
        </w:rPr>
        <w:t xml:space="preserve"> </w:t>
      </w:r>
      <w:r>
        <w:rPr>
          <w:spacing w:val="-2"/>
          <w:sz w:val="24"/>
        </w:rPr>
        <w:t>2024)</w:t>
      </w:r>
    </w:p>
    <w:p w14:paraId="54998582" w14:textId="77777777" w:rsidR="00C14EFB" w:rsidRDefault="00C14EFB">
      <w:pPr>
        <w:pStyle w:val="BodyText"/>
        <w:spacing w:before="98"/>
      </w:pPr>
    </w:p>
    <w:p w14:paraId="20A3B9EC" w14:textId="77777777" w:rsidR="00C14EFB" w:rsidRDefault="00000000">
      <w:pPr>
        <w:ind w:left="140"/>
        <w:rPr>
          <w:sz w:val="24"/>
        </w:rPr>
      </w:pPr>
      <w:r>
        <w:rPr>
          <w:b/>
          <w:sz w:val="24"/>
        </w:rPr>
        <w:t>Alicia</w:t>
      </w:r>
      <w:r>
        <w:rPr>
          <w:b/>
          <w:spacing w:val="-1"/>
          <w:sz w:val="24"/>
        </w:rPr>
        <w:t xml:space="preserve"> </w:t>
      </w:r>
      <w:r>
        <w:rPr>
          <w:b/>
          <w:sz w:val="24"/>
        </w:rPr>
        <w:t>McDonnell</w:t>
      </w:r>
      <w:r>
        <w:rPr>
          <w:b/>
          <w:spacing w:val="-3"/>
          <w:sz w:val="24"/>
        </w:rPr>
        <w:t xml:space="preserve"> </w:t>
      </w:r>
      <w:r>
        <w:rPr>
          <w:sz w:val="24"/>
        </w:rPr>
        <w:t>(Appointed</w:t>
      </w:r>
      <w:r>
        <w:rPr>
          <w:spacing w:val="1"/>
          <w:sz w:val="24"/>
        </w:rPr>
        <w:t xml:space="preserve"> </w:t>
      </w:r>
      <w:r>
        <w:rPr>
          <w:sz w:val="24"/>
        </w:rPr>
        <w:t>12</w:t>
      </w:r>
      <w:r>
        <w:rPr>
          <w:spacing w:val="-1"/>
          <w:sz w:val="24"/>
        </w:rPr>
        <w:t xml:space="preserve"> </w:t>
      </w:r>
      <w:r>
        <w:rPr>
          <w:sz w:val="24"/>
        </w:rPr>
        <w:t>December</w:t>
      </w:r>
      <w:r>
        <w:rPr>
          <w:spacing w:val="-2"/>
          <w:sz w:val="24"/>
        </w:rPr>
        <w:t xml:space="preserve"> 2024)</w:t>
      </w:r>
    </w:p>
    <w:p w14:paraId="44206994" w14:textId="77777777" w:rsidR="00C14EFB" w:rsidRDefault="00C14EFB">
      <w:pPr>
        <w:pStyle w:val="BodyText"/>
        <w:spacing w:before="103"/>
      </w:pPr>
    </w:p>
    <w:p w14:paraId="2A7F1A40" w14:textId="77777777" w:rsidR="00C14EFB" w:rsidRDefault="00000000">
      <w:pPr>
        <w:ind w:left="140"/>
        <w:rPr>
          <w:sz w:val="24"/>
        </w:rPr>
      </w:pPr>
      <w:r>
        <w:rPr>
          <w:b/>
          <w:sz w:val="24"/>
        </w:rPr>
        <w:t>Phil Robertshaw</w:t>
      </w:r>
      <w:r>
        <w:rPr>
          <w:b/>
          <w:spacing w:val="-4"/>
          <w:sz w:val="24"/>
        </w:rPr>
        <w:t xml:space="preserve"> </w:t>
      </w:r>
      <w:r>
        <w:rPr>
          <w:sz w:val="24"/>
        </w:rPr>
        <w:t>(Appointed 12</w:t>
      </w:r>
      <w:r>
        <w:rPr>
          <w:spacing w:val="-3"/>
          <w:sz w:val="24"/>
        </w:rPr>
        <w:t xml:space="preserve"> </w:t>
      </w:r>
      <w:r>
        <w:rPr>
          <w:sz w:val="24"/>
        </w:rPr>
        <w:t>December</w:t>
      </w:r>
      <w:r>
        <w:rPr>
          <w:spacing w:val="-1"/>
          <w:sz w:val="24"/>
        </w:rPr>
        <w:t xml:space="preserve"> </w:t>
      </w:r>
      <w:r>
        <w:rPr>
          <w:spacing w:val="-2"/>
          <w:sz w:val="24"/>
        </w:rPr>
        <w:t>2024)</w:t>
      </w:r>
    </w:p>
    <w:p w14:paraId="691EC7AA" w14:textId="77777777" w:rsidR="00C14EFB" w:rsidRDefault="00C14EFB">
      <w:pPr>
        <w:pStyle w:val="BodyText"/>
        <w:spacing w:before="101"/>
      </w:pPr>
    </w:p>
    <w:p w14:paraId="5CDEAA5C" w14:textId="77777777" w:rsidR="00C14EFB" w:rsidRDefault="00000000">
      <w:pPr>
        <w:pStyle w:val="BodyText"/>
        <w:ind w:left="140"/>
      </w:pPr>
      <w:r>
        <w:rPr>
          <w:b/>
        </w:rPr>
        <w:t>Steve</w:t>
      </w:r>
      <w:r>
        <w:rPr>
          <w:b/>
          <w:spacing w:val="-1"/>
        </w:rPr>
        <w:t xml:space="preserve"> </w:t>
      </w:r>
      <w:r>
        <w:rPr>
          <w:b/>
        </w:rPr>
        <w:t>Simper</w:t>
      </w:r>
      <w:r>
        <w:rPr>
          <w:b/>
          <w:spacing w:val="-3"/>
        </w:rPr>
        <w:t xml:space="preserve"> </w:t>
      </w:r>
      <w:r>
        <w:t>(Appointed</w:t>
      </w:r>
      <w:r>
        <w:rPr>
          <w:spacing w:val="-2"/>
        </w:rPr>
        <w:t xml:space="preserve"> </w:t>
      </w:r>
      <w:r>
        <w:t>12 December</w:t>
      </w:r>
      <w:r>
        <w:rPr>
          <w:spacing w:val="-1"/>
        </w:rPr>
        <w:t xml:space="preserve"> </w:t>
      </w:r>
      <w:r>
        <w:t>2024, resigned 19</w:t>
      </w:r>
      <w:r>
        <w:rPr>
          <w:spacing w:val="-2"/>
        </w:rPr>
        <w:t xml:space="preserve"> </w:t>
      </w:r>
      <w:r>
        <w:t>February</w:t>
      </w:r>
      <w:r>
        <w:rPr>
          <w:spacing w:val="-6"/>
        </w:rPr>
        <w:t xml:space="preserve"> </w:t>
      </w:r>
      <w:r>
        <w:rPr>
          <w:spacing w:val="-2"/>
        </w:rPr>
        <w:t>2025)</w:t>
      </w:r>
    </w:p>
    <w:p w14:paraId="653A70F3" w14:textId="77777777" w:rsidR="00C14EFB" w:rsidRDefault="00C14EFB">
      <w:pPr>
        <w:pStyle w:val="BodyText"/>
        <w:spacing w:before="103"/>
      </w:pPr>
    </w:p>
    <w:p w14:paraId="0E0BF8D7" w14:textId="77777777" w:rsidR="00C14EFB" w:rsidRDefault="00000000">
      <w:pPr>
        <w:pStyle w:val="Heading6"/>
        <w:spacing w:line="568" w:lineRule="auto"/>
        <w:ind w:right="8637"/>
      </w:pPr>
      <w:r>
        <w:t>Brian</w:t>
      </w:r>
      <w:r>
        <w:rPr>
          <w:spacing w:val="-17"/>
        </w:rPr>
        <w:t xml:space="preserve"> </w:t>
      </w:r>
      <w:r>
        <w:t>Symington Nathan Taylor Mark Westwell</w:t>
      </w:r>
    </w:p>
    <w:p w14:paraId="7C560C6B" w14:textId="37306F70" w:rsidR="00C14EFB" w:rsidRDefault="00000000">
      <w:pPr>
        <w:pStyle w:val="BodyText"/>
        <w:spacing w:line="275" w:lineRule="exact"/>
        <w:ind w:left="140"/>
      </w:pPr>
      <w:r>
        <w:t>During</w:t>
      </w:r>
      <w:r>
        <w:rPr>
          <w:spacing w:val="-3"/>
        </w:rPr>
        <w:t xml:space="preserve"> </w:t>
      </w:r>
      <w:r>
        <w:t>this</w:t>
      </w:r>
      <w:r>
        <w:rPr>
          <w:spacing w:val="-1"/>
        </w:rPr>
        <w:t xml:space="preserve"> </w:t>
      </w:r>
      <w:r>
        <w:t>year</w:t>
      </w:r>
      <w:r w:rsidR="00492C0C">
        <w:t>,</w:t>
      </w:r>
      <w:r>
        <w:t xml:space="preserve"> there</w:t>
      </w:r>
      <w:r>
        <w:rPr>
          <w:spacing w:val="-3"/>
        </w:rPr>
        <w:t xml:space="preserve"> </w:t>
      </w:r>
      <w:r>
        <w:t>were</w:t>
      </w:r>
      <w:r>
        <w:rPr>
          <w:spacing w:val="-1"/>
        </w:rPr>
        <w:t xml:space="preserve"> </w:t>
      </w:r>
      <w:r>
        <w:t>three</w:t>
      </w:r>
      <w:r>
        <w:rPr>
          <w:spacing w:val="-1"/>
        </w:rPr>
        <w:t xml:space="preserve"> </w:t>
      </w:r>
      <w:r>
        <w:t>female</w:t>
      </w:r>
      <w:r>
        <w:rPr>
          <w:spacing w:val="1"/>
        </w:rPr>
        <w:t xml:space="preserve"> </w:t>
      </w:r>
      <w:r>
        <w:t>and</w:t>
      </w:r>
      <w:r>
        <w:rPr>
          <w:spacing w:val="-1"/>
        </w:rPr>
        <w:t xml:space="preserve"> </w:t>
      </w:r>
      <w:r>
        <w:t>eleven</w:t>
      </w:r>
      <w:r>
        <w:rPr>
          <w:spacing w:val="-1"/>
        </w:rPr>
        <w:t xml:space="preserve"> </w:t>
      </w:r>
      <w:r>
        <w:t>male</w:t>
      </w:r>
      <w:r>
        <w:rPr>
          <w:spacing w:val="2"/>
        </w:rPr>
        <w:t xml:space="preserve"> </w:t>
      </w:r>
      <w:r>
        <w:rPr>
          <w:spacing w:val="-2"/>
        </w:rPr>
        <w:t>Trustees/Directors.</w:t>
      </w:r>
    </w:p>
    <w:p w14:paraId="0C276D8B" w14:textId="77777777" w:rsidR="00C14EFB" w:rsidRDefault="00C14EFB">
      <w:pPr>
        <w:pStyle w:val="BodyText"/>
        <w:spacing w:before="102"/>
      </w:pPr>
    </w:p>
    <w:p w14:paraId="5FA22CF5" w14:textId="77777777" w:rsidR="00C14EFB" w:rsidRDefault="00000000">
      <w:pPr>
        <w:pStyle w:val="Heading4"/>
      </w:pPr>
      <w:r>
        <w:rPr>
          <w:color w:val="643179"/>
        </w:rPr>
        <w:t>Sense</w:t>
      </w:r>
      <w:r>
        <w:rPr>
          <w:color w:val="643179"/>
          <w:spacing w:val="-7"/>
        </w:rPr>
        <w:t xml:space="preserve"> </w:t>
      </w:r>
      <w:r>
        <w:rPr>
          <w:color w:val="643179"/>
        </w:rPr>
        <w:t>chief</w:t>
      </w:r>
      <w:r>
        <w:rPr>
          <w:color w:val="643179"/>
          <w:spacing w:val="-3"/>
        </w:rPr>
        <w:t xml:space="preserve"> </w:t>
      </w:r>
      <w:r>
        <w:rPr>
          <w:color w:val="643179"/>
        </w:rPr>
        <w:t>officers’</w:t>
      </w:r>
      <w:r>
        <w:rPr>
          <w:color w:val="643179"/>
          <w:spacing w:val="-4"/>
        </w:rPr>
        <w:t xml:space="preserve"> group</w:t>
      </w:r>
    </w:p>
    <w:p w14:paraId="6BA3AD6F" w14:textId="77777777" w:rsidR="00C14EFB" w:rsidRDefault="00000000">
      <w:pPr>
        <w:spacing w:before="241"/>
        <w:ind w:left="140"/>
        <w:rPr>
          <w:sz w:val="24"/>
        </w:rPr>
      </w:pPr>
      <w:r>
        <w:rPr>
          <w:b/>
          <w:sz w:val="24"/>
        </w:rPr>
        <w:t>Emma</w:t>
      </w:r>
      <w:r>
        <w:rPr>
          <w:b/>
          <w:spacing w:val="1"/>
          <w:sz w:val="24"/>
        </w:rPr>
        <w:t xml:space="preserve"> </w:t>
      </w:r>
      <w:r>
        <w:rPr>
          <w:b/>
          <w:sz w:val="24"/>
        </w:rPr>
        <w:t>Evans</w:t>
      </w:r>
      <w:r>
        <w:rPr>
          <w:b/>
          <w:spacing w:val="-3"/>
          <w:sz w:val="24"/>
        </w:rPr>
        <w:t xml:space="preserve"> </w:t>
      </w:r>
      <w:r>
        <w:rPr>
          <w:sz w:val="24"/>
        </w:rPr>
        <w:t xml:space="preserve">– chief people </w:t>
      </w:r>
      <w:r>
        <w:rPr>
          <w:spacing w:val="-2"/>
          <w:sz w:val="24"/>
        </w:rPr>
        <w:t>officer</w:t>
      </w:r>
    </w:p>
    <w:p w14:paraId="014173E3" w14:textId="77777777" w:rsidR="00C14EFB" w:rsidRDefault="00C14EFB">
      <w:pPr>
        <w:pStyle w:val="BodyText"/>
        <w:spacing w:before="99"/>
      </w:pPr>
    </w:p>
    <w:p w14:paraId="470788FB" w14:textId="77777777" w:rsidR="00C14EFB" w:rsidRDefault="00000000">
      <w:pPr>
        <w:ind w:left="140"/>
        <w:rPr>
          <w:sz w:val="24"/>
        </w:rPr>
      </w:pPr>
      <w:r>
        <w:rPr>
          <w:b/>
          <w:sz w:val="24"/>
        </w:rPr>
        <w:t>Jack</w:t>
      </w:r>
      <w:r>
        <w:rPr>
          <w:b/>
          <w:spacing w:val="2"/>
          <w:sz w:val="24"/>
        </w:rPr>
        <w:t xml:space="preserve"> </w:t>
      </w:r>
      <w:r>
        <w:rPr>
          <w:b/>
          <w:sz w:val="24"/>
        </w:rPr>
        <w:t>Lowman</w:t>
      </w:r>
      <w:r>
        <w:rPr>
          <w:b/>
          <w:spacing w:val="-2"/>
          <w:sz w:val="24"/>
        </w:rPr>
        <w:t xml:space="preserve"> </w:t>
      </w:r>
      <w:r>
        <w:rPr>
          <w:sz w:val="24"/>
        </w:rPr>
        <w:t>–</w:t>
      </w:r>
      <w:r>
        <w:rPr>
          <w:spacing w:val="1"/>
          <w:sz w:val="24"/>
        </w:rPr>
        <w:t xml:space="preserve"> </w:t>
      </w:r>
      <w:r>
        <w:rPr>
          <w:sz w:val="24"/>
        </w:rPr>
        <w:t>chief</w:t>
      </w:r>
      <w:r>
        <w:rPr>
          <w:spacing w:val="-2"/>
          <w:sz w:val="24"/>
        </w:rPr>
        <w:t xml:space="preserve"> </w:t>
      </w:r>
      <w:r>
        <w:rPr>
          <w:sz w:val="24"/>
        </w:rPr>
        <w:t>social change</w:t>
      </w:r>
      <w:r>
        <w:rPr>
          <w:spacing w:val="-2"/>
          <w:sz w:val="24"/>
        </w:rPr>
        <w:t xml:space="preserve"> officer</w:t>
      </w:r>
    </w:p>
    <w:p w14:paraId="071EE3E6" w14:textId="77777777" w:rsidR="00C14EFB" w:rsidRDefault="00C14EFB">
      <w:pPr>
        <w:pStyle w:val="BodyText"/>
        <w:spacing w:before="103"/>
      </w:pPr>
    </w:p>
    <w:p w14:paraId="47199DE9" w14:textId="77777777" w:rsidR="00C14EFB" w:rsidRDefault="00000000">
      <w:pPr>
        <w:ind w:left="140"/>
        <w:rPr>
          <w:sz w:val="24"/>
        </w:rPr>
      </w:pPr>
      <w:r>
        <w:rPr>
          <w:b/>
          <w:sz w:val="24"/>
        </w:rPr>
        <w:t>Kavita</w:t>
      </w:r>
      <w:r>
        <w:rPr>
          <w:b/>
          <w:spacing w:val="-3"/>
          <w:sz w:val="24"/>
        </w:rPr>
        <w:t xml:space="preserve"> </w:t>
      </w:r>
      <w:r>
        <w:rPr>
          <w:b/>
          <w:sz w:val="24"/>
        </w:rPr>
        <w:t xml:space="preserve">Prasad </w:t>
      </w:r>
      <w:r>
        <w:rPr>
          <w:sz w:val="24"/>
        </w:rPr>
        <w:t>–</w:t>
      </w:r>
      <w:r>
        <w:rPr>
          <w:spacing w:val="-2"/>
          <w:sz w:val="24"/>
        </w:rPr>
        <w:t xml:space="preserve"> </w:t>
      </w:r>
      <w:r>
        <w:rPr>
          <w:sz w:val="24"/>
        </w:rPr>
        <w:t>chief executive of</w:t>
      </w:r>
      <w:r>
        <w:rPr>
          <w:spacing w:val="-1"/>
          <w:sz w:val="24"/>
        </w:rPr>
        <w:t xml:space="preserve"> </w:t>
      </w:r>
      <w:r>
        <w:rPr>
          <w:sz w:val="24"/>
        </w:rPr>
        <w:t>Sense</w:t>
      </w:r>
      <w:r>
        <w:rPr>
          <w:spacing w:val="2"/>
          <w:sz w:val="24"/>
        </w:rPr>
        <w:t xml:space="preserve"> </w:t>
      </w:r>
      <w:r>
        <w:rPr>
          <w:spacing w:val="-2"/>
          <w:sz w:val="24"/>
        </w:rPr>
        <w:t>International</w:t>
      </w:r>
    </w:p>
    <w:p w14:paraId="3CCBC5B1" w14:textId="77777777" w:rsidR="00C14EFB" w:rsidRDefault="00C14EFB">
      <w:pPr>
        <w:rPr>
          <w:sz w:val="24"/>
        </w:rPr>
        <w:sectPr w:rsidR="00C14EFB">
          <w:pgSz w:w="11910" w:h="16840"/>
          <w:pgMar w:top="1580" w:right="0" w:bottom="1380" w:left="992" w:header="1133" w:footer="1191" w:gutter="0"/>
          <w:cols w:space="720"/>
        </w:sectPr>
      </w:pPr>
    </w:p>
    <w:p w14:paraId="706BED2A" w14:textId="77777777" w:rsidR="00C14EFB" w:rsidRDefault="00C14EFB">
      <w:pPr>
        <w:pStyle w:val="BodyText"/>
        <w:spacing w:before="125"/>
      </w:pPr>
    </w:p>
    <w:p w14:paraId="77766A9A" w14:textId="77777777" w:rsidR="00C14EFB" w:rsidRDefault="00000000">
      <w:pPr>
        <w:ind w:left="140"/>
        <w:rPr>
          <w:sz w:val="24"/>
        </w:rPr>
      </w:pPr>
      <w:r>
        <w:rPr>
          <w:b/>
          <w:sz w:val="24"/>
        </w:rPr>
        <w:t>Dave</w:t>
      </w:r>
      <w:r>
        <w:rPr>
          <w:b/>
          <w:spacing w:val="-1"/>
          <w:sz w:val="24"/>
        </w:rPr>
        <w:t xml:space="preserve"> </w:t>
      </w:r>
      <w:r>
        <w:rPr>
          <w:b/>
          <w:sz w:val="24"/>
        </w:rPr>
        <w:t>Rutt</w:t>
      </w:r>
      <w:r>
        <w:rPr>
          <w:b/>
          <w:spacing w:val="-2"/>
          <w:sz w:val="24"/>
        </w:rPr>
        <w:t xml:space="preserve"> </w:t>
      </w:r>
      <w:r>
        <w:rPr>
          <w:sz w:val="24"/>
        </w:rPr>
        <w:t>– chief technology</w:t>
      </w:r>
      <w:r>
        <w:rPr>
          <w:spacing w:val="-4"/>
          <w:sz w:val="24"/>
        </w:rPr>
        <w:t xml:space="preserve"> </w:t>
      </w:r>
      <w:r>
        <w:rPr>
          <w:spacing w:val="-2"/>
          <w:sz w:val="24"/>
        </w:rPr>
        <w:t>officer</w:t>
      </w:r>
    </w:p>
    <w:p w14:paraId="14E48A03" w14:textId="77777777" w:rsidR="00C14EFB" w:rsidRDefault="00C14EFB">
      <w:pPr>
        <w:pStyle w:val="BodyText"/>
        <w:spacing w:before="101"/>
      </w:pPr>
    </w:p>
    <w:p w14:paraId="1E8F5681" w14:textId="77777777" w:rsidR="00C14EFB" w:rsidRDefault="00000000">
      <w:pPr>
        <w:ind w:left="140"/>
        <w:rPr>
          <w:sz w:val="24"/>
        </w:rPr>
      </w:pPr>
      <w:r>
        <w:rPr>
          <w:b/>
          <w:sz w:val="24"/>
        </w:rPr>
        <w:t>Catherine Still</w:t>
      </w:r>
      <w:r>
        <w:rPr>
          <w:b/>
          <w:spacing w:val="-1"/>
          <w:sz w:val="24"/>
        </w:rPr>
        <w:t xml:space="preserve"> </w:t>
      </w:r>
      <w:r>
        <w:rPr>
          <w:sz w:val="24"/>
        </w:rPr>
        <w:t>–</w:t>
      </w:r>
      <w:r>
        <w:rPr>
          <w:spacing w:val="-3"/>
          <w:sz w:val="24"/>
        </w:rPr>
        <w:t xml:space="preserve"> </w:t>
      </w:r>
      <w:r>
        <w:rPr>
          <w:sz w:val="24"/>
        </w:rPr>
        <w:t>chief finance</w:t>
      </w:r>
      <w:r>
        <w:rPr>
          <w:spacing w:val="-2"/>
          <w:sz w:val="24"/>
        </w:rPr>
        <w:t xml:space="preserve"> </w:t>
      </w:r>
      <w:r>
        <w:rPr>
          <w:sz w:val="24"/>
        </w:rPr>
        <w:t>and</w:t>
      </w:r>
      <w:r>
        <w:rPr>
          <w:spacing w:val="-1"/>
          <w:sz w:val="24"/>
        </w:rPr>
        <w:t xml:space="preserve"> </w:t>
      </w:r>
      <w:r>
        <w:rPr>
          <w:sz w:val="24"/>
        </w:rPr>
        <w:t>commercial</w:t>
      </w:r>
      <w:r>
        <w:rPr>
          <w:spacing w:val="-1"/>
          <w:sz w:val="24"/>
        </w:rPr>
        <w:t xml:space="preserve"> </w:t>
      </w:r>
      <w:r>
        <w:rPr>
          <w:spacing w:val="-2"/>
          <w:sz w:val="24"/>
        </w:rPr>
        <w:t>officer</w:t>
      </w:r>
    </w:p>
    <w:p w14:paraId="7BF65C4A" w14:textId="77777777" w:rsidR="00C14EFB" w:rsidRDefault="00C14EFB">
      <w:pPr>
        <w:pStyle w:val="BodyText"/>
        <w:spacing w:before="101"/>
      </w:pPr>
    </w:p>
    <w:p w14:paraId="353F8363" w14:textId="1A0216B4" w:rsidR="00C14EFB" w:rsidRDefault="00000000">
      <w:pPr>
        <w:ind w:left="140"/>
        <w:rPr>
          <w:sz w:val="24"/>
        </w:rPr>
      </w:pPr>
      <w:r>
        <w:rPr>
          <w:b/>
          <w:sz w:val="24"/>
        </w:rPr>
        <w:t>James</w:t>
      </w:r>
      <w:r>
        <w:rPr>
          <w:b/>
          <w:spacing w:val="-1"/>
          <w:sz w:val="24"/>
        </w:rPr>
        <w:t xml:space="preserve"> </w:t>
      </w:r>
      <w:r>
        <w:rPr>
          <w:b/>
          <w:sz w:val="24"/>
        </w:rPr>
        <w:t>Watson-O’Neill</w:t>
      </w:r>
      <w:r>
        <w:rPr>
          <w:b/>
          <w:spacing w:val="-4"/>
          <w:sz w:val="24"/>
        </w:rPr>
        <w:t xml:space="preserve"> </w:t>
      </w:r>
      <w:r>
        <w:rPr>
          <w:sz w:val="24"/>
        </w:rPr>
        <w:t xml:space="preserve">– </w:t>
      </w:r>
      <w:r w:rsidR="00492C0C">
        <w:rPr>
          <w:sz w:val="24"/>
        </w:rPr>
        <w:t>Chief</w:t>
      </w:r>
      <w:r w:rsidR="00492C0C">
        <w:rPr>
          <w:spacing w:val="1"/>
          <w:sz w:val="24"/>
        </w:rPr>
        <w:t xml:space="preserve"> </w:t>
      </w:r>
      <w:r w:rsidR="00492C0C">
        <w:rPr>
          <w:spacing w:val="-2"/>
          <w:sz w:val="24"/>
        </w:rPr>
        <w:t>E</w:t>
      </w:r>
      <w:r>
        <w:rPr>
          <w:spacing w:val="-2"/>
          <w:sz w:val="24"/>
        </w:rPr>
        <w:t>xecutive</w:t>
      </w:r>
    </w:p>
    <w:p w14:paraId="60A03438" w14:textId="77777777" w:rsidR="00C14EFB" w:rsidRDefault="00C14EFB">
      <w:pPr>
        <w:pStyle w:val="BodyText"/>
        <w:spacing w:before="103"/>
      </w:pPr>
    </w:p>
    <w:p w14:paraId="7D003E94" w14:textId="083F2962" w:rsidR="00C14EFB" w:rsidRDefault="00000000">
      <w:pPr>
        <w:pStyle w:val="BodyText"/>
        <w:ind w:left="140"/>
      </w:pPr>
      <w:r>
        <w:t>In</w:t>
      </w:r>
      <w:r>
        <w:rPr>
          <w:spacing w:val="1"/>
        </w:rPr>
        <w:t xml:space="preserve"> </w:t>
      </w:r>
      <w:r>
        <w:t>the year</w:t>
      </w:r>
      <w:r w:rsidR="00492C0C">
        <w:t>,</w:t>
      </w:r>
      <w:r>
        <w:rPr>
          <w:spacing w:val="1"/>
        </w:rPr>
        <w:t xml:space="preserve"> </w:t>
      </w:r>
      <w:r>
        <w:t>there</w:t>
      </w:r>
      <w:r>
        <w:rPr>
          <w:spacing w:val="-1"/>
        </w:rPr>
        <w:t xml:space="preserve"> </w:t>
      </w:r>
      <w:r>
        <w:t>were</w:t>
      </w:r>
      <w:r>
        <w:rPr>
          <w:spacing w:val="-5"/>
        </w:rPr>
        <w:t xml:space="preserve"> </w:t>
      </w:r>
      <w:r>
        <w:t>three</w:t>
      </w:r>
      <w:r>
        <w:rPr>
          <w:spacing w:val="1"/>
        </w:rPr>
        <w:t xml:space="preserve"> </w:t>
      </w:r>
      <w:r>
        <w:t>female</w:t>
      </w:r>
      <w:r>
        <w:rPr>
          <w:spacing w:val="-2"/>
        </w:rPr>
        <w:t xml:space="preserve"> </w:t>
      </w:r>
      <w:r>
        <w:t>and</w:t>
      </w:r>
      <w:r>
        <w:rPr>
          <w:spacing w:val="-3"/>
        </w:rPr>
        <w:t xml:space="preserve"> </w:t>
      </w:r>
      <w:r>
        <w:t>three</w:t>
      </w:r>
      <w:r>
        <w:rPr>
          <w:spacing w:val="-1"/>
        </w:rPr>
        <w:t xml:space="preserve"> </w:t>
      </w:r>
      <w:r>
        <w:t>male</w:t>
      </w:r>
      <w:r>
        <w:rPr>
          <w:spacing w:val="-2"/>
        </w:rPr>
        <w:t xml:space="preserve"> </w:t>
      </w:r>
      <w:r>
        <w:t>chief</w:t>
      </w:r>
      <w:r>
        <w:rPr>
          <w:spacing w:val="-2"/>
        </w:rPr>
        <w:t xml:space="preserve"> officers.</w:t>
      </w:r>
    </w:p>
    <w:p w14:paraId="0D6DA5BC" w14:textId="77777777" w:rsidR="00C14EFB" w:rsidRDefault="00C14EFB">
      <w:pPr>
        <w:pStyle w:val="BodyText"/>
        <w:spacing w:before="100"/>
      </w:pPr>
    </w:p>
    <w:p w14:paraId="427BDB6A" w14:textId="77777777" w:rsidR="00C14EFB" w:rsidRDefault="00000000">
      <w:pPr>
        <w:pStyle w:val="Heading2"/>
      </w:pPr>
      <w:r>
        <w:rPr>
          <w:color w:val="E47200"/>
        </w:rPr>
        <w:t>Charity</w:t>
      </w:r>
      <w:r>
        <w:rPr>
          <w:color w:val="E47200"/>
          <w:spacing w:val="-11"/>
        </w:rPr>
        <w:t xml:space="preserve"> </w:t>
      </w:r>
      <w:r>
        <w:rPr>
          <w:color w:val="E47200"/>
        </w:rPr>
        <w:t>information</w:t>
      </w:r>
      <w:r>
        <w:rPr>
          <w:color w:val="E47200"/>
          <w:spacing w:val="-13"/>
        </w:rPr>
        <w:t xml:space="preserve"> </w:t>
      </w:r>
      <w:r>
        <w:rPr>
          <w:color w:val="E47200"/>
        </w:rPr>
        <w:t>and</w:t>
      </w:r>
      <w:r>
        <w:rPr>
          <w:color w:val="E47200"/>
          <w:spacing w:val="-13"/>
        </w:rPr>
        <w:t xml:space="preserve"> </w:t>
      </w:r>
      <w:r>
        <w:rPr>
          <w:color w:val="E47200"/>
        </w:rPr>
        <w:t>professional</w:t>
      </w:r>
      <w:r>
        <w:rPr>
          <w:color w:val="E47200"/>
          <w:spacing w:val="-11"/>
        </w:rPr>
        <w:t xml:space="preserve"> </w:t>
      </w:r>
      <w:r>
        <w:rPr>
          <w:color w:val="E47200"/>
          <w:spacing w:val="-2"/>
        </w:rPr>
        <w:t>advisers</w:t>
      </w:r>
    </w:p>
    <w:p w14:paraId="249D3B3D" w14:textId="77777777" w:rsidR="00C14EFB" w:rsidRDefault="00C14EFB">
      <w:pPr>
        <w:pStyle w:val="BodyText"/>
        <w:spacing w:before="314"/>
        <w:rPr>
          <w:b/>
          <w:sz w:val="32"/>
        </w:rPr>
      </w:pPr>
    </w:p>
    <w:p w14:paraId="3EF662CF" w14:textId="77777777" w:rsidR="00C14EFB" w:rsidRDefault="00000000">
      <w:pPr>
        <w:pStyle w:val="Heading4"/>
        <w:spacing w:before="1"/>
      </w:pPr>
      <w:r>
        <w:rPr>
          <w:color w:val="643179"/>
        </w:rPr>
        <w:t>Registered</w:t>
      </w:r>
      <w:r>
        <w:rPr>
          <w:color w:val="643179"/>
          <w:spacing w:val="-3"/>
        </w:rPr>
        <w:t xml:space="preserve"> </w:t>
      </w:r>
      <w:r>
        <w:rPr>
          <w:color w:val="643179"/>
        </w:rPr>
        <w:t>address</w:t>
      </w:r>
      <w:r>
        <w:rPr>
          <w:color w:val="643179"/>
          <w:spacing w:val="-4"/>
        </w:rPr>
        <w:t xml:space="preserve"> </w:t>
      </w:r>
      <w:r>
        <w:rPr>
          <w:color w:val="643179"/>
        </w:rPr>
        <w:t>-</w:t>
      </w:r>
      <w:r>
        <w:rPr>
          <w:color w:val="643179"/>
          <w:spacing w:val="-2"/>
        </w:rPr>
        <w:t xml:space="preserve"> </w:t>
      </w:r>
      <w:r>
        <w:rPr>
          <w:color w:val="643179"/>
        </w:rPr>
        <w:t>Sense</w:t>
      </w:r>
      <w:r>
        <w:rPr>
          <w:color w:val="643179"/>
          <w:spacing w:val="-5"/>
        </w:rPr>
        <w:t xml:space="preserve"> </w:t>
      </w:r>
      <w:r>
        <w:rPr>
          <w:color w:val="643179"/>
        </w:rPr>
        <w:t>and</w:t>
      </w:r>
      <w:r>
        <w:rPr>
          <w:color w:val="643179"/>
          <w:spacing w:val="-6"/>
        </w:rPr>
        <w:t xml:space="preserve"> </w:t>
      </w:r>
      <w:r>
        <w:rPr>
          <w:color w:val="643179"/>
        </w:rPr>
        <w:t>Sense</w:t>
      </w:r>
      <w:r>
        <w:rPr>
          <w:color w:val="643179"/>
          <w:spacing w:val="-5"/>
        </w:rPr>
        <w:t xml:space="preserve"> </w:t>
      </w:r>
      <w:r>
        <w:rPr>
          <w:color w:val="643179"/>
          <w:spacing w:val="-2"/>
        </w:rPr>
        <w:t>International</w:t>
      </w:r>
    </w:p>
    <w:p w14:paraId="0D397C43" w14:textId="54DDAD82" w:rsidR="00C14EFB" w:rsidRDefault="00000000">
      <w:pPr>
        <w:pStyle w:val="BodyText"/>
        <w:spacing w:before="241" w:line="360" w:lineRule="auto"/>
        <w:ind w:left="140" w:right="6539"/>
      </w:pPr>
      <w:r>
        <w:t>101</w:t>
      </w:r>
      <w:r>
        <w:rPr>
          <w:spacing w:val="-5"/>
        </w:rPr>
        <w:t xml:space="preserve"> </w:t>
      </w:r>
      <w:r>
        <w:t>Pentonville</w:t>
      </w:r>
      <w:r>
        <w:rPr>
          <w:spacing w:val="-8"/>
        </w:rPr>
        <w:t xml:space="preserve"> </w:t>
      </w:r>
      <w:r>
        <w:t>Road</w:t>
      </w:r>
      <w:r>
        <w:rPr>
          <w:spacing w:val="-10"/>
        </w:rPr>
        <w:t xml:space="preserve"> </w:t>
      </w:r>
      <w:r w:rsidR="00492C0C">
        <w:rPr>
          <w:spacing w:val="-10"/>
        </w:rPr>
        <w:br/>
      </w:r>
      <w:r>
        <w:t>London,</w:t>
      </w:r>
      <w:r>
        <w:rPr>
          <w:spacing w:val="-8"/>
        </w:rPr>
        <w:t xml:space="preserve"> </w:t>
      </w:r>
      <w:r>
        <w:t>N1</w:t>
      </w:r>
      <w:r>
        <w:rPr>
          <w:spacing w:val="-6"/>
        </w:rPr>
        <w:t xml:space="preserve"> </w:t>
      </w:r>
      <w:r>
        <w:t xml:space="preserve">9LG </w:t>
      </w:r>
      <w:r w:rsidR="00492C0C">
        <w:br/>
      </w:r>
      <w:r w:rsidR="00492C0C">
        <w:br/>
      </w:r>
      <w:r>
        <w:t>Tel: 0300 330 9250</w:t>
      </w:r>
    </w:p>
    <w:p w14:paraId="7160E0BE" w14:textId="77777777" w:rsidR="00C14EFB" w:rsidRDefault="00000000">
      <w:pPr>
        <w:pStyle w:val="BodyText"/>
        <w:spacing w:before="240" w:line="360" w:lineRule="auto"/>
        <w:ind w:left="140" w:right="6539"/>
      </w:pPr>
      <w:r>
        <w:t xml:space="preserve">Email: </w:t>
      </w:r>
      <w:hyperlink r:id="rId31">
        <w:r w:rsidR="00C14EFB">
          <w:rPr>
            <w:color w:val="643179"/>
          </w:rPr>
          <w:t>facilities@sense.org.uk</w:t>
        </w:r>
      </w:hyperlink>
      <w:r>
        <w:rPr>
          <w:color w:val="643179"/>
        </w:rPr>
        <w:t xml:space="preserve"> </w:t>
      </w:r>
      <w:r>
        <w:t xml:space="preserve">Websites: </w:t>
      </w:r>
      <w:hyperlink r:id="rId32">
        <w:r w:rsidR="00C14EFB">
          <w:rPr>
            <w:color w:val="643179"/>
          </w:rPr>
          <w:t>www.sense.org.uk</w:t>
        </w:r>
      </w:hyperlink>
      <w:r>
        <w:rPr>
          <w:color w:val="643179"/>
        </w:rPr>
        <w:t xml:space="preserve"> </w:t>
      </w:r>
      <w:hyperlink r:id="rId33">
        <w:r w:rsidR="00C14EFB">
          <w:rPr>
            <w:color w:val="643179"/>
            <w:spacing w:val="-2"/>
          </w:rPr>
          <w:t>www.senseinternational.org.uk</w:t>
        </w:r>
      </w:hyperlink>
    </w:p>
    <w:p w14:paraId="2C9AC107" w14:textId="77777777" w:rsidR="00C14EFB" w:rsidRDefault="00000000">
      <w:pPr>
        <w:pStyle w:val="Heading4"/>
        <w:spacing w:before="235"/>
      </w:pPr>
      <w:r>
        <w:rPr>
          <w:color w:val="643179"/>
        </w:rPr>
        <w:t>Sense</w:t>
      </w:r>
      <w:r>
        <w:rPr>
          <w:color w:val="643179"/>
          <w:spacing w:val="-4"/>
        </w:rPr>
        <w:t xml:space="preserve"> </w:t>
      </w:r>
      <w:r>
        <w:rPr>
          <w:color w:val="643179"/>
        </w:rPr>
        <w:t>Northern</w:t>
      </w:r>
      <w:r>
        <w:rPr>
          <w:color w:val="643179"/>
          <w:spacing w:val="-5"/>
        </w:rPr>
        <w:t xml:space="preserve"> </w:t>
      </w:r>
      <w:r>
        <w:rPr>
          <w:color w:val="643179"/>
          <w:spacing w:val="-2"/>
        </w:rPr>
        <w:t>Ireland</w:t>
      </w:r>
    </w:p>
    <w:p w14:paraId="47EBE184" w14:textId="77777777" w:rsidR="00C14EFB" w:rsidRDefault="00000000">
      <w:pPr>
        <w:pStyle w:val="BodyText"/>
        <w:spacing w:before="241" w:line="360" w:lineRule="auto"/>
        <w:ind w:left="140" w:right="8548"/>
      </w:pPr>
      <w:r>
        <w:t>Sense</w:t>
      </w:r>
      <w:r>
        <w:rPr>
          <w:spacing w:val="-15"/>
        </w:rPr>
        <w:t xml:space="preserve"> </w:t>
      </w:r>
      <w:r>
        <w:t>Family</w:t>
      </w:r>
      <w:r>
        <w:rPr>
          <w:spacing w:val="-16"/>
        </w:rPr>
        <w:t xml:space="preserve"> </w:t>
      </w:r>
      <w:r>
        <w:t>Centre The Manor House</w:t>
      </w:r>
      <w:r>
        <w:rPr>
          <w:spacing w:val="40"/>
        </w:rPr>
        <w:t xml:space="preserve"> </w:t>
      </w:r>
      <w:r>
        <w:t xml:space="preserve">51 Mallusk Road </w:t>
      </w:r>
      <w:r>
        <w:rPr>
          <w:spacing w:val="-2"/>
        </w:rPr>
        <w:t>Newtownabbey</w:t>
      </w:r>
    </w:p>
    <w:p w14:paraId="3F3752BB" w14:textId="77777777" w:rsidR="00C14EFB" w:rsidRDefault="00000000">
      <w:pPr>
        <w:pStyle w:val="BodyText"/>
        <w:ind w:left="140"/>
      </w:pPr>
      <w:r>
        <w:t>County</w:t>
      </w:r>
      <w:r>
        <w:rPr>
          <w:spacing w:val="-3"/>
        </w:rPr>
        <w:t xml:space="preserve"> </w:t>
      </w:r>
      <w:r>
        <w:t>Antrim,</w:t>
      </w:r>
      <w:r>
        <w:rPr>
          <w:spacing w:val="1"/>
        </w:rPr>
        <w:t xml:space="preserve"> </w:t>
      </w:r>
      <w:r>
        <w:t xml:space="preserve">BT36 </w:t>
      </w:r>
      <w:r>
        <w:rPr>
          <w:spacing w:val="-5"/>
        </w:rPr>
        <w:t>4RU</w:t>
      </w:r>
    </w:p>
    <w:p w14:paraId="486D983D" w14:textId="77777777" w:rsidR="00C14EFB" w:rsidRDefault="00C14EFB">
      <w:pPr>
        <w:pStyle w:val="BodyText"/>
        <w:spacing w:before="103"/>
      </w:pPr>
    </w:p>
    <w:p w14:paraId="2F7640DD" w14:textId="77777777" w:rsidR="00C14EFB" w:rsidRDefault="00000000">
      <w:pPr>
        <w:pStyle w:val="BodyText"/>
        <w:ind w:left="140"/>
      </w:pPr>
      <w:r>
        <w:t>Tel/text:</w:t>
      </w:r>
      <w:r>
        <w:rPr>
          <w:spacing w:val="-5"/>
        </w:rPr>
        <w:t xml:space="preserve"> </w:t>
      </w:r>
      <w:r>
        <w:t>028</w:t>
      </w:r>
      <w:r>
        <w:rPr>
          <w:spacing w:val="2"/>
        </w:rPr>
        <w:t xml:space="preserve"> </w:t>
      </w:r>
      <w:r>
        <w:t>9083</w:t>
      </w:r>
      <w:r>
        <w:rPr>
          <w:spacing w:val="-2"/>
        </w:rPr>
        <w:t xml:space="preserve"> </w:t>
      </w:r>
      <w:r>
        <w:rPr>
          <w:spacing w:val="-4"/>
        </w:rPr>
        <w:t>3430</w:t>
      </w:r>
    </w:p>
    <w:p w14:paraId="66A33CEB" w14:textId="77777777" w:rsidR="00C14EFB" w:rsidRDefault="00000000">
      <w:pPr>
        <w:pStyle w:val="BodyText"/>
        <w:spacing w:before="137"/>
        <w:ind w:left="140"/>
      </w:pPr>
      <w:r>
        <w:t>Email:</w:t>
      </w:r>
      <w:r>
        <w:rPr>
          <w:spacing w:val="-1"/>
        </w:rPr>
        <w:t xml:space="preserve"> </w:t>
      </w:r>
      <w:hyperlink r:id="rId34">
        <w:r w:rsidR="00C14EFB">
          <w:rPr>
            <w:color w:val="643179"/>
            <w:spacing w:val="-2"/>
          </w:rPr>
          <w:t>nienquiries@sense.org.uk</w:t>
        </w:r>
      </w:hyperlink>
    </w:p>
    <w:p w14:paraId="1F64ED06" w14:textId="77777777" w:rsidR="00C14EFB" w:rsidRDefault="00C14EFB">
      <w:pPr>
        <w:pStyle w:val="BodyText"/>
        <w:spacing w:before="102"/>
      </w:pPr>
    </w:p>
    <w:p w14:paraId="7DE5B6FF" w14:textId="77777777" w:rsidR="00C14EFB" w:rsidRDefault="00000000">
      <w:pPr>
        <w:pStyle w:val="Heading4"/>
      </w:pPr>
      <w:r>
        <w:rPr>
          <w:color w:val="643179"/>
        </w:rPr>
        <w:t>Sense</w:t>
      </w:r>
      <w:r>
        <w:rPr>
          <w:color w:val="643179"/>
          <w:spacing w:val="-2"/>
        </w:rPr>
        <w:t xml:space="preserve"> Cymru</w:t>
      </w:r>
    </w:p>
    <w:p w14:paraId="70AA6133" w14:textId="77777777" w:rsidR="00C14EFB" w:rsidRDefault="00000000">
      <w:pPr>
        <w:pStyle w:val="BodyText"/>
        <w:spacing w:before="241" w:line="360" w:lineRule="auto"/>
        <w:ind w:left="140" w:right="7783"/>
      </w:pPr>
      <w:r>
        <w:t>TouchBase Wales Caerphilly</w:t>
      </w:r>
      <w:r>
        <w:rPr>
          <w:spacing w:val="-16"/>
        </w:rPr>
        <w:t xml:space="preserve"> </w:t>
      </w:r>
      <w:r>
        <w:t>Business</w:t>
      </w:r>
      <w:r>
        <w:rPr>
          <w:spacing w:val="-16"/>
        </w:rPr>
        <w:t xml:space="preserve"> </w:t>
      </w:r>
      <w:r>
        <w:t>Park Van Road</w:t>
      </w:r>
    </w:p>
    <w:p w14:paraId="05D74D01" w14:textId="41EA5F59" w:rsidR="00C14EFB" w:rsidRDefault="00000000">
      <w:pPr>
        <w:pStyle w:val="BodyText"/>
        <w:ind w:left="140"/>
      </w:pPr>
      <w:r>
        <w:lastRenderedPageBreak/>
        <w:t>Caerphilly, CF83</w:t>
      </w:r>
      <w:r>
        <w:rPr>
          <w:spacing w:val="1"/>
        </w:rPr>
        <w:t xml:space="preserve"> </w:t>
      </w:r>
      <w:r>
        <w:rPr>
          <w:spacing w:val="-5"/>
        </w:rPr>
        <w:t>3ED</w:t>
      </w:r>
      <w:r w:rsidR="00492C0C">
        <w:rPr>
          <w:spacing w:val="-5"/>
        </w:rPr>
        <w:br/>
      </w:r>
      <w:r w:rsidR="00492C0C">
        <w:rPr>
          <w:spacing w:val="-5"/>
        </w:rPr>
        <w:br/>
      </w:r>
      <w:r>
        <w:t>Ffôn/tel:</w:t>
      </w:r>
      <w:r>
        <w:rPr>
          <w:spacing w:val="-2"/>
        </w:rPr>
        <w:t xml:space="preserve"> </w:t>
      </w:r>
      <w:r>
        <w:t>0300</w:t>
      </w:r>
      <w:r>
        <w:rPr>
          <w:spacing w:val="-2"/>
        </w:rPr>
        <w:t xml:space="preserve"> </w:t>
      </w:r>
      <w:r>
        <w:t>330</w:t>
      </w:r>
      <w:r>
        <w:rPr>
          <w:spacing w:val="2"/>
        </w:rPr>
        <w:t xml:space="preserve"> </w:t>
      </w:r>
      <w:r>
        <w:rPr>
          <w:spacing w:val="-4"/>
        </w:rPr>
        <w:t>9280</w:t>
      </w:r>
    </w:p>
    <w:p w14:paraId="2FB1D3D0" w14:textId="77777777" w:rsidR="00C14EFB" w:rsidRDefault="00000000">
      <w:pPr>
        <w:pStyle w:val="BodyText"/>
        <w:spacing w:before="137"/>
        <w:ind w:left="140"/>
      </w:pPr>
      <w:r>
        <w:t>Testud/text:</w:t>
      </w:r>
      <w:r>
        <w:rPr>
          <w:spacing w:val="-3"/>
        </w:rPr>
        <w:t xml:space="preserve"> </w:t>
      </w:r>
      <w:r>
        <w:t xml:space="preserve">0300 330 </w:t>
      </w:r>
      <w:r>
        <w:rPr>
          <w:spacing w:val="-4"/>
        </w:rPr>
        <w:t>9282</w:t>
      </w:r>
    </w:p>
    <w:p w14:paraId="5417B218" w14:textId="77777777" w:rsidR="00C14EFB" w:rsidRDefault="00000000">
      <w:pPr>
        <w:pStyle w:val="BodyText"/>
        <w:spacing w:before="137"/>
        <w:ind w:left="140"/>
      </w:pPr>
      <w:r>
        <w:t>Email:</w:t>
      </w:r>
      <w:r>
        <w:rPr>
          <w:spacing w:val="1"/>
        </w:rPr>
        <w:t xml:space="preserve"> </w:t>
      </w:r>
      <w:hyperlink r:id="rId35">
        <w:r w:rsidR="00C14EFB">
          <w:rPr>
            <w:color w:val="643179"/>
            <w:spacing w:val="-2"/>
          </w:rPr>
          <w:t>cymruenquiries@sense.org.uk</w:t>
        </w:r>
      </w:hyperlink>
    </w:p>
    <w:p w14:paraId="2C183343" w14:textId="77777777" w:rsidR="00C14EFB" w:rsidRDefault="00C14EFB">
      <w:pPr>
        <w:pStyle w:val="BodyText"/>
        <w:spacing w:before="103"/>
      </w:pPr>
    </w:p>
    <w:p w14:paraId="37736470" w14:textId="77777777" w:rsidR="00C14EFB" w:rsidRDefault="00000000">
      <w:pPr>
        <w:ind w:left="140"/>
        <w:rPr>
          <w:sz w:val="24"/>
        </w:rPr>
      </w:pPr>
      <w:r>
        <w:rPr>
          <w:b/>
          <w:sz w:val="24"/>
        </w:rPr>
        <w:t>Sense:</w:t>
      </w:r>
      <w:r>
        <w:rPr>
          <w:b/>
          <w:spacing w:val="-1"/>
          <w:sz w:val="24"/>
        </w:rPr>
        <w:t xml:space="preserve"> </w:t>
      </w:r>
      <w:r>
        <w:rPr>
          <w:sz w:val="24"/>
        </w:rPr>
        <w:t>Registered number</w:t>
      </w:r>
      <w:r>
        <w:rPr>
          <w:spacing w:val="-5"/>
          <w:sz w:val="24"/>
        </w:rPr>
        <w:t xml:space="preserve"> </w:t>
      </w:r>
      <w:r>
        <w:rPr>
          <w:spacing w:val="-2"/>
          <w:sz w:val="24"/>
        </w:rPr>
        <w:t>1825301</w:t>
      </w:r>
    </w:p>
    <w:p w14:paraId="60E0E105" w14:textId="77777777" w:rsidR="00C14EFB" w:rsidRDefault="00000000">
      <w:pPr>
        <w:spacing w:before="137"/>
        <w:ind w:left="140"/>
        <w:rPr>
          <w:sz w:val="24"/>
        </w:rPr>
      </w:pPr>
      <w:r>
        <w:rPr>
          <w:b/>
          <w:sz w:val="24"/>
        </w:rPr>
        <w:t>Registered charity</w:t>
      </w:r>
      <w:r>
        <w:rPr>
          <w:b/>
          <w:spacing w:val="-1"/>
          <w:sz w:val="24"/>
        </w:rPr>
        <w:t xml:space="preserve"> </w:t>
      </w:r>
      <w:r>
        <w:rPr>
          <w:b/>
          <w:sz w:val="24"/>
        </w:rPr>
        <w:t>number</w:t>
      </w:r>
      <w:r>
        <w:rPr>
          <w:b/>
          <w:spacing w:val="-1"/>
          <w:sz w:val="24"/>
        </w:rPr>
        <w:t xml:space="preserve"> </w:t>
      </w:r>
      <w:r>
        <w:rPr>
          <w:spacing w:val="-2"/>
          <w:sz w:val="24"/>
        </w:rPr>
        <w:t>289868</w:t>
      </w:r>
    </w:p>
    <w:p w14:paraId="2E256FD5" w14:textId="77777777" w:rsidR="00C14EFB" w:rsidRDefault="00C14EFB">
      <w:pPr>
        <w:pStyle w:val="BodyText"/>
        <w:spacing w:before="101"/>
      </w:pPr>
    </w:p>
    <w:p w14:paraId="6D40113F" w14:textId="77777777" w:rsidR="00C14EFB" w:rsidRDefault="00000000">
      <w:pPr>
        <w:pStyle w:val="Heading4"/>
      </w:pPr>
      <w:r>
        <w:rPr>
          <w:color w:val="643179"/>
        </w:rPr>
        <w:t>Professional</w:t>
      </w:r>
      <w:r>
        <w:rPr>
          <w:color w:val="643179"/>
          <w:spacing w:val="-6"/>
        </w:rPr>
        <w:t xml:space="preserve"> </w:t>
      </w:r>
      <w:r>
        <w:rPr>
          <w:color w:val="643179"/>
          <w:spacing w:val="-2"/>
        </w:rPr>
        <w:t>advisers</w:t>
      </w:r>
    </w:p>
    <w:p w14:paraId="4DE29A0B" w14:textId="77777777" w:rsidR="00C14EFB" w:rsidRDefault="00000000">
      <w:pPr>
        <w:pStyle w:val="Heading5"/>
        <w:spacing w:before="240"/>
      </w:pPr>
      <w:r>
        <w:t>Independent</w:t>
      </w:r>
      <w:r>
        <w:rPr>
          <w:spacing w:val="-15"/>
        </w:rPr>
        <w:t xml:space="preserve"> </w:t>
      </w:r>
      <w:r>
        <w:rPr>
          <w:spacing w:val="-2"/>
        </w:rPr>
        <w:t>auditors</w:t>
      </w:r>
    </w:p>
    <w:p w14:paraId="093C7117" w14:textId="77777777" w:rsidR="00C14EFB" w:rsidRDefault="00C14EFB">
      <w:pPr>
        <w:pStyle w:val="BodyText"/>
        <w:spacing w:before="18"/>
        <w:rPr>
          <w:b/>
          <w:sz w:val="26"/>
        </w:rPr>
      </w:pPr>
      <w:commentRangeStart w:id="10"/>
    </w:p>
    <w:p w14:paraId="7E17FDFF" w14:textId="26950B4F" w:rsidR="00492C0C" w:rsidRPr="00397DFF" w:rsidRDefault="00000000" w:rsidP="00397DFF">
      <w:pPr>
        <w:pStyle w:val="BodyText"/>
        <w:ind w:left="142"/>
      </w:pPr>
      <w:r w:rsidRPr="0047783B">
        <w:t xml:space="preserve">HaysMac </w:t>
      </w:r>
      <w:r w:rsidRPr="00397DFF">
        <w:t>LLP</w:t>
      </w:r>
      <w:r w:rsidR="00492C0C" w:rsidRPr="0047783B">
        <w:br/>
      </w:r>
      <w:r w:rsidRPr="0047783B">
        <w:t>10 Queen</w:t>
      </w:r>
      <w:r w:rsidRPr="00397DFF">
        <w:t xml:space="preserve"> </w:t>
      </w:r>
      <w:r w:rsidRPr="0047783B">
        <w:t>Street Place</w:t>
      </w:r>
      <w:r w:rsidRPr="00397DFF">
        <w:t xml:space="preserve"> </w:t>
      </w:r>
    </w:p>
    <w:p w14:paraId="043EC8FF" w14:textId="10AF71ED" w:rsidR="00C14EFB" w:rsidRPr="0047783B" w:rsidRDefault="00000000" w:rsidP="00397DFF">
      <w:pPr>
        <w:pStyle w:val="BodyText"/>
        <w:ind w:left="142"/>
      </w:pPr>
      <w:r w:rsidRPr="0047783B">
        <w:t>London</w:t>
      </w:r>
      <w:r w:rsidR="00492C0C" w:rsidRPr="0047783B">
        <w:t>,</w:t>
      </w:r>
      <w:r w:rsidRPr="00397DFF">
        <w:t xml:space="preserve"> </w:t>
      </w:r>
      <w:r w:rsidRPr="0047783B">
        <w:t>EXC4R</w:t>
      </w:r>
      <w:r w:rsidRPr="00397DFF">
        <w:t xml:space="preserve"> 1AG</w:t>
      </w:r>
    </w:p>
    <w:p w14:paraId="77B182D3" w14:textId="77777777" w:rsidR="00C14EFB" w:rsidRDefault="00C14EFB">
      <w:pPr>
        <w:pStyle w:val="BodyText"/>
      </w:pPr>
    </w:p>
    <w:p w14:paraId="6FF4CE96" w14:textId="77777777" w:rsidR="00C14EFB" w:rsidRDefault="00C14EFB">
      <w:pPr>
        <w:pStyle w:val="BodyText"/>
        <w:spacing w:before="46"/>
      </w:pPr>
    </w:p>
    <w:p w14:paraId="1DA64D1A" w14:textId="77777777" w:rsidR="00C14EFB" w:rsidRDefault="00000000">
      <w:pPr>
        <w:pStyle w:val="Heading5"/>
      </w:pPr>
      <w:r>
        <w:rPr>
          <w:spacing w:val="-2"/>
        </w:rPr>
        <w:t>Bankers</w:t>
      </w:r>
    </w:p>
    <w:p w14:paraId="689A57C0" w14:textId="4C3BB4B0" w:rsidR="00C14EFB" w:rsidRPr="0047783B" w:rsidRDefault="00000000" w:rsidP="00397DFF">
      <w:pPr>
        <w:pStyle w:val="BodyText"/>
        <w:ind w:left="142"/>
      </w:pPr>
      <w:r w:rsidRPr="0047783B">
        <w:t>National</w:t>
      </w:r>
      <w:r w:rsidRPr="00397DFF">
        <w:t xml:space="preserve"> </w:t>
      </w:r>
      <w:r w:rsidRPr="0047783B">
        <w:t>Westminster Bank</w:t>
      </w:r>
      <w:r w:rsidRPr="00397DFF">
        <w:t xml:space="preserve"> PLC</w:t>
      </w:r>
      <w:r w:rsidR="00492C0C" w:rsidRPr="0047783B">
        <w:br/>
      </w:r>
      <w:r w:rsidRPr="0047783B">
        <w:t>Tavistock</w:t>
      </w:r>
      <w:r w:rsidRPr="00397DFF">
        <w:t xml:space="preserve"> </w:t>
      </w:r>
      <w:r w:rsidRPr="0047783B">
        <w:t>House</w:t>
      </w:r>
      <w:r w:rsidR="00492C0C" w:rsidRPr="00397DFF">
        <w:br/>
      </w:r>
      <w:r w:rsidRPr="0047783B">
        <w:t>Tavistock</w:t>
      </w:r>
      <w:r w:rsidRPr="00397DFF">
        <w:t xml:space="preserve"> </w:t>
      </w:r>
      <w:r w:rsidRPr="0047783B">
        <w:t>Square</w:t>
      </w:r>
      <w:r w:rsidR="00492C0C" w:rsidRPr="00397DFF">
        <w:br/>
      </w:r>
      <w:r w:rsidRPr="0047783B">
        <w:t>London,</w:t>
      </w:r>
      <w:r w:rsidRPr="00397DFF">
        <w:t xml:space="preserve"> </w:t>
      </w:r>
      <w:r w:rsidRPr="0047783B">
        <w:t>WC1H</w:t>
      </w:r>
      <w:r w:rsidRPr="00397DFF">
        <w:t xml:space="preserve"> 9JA</w:t>
      </w:r>
    </w:p>
    <w:p w14:paraId="04253F3D" w14:textId="77777777" w:rsidR="00C14EFB" w:rsidRDefault="00C14EFB">
      <w:pPr>
        <w:pStyle w:val="BodyText"/>
        <w:spacing w:before="98"/>
      </w:pPr>
    </w:p>
    <w:p w14:paraId="239C8E87" w14:textId="77777777" w:rsidR="00492C0C" w:rsidRDefault="00492C0C">
      <w:pPr>
        <w:pStyle w:val="BodyText"/>
        <w:spacing w:before="98"/>
      </w:pPr>
    </w:p>
    <w:p w14:paraId="23F7BC83" w14:textId="77777777" w:rsidR="00C14EFB" w:rsidRDefault="00000000">
      <w:pPr>
        <w:pStyle w:val="Heading5"/>
        <w:spacing w:before="1"/>
      </w:pPr>
      <w:r>
        <w:rPr>
          <w:spacing w:val="-2"/>
        </w:rPr>
        <w:t>Solicitors</w:t>
      </w:r>
    </w:p>
    <w:p w14:paraId="7207ADA7" w14:textId="298FA5CC" w:rsidR="00C14EFB" w:rsidRPr="0047783B" w:rsidRDefault="00000000" w:rsidP="00397DFF">
      <w:pPr>
        <w:pStyle w:val="BodyText"/>
        <w:ind w:left="142"/>
      </w:pPr>
      <w:r w:rsidRPr="0047783B">
        <w:t>Wilsons</w:t>
      </w:r>
      <w:r w:rsidRPr="00397DFF">
        <w:t xml:space="preserve"> </w:t>
      </w:r>
      <w:r w:rsidRPr="0047783B">
        <w:t>Solicitors</w:t>
      </w:r>
      <w:r w:rsidRPr="00397DFF">
        <w:t xml:space="preserve"> </w:t>
      </w:r>
      <w:r w:rsidRPr="0047783B">
        <w:t>LLP</w:t>
      </w:r>
      <w:r w:rsidR="00492C0C" w:rsidRPr="0047783B">
        <w:br/>
      </w:r>
      <w:r w:rsidRPr="0047783B">
        <w:t>Alexandra House</w:t>
      </w:r>
      <w:r w:rsidR="00492C0C" w:rsidRPr="0047783B">
        <w:t xml:space="preserve">, </w:t>
      </w:r>
    </w:p>
    <w:p w14:paraId="2B9DC51F" w14:textId="0D574C77" w:rsidR="00C14EFB" w:rsidRDefault="00000000" w:rsidP="00397DFF">
      <w:pPr>
        <w:pStyle w:val="BodyText"/>
        <w:ind w:left="142"/>
      </w:pPr>
      <w:r w:rsidRPr="0047783B">
        <w:t>St John Street Salisbury</w:t>
      </w:r>
      <w:r w:rsidR="00492C0C" w:rsidRPr="0047783B">
        <w:t>,</w:t>
      </w:r>
      <w:r w:rsidRPr="00397DFF">
        <w:t xml:space="preserve"> </w:t>
      </w:r>
      <w:r w:rsidRPr="0047783B">
        <w:t>SP1</w:t>
      </w:r>
      <w:r w:rsidRPr="00397DFF">
        <w:t xml:space="preserve"> </w:t>
      </w:r>
      <w:r w:rsidRPr="0047783B">
        <w:t>2SB</w:t>
      </w:r>
    </w:p>
    <w:p w14:paraId="3423C449" w14:textId="77777777" w:rsidR="0047783B" w:rsidRPr="0047783B" w:rsidRDefault="0047783B" w:rsidP="00397DFF">
      <w:pPr>
        <w:pStyle w:val="BodyText"/>
      </w:pPr>
    </w:p>
    <w:p w14:paraId="5EA00E00" w14:textId="77777777" w:rsidR="00C14EFB" w:rsidRPr="0047783B" w:rsidRDefault="00000000" w:rsidP="00397DFF">
      <w:pPr>
        <w:pStyle w:val="BodyText"/>
        <w:ind w:left="142"/>
      </w:pPr>
      <w:r w:rsidRPr="0047783B">
        <w:t>Trowers</w:t>
      </w:r>
      <w:r w:rsidRPr="00397DFF">
        <w:t xml:space="preserve"> </w:t>
      </w:r>
      <w:r w:rsidRPr="0047783B">
        <w:t>&amp;</w:t>
      </w:r>
      <w:r w:rsidRPr="00397DFF">
        <w:t xml:space="preserve"> </w:t>
      </w:r>
      <w:r w:rsidRPr="0047783B">
        <w:t>Hamlins</w:t>
      </w:r>
      <w:r w:rsidRPr="00397DFF">
        <w:t xml:space="preserve"> </w:t>
      </w:r>
      <w:r w:rsidRPr="0047783B">
        <w:t>LLP 3 Bunhill Row</w:t>
      </w:r>
    </w:p>
    <w:p w14:paraId="3D460ABD" w14:textId="3EB8CBB7" w:rsidR="00C14EFB" w:rsidRPr="0047783B" w:rsidRDefault="00000000" w:rsidP="00397DFF">
      <w:pPr>
        <w:pStyle w:val="BodyText"/>
        <w:ind w:left="142"/>
      </w:pPr>
      <w:r w:rsidRPr="00397DFF">
        <w:t>London</w:t>
      </w:r>
      <w:r w:rsidR="00492C0C" w:rsidRPr="00397DFF">
        <w:t xml:space="preserve">, </w:t>
      </w:r>
      <w:r w:rsidRPr="0047783B">
        <w:t>EC1Y</w:t>
      </w:r>
      <w:r w:rsidRPr="00397DFF">
        <w:t xml:space="preserve"> </w:t>
      </w:r>
      <w:r w:rsidRPr="0047783B">
        <w:t>8YZ</w:t>
      </w:r>
    </w:p>
    <w:p w14:paraId="4316CE59" w14:textId="77777777" w:rsidR="00C14EFB" w:rsidRDefault="00000000">
      <w:pPr>
        <w:pStyle w:val="Heading5"/>
        <w:spacing w:before="241"/>
      </w:pPr>
      <w:r>
        <w:t>Insurance</w:t>
      </w:r>
      <w:r>
        <w:rPr>
          <w:spacing w:val="-14"/>
        </w:rPr>
        <w:t xml:space="preserve"> </w:t>
      </w:r>
      <w:r>
        <w:rPr>
          <w:spacing w:val="-2"/>
        </w:rPr>
        <w:t>advisers</w:t>
      </w:r>
    </w:p>
    <w:p w14:paraId="5CF7166E" w14:textId="77777777" w:rsidR="00C14EFB" w:rsidRPr="0047783B" w:rsidRDefault="00000000" w:rsidP="00397DFF">
      <w:pPr>
        <w:pStyle w:val="BodyText"/>
        <w:ind w:left="142"/>
      </w:pPr>
      <w:r w:rsidRPr="0047783B">
        <w:t>Willis</w:t>
      </w:r>
      <w:r w:rsidRPr="00397DFF">
        <w:t xml:space="preserve"> </w:t>
      </w:r>
      <w:r w:rsidRPr="0047783B">
        <w:t>Towers</w:t>
      </w:r>
      <w:r w:rsidRPr="00397DFF">
        <w:t xml:space="preserve"> </w:t>
      </w:r>
      <w:r w:rsidRPr="0047783B">
        <w:t>Watson 8 First Street</w:t>
      </w:r>
    </w:p>
    <w:p w14:paraId="0E245B99" w14:textId="77777777" w:rsidR="00C14EFB" w:rsidRPr="0047783B" w:rsidRDefault="00000000" w:rsidP="00397DFF">
      <w:pPr>
        <w:pStyle w:val="BodyText"/>
        <w:ind w:left="142"/>
      </w:pPr>
      <w:r w:rsidRPr="0047783B">
        <w:t xml:space="preserve">Floor </w:t>
      </w:r>
      <w:r w:rsidRPr="00397DFF">
        <w:t>6</w:t>
      </w:r>
    </w:p>
    <w:p w14:paraId="23DAA3B2" w14:textId="7E6602B5" w:rsidR="00C14EFB" w:rsidRPr="0047783B" w:rsidRDefault="00000000" w:rsidP="00397DFF">
      <w:pPr>
        <w:pStyle w:val="BodyText"/>
        <w:ind w:left="142"/>
      </w:pPr>
      <w:r w:rsidRPr="0047783B">
        <w:t>Manchester,</w:t>
      </w:r>
      <w:r w:rsidRPr="00397DFF">
        <w:t xml:space="preserve"> </w:t>
      </w:r>
      <w:r w:rsidRPr="0047783B">
        <w:t>M15</w:t>
      </w:r>
      <w:r w:rsidRPr="00397DFF">
        <w:t xml:space="preserve"> 4RP</w:t>
      </w:r>
      <w:commentRangeEnd w:id="10"/>
      <w:r w:rsidR="00492C0C" w:rsidRPr="00397DFF">
        <w:rPr>
          <w:rStyle w:val="CommentReference"/>
          <w:sz w:val="24"/>
          <w:szCs w:val="24"/>
        </w:rPr>
        <w:commentReference w:id="10"/>
      </w:r>
    </w:p>
    <w:p w14:paraId="15C6B676" w14:textId="77777777" w:rsidR="00C14EFB" w:rsidRDefault="00C14EFB">
      <w:pPr>
        <w:pStyle w:val="BodyText"/>
        <w:sectPr w:rsidR="00C14EFB">
          <w:pgSz w:w="11910" w:h="16840"/>
          <w:pgMar w:top="1580" w:right="0" w:bottom="1380" w:left="992" w:header="1133" w:footer="1191" w:gutter="0"/>
          <w:cols w:space="720"/>
        </w:sectPr>
      </w:pPr>
    </w:p>
    <w:p w14:paraId="03529BB2" w14:textId="77777777" w:rsidR="00C14EFB" w:rsidRDefault="00C14EFB">
      <w:pPr>
        <w:pStyle w:val="BodyText"/>
        <w:spacing w:before="32"/>
        <w:rPr>
          <w:sz w:val="32"/>
        </w:rPr>
      </w:pPr>
    </w:p>
    <w:p w14:paraId="132BB271" w14:textId="77777777" w:rsidR="00C14EFB" w:rsidRDefault="00000000">
      <w:pPr>
        <w:pStyle w:val="Heading2"/>
      </w:pPr>
      <w:bookmarkStart w:id="11" w:name="_TOC_250003"/>
      <w:r>
        <w:rPr>
          <w:color w:val="E47200"/>
        </w:rPr>
        <w:t>Section</w:t>
      </w:r>
      <w:r>
        <w:rPr>
          <w:color w:val="E47200"/>
          <w:spacing w:val="-12"/>
        </w:rPr>
        <w:t xml:space="preserve"> </w:t>
      </w:r>
      <w:r>
        <w:rPr>
          <w:color w:val="E47200"/>
        </w:rPr>
        <w:t>172</w:t>
      </w:r>
      <w:r>
        <w:rPr>
          <w:color w:val="E47200"/>
          <w:spacing w:val="-9"/>
        </w:rPr>
        <w:t xml:space="preserve"> </w:t>
      </w:r>
      <w:bookmarkEnd w:id="11"/>
      <w:r>
        <w:rPr>
          <w:color w:val="E47200"/>
          <w:spacing w:val="-2"/>
        </w:rPr>
        <w:t>statement</w:t>
      </w:r>
    </w:p>
    <w:p w14:paraId="0E694411" w14:textId="77777777" w:rsidR="00C14EFB" w:rsidRDefault="00000000">
      <w:pPr>
        <w:pStyle w:val="BodyText"/>
        <w:spacing w:before="238" w:line="360" w:lineRule="auto"/>
        <w:ind w:left="140" w:right="1341"/>
      </w:pPr>
      <w:r>
        <w:t>Sense</w:t>
      </w:r>
      <w:r>
        <w:rPr>
          <w:spacing w:val="-4"/>
        </w:rPr>
        <w:t xml:space="preserve"> </w:t>
      </w:r>
      <w:r>
        <w:t>is</w:t>
      </w:r>
      <w:r>
        <w:rPr>
          <w:spacing w:val="-2"/>
        </w:rPr>
        <w:t xml:space="preserve"> </w:t>
      </w:r>
      <w:r>
        <w:t>required by</w:t>
      </w:r>
      <w:r>
        <w:rPr>
          <w:spacing w:val="-5"/>
        </w:rPr>
        <w:t xml:space="preserve"> </w:t>
      </w:r>
      <w:r>
        <w:t>the</w:t>
      </w:r>
      <w:r>
        <w:rPr>
          <w:spacing w:val="-2"/>
        </w:rPr>
        <w:t xml:space="preserve"> </w:t>
      </w:r>
      <w:r>
        <w:t>Companies</w:t>
      </w:r>
      <w:r>
        <w:rPr>
          <w:spacing w:val="-2"/>
        </w:rPr>
        <w:t xml:space="preserve"> </w:t>
      </w:r>
      <w:r>
        <w:t>Act</w:t>
      </w:r>
      <w:r>
        <w:rPr>
          <w:spacing w:val="-4"/>
        </w:rPr>
        <w:t xml:space="preserve"> </w:t>
      </w:r>
      <w:r>
        <w:t>2006</w:t>
      </w:r>
      <w:r>
        <w:rPr>
          <w:spacing w:val="-2"/>
        </w:rPr>
        <w:t xml:space="preserve"> </w:t>
      </w:r>
      <w:r>
        <w:t>to</w:t>
      </w:r>
      <w:r>
        <w:rPr>
          <w:spacing w:val="-2"/>
        </w:rPr>
        <w:t xml:space="preserve"> </w:t>
      </w:r>
      <w:r>
        <w:t>make</w:t>
      </w:r>
      <w:r>
        <w:rPr>
          <w:spacing w:val="-4"/>
        </w:rPr>
        <w:t xml:space="preserve"> </w:t>
      </w:r>
      <w:r>
        <w:t>an</w:t>
      </w:r>
      <w:r>
        <w:rPr>
          <w:spacing w:val="-4"/>
        </w:rPr>
        <w:t xml:space="preserve"> </w:t>
      </w:r>
      <w:r>
        <w:t>annual</w:t>
      </w:r>
      <w:r>
        <w:rPr>
          <w:spacing w:val="-2"/>
        </w:rPr>
        <w:t xml:space="preserve"> </w:t>
      </w:r>
      <w:r>
        <w:t>statement</w:t>
      </w:r>
      <w:r>
        <w:rPr>
          <w:spacing w:val="-2"/>
        </w:rPr>
        <w:t xml:space="preserve"> </w:t>
      </w:r>
      <w:r>
        <w:t>about</w:t>
      </w:r>
      <w:r>
        <w:rPr>
          <w:spacing w:val="-4"/>
        </w:rPr>
        <w:t xml:space="preserve"> </w:t>
      </w:r>
      <w:r>
        <w:t>how Directors have ‘promoted the success of the company’, having regard to the following matters set out in Section 172 of that Act:</w:t>
      </w:r>
    </w:p>
    <w:p w14:paraId="7764EE54" w14:textId="77777777" w:rsidR="00C14EFB" w:rsidRDefault="00000000">
      <w:pPr>
        <w:pStyle w:val="Heading6"/>
        <w:numPr>
          <w:ilvl w:val="0"/>
          <w:numId w:val="10"/>
        </w:numPr>
        <w:tabs>
          <w:tab w:val="left" w:pos="567"/>
        </w:tabs>
        <w:spacing w:before="241"/>
      </w:pPr>
      <w:r>
        <w:t>The likely</w:t>
      </w:r>
      <w:r>
        <w:rPr>
          <w:spacing w:val="-2"/>
        </w:rPr>
        <w:t xml:space="preserve"> </w:t>
      </w:r>
      <w:r>
        <w:t>consequences</w:t>
      </w:r>
      <w:r>
        <w:rPr>
          <w:spacing w:val="4"/>
        </w:rPr>
        <w:t xml:space="preserve"> </w:t>
      </w:r>
      <w:r>
        <w:t>of</w:t>
      </w:r>
      <w:r>
        <w:rPr>
          <w:spacing w:val="-5"/>
        </w:rPr>
        <w:t xml:space="preserve"> </w:t>
      </w:r>
      <w:r>
        <w:t>any decision</w:t>
      </w:r>
      <w:r>
        <w:rPr>
          <w:spacing w:val="-1"/>
        </w:rPr>
        <w:t xml:space="preserve"> </w:t>
      </w:r>
      <w:r>
        <w:t>in the</w:t>
      </w:r>
      <w:r>
        <w:rPr>
          <w:spacing w:val="-2"/>
        </w:rPr>
        <w:t xml:space="preserve"> </w:t>
      </w:r>
      <w:r>
        <w:t>long</w:t>
      </w:r>
      <w:r>
        <w:rPr>
          <w:spacing w:val="-1"/>
        </w:rPr>
        <w:t xml:space="preserve"> </w:t>
      </w:r>
      <w:r>
        <w:rPr>
          <w:spacing w:val="-4"/>
        </w:rPr>
        <w:t>term</w:t>
      </w:r>
    </w:p>
    <w:p w14:paraId="76180885" w14:textId="77777777" w:rsidR="00C14EFB" w:rsidRDefault="00C14EFB">
      <w:pPr>
        <w:pStyle w:val="BodyText"/>
        <w:spacing w:before="101"/>
        <w:rPr>
          <w:b/>
        </w:rPr>
      </w:pPr>
    </w:p>
    <w:p w14:paraId="130BC7D6" w14:textId="562829B5" w:rsidR="00C14EFB" w:rsidRDefault="00000000">
      <w:pPr>
        <w:pStyle w:val="BodyText"/>
        <w:spacing w:line="360" w:lineRule="auto"/>
        <w:ind w:left="140" w:right="1170"/>
      </w:pPr>
      <w:r>
        <w:t xml:space="preserve">This is a fundamental consideration in relation to any major decisions made by the Board. </w:t>
      </w:r>
      <w:r w:rsidR="00492C0C">
        <w:t>This</w:t>
      </w:r>
      <w:r w:rsidR="00492C0C">
        <w:rPr>
          <w:spacing w:val="-3"/>
        </w:rPr>
        <w:t xml:space="preserve"> </w:t>
      </w:r>
      <w:r>
        <w:t>year</w:t>
      </w:r>
      <w:r w:rsidR="00492C0C">
        <w:t>,</w:t>
      </w:r>
      <w:r>
        <w:rPr>
          <w:spacing w:val="-5"/>
        </w:rPr>
        <w:t xml:space="preserve"> </w:t>
      </w:r>
      <w:r>
        <w:t>the</w:t>
      </w:r>
      <w:r>
        <w:rPr>
          <w:spacing w:val="-1"/>
        </w:rPr>
        <w:t xml:space="preserve"> </w:t>
      </w:r>
      <w:r>
        <w:t>Board</w:t>
      </w:r>
      <w:r>
        <w:rPr>
          <w:spacing w:val="-3"/>
        </w:rPr>
        <w:t xml:space="preserve"> </w:t>
      </w:r>
      <w:r>
        <w:t>continued</w:t>
      </w:r>
      <w:r>
        <w:rPr>
          <w:spacing w:val="-1"/>
        </w:rPr>
        <w:t xml:space="preserve"> </w:t>
      </w:r>
      <w:r>
        <w:t>to</w:t>
      </w:r>
      <w:r>
        <w:rPr>
          <w:spacing w:val="-3"/>
        </w:rPr>
        <w:t xml:space="preserve"> </w:t>
      </w:r>
      <w:r>
        <w:t>focus</w:t>
      </w:r>
      <w:r>
        <w:rPr>
          <w:spacing w:val="-3"/>
        </w:rPr>
        <w:t xml:space="preserve"> </w:t>
      </w:r>
      <w:r>
        <w:t>heavily</w:t>
      </w:r>
      <w:r>
        <w:rPr>
          <w:spacing w:val="-3"/>
        </w:rPr>
        <w:t xml:space="preserve"> </w:t>
      </w:r>
      <w:r>
        <w:t>on</w:t>
      </w:r>
      <w:r>
        <w:rPr>
          <w:spacing w:val="-1"/>
        </w:rPr>
        <w:t xml:space="preserve"> </w:t>
      </w:r>
      <w:r>
        <w:t>the</w:t>
      </w:r>
      <w:r>
        <w:rPr>
          <w:spacing w:val="-5"/>
        </w:rPr>
        <w:t xml:space="preserve"> </w:t>
      </w:r>
      <w:r>
        <w:t>national</w:t>
      </w:r>
      <w:r>
        <w:rPr>
          <w:spacing w:val="-5"/>
        </w:rPr>
        <w:t xml:space="preserve"> </w:t>
      </w:r>
      <w:r>
        <w:t>increase</w:t>
      </w:r>
      <w:r>
        <w:rPr>
          <w:spacing w:val="-3"/>
        </w:rPr>
        <w:t xml:space="preserve"> </w:t>
      </w:r>
      <w:r>
        <w:t>in</w:t>
      </w:r>
      <w:r>
        <w:rPr>
          <w:spacing w:val="-5"/>
        </w:rPr>
        <w:t xml:space="preserve"> </w:t>
      </w:r>
      <w:r>
        <w:t>the</w:t>
      </w:r>
      <w:r>
        <w:rPr>
          <w:spacing w:val="-3"/>
        </w:rPr>
        <w:t xml:space="preserve"> </w:t>
      </w:r>
      <w:r>
        <w:t>cost</w:t>
      </w:r>
      <w:r>
        <w:rPr>
          <w:spacing w:val="-5"/>
        </w:rPr>
        <w:t xml:space="preserve"> </w:t>
      </w:r>
      <w:r>
        <w:t>of</w:t>
      </w:r>
      <w:r>
        <w:rPr>
          <w:spacing w:val="-3"/>
        </w:rPr>
        <w:t xml:space="preserve"> </w:t>
      </w:r>
      <w:r>
        <w:t>living and the effects it has had on the people we support and how we operate.</w:t>
      </w:r>
    </w:p>
    <w:p w14:paraId="45FE1769" w14:textId="77777777" w:rsidR="00C14EFB" w:rsidRDefault="00000000">
      <w:pPr>
        <w:pStyle w:val="Heading6"/>
        <w:numPr>
          <w:ilvl w:val="0"/>
          <w:numId w:val="10"/>
        </w:numPr>
        <w:tabs>
          <w:tab w:val="left" w:pos="433"/>
        </w:tabs>
        <w:spacing w:before="241"/>
        <w:ind w:left="433" w:hanging="293"/>
      </w:pPr>
      <w:r>
        <w:t>The interests</w:t>
      </w:r>
      <w:r>
        <w:rPr>
          <w:spacing w:val="-3"/>
        </w:rPr>
        <w:t xml:space="preserve"> </w:t>
      </w:r>
      <w:r>
        <w:t>of</w:t>
      </w:r>
      <w:r>
        <w:rPr>
          <w:spacing w:val="-2"/>
        </w:rPr>
        <w:t xml:space="preserve"> </w:t>
      </w:r>
      <w:r>
        <w:t>the</w:t>
      </w:r>
      <w:r>
        <w:rPr>
          <w:spacing w:val="1"/>
        </w:rPr>
        <w:t xml:space="preserve"> </w:t>
      </w:r>
      <w:r>
        <w:t>company’s</w:t>
      </w:r>
      <w:r>
        <w:rPr>
          <w:spacing w:val="1"/>
        </w:rPr>
        <w:t xml:space="preserve"> </w:t>
      </w:r>
      <w:r>
        <w:rPr>
          <w:spacing w:val="-2"/>
        </w:rPr>
        <w:t>employees</w:t>
      </w:r>
    </w:p>
    <w:p w14:paraId="3FD4F99A" w14:textId="77777777" w:rsidR="00C14EFB" w:rsidRDefault="00C14EFB">
      <w:pPr>
        <w:pStyle w:val="BodyText"/>
        <w:spacing w:before="101"/>
        <w:rPr>
          <w:b/>
        </w:rPr>
      </w:pPr>
    </w:p>
    <w:p w14:paraId="68785658" w14:textId="581B674E" w:rsidR="00C14EFB" w:rsidRDefault="00492C0C">
      <w:pPr>
        <w:pStyle w:val="BodyText"/>
        <w:spacing w:line="360" w:lineRule="auto"/>
        <w:ind w:left="140" w:right="1341"/>
      </w:pPr>
      <w:r>
        <w:t>This</w:t>
      </w:r>
      <w:r>
        <w:rPr>
          <w:spacing w:val="-2"/>
        </w:rPr>
        <w:t xml:space="preserve"> </w:t>
      </w:r>
      <w:r>
        <w:t>year,</w:t>
      </w:r>
      <w:r>
        <w:rPr>
          <w:spacing w:val="-4"/>
        </w:rPr>
        <w:t xml:space="preserve"> </w:t>
      </w:r>
      <w:r>
        <w:t>we</w:t>
      </w:r>
      <w:r>
        <w:rPr>
          <w:spacing w:val="-2"/>
        </w:rPr>
        <w:t xml:space="preserve"> </w:t>
      </w:r>
      <w:r>
        <w:t>continued</w:t>
      </w:r>
      <w:r>
        <w:rPr>
          <w:spacing w:val="-2"/>
        </w:rPr>
        <w:t xml:space="preserve"> </w:t>
      </w:r>
      <w:r>
        <w:t>to</w:t>
      </w:r>
      <w:r>
        <w:rPr>
          <w:spacing w:val="-4"/>
        </w:rPr>
        <w:t xml:space="preserve"> </w:t>
      </w:r>
      <w:r>
        <w:t>develop</w:t>
      </w:r>
      <w:r>
        <w:rPr>
          <w:spacing w:val="-2"/>
        </w:rPr>
        <w:t xml:space="preserve"> </w:t>
      </w:r>
      <w:r>
        <w:t>our</w:t>
      </w:r>
      <w:r>
        <w:rPr>
          <w:spacing w:val="-1"/>
        </w:rPr>
        <w:t xml:space="preserve"> </w:t>
      </w:r>
      <w:r>
        <w:t>wellbeing</w:t>
      </w:r>
      <w:r>
        <w:rPr>
          <w:spacing w:val="-2"/>
        </w:rPr>
        <w:t xml:space="preserve"> </w:t>
      </w:r>
      <w:r>
        <w:t>offering to</w:t>
      </w:r>
      <w:r>
        <w:rPr>
          <w:spacing w:val="-4"/>
        </w:rPr>
        <w:t xml:space="preserve"> </w:t>
      </w:r>
      <w:r>
        <w:t>our</w:t>
      </w:r>
      <w:r>
        <w:rPr>
          <w:spacing w:val="-7"/>
        </w:rPr>
        <w:t xml:space="preserve"> </w:t>
      </w:r>
      <w:r>
        <w:t>people,</w:t>
      </w:r>
      <w:r>
        <w:rPr>
          <w:spacing w:val="-2"/>
        </w:rPr>
        <w:t xml:space="preserve"> </w:t>
      </w:r>
      <w:r>
        <w:t>with our</w:t>
      </w:r>
      <w:r>
        <w:rPr>
          <w:spacing w:val="-3"/>
        </w:rPr>
        <w:t xml:space="preserve"> </w:t>
      </w:r>
      <w:r>
        <w:t>mental health first aiders now established and supporting our people across Sense.</w:t>
      </w:r>
    </w:p>
    <w:p w14:paraId="6B956028" w14:textId="77777777" w:rsidR="00C14EFB" w:rsidRDefault="00000000">
      <w:pPr>
        <w:pStyle w:val="BodyText"/>
        <w:spacing w:before="240" w:line="360" w:lineRule="auto"/>
        <w:ind w:left="140" w:right="1170"/>
      </w:pPr>
      <w:r>
        <w:t>In</w:t>
      </w:r>
      <w:r>
        <w:rPr>
          <w:spacing w:val="-2"/>
        </w:rPr>
        <w:t xml:space="preserve"> </w:t>
      </w:r>
      <w:r>
        <w:t>direct</w:t>
      </w:r>
      <w:r>
        <w:rPr>
          <w:spacing w:val="-2"/>
        </w:rPr>
        <w:t xml:space="preserve"> </w:t>
      </w:r>
      <w:r>
        <w:t>response</w:t>
      </w:r>
      <w:r>
        <w:rPr>
          <w:spacing w:val="-4"/>
        </w:rPr>
        <w:t xml:space="preserve"> </w:t>
      </w:r>
      <w:r>
        <w:t>to</w:t>
      </w:r>
      <w:r>
        <w:rPr>
          <w:spacing w:val="-2"/>
        </w:rPr>
        <w:t xml:space="preserve"> </w:t>
      </w:r>
      <w:r>
        <w:t>our</w:t>
      </w:r>
      <w:r>
        <w:rPr>
          <w:spacing w:val="-4"/>
        </w:rPr>
        <w:t xml:space="preserve"> </w:t>
      </w:r>
      <w:r>
        <w:t>employee</w:t>
      </w:r>
      <w:r>
        <w:rPr>
          <w:spacing w:val="-2"/>
        </w:rPr>
        <w:t xml:space="preserve"> </w:t>
      </w:r>
      <w:r>
        <w:t>engagement</w:t>
      </w:r>
      <w:r>
        <w:rPr>
          <w:spacing w:val="-2"/>
        </w:rPr>
        <w:t xml:space="preserve"> </w:t>
      </w:r>
      <w:r>
        <w:t>survey,</w:t>
      </w:r>
      <w:r>
        <w:rPr>
          <w:spacing w:val="-2"/>
        </w:rPr>
        <w:t xml:space="preserve"> </w:t>
      </w:r>
      <w:r>
        <w:t>we</w:t>
      </w:r>
      <w:r>
        <w:rPr>
          <w:spacing w:val="-7"/>
        </w:rPr>
        <w:t xml:space="preserve"> </w:t>
      </w:r>
      <w:r>
        <w:t>delivered</w:t>
      </w:r>
      <w:r>
        <w:rPr>
          <w:spacing w:val="-4"/>
        </w:rPr>
        <w:t xml:space="preserve"> </w:t>
      </w:r>
      <w:r>
        <w:t>an</w:t>
      </w:r>
      <w:r>
        <w:rPr>
          <w:spacing w:val="-4"/>
        </w:rPr>
        <w:t xml:space="preserve"> </w:t>
      </w:r>
      <w:r>
        <w:t>updated</w:t>
      </w:r>
      <w:r>
        <w:rPr>
          <w:spacing w:val="-7"/>
        </w:rPr>
        <w:t xml:space="preserve"> </w:t>
      </w:r>
      <w:r>
        <w:t>benefits package for all employees, together with an improved Employee Assistance Programme (EAP). We also introduced a mortgage advice service, in addition to a new voluntary Health Care Cash Plan and refreshed Cycle to Work Scheme.</w:t>
      </w:r>
    </w:p>
    <w:p w14:paraId="5C96D7D7" w14:textId="77777777" w:rsidR="00C14EFB" w:rsidRDefault="00000000">
      <w:pPr>
        <w:pStyle w:val="BodyText"/>
        <w:spacing w:before="238" w:line="360" w:lineRule="auto"/>
        <w:ind w:left="140" w:right="1326"/>
      </w:pPr>
      <w:r>
        <w:t>We</w:t>
      </w:r>
      <w:r>
        <w:rPr>
          <w:spacing w:val="-3"/>
        </w:rPr>
        <w:t xml:space="preserve"> </w:t>
      </w:r>
      <w:r>
        <w:t>invested</w:t>
      </w:r>
      <w:r>
        <w:rPr>
          <w:spacing w:val="-3"/>
        </w:rPr>
        <w:t xml:space="preserve"> </w:t>
      </w:r>
      <w:r>
        <w:t>in</w:t>
      </w:r>
      <w:r>
        <w:rPr>
          <w:spacing w:val="-5"/>
        </w:rPr>
        <w:t xml:space="preserve"> </w:t>
      </w:r>
      <w:r>
        <w:t>our</w:t>
      </w:r>
      <w:r>
        <w:rPr>
          <w:spacing w:val="-4"/>
        </w:rPr>
        <w:t xml:space="preserve"> </w:t>
      </w:r>
      <w:r>
        <w:t>managers</w:t>
      </w:r>
      <w:r>
        <w:rPr>
          <w:spacing w:val="-6"/>
        </w:rPr>
        <w:t xml:space="preserve"> </w:t>
      </w:r>
      <w:r>
        <w:t>through</w:t>
      </w:r>
      <w:r>
        <w:rPr>
          <w:spacing w:val="-3"/>
        </w:rPr>
        <w:t xml:space="preserve"> </w:t>
      </w:r>
      <w:r>
        <w:t>the</w:t>
      </w:r>
      <w:r>
        <w:rPr>
          <w:spacing w:val="-3"/>
        </w:rPr>
        <w:t xml:space="preserve"> </w:t>
      </w:r>
      <w:r>
        <w:t>introduction</w:t>
      </w:r>
      <w:r>
        <w:rPr>
          <w:spacing w:val="-1"/>
        </w:rPr>
        <w:t xml:space="preserve"> </w:t>
      </w:r>
      <w:r>
        <w:t>of</w:t>
      </w:r>
      <w:r>
        <w:rPr>
          <w:spacing w:val="-3"/>
        </w:rPr>
        <w:t xml:space="preserve"> </w:t>
      </w:r>
      <w:r>
        <w:t>people</w:t>
      </w:r>
      <w:r>
        <w:rPr>
          <w:spacing w:val="-5"/>
        </w:rPr>
        <w:t xml:space="preserve"> </w:t>
      </w:r>
      <w:r>
        <w:t>management</w:t>
      </w:r>
      <w:r>
        <w:rPr>
          <w:spacing w:val="-1"/>
        </w:rPr>
        <w:t xml:space="preserve"> </w:t>
      </w:r>
      <w:r>
        <w:t>workshops to provide them with upskilling and refresher opportunities to support their teams well.</w:t>
      </w:r>
    </w:p>
    <w:p w14:paraId="21E32FF2" w14:textId="77777777" w:rsidR="00C14EFB" w:rsidRDefault="00000000">
      <w:pPr>
        <w:pStyle w:val="Heading6"/>
        <w:numPr>
          <w:ilvl w:val="0"/>
          <w:numId w:val="10"/>
        </w:numPr>
        <w:tabs>
          <w:tab w:val="left" w:pos="420"/>
        </w:tabs>
        <w:spacing w:before="240" w:line="360" w:lineRule="auto"/>
        <w:ind w:left="140" w:right="2249" w:firstLine="0"/>
      </w:pPr>
      <w:r>
        <w:t>The</w:t>
      </w:r>
      <w:r>
        <w:rPr>
          <w:spacing w:val="-6"/>
        </w:rPr>
        <w:t xml:space="preserve"> </w:t>
      </w:r>
      <w:r>
        <w:t>need</w:t>
      </w:r>
      <w:r>
        <w:rPr>
          <w:spacing w:val="-6"/>
        </w:rPr>
        <w:t xml:space="preserve"> </w:t>
      </w:r>
      <w:r>
        <w:t>to</w:t>
      </w:r>
      <w:r>
        <w:rPr>
          <w:spacing w:val="-4"/>
        </w:rPr>
        <w:t xml:space="preserve"> </w:t>
      </w:r>
      <w:r>
        <w:t>foster</w:t>
      </w:r>
      <w:r>
        <w:rPr>
          <w:spacing w:val="-6"/>
        </w:rPr>
        <w:t xml:space="preserve"> </w:t>
      </w:r>
      <w:r>
        <w:t>the</w:t>
      </w:r>
      <w:r>
        <w:rPr>
          <w:spacing w:val="-4"/>
        </w:rPr>
        <w:t xml:space="preserve"> </w:t>
      </w:r>
      <w:r>
        <w:t>company’s</w:t>
      </w:r>
      <w:r>
        <w:rPr>
          <w:spacing w:val="-4"/>
        </w:rPr>
        <w:t xml:space="preserve"> </w:t>
      </w:r>
      <w:r>
        <w:t>business</w:t>
      </w:r>
      <w:r>
        <w:rPr>
          <w:spacing w:val="-2"/>
        </w:rPr>
        <w:t xml:space="preserve"> </w:t>
      </w:r>
      <w:r>
        <w:t>relationships</w:t>
      </w:r>
      <w:r>
        <w:rPr>
          <w:spacing w:val="-2"/>
        </w:rPr>
        <w:t xml:space="preserve"> </w:t>
      </w:r>
      <w:r>
        <w:t>with</w:t>
      </w:r>
      <w:r>
        <w:rPr>
          <w:spacing w:val="-6"/>
        </w:rPr>
        <w:t xml:space="preserve"> </w:t>
      </w:r>
      <w:r>
        <w:t>suppliers, customers and others</w:t>
      </w:r>
    </w:p>
    <w:p w14:paraId="23B30C6A" w14:textId="77777777" w:rsidR="00C14EFB" w:rsidRDefault="00000000">
      <w:pPr>
        <w:pStyle w:val="BodyText"/>
        <w:spacing w:before="240" w:line="360" w:lineRule="auto"/>
        <w:ind w:left="140" w:right="1170"/>
      </w:pPr>
      <w:r>
        <w:t>Our</w:t>
      </w:r>
      <w:r>
        <w:rPr>
          <w:spacing w:val="-2"/>
        </w:rPr>
        <w:t xml:space="preserve"> </w:t>
      </w:r>
      <w:r>
        <w:t>key</w:t>
      </w:r>
      <w:r>
        <w:rPr>
          <w:spacing w:val="-3"/>
        </w:rPr>
        <w:t xml:space="preserve"> </w:t>
      </w:r>
      <w:r>
        <w:t>stakeholders</w:t>
      </w:r>
      <w:r>
        <w:rPr>
          <w:spacing w:val="-5"/>
        </w:rPr>
        <w:t xml:space="preserve"> </w:t>
      </w:r>
      <w:r>
        <w:t>are</w:t>
      </w:r>
      <w:r>
        <w:rPr>
          <w:spacing w:val="-1"/>
        </w:rPr>
        <w:t xml:space="preserve"> </w:t>
      </w:r>
      <w:r>
        <w:t>the</w:t>
      </w:r>
      <w:r>
        <w:rPr>
          <w:spacing w:val="-3"/>
        </w:rPr>
        <w:t xml:space="preserve"> </w:t>
      </w:r>
      <w:r>
        <w:t>people</w:t>
      </w:r>
      <w:r>
        <w:rPr>
          <w:spacing w:val="-3"/>
        </w:rPr>
        <w:t xml:space="preserve"> </w:t>
      </w:r>
      <w:r>
        <w:t>we</w:t>
      </w:r>
      <w:r>
        <w:rPr>
          <w:spacing w:val="-3"/>
        </w:rPr>
        <w:t xml:space="preserve"> </w:t>
      </w:r>
      <w:r>
        <w:t>support</w:t>
      </w:r>
      <w:r>
        <w:rPr>
          <w:spacing w:val="-3"/>
        </w:rPr>
        <w:t xml:space="preserve"> </w:t>
      </w:r>
      <w:r>
        <w:t>across</w:t>
      </w:r>
      <w:r>
        <w:rPr>
          <w:spacing w:val="-5"/>
        </w:rPr>
        <w:t xml:space="preserve"> </w:t>
      </w:r>
      <w:r>
        <w:t>all</w:t>
      </w:r>
      <w:r>
        <w:rPr>
          <w:spacing w:val="-5"/>
        </w:rPr>
        <w:t xml:space="preserve"> </w:t>
      </w:r>
      <w:r>
        <w:t>our</w:t>
      </w:r>
      <w:r>
        <w:rPr>
          <w:spacing w:val="-3"/>
        </w:rPr>
        <w:t xml:space="preserve"> </w:t>
      </w:r>
      <w:r>
        <w:t>services</w:t>
      </w:r>
      <w:r>
        <w:rPr>
          <w:spacing w:val="-3"/>
        </w:rPr>
        <w:t xml:space="preserve"> </w:t>
      </w:r>
      <w:r>
        <w:t>and</w:t>
      </w:r>
      <w:r>
        <w:rPr>
          <w:spacing w:val="-3"/>
        </w:rPr>
        <w:t xml:space="preserve"> </w:t>
      </w:r>
      <w:r>
        <w:t>their</w:t>
      </w:r>
      <w:r>
        <w:rPr>
          <w:spacing w:val="-3"/>
        </w:rPr>
        <w:t xml:space="preserve"> </w:t>
      </w:r>
      <w:r>
        <w:t>families. We regularly communicate with our suppliers. Other important stakeholders are our supporters and volunteers. We continue to work with other charities in our sector and the Board and Engagement sub-committee are regularly updated about these relationships.</w:t>
      </w:r>
    </w:p>
    <w:p w14:paraId="26F00C83" w14:textId="77777777" w:rsidR="00C14EFB" w:rsidRDefault="00000000">
      <w:pPr>
        <w:pStyle w:val="Heading6"/>
        <w:numPr>
          <w:ilvl w:val="0"/>
          <w:numId w:val="10"/>
        </w:numPr>
        <w:tabs>
          <w:tab w:val="left" w:pos="433"/>
        </w:tabs>
        <w:spacing w:before="240"/>
        <w:ind w:left="433" w:hanging="293"/>
      </w:pPr>
      <w:r>
        <w:t>The</w:t>
      </w:r>
      <w:r>
        <w:rPr>
          <w:spacing w:val="-2"/>
        </w:rPr>
        <w:t xml:space="preserve"> </w:t>
      </w:r>
      <w:r>
        <w:t>impact</w:t>
      </w:r>
      <w:r>
        <w:rPr>
          <w:spacing w:val="-2"/>
        </w:rPr>
        <w:t xml:space="preserve"> </w:t>
      </w:r>
      <w:r>
        <w:t>of</w:t>
      </w:r>
      <w:r>
        <w:rPr>
          <w:spacing w:val="1"/>
        </w:rPr>
        <w:t xml:space="preserve"> </w:t>
      </w:r>
      <w:r>
        <w:t>the</w:t>
      </w:r>
      <w:r>
        <w:rPr>
          <w:spacing w:val="-2"/>
        </w:rPr>
        <w:t xml:space="preserve"> </w:t>
      </w:r>
      <w:r>
        <w:t>company’s operations</w:t>
      </w:r>
      <w:r>
        <w:rPr>
          <w:spacing w:val="3"/>
        </w:rPr>
        <w:t xml:space="preserve"> </w:t>
      </w:r>
      <w:r>
        <w:t>on</w:t>
      </w:r>
      <w:r>
        <w:rPr>
          <w:spacing w:val="-3"/>
        </w:rPr>
        <w:t xml:space="preserve"> </w:t>
      </w:r>
      <w:r>
        <w:t>the community</w:t>
      </w:r>
      <w:r>
        <w:rPr>
          <w:spacing w:val="-5"/>
        </w:rPr>
        <w:t xml:space="preserve"> </w:t>
      </w:r>
      <w:r>
        <w:t>and the</w:t>
      </w:r>
      <w:r>
        <w:rPr>
          <w:spacing w:val="1"/>
        </w:rPr>
        <w:t xml:space="preserve"> </w:t>
      </w:r>
      <w:r>
        <w:rPr>
          <w:spacing w:val="-2"/>
        </w:rPr>
        <w:t>environment</w:t>
      </w:r>
    </w:p>
    <w:p w14:paraId="621CB470" w14:textId="77777777" w:rsidR="00C14EFB" w:rsidRDefault="00C14EFB">
      <w:pPr>
        <w:pStyle w:val="BodyText"/>
        <w:spacing w:before="101"/>
        <w:rPr>
          <w:b/>
        </w:rPr>
      </w:pPr>
    </w:p>
    <w:p w14:paraId="02430508" w14:textId="77777777" w:rsidR="00C14EFB" w:rsidRDefault="00000000">
      <w:pPr>
        <w:pStyle w:val="BodyText"/>
        <w:spacing w:line="360" w:lineRule="auto"/>
        <w:ind w:left="140" w:right="1170"/>
      </w:pPr>
      <w:r>
        <w:t>One of</w:t>
      </w:r>
      <w:r>
        <w:rPr>
          <w:spacing w:val="-1"/>
        </w:rPr>
        <w:t xml:space="preserve"> </w:t>
      </w:r>
      <w:r>
        <w:t>the key</w:t>
      </w:r>
      <w:r>
        <w:rPr>
          <w:spacing w:val="-1"/>
        </w:rPr>
        <w:t xml:space="preserve"> </w:t>
      </w:r>
      <w:r>
        <w:t>aims</w:t>
      </w:r>
      <w:r>
        <w:rPr>
          <w:spacing w:val="-1"/>
        </w:rPr>
        <w:t xml:space="preserve"> </w:t>
      </w:r>
      <w:r>
        <w:t>of</w:t>
      </w:r>
      <w:r>
        <w:rPr>
          <w:spacing w:val="-3"/>
        </w:rPr>
        <w:t xml:space="preserve"> </w:t>
      </w:r>
      <w:r>
        <w:t>our</w:t>
      </w:r>
      <w:r>
        <w:rPr>
          <w:spacing w:val="-1"/>
        </w:rPr>
        <w:t xml:space="preserve"> </w:t>
      </w:r>
      <w:r>
        <w:t>services</w:t>
      </w:r>
      <w:r>
        <w:rPr>
          <w:spacing w:val="-1"/>
        </w:rPr>
        <w:t xml:space="preserve"> </w:t>
      </w:r>
      <w:r>
        <w:t>is</w:t>
      </w:r>
      <w:r>
        <w:rPr>
          <w:spacing w:val="-3"/>
        </w:rPr>
        <w:t xml:space="preserve"> </w:t>
      </w:r>
      <w:r>
        <w:t>to</w:t>
      </w:r>
      <w:r>
        <w:rPr>
          <w:spacing w:val="-1"/>
        </w:rPr>
        <w:t xml:space="preserve"> </w:t>
      </w:r>
      <w:r>
        <w:t>enable</w:t>
      </w:r>
      <w:r>
        <w:rPr>
          <w:spacing w:val="-1"/>
        </w:rPr>
        <w:t xml:space="preserve"> </w:t>
      </w:r>
      <w:r>
        <w:t>the</w:t>
      </w:r>
      <w:r>
        <w:rPr>
          <w:spacing w:val="-1"/>
        </w:rPr>
        <w:t xml:space="preserve"> </w:t>
      </w:r>
      <w:r>
        <w:t>people</w:t>
      </w:r>
      <w:r>
        <w:rPr>
          <w:spacing w:val="-1"/>
        </w:rPr>
        <w:t xml:space="preserve"> </w:t>
      </w:r>
      <w:r>
        <w:t>we</w:t>
      </w:r>
      <w:r>
        <w:rPr>
          <w:spacing w:val="-1"/>
        </w:rPr>
        <w:t xml:space="preserve"> </w:t>
      </w:r>
      <w:r>
        <w:t>support</w:t>
      </w:r>
      <w:r>
        <w:rPr>
          <w:spacing w:val="-1"/>
        </w:rPr>
        <w:t xml:space="preserve"> </w:t>
      </w:r>
      <w:r>
        <w:t>to</w:t>
      </w:r>
      <w:r>
        <w:rPr>
          <w:spacing w:val="-3"/>
        </w:rPr>
        <w:t xml:space="preserve"> </w:t>
      </w:r>
      <w:r>
        <w:t>feel</w:t>
      </w:r>
      <w:r>
        <w:rPr>
          <w:spacing w:val="-1"/>
        </w:rPr>
        <w:t xml:space="preserve"> </w:t>
      </w:r>
      <w:r>
        <w:t>part</w:t>
      </w:r>
      <w:r>
        <w:rPr>
          <w:spacing w:val="-3"/>
        </w:rPr>
        <w:t xml:space="preserve"> </w:t>
      </w:r>
      <w:r>
        <w:t>of</w:t>
      </w:r>
      <w:r>
        <w:rPr>
          <w:spacing w:val="-3"/>
        </w:rPr>
        <w:t xml:space="preserve"> </w:t>
      </w:r>
      <w:r>
        <w:t>their local communities.</w:t>
      </w:r>
      <w:r>
        <w:rPr>
          <w:spacing w:val="-3"/>
        </w:rPr>
        <w:t xml:space="preserve"> </w:t>
      </w:r>
      <w:r>
        <w:t>Our</w:t>
      </w:r>
      <w:r>
        <w:rPr>
          <w:spacing w:val="-4"/>
        </w:rPr>
        <w:t xml:space="preserve"> </w:t>
      </w:r>
      <w:r>
        <w:t>trading</w:t>
      </w:r>
      <w:r>
        <w:rPr>
          <w:spacing w:val="-3"/>
        </w:rPr>
        <w:t xml:space="preserve"> </w:t>
      </w:r>
      <w:r>
        <w:t>arm</w:t>
      </w:r>
      <w:r>
        <w:rPr>
          <w:spacing w:val="-1"/>
        </w:rPr>
        <w:t xml:space="preserve"> </w:t>
      </w:r>
      <w:r>
        <w:t>also</w:t>
      </w:r>
      <w:r>
        <w:rPr>
          <w:spacing w:val="-2"/>
        </w:rPr>
        <w:t xml:space="preserve"> </w:t>
      </w:r>
      <w:r>
        <w:t>builds</w:t>
      </w:r>
      <w:r>
        <w:rPr>
          <w:spacing w:val="-1"/>
        </w:rPr>
        <w:t xml:space="preserve"> </w:t>
      </w:r>
      <w:r>
        <w:t>strong</w:t>
      </w:r>
      <w:r>
        <w:rPr>
          <w:spacing w:val="1"/>
        </w:rPr>
        <w:t xml:space="preserve"> </w:t>
      </w:r>
      <w:r>
        <w:t>community links</w:t>
      </w:r>
      <w:r>
        <w:rPr>
          <w:spacing w:val="-1"/>
        </w:rPr>
        <w:t xml:space="preserve"> </w:t>
      </w:r>
      <w:r>
        <w:t>through</w:t>
      </w:r>
      <w:r>
        <w:rPr>
          <w:spacing w:val="-1"/>
        </w:rPr>
        <w:t xml:space="preserve"> </w:t>
      </w:r>
      <w:r>
        <w:t>our</w:t>
      </w:r>
      <w:r>
        <w:rPr>
          <w:spacing w:val="1"/>
        </w:rPr>
        <w:t xml:space="preserve"> </w:t>
      </w:r>
      <w:r>
        <w:rPr>
          <w:spacing w:val="-2"/>
        </w:rPr>
        <w:t>shops,</w:t>
      </w:r>
    </w:p>
    <w:p w14:paraId="6024BD4D" w14:textId="77777777" w:rsidR="00C14EFB" w:rsidRDefault="00C14EFB">
      <w:pPr>
        <w:pStyle w:val="BodyText"/>
        <w:spacing w:line="360" w:lineRule="auto"/>
        <w:sectPr w:rsidR="00C14EFB">
          <w:pgSz w:w="11910" w:h="16840"/>
          <w:pgMar w:top="1580" w:right="0" w:bottom="1380" w:left="992" w:header="1133" w:footer="1191" w:gutter="0"/>
          <w:cols w:space="720"/>
        </w:sectPr>
      </w:pPr>
    </w:p>
    <w:p w14:paraId="7C7F120E" w14:textId="77777777" w:rsidR="00C14EFB" w:rsidRDefault="00C14EFB">
      <w:pPr>
        <w:pStyle w:val="BodyText"/>
        <w:spacing w:before="125"/>
      </w:pPr>
    </w:p>
    <w:p w14:paraId="31E4A730" w14:textId="77777777" w:rsidR="00C14EFB" w:rsidRDefault="00000000">
      <w:pPr>
        <w:pStyle w:val="BodyText"/>
        <w:spacing w:line="360" w:lineRule="auto"/>
        <w:ind w:left="140" w:right="1341"/>
      </w:pPr>
      <w:r>
        <w:t>which act as important ambassadors for Sense. The shops hold fun weeks, enabling members of the public to take part in activities and to learn more about Sense and the people we support. The shops also sell items which would otherwise go to landfill – an important</w:t>
      </w:r>
      <w:r>
        <w:rPr>
          <w:spacing w:val="-2"/>
        </w:rPr>
        <w:t xml:space="preserve"> </w:t>
      </w:r>
      <w:r>
        <w:t>contribution</w:t>
      </w:r>
      <w:r>
        <w:rPr>
          <w:spacing w:val="-5"/>
        </w:rPr>
        <w:t xml:space="preserve"> </w:t>
      </w:r>
      <w:r>
        <w:t>to</w:t>
      </w:r>
      <w:r>
        <w:rPr>
          <w:spacing w:val="-4"/>
        </w:rPr>
        <w:t xml:space="preserve"> </w:t>
      </w:r>
      <w:r>
        <w:t>the</w:t>
      </w:r>
      <w:r>
        <w:rPr>
          <w:spacing w:val="-4"/>
        </w:rPr>
        <w:t xml:space="preserve"> </w:t>
      </w:r>
      <w:r>
        <w:t>environment</w:t>
      </w:r>
      <w:r>
        <w:rPr>
          <w:spacing w:val="-4"/>
        </w:rPr>
        <w:t xml:space="preserve"> </w:t>
      </w:r>
      <w:r>
        <w:t>(and</w:t>
      </w:r>
      <w:r>
        <w:rPr>
          <w:spacing w:val="-2"/>
        </w:rPr>
        <w:t xml:space="preserve"> </w:t>
      </w:r>
      <w:r>
        <w:t>in</w:t>
      </w:r>
      <w:r>
        <w:rPr>
          <w:spacing w:val="-5"/>
        </w:rPr>
        <w:t xml:space="preserve"> </w:t>
      </w:r>
      <w:r>
        <w:t>line</w:t>
      </w:r>
      <w:r>
        <w:rPr>
          <w:spacing w:val="-5"/>
        </w:rPr>
        <w:t xml:space="preserve"> </w:t>
      </w:r>
      <w:r>
        <w:t>with</w:t>
      </w:r>
      <w:r>
        <w:rPr>
          <w:spacing w:val="-2"/>
        </w:rPr>
        <w:t xml:space="preserve"> </w:t>
      </w:r>
      <w:r>
        <w:t>Sense’s</w:t>
      </w:r>
      <w:r>
        <w:rPr>
          <w:spacing w:val="-5"/>
        </w:rPr>
        <w:t xml:space="preserve"> </w:t>
      </w:r>
      <w:r>
        <w:t>Environment</w:t>
      </w:r>
      <w:r>
        <w:rPr>
          <w:spacing w:val="-2"/>
        </w:rPr>
        <w:t xml:space="preserve"> </w:t>
      </w:r>
      <w:r>
        <w:t>Policy).</w:t>
      </w:r>
    </w:p>
    <w:p w14:paraId="2BEE98E8" w14:textId="77777777" w:rsidR="00C14EFB" w:rsidRDefault="00000000">
      <w:pPr>
        <w:pStyle w:val="Heading6"/>
        <w:numPr>
          <w:ilvl w:val="0"/>
          <w:numId w:val="10"/>
        </w:numPr>
        <w:tabs>
          <w:tab w:val="left" w:pos="420"/>
        </w:tabs>
        <w:spacing w:before="238" w:line="360" w:lineRule="auto"/>
        <w:ind w:left="140" w:right="1571" w:firstLine="0"/>
      </w:pPr>
      <w:r>
        <w:t>The</w:t>
      </w:r>
      <w:r>
        <w:rPr>
          <w:spacing w:val="-5"/>
        </w:rPr>
        <w:t xml:space="preserve"> </w:t>
      </w:r>
      <w:r>
        <w:t>desirability</w:t>
      </w:r>
      <w:r>
        <w:rPr>
          <w:spacing w:val="-3"/>
        </w:rPr>
        <w:t xml:space="preserve"> </w:t>
      </w:r>
      <w:r>
        <w:t>of</w:t>
      </w:r>
      <w:r>
        <w:rPr>
          <w:spacing w:val="-8"/>
        </w:rPr>
        <w:t xml:space="preserve"> </w:t>
      </w:r>
      <w:r>
        <w:t>the</w:t>
      </w:r>
      <w:r>
        <w:rPr>
          <w:spacing w:val="-3"/>
        </w:rPr>
        <w:t xml:space="preserve"> </w:t>
      </w:r>
      <w:r>
        <w:t>company</w:t>
      </w:r>
      <w:r>
        <w:rPr>
          <w:spacing w:val="-3"/>
        </w:rPr>
        <w:t xml:space="preserve"> </w:t>
      </w:r>
      <w:r>
        <w:t>maintaining</w:t>
      </w:r>
      <w:r>
        <w:rPr>
          <w:spacing w:val="-3"/>
        </w:rPr>
        <w:t xml:space="preserve"> </w:t>
      </w:r>
      <w:r>
        <w:t>a reputation</w:t>
      </w:r>
      <w:r>
        <w:rPr>
          <w:spacing w:val="-3"/>
        </w:rPr>
        <w:t xml:space="preserve"> </w:t>
      </w:r>
      <w:r>
        <w:t>for</w:t>
      </w:r>
      <w:r>
        <w:rPr>
          <w:spacing w:val="-5"/>
        </w:rPr>
        <w:t xml:space="preserve"> </w:t>
      </w:r>
      <w:r>
        <w:t>high</w:t>
      </w:r>
      <w:r>
        <w:rPr>
          <w:spacing w:val="-3"/>
        </w:rPr>
        <w:t xml:space="preserve"> </w:t>
      </w:r>
      <w:r>
        <w:t>standards</w:t>
      </w:r>
      <w:r>
        <w:rPr>
          <w:spacing w:val="-3"/>
        </w:rPr>
        <w:t xml:space="preserve"> </w:t>
      </w:r>
      <w:r>
        <w:t>of business conduct</w:t>
      </w:r>
    </w:p>
    <w:p w14:paraId="7B6CC628" w14:textId="77777777" w:rsidR="00C14EFB" w:rsidRDefault="00000000">
      <w:pPr>
        <w:pStyle w:val="BodyText"/>
        <w:spacing w:before="240" w:line="360" w:lineRule="auto"/>
        <w:ind w:left="140" w:right="1170"/>
      </w:pPr>
      <w:r>
        <w:t>The good reputation of Sense, both of our services and our business relationships, is critical to our long-term future. Our services are scrutinised not only by our quality team, but by the Quality and Safeguarding Boards, which both have an external Chair and members,</w:t>
      </w:r>
      <w:r>
        <w:rPr>
          <w:spacing w:val="-3"/>
        </w:rPr>
        <w:t xml:space="preserve"> </w:t>
      </w:r>
      <w:r>
        <w:t>with</w:t>
      </w:r>
      <w:r>
        <w:rPr>
          <w:spacing w:val="-1"/>
        </w:rPr>
        <w:t xml:space="preserve"> </w:t>
      </w:r>
      <w:r>
        <w:t>direct</w:t>
      </w:r>
      <w:r>
        <w:rPr>
          <w:spacing w:val="-5"/>
        </w:rPr>
        <w:t xml:space="preserve"> </w:t>
      </w:r>
      <w:r>
        <w:t>input</w:t>
      </w:r>
      <w:r>
        <w:rPr>
          <w:spacing w:val="-5"/>
        </w:rPr>
        <w:t xml:space="preserve"> </w:t>
      </w:r>
      <w:r>
        <w:t>from</w:t>
      </w:r>
      <w:r>
        <w:rPr>
          <w:spacing w:val="-2"/>
        </w:rPr>
        <w:t xml:space="preserve"> </w:t>
      </w:r>
      <w:r>
        <w:t>Trustees.</w:t>
      </w:r>
      <w:r>
        <w:rPr>
          <w:spacing w:val="-3"/>
        </w:rPr>
        <w:t xml:space="preserve"> </w:t>
      </w:r>
      <w:r>
        <w:t>We</w:t>
      </w:r>
      <w:r>
        <w:rPr>
          <w:spacing w:val="-5"/>
        </w:rPr>
        <w:t xml:space="preserve"> </w:t>
      </w:r>
      <w:r>
        <w:t>also</w:t>
      </w:r>
      <w:r>
        <w:rPr>
          <w:spacing w:val="-3"/>
        </w:rPr>
        <w:t xml:space="preserve"> </w:t>
      </w:r>
      <w:r>
        <w:t>have</w:t>
      </w:r>
      <w:r>
        <w:rPr>
          <w:spacing w:val="-5"/>
        </w:rPr>
        <w:t xml:space="preserve"> </w:t>
      </w:r>
      <w:r>
        <w:t>a</w:t>
      </w:r>
      <w:r>
        <w:rPr>
          <w:spacing w:val="-5"/>
        </w:rPr>
        <w:t xml:space="preserve"> </w:t>
      </w:r>
      <w:r>
        <w:t>Whistleblowing</w:t>
      </w:r>
      <w:r>
        <w:rPr>
          <w:spacing w:val="-1"/>
        </w:rPr>
        <w:t xml:space="preserve"> </w:t>
      </w:r>
      <w:r>
        <w:t>Policy</w:t>
      </w:r>
      <w:r>
        <w:rPr>
          <w:spacing w:val="-3"/>
        </w:rPr>
        <w:t xml:space="preserve"> </w:t>
      </w:r>
      <w:r>
        <w:t>in</w:t>
      </w:r>
      <w:r>
        <w:rPr>
          <w:spacing w:val="-7"/>
        </w:rPr>
        <w:t xml:space="preserve"> </w:t>
      </w:r>
      <w:r>
        <w:t>place, giving access to an independent external organisation. The Finance and Audit sub-committee has responsibility for monitoring the impact of the Policy.</w:t>
      </w:r>
    </w:p>
    <w:p w14:paraId="16FAF07C" w14:textId="77777777" w:rsidR="00C14EFB" w:rsidRDefault="00000000">
      <w:pPr>
        <w:pStyle w:val="Heading6"/>
        <w:numPr>
          <w:ilvl w:val="0"/>
          <w:numId w:val="10"/>
        </w:numPr>
        <w:tabs>
          <w:tab w:val="left" w:pos="364"/>
        </w:tabs>
        <w:spacing w:before="240"/>
        <w:ind w:left="364" w:hanging="224"/>
      </w:pPr>
      <w:r>
        <w:t>The</w:t>
      </w:r>
      <w:r>
        <w:rPr>
          <w:spacing w:val="-1"/>
        </w:rPr>
        <w:t xml:space="preserve"> </w:t>
      </w:r>
      <w:r>
        <w:t>need</w:t>
      </w:r>
      <w:r>
        <w:rPr>
          <w:spacing w:val="-1"/>
        </w:rPr>
        <w:t xml:space="preserve"> </w:t>
      </w:r>
      <w:r>
        <w:t>to</w:t>
      </w:r>
      <w:r>
        <w:rPr>
          <w:spacing w:val="-1"/>
        </w:rPr>
        <w:t xml:space="preserve"> </w:t>
      </w:r>
      <w:r>
        <w:t>act</w:t>
      </w:r>
      <w:r>
        <w:rPr>
          <w:spacing w:val="1"/>
        </w:rPr>
        <w:t xml:space="preserve"> </w:t>
      </w:r>
      <w:r>
        <w:t>fairly</w:t>
      </w:r>
      <w:r>
        <w:rPr>
          <w:spacing w:val="-1"/>
        </w:rPr>
        <w:t xml:space="preserve"> </w:t>
      </w:r>
      <w:r>
        <w:t>as</w:t>
      </w:r>
      <w:r>
        <w:rPr>
          <w:spacing w:val="-3"/>
        </w:rPr>
        <w:t xml:space="preserve"> </w:t>
      </w:r>
      <w:r>
        <w:t>between members</w:t>
      </w:r>
      <w:r>
        <w:rPr>
          <w:spacing w:val="1"/>
        </w:rPr>
        <w:t xml:space="preserve"> </w:t>
      </w:r>
      <w:r>
        <w:t>of</w:t>
      </w:r>
      <w:r>
        <w:rPr>
          <w:spacing w:val="-3"/>
        </w:rPr>
        <w:t xml:space="preserve"> </w:t>
      </w:r>
      <w:r>
        <w:t xml:space="preserve">the </w:t>
      </w:r>
      <w:r>
        <w:rPr>
          <w:spacing w:val="-2"/>
        </w:rPr>
        <w:t>company</w:t>
      </w:r>
    </w:p>
    <w:p w14:paraId="33E87394" w14:textId="77777777" w:rsidR="00C14EFB" w:rsidRDefault="00C14EFB">
      <w:pPr>
        <w:pStyle w:val="BodyText"/>
        <w:spacing w:before="98"/>
        <w:rPr>
          <w:b/>
        </w:rPr>
      </w:pPr>
    </w:p>
    <w:p w14:paraId="77A6C6E2" w14:textId="1E4C3575" w:rsidR="00C14EFB" w:rsidRDefault="00000000">
      <w:pPr>
        <w:pStyle w:val="BodyText"/>
        <w:spacing w:line="360" w:lineRule="auto"/>
        <w:ind w:left="140" w:right="1170"/>
      </w:pPr>
      <w:r>
        <w:t xml:space="preserve">All members of the </w:t>
      </w:r>
      <w:r w:rsidR="00492C0C">
        <w:t xml:space="preserve">Board </w:t>
      </w:r>
      <w:r>
        <w:t>receive the same information as each other and have access to all</w:t>
      </w:r>
      <w:r>
        <w:rPr>
          <w:spacing w:val="-4"/>
        </w:rPr>
        <w:t xml:space="preserve"> </w:t>
      </w:r>
      <w:r>
        <w:t>papers,</w:t>
      </w:r>
      <w:r>
        <w:rPr>
          <w:spacing w:val="-4"/>
        </w:rPr>
        <w:t xml:space="preserve"> </w:t>
      </w:r>
      <w:r>
        <w:t>minutes</w:t>
      </w:r>
      <w:r>
        <w:rPr>
          <w:spacing w:val="-4"/>
        </w:rPr>
        <w:t xml:space="preserve"> </w:t>
      </w:r>
      <w:r>
        <w:t>and</w:t>
      </w:r>
      <w:r>
        <w:rPr>
          <w:spacing w:val="-4"/>
        </w:rPr>
        <w:t xml:space="preserve"> </w:t>
      </w:r>
      <w:r>
        <w:t>background</w:t>
      </w:r>
      <w:r>
        <w:rPr>
          <w:spacing w:val="-1"/>
        </w:rPr>
        <w:t xml:space="preserve"> </w:t>
      </w:r>
      <w:r>
        <w:t>information.</w:t>
      </w:r>
      <w:r>
        <w:rPr>
          <w:spacing w:val="-4"/>
        </w:rPr>
        <w:t xml:space="preserve"> </w:t>
      </w:r>
      <w:r>
        <w:t>All</w:t>
      </w:r>
      <w:r>
        <w:rPr>
          <w:spacing w:val="-6"/>
        </w:rPr>
        <w:t xml:space="preserve"> </w:t>
      </w:r>
      <w:r>
        <w:t>committees</w:t>
      </w:r>
      <w:r>
        <w:rPr>
          <w:spacing w:val="-4"/>
        </w:rPr>
        <w:t xml:space="preserve"> </w:t>
      </w:r>
      <w:r>
        <w:t>provide</w:t>
      </w:r>
      <w:r>
        <w:rPr>
          <w:spacing w:val="-2"/>
        </w:rPr>
        <w:t xml:space="preserve"> </w:t>
      </w:r>
      <w:r>
        <w:t>an</w:t>
      </w:r>
      <w:r>
        <w:rPr>
          <w:spacing w:val="-4"/>
        </w:rPr>
        <w:t xml:space="preserve"> </w:t>
      </w:r>
      <w:r>
        <w:t>update</w:t>
      </w:r>
      <w:r>
        <w:rPr>
          <w:spacing w:val="-2"/>
        </w:rPr>
        <w:t xml:space="preserve"> </w:t>
      </w:r>
      <w:r>
        <w:t>to</w:t>
      </w:r>
      <w:r>
        <w:rPr>
          <w:spacing w:val="-6"/>
        </w:rPr>
        <w:t xml:space="preserve"> </w:t>
      </w:r>
      <w:r>
        <w:t>each board</w:t>
      </w:r>
      <w:r>
        <w:rPr>
          <w:spacing w:val="-5"/>
        </w:rPr>
        <w:t xml:space="preserve"> </w:t>
      </w:r>
      <w:r>
        <w:t>meeting</w:t>
      </w:r>
      <w:r>
        <w:rPr>
          <w:spacing w:val="-1"/>
        </w:rPr>
        <w:t xml:space="preserve"> </w:t>
      </w:r>
      <w:r>
        <w:t>to</w:t>
      </w:r>
      <w:r>
        <w:rPr>
          <w:spacing w:val="-3"/>
        </w:rPr>
        <w:t xml:space="preserve"> </w:t>
      </w:r>
      <w:r>
        <w:t>ensure</w:t>
      </w:r>
      <w:r>
        <w:rPr>
          <w:spacing w:val="-1"/>
        </w:rPr>
        <w:t xml:space="preserve"> </w:t>
      </w:r>
      <w:r>
        <w:t>that</w:t>
      </w:r>
      <w:r>
        <w:rPr>
          <w:spacing w:val="-3"/>
        </w:rPr>
        <w:t xml:space="preserve"> </w:t>
      </w:r>
      <w:r>
        <w:t>all</w:t>
      </w:r>
      <w:r>
        <w:rPr>
          <w:spacing w:val="-1"/>
        </w:rPr>
        <w:t xml:space="preserve"> </w:t>
      </w:r>
      <w:r>
        <w:t>their</w:t>
      </w:r>
      <w:r>
        <w:rPr>
          <w:spacing w:val="-1"/>
        </w:rPr>
        <w:t xml:space="preserve"> </w:t>
      </w:r>
      <w:r>
        <w:t>discussions and</w:t>
      </w:r>
      <w:r>
        <w:rPr>
          <w:spacing w:val="-1"/>
        </w:rPr>
        <w:t xml:space="preserve"> </w:t>
      </w:r>
      <w:r>
        <w:t>decisions</w:t>
      </w:r>
      <w:r>
        <w:rPr>
          <w:spacing w:val="-4"/>
        </w:rPr>
        <w:t xml:space="preserve"> </w:t>
      </w:r>
      <w:r>
        <w:t>are</w:t>
      </w:r>
      <w:r>
        <w:rPr>
          <w:spacing w:val="-3"/>
        </w:rPr>
        <w:t xml:space="preserve"> </w:t>
      </w:r>
      <w:r>
        <w:t>transparent</w:t>
      </w:r>
      <w:r>
        <w:rPr>
          <w:spacing w:val="-5"/>
        </w:rPr>
        <w:t xml:space="preserve"> </w:t>
      </w:r>
      <w:r>
        <w:t>and</w:t>
      </w:r>
      <w:r>
        <w:rPr>
          <w:spacing w:val="-3"/>
        </w:rPr>
        <w:t xml:space="preserve"> </w:t>
      </w:r>
      <w:r>
        <w:t>open. In addition, all board members have an open invitation to attend any committee meeting they are not a member of.</w:t>
      </w:r>
    </w:p>
    <w:p w14:paraId="5428CF4D" w14:textId="77777777" w:rsidR="00C14EFB" w:rsidRDefault="00000000">
      <w:pPr>
        <w:pStyle w:val="Heading4"/>
        <w:spacing w:before="240"/>
      </w:pPr>
      <w:r>
        <w:rPr>
          <w:color w:val="643179"/>
        </w:rPr>
        <w:t>Internal</w:t>
      </w:r>
      <w:r>
        <w:rPr>
          <w:color w:val="643179"/>
          <w:spacing w:val="-4"/>
        </w:rPr>
        <w:t xml:space="preserve"> </w:t>
      </w:r>
      <w:r>
        <w:rPr>
          <w:color w:val="643179"/>
        </w:rPr>
        <w:t>financial</w:t>
      </w:r>
      <w:r>
        <w:rPr>
          <w:color w:val="643179"/>
          <w:spacing w:val="-4"/>
        </w:rPr>
        <w:t xml:space="preserve"> </w:t>
      </w:r>
      <w:r>
        <w:rPr>
          <w:color w:val="643179"/>
          <w:spacing w:val="-2"/>
        </w:rPr>
        <w:t>controls</w:t>
      </w:r>
    </w:p>
    <w:p w14:paraId="37E7F79D" w14:textId="77777777" w:rsidR="00C14EFB" w:rsidRDefault="00000000" w:rsidP="00397DFF">
      <w:pPr>
        <w:pStyle w:val="BodyText"/>
        <w:spacing w:before="240" w:line="360" w:lineRule="auto"/>
        <w:ind w:left="142" w:right="1259"/>
      </w:pPr>
      <w:r>
        <w:t>The</w:t>
      </w:r>
      <w:r>
        <w:rPr>
          <w:spacing w:val="-1"/>
        </w:rPr>
        <w:t xml:space="preserve"> </w:t>
      </w:r>
      <w:r>
        <w:t>Board</w:t>
      </w:r>
      <w:r>
        <w:rPr>
          <w:spacing w:val="-3"/>
        </w:rPr>
        <w:t xml:space="preserve"> </w:t>
      </w:r>
      <w:r>
        <w:t>has</w:t>
      </w:r>
      <w:r>
        <w:rPr>
          <w:spacing w:val="-3"/>
        </w:rPr>
        <w:t xml:space="preserve"> </w:t>
      </w:r>
      <w:r>
        <w:t>overall</w:t>
      </w:r>
      <w:r>
        <w:rPr>
          <w:spacing w:val="-5"/>
        </w:rPr>
        <w:t xml:space="preserve"> </w:t>
      </w:r>
      <w:r>
        <w:t>responsibility</w:t>
      </w:r>
      <w:r>
        <w:rPr>
          <w:spacing w:val="-3"/>
        </w:rPr>
        <w:t xml:space="preserve"> </w:t>
      </w:r>
      <w:r>
        <w:t>for</w:t>
      </w:r>
      <w:r>
        <w:rPr>
          <w:spacing w:val="-3"/>
        </w:rPr>
        <w:t xml:space="preserve"> </w:t>
      </w:r>
      <w:r>
        <w:t>ensuring</w:t>
      </w:r>
      <w:r>
        <w:rPr>
          <w:spacing w:val="-3"/>
        </w:rPr>
        <w:t xml:space="preserve"> </w:t>
      </w:r>
      <w:r>
        <w:t>that</w:t>
      </w:r>
      <w:r>
        <w:rPr>
          <w:spacing w:val="-2"/>
        </w:rPr>
        <w:t xml:space="preserve"> </w:t>
      </w:r>
      <w:r>
        <w:t>the</w:t>
      </w:r>
      <w:r>
        <w:rPr>
          <w:spacing w:val="-5"/>
        </w:rPr>
        <w:t xml:space="preserve"> </w:t>
      </w:r>
      <w:r>
        <w:t>charity</w:t>
      </w:r>
      <w:r>
        <w:rPr>
          <w:spacing w:val="-5"/>
        </w:rPr>
        <w:t xml:space="preserve"> </w:t>
      </w:r>
      <w:r>
        <w:t>has</w:t>
      </w:r>
      <w:r>
        <w:rPr>
          <w:spacing w:val="-5"/>
        </w:rPr>
        <w:t xml:space="preserve"> </w:t>
      </w:r>
      <w:r>
        <w:t>appropriate</w:t>
      </w:r>
      <w:r>
        <w:rPr>
          <w:spacing w:val="-1"/>
        </w:rPr>
        <w:t xml:space="preserve"> </w:t>
      </w:r>
      <w:r>
        <w:t>systems of control, financial and otherwise, in</w:t>
      </w:r>
      <w:r>
        <w:rPr>
          <w:spacing w:val="-1"/>
        </w:rPr>
        <w:t xml:space="preserve"> </w:t>
      </w:r>
      <w:r>
        <w:t>place. The systems of internal control are designed to provide reasonable assurance against material misstatement or loss. They include:</w:t>
      </w:r>
    </w:p>
    <w:p w14:paraId="59131B20" w14:textId="77777777" w:rsidR="00C14EFB" w:rsidRDefault="00000000">
      <w:pPr>
        <w:pStyle w:val="ListParagraph"/>
        <w:numPr>
          <w:ilvl w:val="0"/>
          <w:numId w:val="9"/>
        </w:numPr>
        <w:tabs>
          <w:tab w:val="left" w:pos="860"/>
        </w:tabs>
        <w:spacing w:before="255" w:line="360" w:lineRule="auto"/>
        <w:ind w:right="1206"/>
        <w:rPr>
          <w:sz w:val="24"/>
        </w:rPr>
      </w:pPr>
      <w:r>
        <w:rPr>
          <w:sz w:val="24"/>
        </w:rPr>
        <w:t>A</w:t>
      </w:r>
      <w:r>
        <w:rPr>
          <w:spacing w:val="-3"/>
          <w:sz w:val="24"/>
        </w:rPr>
        <w:t xml:space="preserve"> </w:t>
      </w:r>
      <w:r>
        <w:rPr>
          <w:sz w:val="24"/>
        </w:rPr>
        <w:t>strategic</w:t>
      </w:r>
      <w:r>
        <w:rPr>
          <w:spacing w:val="-3"/>
          <w:sz w:val="24"/>
        </w:rPr>
        <w:t xml:space="preserve"> </w:t>
      </w:r>
      <w:r>
        <w:rPr>
          <w:sz w:val="24"/>
        </w:rPr>
        <w:t>plan</w:t>
      </w:r>
      <w:r>
        <w:rPr>
          <w:spacing w:val="-3"/>
          <w:sz w:val="24"/>
        </w:rPr>
        <w:t xml:space="preserve"> </w:t>
      </w:r>
      <w:r>
        <w:rPr>
          <w:sz w:val="24"/>
        </w:rPr>
        <w:t>and</w:t>
      </w:r>
      <w:r>
        <w:rPr>
          <w:spacing w:val="-2"/>
          <w:sz w:val="24"/>
        </w:rPr>
        <w:t xml:space="preserve"> </w:t>
      </w:r>
      <w:r>
        <w:rPr>
          <w:sz w:val="24"/>
        </w:rPr>
        <w:t>an</w:t>
      </w:r>
      <w:r>
        <w:rPr>
          <w:spacing w:val="-5"/>
          <w:sz w:val="24"/>
        </w:rPr>
        <w:t xml:space="preserve"> </w:t>
      </w:r>
      <w:r>
        <w:rPr>
          <w:sz w:val="24"/>
        </w:rPr>
        <w:t>annual</w:t>
      </w:r>
      <w:r>
        <w:rPr>
          <w:spacing w:val="-3"/>
          <w:sz w:val="24"/>
        </w:rPr>
        <w:t xml:space="preserve"> </w:t>
      </w:r>
      <w:r>
        <w:rPr>
          <w:sz w:val="24"/>
        </w:rPr>
        <w:t>budget</w:t>
      </w:r>
      <w:r>
        <w:rPr>
          <w:spacing w:val="-2"/>
          <w:sz w:val="24"/>
        </w:rPr>
        <w:t xml:space="preserve"> </w:t>
      </w:r>
      <w:r>
        <w:rPr>
          <w:sz w:val="24"/>
        </w:rPr>
        <w:t>approved</w:t>
      </w:r>
      <w:r>
        <w:rPr>
          <w:spacing w:val="-3"/>
          <w:sz w:val="24"/>
        </w:rPr>
        <w:t xml:space="preserve"> </w:t>
      </w:r>
      <w:r>
        <w:rPr>
          <w:sz w:val="24"/>
        </w:rPr>
        <w:t>by</w:t>
      </w:r>
      <w:r>
        <w:rPr>
          <w:spacing w:val="-5"/>
          <w:sz w:val="24"/>
        </w:rPr>
        <w:t xml:space="preserve"> </w:t>
      </w:r>
      <w:r>
        <w:rPr>
          <w:sz w:val="24"/>
        </w:rPr>
        <w:t>the</w:t>
      </w:r>
      <w:r>
        <w:rPr>
          <w:spacing w:val="-3"/>
          <w:sz w:val="24"/>
        </w:rPr>
        <w:t xml:space="preserve"> </w:t>
      </w:r>
      <w:r>
        <w:rPr>
          <w:sz w:val="24"/>
        </w:rPr>
        <w:t>Board.</w:t>
      </w:r>
      <w:r>
        <w:rPr>
          <w:spacing w:val="-5"/>
          <w:sz w:val="24"/>
        </w:rPr>
        <w:t xml:space="preserve"> </w:t>
      </w:r>
      <w:r>
        <w:rPr>
          <w:sz w:val="24"/>
        </w:rPr>
        <w:t>A</w:t>
      </w:r>
      <w:r>
        <w:rPr>
          <w:spacing w:val="-1"/>
          <w:sz w:val="24"/>
        </w:rPr>
        <w:t xml:space="preserve"> </w:t>
      </w:r>
      <w:r>
        <w:rPr>
          <w:sz w:val="24"/>
        </w:rPr>
        <w:t>number</w:t>
      </w:r>
      <w:r>
        <w:rPr>
          <w:spacing w:val="-5"/>
          <w:sz w:val="24"/>
        </w:rPr>
        <w:t xml:space="preserve"> </w:t>
      </w:r>
      <w:r>
        <w:rPr>
          <w:sz w:val="24"/>
        </w:rPr>
        <w:t>of</w:t>
      </w:r>
      <w:r>
        <w:rPr>
          <w:spacing w:val="-3"/>
          <w:sz w:val="24"/>
        </w:rPr>
        <w:t xml:space="preserve"> </w:t>
      </w:r>
      <w:r>
        <w:rPr>
          <w:sz w:val="24"/>
        </w:rPr>
        <w:t>matters are specifically reserved for the Board’s approval.</w:t>
      </w:r>
    </w:p>
    <w:p w14:paraId="4D047357" w14:textId="77777777" w:rsidR="00C14EFB" w:rsidRDefault="00000000">
      <w:pPr>
        <w:pStyle w:val="ListParagraph"/>
        <w:numPr>
          <w:ilvl w:val="0"/>
          <w:numId w:val="9"/>
        </w:numPr>
        <w:tabs>
          <w:tab w:val="left" w:pos="860"/>
        </w:tabs>
        <w:spacing w:before="17" w:line="360" w:lineRule="auto"/>
        <w:ind w:right="1436"/>
        <w:rPr>
          <w:sz w:val="24"/>
        </w:rPr>
      </w:pPr>
      <w:r>
        <w:rPr>
          <w:sz w:val="24"/>
        </w:rPr>
        <w:t>Regular consideration of financial results, variance from budgets, non-financial performance</w:t>
      </w:r>
      <w:r>
        <w:rPr>
          <w:spacing w:val="-4"/>
          <w:sz w:val="24"/>
        </w:rPr>
        <w:t xml:space="preserve"> </w:t>
      </w:r>
      <w:r>
        <w:rPr>
          <w:sz w:val="24"/>
        </w:rPr>
        <w:t>indicators</w:t>
      </w:r>
      <w:r>
        <w:rPr>
          <w:spacing w:val="-6"/>
          <w:sz w:val="24"/>
        </w:rPr>
        <w:t xml:space="preserve"> </w:t>
      </w:r>
      <w:r>
        <w:rPr>
          <w:sz w:val="24"/>
        </w:rPr>
        <w:t>and</w:t>
      </w:r>
      <w:r>
        <w:rPr>
          <w:spacing w:val="-7"/>
          <w:sz w:val="24"/>
        </w:rPr>
        <w:t xml:space="preserve"> </w:t>
      </w:r>
      <w:r>
        <w:rPr>
          <w:sz w:val="24"/>
        </w:rPr>
        <w:t>benchmarking</w:t>
      </w:r>
      <w:r>
        <w:rPr>
          <w:spacing w:val="-6"/>
          <w:sz w:val="24"/>
        </w:rPr>
        <w:t xml:space="preserve"> </w:t>
      </w:r>
      <w:r>
        <w:rPr>
          <w:sz w:val="24"/>
        </w:rPr>
        <w:t>reviews</w:t>
      </w:r>
      <w:r>
        <w:rPr>
          <w:spacing w:val="-4"/>
          <w:sz w:val="24"/>
        </w:rPr>
        <w:t xml:space="preserve"> </w:t>
      </w:r>
      <w:r>
        <w:rPr>
          <w:sz w:val="24"/>
        </w:rPr>
        <w:t>by</w:t>
      </w:r>
      <w:r>
        <w:rPr>
          <w:spacing w:val="-2"/>
          <w:sz w:val="24"/>
        </w:rPr>
        <w:t xml:space="preserve"> </w:t>
      </w:r>
      <w:r>
        <w:rPr>
          <w:sz w:val="24"/>
        </w:rPr>
        <w:t>the</w:t>
      </w:r>
      <w:r>
        <w:rPr>
          <w:spacing w:val="-2"/>
          <w:sz w:val="24"/>
        </w:rPr>
        <w:t xml:space="preserve"> </w:t>
      </w:r>
      <w:r>
        <w:rPr>
          <w:sz w:val="24"/>
        </w:rPr>
        <w:t>Finance</w:t>
      </w:r>
      <w:r>
        <w:rPr>
          <w:spacing w:val="-6"/>
          <w:sz w:val="24"/>
        </w:rPr>
        <w:t xml:space="preserve"> </w:t>
      </w:r>
      <w:r>
        <w:rPr>
          <w:sz w:val="24"/>
        </w:rPr>
        <w:t>and</w:t>
      </w:r>
      <w:r>
        <w:rPr>
          <w:spacing w:val="-2"/>
          <w:sz w:val="24"/>
        </w:rPr>
        <w:t xml:space="preserve"> </w:t>
      </w:r>
      <w:r>
        <w:rPr>
          <w:sz w:val="24"/>
        </w:rPr>
        <w:t>Audit</w:t>
      </w:r>
      <w:r>
        <w:rPr>
          <w:spacing w:val="-4"/>
          <w:sz w:val="24"/>
        </w:rPr>
        <w:t xml:space="preserve"> </w:t>
      </w:r>
      <w:r>
        <w:rPr>
          <w:sz w:val="24"/>
        </w:rPr>
        <w:t>sub-committee and the Board.</w:t>
      </w:r>
    </w:p>
    <w:p w14:paraId="3EC9ACD8" w14:textId="77777777" w:rsidR="00C14EFB" w:rsidRDefault="00C14EFB">
      <w:pPr>
        <w:pStyle w:val="ListParagraph"/>
        <w:spacing w:line="360" w:lineRule="auto"/>
        <w:rPr>
          <w:sz w:val="24"/>
        </w:rPr>
        <w:sectPr w:rsidR="00C14EFB">
          <w:pgSz w:w="11910" w:h="16840"/>
          <w:pgMar w:top="1580" w:right="0" w:bottom="1380" w:left="992" w:header="1133" w:footer="1191" w:gutter="0"/>
          <w:cols w:space="720"/>
        </w:sectPr>
      </w:pPr>
    </w:p>
    <w:p w14:paraId="59F8A4F2" w14:textId="77777777" w:rsidR="00C14EFB" w:rsidRDefault="00C14EFB">
      <w:pPr>
        <w:pStyle w:val="BodyText"/>
        <w:spacing w:before="142"/>
      </w:pPr>
    </w:p>
    <w:p w14:paraId="32DCC6E2" w14:textId="7A124D95" w:rsidR="00C14EFB" w:rsidRDefault="00000000">
      <w:pPr>
        <w:pStyle w:val="ListParagraph"/>
        <w:numPr>
          <w:ilvl w:val="0"/>
          <w:numId w:val="9"/>
        </w:numPr>
        <w:tabs>
          <w:tab w:val="left" w:pos="860"/>
        </w:tabs>
        <w:spacing w:line="360" w:lineRule="auto"/>
        <w:ind w:right="1364"/>
        <w:rPr>
          <w:sz w:val="24"/>
        </w:rPr>
      </w:pPr>
      <w:r>
        <w:rPr>
          <w:sz w:val="24"/>
        </w:rPr>
        <w:t>The</w:t>
      </w:r>
      <w:r>
        <w:rPr>
          <w:spacing w:val="-2"/>
          <w:sz w:val="24"/>
        </w:rPr>
        <w:t xml:space="preserve"> </w:t>
      </w:r>
      <w:r>
        <w:rPr>
          <w:sz w:val="24"/>
        </w:rPr>
        <w:t>development</w:t>
      </w:r>
      <w:r>
        <w:rPr>
          <w:spacing w:val="-4"/>
          <w:sz w:val="24"/>
        </w:rPr>
        <w:t xml:space="preserve"> </w:t>
      </w:r>
      <w:r>
        <w:rPr>
          <w:sz w:val="24"/>
        </w:rPr>
        <w:t>of</w:t>
      </w:r>
      <w:r>
        <w:rPr>
          <w:spacing w:val="-6"/>
          <w:sz w:val="24"/>
        </w:rPr>
        <w:t xml:space="preserve"> </w:t>
      </w:r>
      <w:r>
        <w:rPr>
          <w:sz w:val="24"/>
        </w:rPr>
        <w:t>policy</w:t>
      </w:r>
      <w:r>
        <w:rPr>
          <w:spacing w:val="-4"/>
          <w:sz w:val="24"/>
        </w:rPr>
        <w:t xml:space="preserve"> </w:t>
      </w:r>
      <w:r>
        <w:rPr>
          <w:sz w:val="24"/>
        </w:rPr>
        <w:t>documents</w:t>
      </w:r>
      <w:r>
        <w:rPr>
          <w:spacing w:val="-4"/>
          <w:sz w:val="24"/>
        </w:rPr>
        <w:t xml:space="preserve"> </w:t>
      </w:r>
      <w:r>
        <w:rPr>
          <w:sz w:val="24"/>
        </w:rPr>
        <w:t>covering</w:t>
      </w:r>
      <w:r>
        <w:rPr>
          <w:spacing w:val="-2"/>
          <w:sz w:val="24"/>
        </w:rPr>
        <w:t xml:space="preserve"> </w:t>
      </w:r>
      <w:r>
        <w:rPr>
          <w:sz w:val="24"/>
        </w:rPr>
        <w:t>all</w:t>
      </w:r>
      <w:r>
        <w:rPr>
          <w:spacing w:val="-4"/>
          <w:sz w:val="24"/>
        </w:rPr>
        <w:t xml:space="preserve"> </w:t>
      </w:r>
      <w:r>
        <w:rPr>
          <w:sz w:val="24"/>
        </w:rPr>
        <w:t>major</w:t>
      </w:r>
      <w:r>
        <w:rPr>
          <w:spacing w:val="-3"/>
          <w:sz w:val="24"/>
        </w:rPr>
        <w:t xml:space="preserve"> </w:t>
      </w:r>
      <w:r>
        <w:rPr>
          <w:sz w:val="24"/>
        </w:rPr>
        <w:t>strategic</w:t>
      </w:r>
      <w:r>
        <w:rPr>
          <w:spacing w:val="-6"/>
          <w:sz w:val="24"/>
        </w:rPr>
        <w:t xml:space="preserve"> </w:t>
      </w:r>
      <w:r>
        <w:rPr>
          <w:sz w:val="24"/>
        </w:rPr>
        <w:t>and</w:t>
      </w:r>
      <w:r>
        <w:rPr>
          <w:spacing w:val="-2"/>
          <w:sz w:val="24"/>
        </w:rPr>
        <w:t xml:space="preserve"> </w:t>
      </w:r>
      <w:r>
        <w:rPr>
          <w:sz w:val="24"/>
        </w:rPr>
        <w:t xml:space="preserve">operational activities. The </w:t>
      </w:r>
      <w:r w:rsidR="0047783B">
        <w:rPr>
          <w:sz w:val="24"/>
        </w:rPr>
        <w:t>chief officers group</w:t>
      </w:r>
      <w:r>
        <w:rPr>
          <w:sz w:val="24"/>
        </w:rPr>
        <w:t xml:space="preserve"> reviews these with appropriate regularity and </w:t>
      </w:r>
      <w:r>
        <w:rPr>
          <w:spacing w:val="-2"/>
          <w:sz w:val="24"/>
        </w:rPr>
        <w:t>consultation.</w:t>
      </w:r>
    </w:p>
    <w:p w14:paraId="5AC6A650" w14:textId="77777777" w:rsidR="00C14EFB" w:rsidRDefault="00000000">
      <w:pPr>
        <w:pStyle w:val="Heading4"/>
        <w:spacing w:before="235"/>
      </w:pPr>
      <w:r>
        <w:rPr>
          <w:color w:val="643179"/>
        </w:rPr>
        <w:t>Anti-bribery</w:t>
      </w:r>
      <w:r>
        <w:rPr>
          <w:color w:val="643179"/>
          <w:spacing w:val="-3"/>
        </w:rPr>
        <w:t xml:space="preserve"> </w:t>
      </w:r>
      <w:r>
        <w:rPr>
          <w:color w:val="643179"/>
          <w:spacing w:val="-2"/>
        </w:rPr>
        <w:t>policy</w:t>
      </w:r>
    </w:p>
    <w:p w14:paraId="11E73F94" w14:textId="77777777" w:rsidR="00C14EFB" w:rsidRDefault="00000000">
      <w:pPr>
        <w:pStyle w:val="BodyText"/>
        <w:spacing w:before="241" w:line="360" w:lineRule="auto"/>
        <w:ind w:left="140" w:right="1341"/>
      </w:pPr>
      <w:r>
        <w:t>Sense</w:t>
      </w:r>
      <w:r>
        <w:rPr>
          <w:spacing w:val="-4"/>
        </w:rPr>
        <w:t xml:space="preserve"> </w:t>
      </w:r>
      <w:r>
        <w:t>has</w:t>
      </w:r>
      <w:r>
        <w:rPr>
          <w:spacing w:val="-2"/>
        </w:rPr>
        <w:t xml:space="preserve"> </w:t>
      </w:r>
      <w:r>
        <w:t>an</w:t>
      </w:r>
      <w:r>
        <w:rPr>
          <w:spacing w:val="-4"/>
        </w:rPr>
        <w:t xml:space="preserve"> </w:t>
      </w:r>
      <w:r>
        <w:t>anti-bribery</w:t>
      </w:r>
      <w:r>
        <w:rPr>
          <w:spacing w:val="-2"/>
        </w:rPr>
        <w:t xml:space="preserve"> </w:t>
      </w:r>
      <w:r>
        <w:t>policy, which</w:t>
      </w:r>
      <w:r>
        <w:rPr>
          <w:spacing w:val="-4"/>
        </w:rPr>
        <w:t xml:space="preserve"> </w:t>
      </w:r>
      <w:r>
        <w:t>sets</w:t>
      </w:r>
      <w:r>
        <w:rPr>
          <w:spacing w:val="-4"/>
        </w:rPr>
        <w:t xml:space="preserve"> </w:t>
      </w:r>
      <w:r>
        <w:t>out</w:t>
      </w:r>
      <w:r>
        <w:rPr>
          <w:spacing w:val="-2"/>
        </w:rPr>
        <w:t xml:space="preserve"> </w:t>
      </w:r>
      <w:r>
        <w:t>the</w:t>
      </w:r>
      <w:r>
        <w:rPr>
          <w:spacing w:val="-2"/>
        </w:rPr>
        <w:t xml:space="preserve"> </w:t>
      </w:r>
      <w:r>
        <w:t>definition</w:t>
      </w:r>
      <w:r>
        <w:rPr>
          <w:spacing w:val="-2"/>
        </w:rPr>
        <w:t xml:space="preserve"> </w:t>
      </w:r>
      <w:r>
        <w:t>of bribery</w:t>
      </w:r>
      <w:r>
        <w:rPr>
          <w:spacing w:val="-2"/>
        </w:rPr>
        <w:t xml:space="preserve"> </w:t>
      </w:r>
      <w:r>
        <w:t>and</w:t>
      </w:r>
      <w:r>
        <w:rPr>
          <w:spacing w:val="-4"/>
        </w:rPr>
        <w:t xml:space="preserve"> </w:t>
      </w:r>
      <w:r>
        <w:t>makes</w:t>
      </w:r>
      <w:r>
        <w:rPr>
          <w:spacing w:val="-5"/>
        </w:rPr>
        <w:t xml:space="preserve"> </w:t>
      </w:r>
      <w:r>
        <w:t>it</w:t>
      </w:r>
      <w:r>
        <w:rPr>
          <w:spacing w:val="-2"/>
        </w:rPr>
        <w:t xml:space="preserve"> </w:t>
      </w:r>
      <w:r>
        <w:t>the responsibility of all employees and Trustees to prevent and report any bribery issues. If necessary, this can be through Sense’s Whistleblowing procedure, which provides a number of possible contacts, including an external organisation.</w:t>
      </w:r>
    </w:p>
    <w:p w14:paraId="6F7ED58C" w14:textId="77777777" w:rsidR="00C14EFB" w:rsidRDefault="00000000">
      <w:pPr>
        <w:pStyle w:val="Heading2"/>
        <w:spacing w:before="239"/>
      </w:pPr>
      <w:r>
        <w:rPr>
          <w:color w:val="E47200"/>
        </w:rPr>
        <w:t>Financial</w:t>
      </w:r>
      <w:r>
        <w:rPr>
          <w:color w:val="E47200"/>
          <w:spacing w:val="-10"/>
        </w:rPr>
        <w:t xml:space="preserve"> </w:t>
      </w:r>
      <w:r>
        <w:rPr>
          <w:color w:val="E47200"/>
        </w:rPr>
        <w:t>review</w:t>
      </w:r>
      <w:r>
        <w:rPr>
          <w:color w:val="E47200"/>
          <w:spacing w:val="-11"/>
        </w:rPr>
        <w:t xml:space="preserve"> </w:t>
      </w:r>
      <w:r>
        <w:rPr>
          <w:color w:val="E47200"/>
        </w:rPr>
        <w:t>of</w:t>
      </w:r>
      <w:r>
        <w:rPr>
          <w:color w:val="E47200"/>
          <w:spacing w:val="-9"/>
        </w:rPr>
        <w:t xml:space="preserve"> </w:t>
      </w:r>
      <w:r>
        <w:rPr>
          <w:color w:val="E47200"/>
        </w:rPr>
        <w:t>Sense</w:t>
      </w:r>
      <w:r>
        <w:rPr>
          <w:color w:val="E47200"/>
          <w:spacing w:val="-10"/>
        </w:rPr>
        <w:t xml:space="preserve"> </w:t>
      </w:r>
      <w:r>
        <w:rPr>
          <w:color w:val="E47200"/>
          <w:spacing w:val="-2"/>
        </w:rPr>
        <w:t>2024/25</w:t>
      </w:r>
    </w:p>
    <w:p w14:paraId="6FD35252" w14:textId="77777777" w:rsidR="00C14EFB" w:rsidRDefault="00000000">
      <w:pPr>
        <w:pStyle w:val="Heading5"/>
        <w:spacing w:before="241"/>
      </w:pPr>
      <w:r>
        <w:t>Summary</w:t>
      </w:r>
      <w:r>
        <w:rPr>
          <w:spacing w:val="-7"/>
        </w:rPr>
        <w:t xml:space="preserve"> </w:t>
      </w:r>
      <w:r>
        <w:t>of</w:t>
      </w:r>
      <w:r>
        <w:rPr>
          <w:spacing w:val="-5"/>
        </w:rPr>
        <w:t xml:space="preserve"> </w:t>
      </w:r>
      <w:r>
        <w:t>the</w:t>
      </w:r>
      <w:r>
        <w:rPr>
          <w:spacing w:val="-7"/>
        </w:rPr>
        <w:t xml:space="preserve"> </w:t>
      </w:r>
      <w:r>
        <w:rPr>
          <w:spacing w:val="-4"/>
        </w:rPr>
        <w:t>year</w:t>
      </w:r>
    </w:p>
    <w:p w14:paraId="1909F460" w14:textId="7582CF7F" w:rsidR="00C14EFB" w:rsidRDefault="00000000">
      <w:pPr>
        <w:pStyle w:val="BodyText"/>
        <w:spacing w:before="240" w:line="360" w:lineRule="auto"/>
        <w:ind w:left="140" w:right="1341"/>
      </w:pPr>
      <w:r>
        <w:t>In</w:t>
      </w:r>
      <w:r>
        <w:rPr>
          <w:spacing w:val="-1"/>
        </w:rPr>
        <w:t xml:space="preserve"> </w:t>
      </w:r>
      <w:r>
        <w:t>common</w:t>
      </w:r>
      <w:r>
        <w:rPr>
          <w:spacing w:val="-5"/>
        </w:rPr>
        <w:t xml:space="preserve"> </w:t>
      </w:r>
      <w:r>
        <w:t>with</w:t>
      </w:r>
      <w:r>
        <w:rPr>
          <w:spacing w:val="-3"/>
        </w:rPr>
        <w:t xml:space="preserve"> </w:t>
      </w:r>
      <w:r>
        <w:t>many</w:t>
      </w:r>
      <w:r>
        <w:rPr>
          <w:spacing w:val="-5"/>
        </w:rPr>
        <w:t xml:space="preserve"> </w:t>
      </w:r>
      <w:r>
        <w:t>charities,</w:t>
      </w:r>
      <w:r>
        <w:rPr>
          <w:spacing w:val="-1"/>
        </w:rPr>
        <w:t xml:space="preserve"> </w:t>
      </w:r>
      <w:r>
        <w:t>conditions</w:t>
      </w:r>
      <w:r>
        <w:rPr>
          <w:spacing w:val="-1"/>
        </w:rPr>
        <w:t xml:space="preserve"> </w:t>
      </w:r>
      <w:r>
        <w:t>were</w:t>
      </w:r>
      <w:r>
        <w:rPr>
          <w:spacing w:val="-3"/>
        </w:rPr>
        <w:t xml:space="preserve"> </w:t>
      </w:r>
      <w:r>
        <w:t>challenging</w:t>
      </w:r>
      <w:r>
        <w:rPr>
          <w:spacing w:val="-3"/>
        </w:rPr>
        <w:t xml:space="preserve"> </w:t>
      </w:r>
      <w:r>
        <w:t>for</w:t>
      </w:r>
      <w:r>
        <w:rPr>
          <w:spacing w:val="-4"/>
        </w:rPr>
        <w:t xml:space="preserve"> </w:t>
      </w:r>
      <w:r>
        <w:t>Sense</w:t>
      </w:r>
      <w:r>
        <w:rPr>
          <w:spacing w:val="-1"/>
        </w:rPr>
        <w:t xml:space="preserve"> </w:t>
      </w:r>
      <w:r>
        <w:t>in</w:t>
      </w:r>
      <w:r>
        <w:rPr>
          <w:spacing w:val="-5"/>
        </w:rPr>
        <w:t xml:space="preserve"> </w:t>
      </w:r>
      <w:r>
        <w:t>2024/25,</w:t>
      </w:r>
      <w:r>
        <w:rPr>
          <w:spacing w:val="-3"/>
        </w:rPr>
        <w:t xml:space="preserve"> </w:t>
      </w:r>
      <w:r>
        <w:t>with</w:t>
      </w:r>
      <w:r>
        <w:rPr>
          <w:spacing w:val="-5"/>
        </w:rPr>
        <w:t xml:space="preserve"> </w:t>
      </w:r>
      <w:r>
        <w:t xml:space="preserve">a particular pressure on trading margins, which had a significant effect on the overall financial performance. As a result, the </w:t>
      </w:r>
      <w:r w:rsidR="00492C0C">
        <w:t xml:space="preserve">Group </w:t>
      </w:r>
      <w:r>
        <w:t>made a loss of £2,310k in the year. This is consistent</w:t>
      </w:r>
      <w:r>
        <w:rPr>
          <w:spacing w:val="-2"/>
        </w:rPr>
        <w:t xml:space="preserve"> </w:t>
      </w:r>
      <w:r>
        <w:t>with</w:t>
      </w:r>
      <w:r>
        <w:rPr>
          <w:spacing w:val="-2"/>
        </w:rPr>
        <w:t xml:space="preserve"> </w:t>
      </w:r>
      <w:r>
        <w:t>the loss</w:t>
      </w:r>
      <w:r>
        <w:rPr>
          <w:spacing w:val="-2"/>
        </w:rPr>
        <w:t xml:space="preserve"> </w:t>
      </w:r>
      <w:r>
        <w:t>of £2,193k</w:t>
      </w:r>
      <w:r>
        <w:rPr>
          <w:spacing w:val="-2"/>
        </w:rPr>
        <w:t xml:space="preserve"> </w:t>
      </w:r>
      <w:r>
        <w:t>recorded in</w:t>
      </w:r>
      <w:r>
        <w:rPr>
          <w:spacing w:val="-2"/>
        </w:rPr>
        <w:t xml:space="preserve"> </w:t>
      </w:r>
      <w:r>
        <w:t>23/24,</w:t>
      </w:r>
      <w:r>
        <w:rPr>
          <w:spacing w:val="-2"/>
        </w:rPr>
        <w:t xml:space="preserve"> </w:t>
      </w:r>
      <w:r>
        <w:t>with reserves</w:t>
      </w:r>
      <w:r>
        <w:rPr>
          <w:spacing w:val="-4"/>
        </w:rPr>
        <w:t xml:space="preserve"> </w:t>
      </w:r>
      <w:r>
        <w:t>reducing</w:t>
      </w:r>
      <w:r>
        <w:rPr>
          <w:spacing w:val="-4"/>
        </w:rPr>
        <w:t xml:space="preserve"> </w:t>
      </w:r>
      <w:r>
        <w:t>further</w:t>
      </w:r>
      <w:r>
        <w:rPr>
          <w:spacing w:val="-2"/>
        </w:rPr>
        <w:t xml:space="preserve"> </w:t>
      </w:r>
      <w:r>
        <w:t>as</w:t>
      </w:r>
      <w:r>
        <w:rPr>
          <w:spacing w:val="-4"/>
        </w:rPr>
        <w:t xml:space="preserve"> </w:t>
      </w:r>
      <w:r>
        <w:t xml:space="preserve">a </w:t>
      </w:r>
      <w:r>
        <w:rPr>
          <w:spacing w:val="-2"/>
        </w:rPr>
        <w:t>result.</w:t>
      </w:r>
    </w:p>
    <w:p w14:paraId="2DF0BF99" w14:textId="070A34F5" w:rsidR="00C14EFB" w:rsidRDefault="00000000">
      <w:pPr>
        <w:pStyle w:val="BodyText"/>
        <w:spacing w:before="237" w:line="360" w:lineRule="auto"/>
        <w:ind w:left="140" w:right="1170"/>
      </w:pPr>
      <w:r>
        <w:t>As in previous years, costs rose as a direct result of the increase in National Living Wage from £10.42 to £11.44</w:t>
      </w:r>
      <w:r>
        <w:rPr>
          <w:spacing w:val="-1"/>
        </w:rPr>
        <w:t xml:space="preserve"> </w:t>
      </w:r>
      <w:r>
        <w:t>(9.8%) and this affected all areas of activity. We were able to offset this increase to a limited extent with fee increases from commissioners for social care services,</w:t>
      </w:r>
      <w:r>
        <w:rPr>
          <w:spacing w:val="-3"/>
        </w:rPr>
        <w:t xml:space="preserve"> </w:t>
      </w:r>
      <w:r>
        <w:t>but</w:t>
      </w:r>
      <w:r>
        <w:rPr>
          <w:spacing w:val="-3"/>
        </w:rPr>
        <w:t xml:space="preserve"> </w:t>
      </w:r>
      <w:r>
        <w:t>this</w:t>
      </w:r>
      <w:r>
        <w:rPr>
          <w:spacing w:val="-3"/>
        </w:rPr>
        <w:t xml:space="preserve"> </w:t>
      </w:r>
      <w:r>
        <w:t>was</w:t>
      </w:r>
      <w:r>
        <w:rPr>
          <w:spacing w:val="-5"/>
        </w:rPr>
        <w:t xml:space="preserve"> </w:t>
      </w:r>
      <w:r>
        <w:t>much</w:t>
      </w:r>
      <w:r>
        <w:rPr>
          <w:spacing w:val="-5"/>
        </w:rPr>
        <w:t xml:space="preserve"> </w:t>
      </w:r>
      <w:r>
        <w:t>more</w:t>
      </w:r>
      <w:r>
        <w:rPr>
          <w:spacing w:val="-3"/>
        </w:rPr>
        <w:t xml:space="preserve"> </w:t>
      </w:r>
      <w:r>
        <w:t>difficult</w:t>
      </w:r>
      <w:r>
        <w:rPr>
          <w:spacing w:val="-3"/>
        </w:rPr>
        <w:t xml:space="preserve"> </w:t>
      </w:r>
      <w:r>
        <w:t>in</w:t>
      </w:r>
      <w:r>
        <w:rPr>
          <w:spacing w:val="-5"/>
        </w:rPr>
        <w:t xml:space="preserve"> </w:t>
      </w:r>
      <w:r>
        <w:t>our</w:t>
      </w:r>
      <w:r>
        <w:rPr>
          <w:spacing w:val="-5"/>
        </w:rPr>
        <w:t xml:space="preserve"> </w:t>
      </w:r>
      <w:r>
        <w:t>shops</w:t>
      </w:r>
      <w:r>
        <w:rPr>
          <w:spacing w:val="-1"/>
        </w:rPr>
        <w:t xml:space="preserve"> </w:t>
      </w:r>
      <w:r>
        <w:t>and</w:t>
      </w:r>
      <w:r>
        <w:rPr>
          <w:spacing w:val="-3"/>
        </w:rPr>
        <w:t xml:space="preserve"> </w:t>
      </w:r>
      <w:r>
        <w:t>programmes</w:t>
      </w:r>
      <w:r w:rsidR="00492C0C">
        <w:t>,</w:t>
      </w:r>
      <w:r>
        <w:rPr>
          <w:spacing w:val="-3"/>
        </w:rPr>
        <w:t xml:space="preserve"> </w:t>
      </w:r>
      <w:r>
        <w:t>and</w:t>
      </w:r>
      <w:r>
        <w:rPr>
          <w:spacing w:val="-1"/>
        </w:rPr>
        <w:t xml:space="preserve"> </w:t>
      </w:r>
      <w:r>
        <w:t>inevitably</w:t>
      </w:r>
      <w:r>
        <w:rPr>
          <w:spacing w:val="-3"/>
        </w:rPr>
        <w:t xml:space="preserve"> </w:t>
      </w:r>
      <w:r>
        <w:t>this affected operating profit.</w:t>
      </w:r>
    </w:p>
    <w:p w14:paraId="07F31751" w14:textId="77777777" w:rsidR="00C14EFB" w:rsidRDefault="00000000">
      <w:pPr>
        <w:pStyle w:val="BodyText"/>
        <w:spacing w:before="236" w:line="360" w:lineRule="auto"/>
        <w:ind w:left="140" w:right="1170"/>
      </w:pPr>
      <w:r>
        <w:t>Whilst</w:t>
      </w:r>
      <w:r>
        <w:rPr>
          <w:spacing w:val="-3"/>
        </w:rPr>
        <w:t xml:space="preserve"> </w:t>
      </w:r>
      <w:r>
        <w:t>increased</w:t>
      </w:r>
      <w:r>
        <w:rPr>
          <w:spacing w:val="-5"/>
        </w:rPr>
        <w:t xml:space="preserve"> </w:t>
      </w:r>
      <w:r>
        <w:t>costs</w:t>
      </w:r>
      <w:r>
        <w:rPr>
          <w:spacing w:val="-5"/>
        </w:rPr>
        <w:t xml:space="preserve"> </w:t>
      </w:r>
      <w:r>
        <w:t>affected</w:t>
      </w:r>
      <w:r>
        <w:rPr>
          <w:spacing w:val="-5"/>
        </w:rPr>
        <w:t xml:space="preserve"> </w:t>
      </w:r>
      <w:r>
        <w:t>the</w:t>
      </w:r>
      <w:r>
        <w:rPr>
          <w:spacing w:val="-5"/>
        </w:rPr>
        <w:t xml:space="preserve"> </w:t>
      </w:r>
      <w:r>
        <w:t>whole</w:t>
      </w:r>
      <w:r>
        <w:rPr>
          <w:spacing w:val="-3"/>
        </w:rPr>
        <w:t xml:space="preserve"> </w:t>
      </w:r>
      <w:r>
        <w:t>organisation,</w:t>
      </w:r>
      <w:r>
        <w:rPr>
          <w:spacing w:val="-1"/>
        </w:rPr>
        <w:t xml:space="preserve"> </w:t>
      </w:r>
      <w:r>
        <w:t>sales</w:t>
      </w:r>
      <w:r>
        <w:rPr>
          <w:spacing w:val="-3"/>
        </w:rPr>
        <w:t xml:space="preserve"> </w:t>
      </w:r>
      <w:r>
        <w:t>in</w:t>
      </w:r>
      <w:r>
        <w:rPr>
          <w:spacing w:val="-5"/>
        </w:rPr>
        <w:t xml:space="preserve"> </w:t>
      </w:r>
      <w:r>
        <w:t>our</w:t>
      </w:r>
      <w:r>
        <w:rPr>
          <w:spacing w:val="-4"/>
        </w:rPr>
        <w:t xml:space="preserve"> </w:t>
      </w:r>
      <w:r>
        <w:t>shops</w:t>
      </w:r>
      <w:r>
        <w:rPr>
          <w:spacing w:val="-1"/>
        </w:rPr>
        <w:t xml:space="preserve"> </w:t>
      </w:r>
      <w:r>
        <w:t>were</w:t>
      </w:r>
      <w:r>
        <w:rPr>
          <w:spacing w:val="-3"/>
        </w:rPr>
        <w:t xml:space="preserve"> </w:t>
      </w:r>
      <w:r>
        <w:t>lower</w:t>
      </w:r>
      <w:r>
        <w:rPr>
          <w:spacing w:val="-3"/>
        </w:rPr>
        <w:t xml:space="preserve"> </w:t>
      </w:r>
      <w:r>
        <w:t>year on year. This is unprecedented at Sense and</w:t>
      </w:r>
      <w:r>
        <w:rPr>
          <w:spacing w:val="-1"/>
        </w:rPr>
        <w:t xml:space="preserve"> </w:t>
      </w:r>
      <w:r>
        <w:t>added to the challenges of finding additional income to offset the additional costs. In response to these pressures, restructuring activity was undertaken in order to improve efficiency and secure saving for the future, and this included some shop closures. We started the year with 137 shops and ended it with 132.</w:t>
      </w:r>
    </w:p>
    <w:p w14:paraId="13D243E3" w14:textId="77777777" w:rsidR="00C14EFB" w:rsidRDefault="00000000">
      <w:pPr>
        <w:pStyle w:val="BodyText"/>
        <w:spacing w:before="239" w:line="357" w:lineRule="auto"/>
        <w:ind w:left="140" w:right="1170"/>
      </w:pPr>
      <w:r>
        <w:t>However,</w:t>
      </w:r>
      <w:r>
        <w:rPr>
          <w:spacing w:val="-4"/>
        </w:rPr>
        <w:t xml:space="preserve"> </w:t>
      </w:r>
      <w:r>
        <w:t>income</w:t>
      </w:r>
      <w:r>
        <w:rPr>
          <w:spacing w:val="-6"/>
        </w:rPr>
        <w:t xml:space="preserve"> </w:t>
      </w:r>
      <w:r>
        <w:t>from</w:t>
      </w:r>
      <w:r>
        <w:rPr>
          <w:spacing w:val="-4"/>
        </w:rPr>
        <w:t xml:space="preserve"> </w:t>
      </w:r>
      <w:r>
        <w:t>fundraising</w:t>
      </w:r>
      <w:r>
        <w:rPr>
          <w:spacing w:val="-2"/>
        </w:rPr>
        <w:t xml:space="preserve"> </w:t>
      </w:r>
      <w:r>
        <w:t>was</w:t>
      </w:r>
      <w:r>
        <w:rPr>
          <w:spacing w:val="-7"/>
        </w:rPr>
        <w:t xml:space="preserve"> </w:t>
      </w:r>
      <w:r>
        <w:t>substantially</w:t>
      </w:r>
      <w:r>
        <w:rPr>
          <w:spacing w:val="-4"/>
        </w:rPr>
        <w:t xml:space="preserve"> </w:t>
      </w:r>
      <w:r>
        <w:t>higher</w:t>
      </w:r>
      <w:r>
        <w:rPr>
          <w:spacing w:val="-3"/>
        </w:rPr>
        <w:t xml:space="preserve"> </w:t>
      </w:r>
      <w:r>
        <w:t>than</w:t>
      </w:r>
      <w:r>
        <w:rPr>
          <w:spacing w:val="-4"/>
        </w:rPr>
        <w:t xml:space="preserve"> </w:t>
      </w:r>
      <w:r>
        <w:t>the</w:t>
      </w:r>
      <w:r>
        <w:rPr>
          <w:spacing w:val="-6"/>
        </w:rPr>
        <w:t xml:space="preserve"> </w:t>
      </w:r>
      <w:r>
        <w:t>previous</w:t>
      </w:r>
      <w:r>
        <w:rPr>
          <w:spacing w:val="-4"/>
        </w:rPr>
        <w:t xml:space="preserve"> </w:t>
      </w:r>
      <w:r>
        <w:t>year,</w:t>
      </w:r>
      <w:r>
        <w:rPr>
          <w:spacing w:val="-4"/>
        </w:rPr>
        <w:t xml:space="preserve"> </w:t>
      </w:r>
      <w:r>
        <w:t>which meant that Sense was able to support, not only all planned programme activity, but also speak up clearly in the national disability rights debate.</w:t>
      </w:r>
    </w:p>
    <w:p w14:paraId="04831D8E" w14:textId="77777777" w:rsidR="00C14EFB" w:rsidRDefault="00C14EFB">
      <w:pPr>
        <w:pStyle w:val="BodyText"/>
        <w:spacing w:line="357" w:lineRule="auto"/>
        <w:sectPr w:rsidR="00C14EFB">
          <w:pgSz w:w="11910" w:h="16840"/>
          <w:pgMar w:top="1580" w:right="0" w:bottom="1380" w:left="992" w:header="1133" w:footer="1191" w:gutter="0"/>
          <w:cols w:space="720"/>
        </w:sectPr>
      </w:pPr>
    </w:p>
    <w:p w14:paraId="35118C01" w14:textId="77777777" w:rsidR="00C14EFB" w:rsidRDefault="00C14EFB">
      <w:pPr>
        <w:pStyle w:val="BodyText"/>
        <w:spacing w:before="127"/>
      </w:pPr>
    </w:p>
    <w:p w14:paraId="7A88B08E" w14:textId="20EC0D3F" w:rsidR="00560291" w:rsidRDefault="00000000">
      <w:pPr>
        <w:pStyle w:val="BodyText"/>
        <w:spacing w:line="360" w:lineRule="auto"/>
        <w:ind w:left="140" w:right="1341"/>
      </w:pPr>
      <w:r>
        <w:t>Despite the financial pressures, Sense continued to deliver services in line with the strategy and began to invest in technology for the future, with expenditure on a new fundraising</w:t>
      </w:r>
      <w:r>
        <w:rPr>
          <w:spacing w:val="-3"/>
        </w:rPr>
        <w:t xml:space="preserve"> </w:t>
      </w:r>
      <w:r>
        <w:t>customer</w:t>
      </w:r>
      <w:r>
        <w:rPr>
          <w:spacing w:val="-3"/>
        </w:rPr>
        <w:t xml:space="preserve"> </w:t>
      </w:r>
      <w:r>
        <w:t>relationship</w:t>
      </w:r>
      <w:r>
        <w:rPr>
          <w:spacing w:val="-5"/>
        </w:rPr>
        <w:t xml:space="preserve"> </w:t>
      </w:r>
      <w:r>
        <w:t>management</w:t>
      </w:r>
      <w:r>
        <w:rPr>
          <w:spacing w:val="-3"/>
        </w:rPr>
        <w:t xml:space="preserve"> </w:t>
      </w:r>
      <w:r>
        <w:t>(CRM)</w:t>
      </w:r>
      <w:r>
        <w:rPr>
          <w:spacing w:val="-7"/>
        </w:rPr>
        <w:t xml:space="preserve"> </w:t>
      </w:r>
      <w:r>
        <w:t>system</w:t>
      </w:r>
      <w:r>
        <w:rPr>
          <w:spacing w:val="-4"/>
        </w:rPr>
        <w:t xml:space="preserve"> </w:t>
      </w:r>
      <w:r>
        <w:t>and</w:t>
      </w:r>
      <w:r>
        <w:rPr>
          <w:spacing w:val="-5"/>
        </w:rPr>
        <w:t xml:space="preserve"> </w:t>
      </w:r>
      <w:r>
        <w:t>investment</w:t>
      </w:r>
      <w:r>
        <w:rPr>
          <w:spacing w:val="-3"/>
        </w:rPr>
        <w:t xml:space="preserve"> </w:t>
      </w:r>
      <w:r>
        <w:t>in</w:t>
      </w:r>
      <w:r>
        <w:rPr>
          <w:spacing w:val="-5"/>
        </w:rPr>
        <w:t xml:space="preserve"> </w:t>
      </w:r>
      <w:r>
        <w:t>digital and data talent.</w:t>
      </w:r>
    </w:p>
    <w:p w14:paraId="170FF5AA" w14:textId="37803F64" w:rsidR="00C14EFB" w:rsidRDefault="00000000" w:rsidP="00397DFF">
      <w:pPr>
        <w:pStyle w:val="BodyText"/>
        <w:spacing w:before="240" w:line="360" w:lineRule="auto"/>
        <w:ind w:left="142" w:right="1344"/>
        <w:rPr>
          <w:sz w:val="20"/>
        </w:rPr>
      </w:pPr>
      <w:r>
        <w:t>Whilst</w:t>
      </w:r>
      <w:r>
        <w:rPr>
          <w:spacing w:val="-3"/>
        </w:rPr>
        <w:t xml:space="preserve"> </w:t>
      </w:r>
      <w:r>
        <w:t>another</w:t>
      </w:r>
      <w:r>
        <w:rPr>
          <w:spacing w:val="-2"/>
        </w:rPr>
        <w:t xml:space="preserve"> </w:t>
      </w:r>
      <w:r>
        <w:t>year</w:t>
      </w:r>
      <w:r>
        <w:rPr>
          <w:spacing w:val="-3"/>
        </w:rPr>
        <w:t xml:space="preserve"> </w:t>
      </w:r>
      <w:r>
        <w:t>of</w:t>
      </w:r>
      <w:r>
        <w:rPr>
          <w:spacing w:val="-1"/>
        </w:rPr>
        <w:t xml:space="preserve"> </w:t>
      </w:r>
      <w:r>
        <w:t>losses</w:t>
      </w:r>
      <w:r>
        <w:rPr>
          <w:spacing w:val="-6"/>
        </w:rPr>
        <w:t xml:space="preserve"> </w:t>
      </w:r>
      <w:r>
        <w:t>is</w:t>
      </w:r>
      <w:r>
        <w:rPr>
          <w:spacing w:val="-3"/>
        </w:rPr>
        <w:t xml:space="preserve"> </w:t>
      </w:r>
      <w:r>
        <w:t>not</w:t>
      </w:r>
      <w:r>
        <w:rPr>
          <w:spacing w:val="-5"/>
        </w:rPr>
        <w:t xml:space="preserve"> </w:t>
      </w:r>
      <w:r>
        <w:t>helpful,</w:t>
      </w:r>
      <w:r>
        <w:rPr>
          <w:spacing w:val="-3"/>
        </w:rPr>
        <w:t xml:space="preserve"> </w:t>
      </w:r>
      <w:r>
        <w:t>the</w:t>
      </w:r>
      <w:r>
        <w:rPr>
          <w:spacing w:val="-3"/>
        </w:rPr>
        <w:t xml:space="preserve"> </w:t>
      </w:r>
      <w:r>
        <w:t>Group</w:t>
      </w:r>
      <w:r>
        <w:rPr>
          <w:spacing w:val="-1"/>
        </w:rPr>
        <w:t xml:space="preserve"> </w:t>
      </w:r>
      <w:r>
        <w:t>has</w:t>
      </w:r>
      <w:r>
        <w:rPr>
          <w:spacing w:val="-3"/>
        </w:rPr>
        <w:t xml:space="preserve"> </w:t>
      </w:r>
      <w:r>
        <w:t>still</w:t>
      </w:r>
      <w:r>
        <w:rPr>
          <w:spacing w:val="-6"/>
        </w:rPr>
        <w:t xml:space="preserve"> </w:t>
      </w:r>
      <w:r>
        <w:t>increased reserves</w:t>
      </w:r>
      <w:r>
        <w:rPr>
          <w:spacing w:val="-6"/>
        </w:rPr>
        <w:t xml:space="preserve"> </w:t>
      </w:r>
      <w:r>
        <w:t>overall in the last four full years following the pandemic, despite increasing costs.</w:t>
      </w:r>
    </w:p>
    <w:p w14:paraId="5A503846" w14:textId="77777777" w:rsidR="00C14EFB" w:rsidRDefault="00C14EFB">
      <w:pPr>
        <w:pStyle w:val="BodyText"/>
        <w:rPr>
          <w:sz w:val="20"/>
        </w:rPr>
      </w:pPr>
    </w:p>
    <w:p w14:paraId="528BB423" w14:textId="77777777" w:rsidR="00C14EFB" w:rsidRDefault="00C14EFB">
      <w:pPr>
        <w:pStyle w:val="BodyText"/>
        <w:spacing w:before="52"/>
        <w:rPr>
          <w:sz w:val="20"/>
        </w:rPr>
      </w:pPr>
    </w:p>
    <w:tbl>
      <w:tblPr>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66"/>
        <w:gridCol w:w="962"/>
        <w:gridCol w:w="964"/>
        <w:gridCol w:w="964"/>
        <w:gridCol w:w="1077"/>
        <w:gridCol w:w="1075"/>
      </w:tblGrid>
      <w:tr w:rsidR="00C14EFB" w14:paraId="78F6C111" w14:textId="77777777">
        <w:trPr>
          <w:trHeight w:val="285"/>
        </w:trPr>
        <w:tc>
          <w:tcPr>
            <w:tcW w:w="4466" w:type="dxa"/>
          </w:tcPr>
          <w:p w14:paraId="548A9355" w14:textId="77777777" w:rsidR="00C14EFB" w:rsidRDefault="00000000">
            <w:pPr>
              <w:pStyle w:val="TableParagraph"/>
              <w:spacing w:before="17" w:line="248" w:lineRule="exact"/>
              <w:ind w:left="110"/>
              <w:jc w:val="left"/>
              <w:rPr>
                <w:rFonts w:ascii="Calibri" w:hAnsi="Calibri"/>
                <w:b/>
              </w:rPr>
            </w:pPr>
            <w:r>
              <w:rPr>
                <w:rFonts w:ascii="Calibri" w:hAnsi="Calibri"/>
                <w:b/>
              </w:rPr>
              <w:t>Sense</w:t>
            </w:r>
            <w:r>
              <w:rPr>
                <w:rFonts w:ascii="Calibri" w:hAnsi="Calibri"/>
                <w:b/>
                <w:spacing w:val="-5"/>
              </w:rPr>
              <w:t xml:space="preserve"> </w:t>
            </w:r>
            <w:r>
              <w:rPr>
                <w:rFonts w:ascii="Calibri" w:hAnsi="Calibri"/>
                <w:b/>
              </w:rPr>
              <w:t>Group</w:t>
            </w:r>
            <w:r>
              <w:rPr>
                <w:rFonts w:ascii="Calibri" w:hAnsi="Calibri"/>
                <w:b/>
                <w:spacing w:val="-8"/>
              </w:rPr>
              <w:t xml:space="preserve"> </w:t>
            </w:r>
            <w:r>
              <w:rPr>
                <w:rFonts w:ascii="Calibri" w:hAnsi="Calibri"/>
                <w:b/>
                <w:spacing w:val="-5"/>
              </w:rPr>
              <w:t>£ks</w:t>
            </w:r>
          </w:p>
        </w:tc>
        <w:tc>
          <w:tcPr>
            <w:tcW w:w="962" w:type="dxa"/>
          </w:tcPr>
          <w:p w14:paraId="6342FDF1" w14:textId="77777777" w:rsidR="00C14EFB" w:rsidRDefault="00000000">
            <w:pPr>
              <w:pStyle w:val="TableParagraph"/>
              <w:spacing w:before="17" w:line="248" w:lineRule="exact"/>
              <w:ind w:right="88"/>
              <w:rPr>
                <w:rFonts w:ascii="Calibri"/>
                <w:b/>
              </w:rPr>
            </w:pPr>
            <w:r>
              <w:rPr>
                <w:rFonts w:ascii="Calibri"/>
                <w:b/>
                <w:spacing w:val="-2"/>
              </w:rPr>
              <w:t>2021/22</w:t>
            </w:r>
          </w:p>
        </w:tc>
        <w:tc>
          <w:tcPr>
            <w:tcW w:w="964" w:type="dxa"/>
          </w:tcPr>
          <w:p w14:paraId="1C14ED21" w14:textId="77777777" w:rsidR="00C14EFB" w:rsidRDefault="00000000">
            <w:pPr>
              <w:pStyle w:val="TableParagraph"/>
              <w:spacing w:before="17" w:line="248" w:lineRule="exact"/>
              <w:ind w:right="87"/>
              <w:rPr>
                <w:rFonts w:ascii="Calibri"/>
                <w:b/>
              </w:rPr>
            </w:pPr>
            <w:r>
              <w:rPr>
                <w:rFonts w:ascii="Calibri"/>
                <w:b/>
                <w:spacing w:val="-2"/>
              </w:rPr>
              <w:t>2022/23</w:t>
            </w:r>
          </w:p>
        </w:tc>
        <w:tc>
          <w:tcPr>
            <w:tcW w:w="964" w:type="dxa"/>
          </w:tcPr>
          <w:p w14:paraId="69D9D803" w14:textId="77777777" w:rsidR="00C14EFB" w:rsidRDefault="00000000">
            <w:pPr>
              <w:pStyle w:val="TableParagraph"/>
              <w:spacing w:before="17" w:line="248" w:lineRule="exact"/>
              <w:ind w:right="86"/>
              <w:rPr>
                <w:rFonts w:ascii="Calibri"/>
                <w:b/>
              </w:rPr>
            </w:pPr>
            <w:r>
              <w:rPr>
                <w:rFonts w:ascii="Calibri"/>
                <w:b/>
                <w:spacing w:val="-2"/>
              </w:rPr>
              <w:t>2023/24</w:t>
            </w:r>
          </w:p>
        </w:tc>
        <w:tc>
          <w:tcPr>
            <w:tcW w:w="1077" w:type="dxa"/>
          </w:tcPr>
          <w:p w14:paraId="6540E0CD" w14:textId="77777777" w:rsidR="00C14EFB" w:rsidRDefault="00000000">
            <w:pPr>
              <w:pStyle w:val="TableParagraph"/>
              <w:spacing w:before="17" w:line="248" w:lineRule="exact"/>
              <w:ind w:right="86"/>
              <w:rPr>
                <w:rFonts w:ascii="Calibri"/>
                <w:b/>
              </w:rPr>
            </w:pPr>
            <w:r>
              <w:rPr>
                <w:rFonts w:ascii="Calibri"/>
                <w:b/>
                <w:spacing w:val="-2"/>
              </w:rPr>
              <w:t>2024/25</w:t>
            </w:r>
          </w:p>
        </w:tc>
        <w:tc>
          <w:tcPr>
            <w:tcW w:w="1075" w:type="dxa"/>
          </w:tcPr>
          <w:p w14:paraId="04FD0007" w14:textId="77777777" w:rsidR="00C14EFB" w:rsidRDefault="00000000">
            <w:pPr>
              <w:pStyle w:val="TableParagraph"/>
              <w:spacing w:before="17" w:line="248" w:lineRule="exact"/>
              <w:ind w:right="89"/>
              <w:rPr>
                <w:rFonts w:ascii="Calibri"/>
                <w:b/>
              </w:rPr>
            </w:pPr>
            <w:r>
              <w:rPr>
                <w:rFonts w:ascii="Calibri"/>
                <w:b/>
                <w:spacing w:val="-2"/>
              </w:rPr>
              <w:t>Total</w:t>
            </w:r>
          </w:p>
        </w:tc>
      </w:tr>
      <w:tr w:rsidR="00C14EFB" w14:paraId="55CAF934" w14:textId="77777777">
        <w:trPr>
          <w:trHeight w:val="285"/>
        </w:trPr>
        <w:tc>
          <w:tcPr>
            <w:tcW w:w="4466" w:type="dxa"/>
          </w:tcPr>
          <w:p w14:paraId="2D598FAE" w14:textId="77777777" w:rsidR="00C14EFB" w:rsidRDefault="00000000">
            <w:pPr>
              <w:pStyle w:val="TableParagraph"/>
              <w:spacing w:before="17" w:line="248" w:lineRule="exact"/>
              <w:ind w:left="110"/>
              <w:jc w:val="left"/>
              <w:rPr>
                <w:rFonts w:ascii="Calibri"/>
              </w:rPr>
            </w:pPr>
            <w:r>
              <w:rPr>
                <w:rFonts w:ascii="Calibri"/>
                <w:spacing w:val="-2"/>
              </w:rPr>
              <w:t>Income</w:t>
            </w:r>
          </w:p>
        </w:tc>
        <w:tc>
          <w:tcPr>
            <w:tcW w:w="962" w:type="dxa"/>
          </w:tcPr>
          <w:p w14:paraId="5FE9CC44" w14:textId="77777777" w:rsidR="00C14EFB" w:rsidRDefault="00000000">
            <w:pPr>
              <w:pStyle w:val="TableParagraph"/>
              <w:spacing w:before="17" w:line="248" w:lineRule="exact"/>
              <w:ind w:right="89"/>
              <w:rPr>
                <w:rFonts w:ascii="Calibri"/>
              </w:rPr>
            </w:pPr>
            <w:r>
              <w:rPr>
                <w:rFonts w:ascii="Calibri"/>
                <w:spacing w:val="-2"/>
              </w:rPr>
              <w:t>82,521</w:t>
            </w:r>
          </w:p>
        </w:tc>
        <w:tc>
          <w:tcPr>
            <w:tcW w:w="964" w:type="dxa"/>
          </w:tcPr>
          <w:p w14:paraId="274E468A" w14:textId="77777777" w:rsidR="00C14EFB" w:rsidRDefault="00000000">
            <w:pPr>
              <w:pStyle w:val="TableParagraph"/>
              <w:spacing w:before="17" w:line="248" w:lineRule="exact"/>
              <w:ind w:right="88"/>
              <w:rPr>
                <w:rFonts w:ascii="Calibri"/>
              </w:rPr>
            </w:pPr>
            <w:r>
              <w:rPr>
                <w:rFonts w:ascii="Calibri"/>
                <w:spacing w:val="-2"/>
              </w:rPr>
              <w:t>86,527</w:t>
            </w:r>
          </w:p>
        </w:tc>
        <w:tc>
          <w:tcPr>
            <w:tcW w:w="964" w:type="dxa"/>
          </w:tcPr>
          <w:p w14:paraId="00F4DCF3" w14:textId="77777777" w:rsidR="00C14EFB" w:rsidRDefault="00000000">
            <w:pPr>
              <w:pStyle w:val="TableParagraph"/>
              <w:spacing w:before="17" w:line="248" w:lineRule="exact"/>
              <w:ind w:right="86"/>
              <w:rPr>
                <w:rFonts w:ascii="Calibri"/>
              </w:rPr>
            </w:pPr>
            <w:r>
              <w:rPr>
                <w:rFonts w:ascii="Calibri"/>
                <w:spacing w:val="-2"/>
              </w:rPr>
              <w:t>94,976</w:t>
            </w:r>
          </w:p>
        </w:tc>
        <w:tc>
          <w:tcPr>
            <w:tcW w:w="1077" w:type="dxa"/>
          </w:tcPr>
          <w:p w14:paraId="4CCD0E53" w14:textId="77777777" w:rsidR="00C14EFB" w:rsidRDefault="00000000">
            <w:pPr>
              <w:pStyle w:val="TableParagraph"/>
              <w:spacing w:before="17" w:line="248" w:lineRule="exact"/>
              <w:ind w:right="90"/>
              <w:rPr>
                <w:rFonts w:ascii="Calibri"/>
              </w:rPr>
            </w:pPr>
            <w:r>
              <w:rPr>
                <w:rFonts w:ascii="Calibri"/>
                <w:spacing w:val="-2"/>
              </w:rPr>
              <w:t>101,863</w:t>
            </w:r>
          </w:p>
        </w:tc>
        <w:tc>
          <w:tcPr>
            <w:tcW w:w="1075" w:type="dxa"/>
          </w:tcPr>
          <w:p w14:paraId="71AB5AE5" w14:textId="77777777" w:rsidR="00C14EFB" w:rsidRDefault="00000000">
            <w:pPr>
              <w:pStyle w:val="TableParagraph"/>
              <w:spacing w:before="17" w:line="248" w:lineRule="exact"/>
              <w:ind w:right="87"/>
              <w:rPr>
                <w:rFonts w:ascii="Calibri"/>
              </w:rPr>
            </w:pPr>
            <w:r>
              <w:rPr>
                <w:rFonts w:ascii="Calibri"/>
                <w:spacing w:val="-2"/>
              </w:rPr>
              <w:t>365,881</w:t>
            </w:r>
          </w:p>
        </w:tc>
      </w:tr>
      <w:tr w:rsidR="00C14EFB" w14:paraId="0730D283" w14:textId="77777777">
        <w:trPr>
          <w:trHeight w:val="285"/>
        </w:trPr>
        <w:tc>
          <w:tcPr>
            <w:tcW w:w="4466" w:type="dxa"/>
          </w:tcPr>
          <w:p w14:paraId="66C71D06" w14:textId="77777777" w:rsidR="00C14EFB" w:rsidRDefault="00000000">
            <w:pPr>
              <w:pStyle w:val="TableParagraph"/>
              <w:spacing w:before="17" w:line="248" w:lineRule="exact"/>
              <w:ind w:left="110"/>
              <w:jc w:val="left"/>
              <w:rPr>
                <w:rFonts w:ascii="Calibri"/>
              </w:rPr>
            </w:pPr>
            <w:r>
              <w:rPr>
                <w:rFonts w:ascii="Calibri"/>
                <w:spacing w:val="-2"/>
              </w:rPr>
              <w:t>Expenditure</w:t>
            </w:r>
          </w:p>
        </w:tc>
        <w:tc>
          <w:tcPr>
            <w:tcW w:w="962" w:type="dxa"/>
          </w:tcPr>
          <w:p w14:paraId="7FB166E9" w14:textId="77777777" w:rsidR="00C14EFB" w:rsidRDefault="00000000">
            <w:pPr>
              <w:pStyle w:val="TableParagraph"/>
              <w:spacing w:before="17" w:line="248" w:lineRule="exact"/>
              <w:ind w:right="89"/>
              <w:rPr>
                <w:rFonts w:ascii="Calibri"/>
              </w:rPr>
            </w:pPr>
            <w:r>
              <w:rPr>
                <w:rFonts w:ascii="Calibri"/>
                <w:spacing w:val="-2"/>
              </w:rPr>
              <w:t>(78,099)</w:t>
            </w:r>
          </w:p>
        </w:tc>
        <w:tc>
          <w:tcPr>
            <w:tcW w:w="964" w:type="dxa"/>
          </w:tcPr>
          <w:p w14:paraId="53C602E3" w14:textId="77777777" w:rsidR="00C14EFB" w:rsidRDefault="00000000">
            <w:pPr>
              <w:pStyle w:val="TableParagraph"/>
              <w:spacing w:before="17" w:line="248" w:lineRule="exact"/>
              <w:ind w:right="87"/>
              <w:rPr>
                <w:rFonts w:ascii="Calibri"/>
              </w:rPr>
            </w:pPr>
            <w:r>
              <w:rPr>
                <w:rFonts w:ascii="Calibri"/>
                <w:spacing w:val="-2"/>
              </w:rPr>
              <w:t>(90,191)</w:t>
            </w:r>
          </w:p>
        </w:tc>
        <w:tc>
          <w:tcPr>
            <w:tcW w:w="964" w:type="dxa"/>
          </w:tcPr>
          <w:p w14:paraId="6E699D3F" w14:textId="77777777" w:rsidR="00C14EFB" w:rsidRDefault="00000000">
            <w:pPr>
              <w:pStyle w:val="TableParagraph"/>
              <w:spacing w:before="17" w:line="248" w:lineRule="exact"/>
              <w:ind w:right="87"/>
              <w:rPr>
                <w:rFonts w:ascii="Calibri"/>
              </w:rPr>
            </w:pPr>
            <w:r>
              <w:rPr>
                <w:rFonts w:ascii="Calibri"/>
                <w:spacing w:val="-2"/>
              </w:rPr>
              <w:t>(97,169)</w:t>
            </w:r>
          </w:p>
        </w:tc>
        <w:tc>
          <w:tcPr>
            <w:tcW w:w="1077" w:type="dxa"/>
          </w:tcPr>
          <w:p w14:paraId="64C27178" w14:textId="77777777" w:rsidR="00C14EFB" w:rsidRDefault="00000000">
            <w:pPr>
              <w:pStyle w:val="TableParagraph"/>
              <w:spacing w:before="17" w:line="248" w:lineRule="exact"/>
              <w:ind w:right="88"/>
              <w:rPr>
                <w:rFonts w:ascii="Calibri"/>
              </w:rPr>
            </w:pPr>
            <w:r>
              <w:rPr>
                <w:rFonts w:ascii="Calibri"/>
                <w:spacing w:val="-2"/>
              </w:rPr>
              <w:t>(104,173)</w:t>
            </w:r>
          </w:p>
        </w:tc>
        <w:tc>
          <w:tcPr>
            <w:tcW w:w="1075" w:type="dxa"/>
          </w:tcPr>
          <w:p w14:paraId="128804E7" w14:textId="77777777" w:rsidR="00C14EFB" w:rsidRDefault="00000000">
            <w:pPr>
              <w:pStyle w:val="TableParagraph"/>
              <w:spacing w:before="17" w:line="248" w:lineRule="exact"/>
              <w:ind w:right="85"/>
              <w:rPr>
                <w:rFonts w:ascii="Calibri"/>
              </w:rPr>
            </w:pPr>
            <w:r>
              <w:rPr>
                <w:rFonts w:ascii="Calibri"/>
                <w:spacing w:val="-2"/>
              </w:rPr>
              <w:t>(369,640)</w:t>
            </w:r>
          </w:p>
        </w:tc>
      </w:tr>
      <w:tr w:rsidR="00C14EFB" w14:paraId="2D149F1B" w14:textId="77777777">
        <w:trPr>
          <w:trHeight w:val="285"/>
        </w:trPr>
        <w:tc>
          <w:tcPr>
            <w:tcW w:w="4466" w:type="dxa"/>
          </w:tcPr>
          <w:p w14:paraId="77088EBA" w14:textId="77777777" w:rsidR="00C14EFB" w:rsidRDefault="00000000">
            <w:pPr>
              <w:pStyle w:val="TableParagraph"/>
              <w:spacing w:before="17" w:line="248" w:lineRule="exact"/>
              <w:ind w:left="110"/>
              <w:jc w:val="left"/>
              <w:rPr>
                <w:rFonts w:ascii="Calibri"/>
              </w:rPr>
            </w:pPr>
            <w:r>
              <w:rPr>
                <w:rFonts w:ascii="Calibri"/>
                <w:spacing w:val="-4"/>
              </w:rPr>
              <w:t>Net</w:t>
            </w:r>
            <w:r>
              <w:rPr>
                <w:rFonts w:ascii="Calibri"/>
                <w:spacing w:val="-8"/>
              </w:rPr>
              <w:t xml:space="preserve"> </w:t>
            </w:r>
            <w:r>
              <w:rPr>
                <w:rFonts w:ascii="Calibri"/>
                <w:spacing w:val="-4"/>
              </w:rPr>
              <w:t>income</w:t>
            </w:r>
            <w:r>
              <w:rPr>
                <w:rFonts w:ascii="Calibri"/>
                <w:spacing w:val="-10"/>
              </w:rPr>
              <w:t xml:space="preserve"> </w:t>
            </w:r>
            <w:r>
              <w:rPr>
                <w:rFonts w:ascii="Calibri"/>
                <w:spacing w:val="-4"/>
              </w:rPr>
              <w:t>/</w:t>
            </w:r>
            <w:r>
              <w:rPr>
                <w:rFonts w:ascii="Calibri"/>
                <w:spacing w:val="-7"/>
              </w:rPr>
              <w:t xml:space="preserve"> </w:t>
            </w:r>
            <w:r>
              <w:rPr>
                <w:rFonts w:ascii="Calibri"/>
                <w:spacing w:val="-4"/>
              </w:rPr>
              <w:t>(loss)*</w:t>
            </w:r>
          </w:p>
        </w:tc>
        <w:tc>
          <w:tcPr>
            <w:tcW w:w="962" w:type="dxa"/>
          </w:tcPr>
          <w:p w14:paraId="1E587D0B" w14:textId="77777777" w:rsidR="00C14EFB" w:rsidRDefault="00000000">
            <w:pPr>
              <w:pStyle w:val="TableParagraph"/>
              <w:spacing w:before="17" w:line="248" w:lineRule="exact"/>
              <w:ind w:right="87"/>
              <w:rPr>
                <w:rFonts w:ascii="Calibri"/>
              </w:rPr>
            </w:pPr>
            <w:r>
              <w:rPr>
                <w:rFonts w:ascii="Calibri"/>
                <w:spacing w:val="-2"/>
              </w:rPr>
              <w:t>4,422</w:t>
            </w:r>
          </w:p>
        </w:tc>
        <w:tc>
          <w:tcPr>
            <w:tcW w:w="964" w:type="dxa"/>
          </w:tcPr>
          <w:p w14:paraId="43C1D20F" w14:textId="77777777" w:rsidR="00C14EFB" w:rsidRDefault="00000000">
            <w:pPr>
              <w:pStyle w:val="TableParagraph"/>
              <w:spacing w:before="17" w:line="248" w:lineRule="exact"/>
              <w:ind w:right="87"/>
              <w:rPr>
                <w:rFonts w:ascii="Calibri"/>
              </w:rPr>
            </w:pPr>
            <w:r>
              <w:rPr>
                <w:rFonts w:ascii="Calibri"/>
                <w:spacing w:val="-2"/>
              </w:rPr>
              <w:t>(3,664)</w:t>
            </w:r>
          </w:p>
        </w:tc>
        <w:tc>
          <w:tcPr>
            <w:tcW w:w="964" w:type="dxa"/>
          </w:tcPr>
          <w:p w14:paraId="7DA452BA" w14:textId="77777777" w:rsidR="00C14EFB" w:rsidRDefault="00000000">
            <w:pPr>
              <w:pStyle w:val="TableParagraph"/>
              <w:spacing w:before="17" w:line="248" w:lineRule="exact"/>
              <w:ind w:right="86"/>
              <w:rPr>
                <w:rFonts w:ascii="Calibri"/>
              </w:rPr>
            </w:pPr>
            <w:r>
              <w:rPr>
                <w:rFonts w:ascii="Calibri"/>
                <w:spacing w:val="-2"/>
              </w:rPr>
              <w:t>(2,193)</w:t>
            </w:r>
          </w:p>
        </w:tc>
        <w:tc>
          <w:tcPr>
            <w:tcW w:w="1077" w:type="dxa"/>
          </w:tcPr>
          <w:p w14:paraId="24069C23" w14:textId="77777777" w:rsidR="00C14EFB" w:rsidRDefault="00000000">
            <w:pPr>
              <w:pStyle w:val="TableParagraph"/>
              <w:spacing w:before="17" w:line="248" w:lineRule="exact"/>
              <w:ind w:right="89"/>
              <w:rPr>
                <w:rFonts w:ascii="Calibri"/>
              </w:rPr>
            </w:pPr>
            <w:r>
              <w:rPr>
                <w:rFonts w:ascii="Calibri"/>
                <w:spacing w:val="-2"/>
              </w:rPr>
              <w:t>(2,310)</w:t>
            </w:r>
          </w:p>
        </w:tc>
        <w:tc>
          <w:tcPr>
            <w:tcW w:w="1075" w:type="dxa"/>
          </w:tcPr>
          <w:p w14:paraId="2CA0BA37" w14:textId="77777777" w:rsidR="00C14EFB" w:rsidRDefault="00000000">
            <w:pPr>
              <w:pStyle w:val="TableParagraph"/>
              <w:spacing w:before="17" w:line="248" w:lineRule="exact"/>
              <w:ind w:right="85"/>
              <w:rPr>
                <w:rFonts w:ascii="Calibri"/>
              </w:rPr>
            </w:pPr>
            <w:r>
              <w:rPr>
                <w:rFonts w:ascii="Calibri"/>
                <w:spacing w:val="-2"/>
              </w:rPr>
              <w:t>(3,759)</w:t>
            </w:r>
          </w:p>
        </w:tc>
      </w:tr>
      <w:tr w:rsidR="00C14EFB" w14:paraId="0A4851A2" w14:textId="77777777">
        <w:trPr>
          <w:trHeight w:val="285"/>
        </w:trPr>
        <w:tc>
          <w:tcPr>
            <w:tcW w:w="4466" w:type="dxa"/>
          </w:tcPr>
          <w:p w14:paraId="0B28A175" w14:textId="77777777" w:rsidR="00C14EFB" w:rsidRDefault="00000000">
            <w:pPr>
              <w:pStyle w:val="TableParagraph"/>
              <w:spacing w:before="17" w:line="248" w:lineRule="exact"/>
              <w:ind w:left="110"/>
              <w:jc w:val="left"/>
              <w:rPr>
                <w:rFonts w:ascii="Calibri"/>
              </w:rPr>
            </w:pPr>
            <w:r>
              <w:rPr>
                <w:rFonts w:ascii="Calibri"/>
                <w:w w:val="90"/>
              </w:rPr>
              <w:t>Movement</w:t>
            </w:r>
            <w:r>
              <w:rPr>
                <w:rFonts w:ascii="Calibri"/>
                <w:spacing w:val="2"/>
              </w:rPr>
              <w:t xml:space="preserve"> </w:t>
            </w:r>
            <w:r>
              <w:rPr>
                <w:rFonts w:ascii="Calibri"/>
                <w:w w:val="90"/>
              </w:rPr>
              <w:t>into</w:t>
            </w:r>
            <w:r>
              <w:rPr>
                <w:rFonts w:ascii="Calibri"/>
                <w:spacing w:val="1"/>
              </w:rPr>
              <w:t xml:space="preserve"> </w:t>
            </w:r>
            <w:r>
              <w:rPr>
                <w:rFonts w:ascii="Calibri"/>
                <w:w w:val="90"/>
              </w:rPr>
              <w:t>/</w:t>
            </w:r>
            <w:r>
              <w:rPr>
                <w:rFonts w:ascii="Calibri"/>
                <w:spacing w:val="3"/>
              </w:rPr>
              <w:t xml:space="preserve"> </w:t>
            </w:r>
            <w:r>
              <w:rPr>
                <w:rFonts w:ascii="Calibri"/>
                <w:w w:val="90"/>
              </w:rPr>
              <w:t>(out</w:t>
            </w:r>
            <w:r>
              <w:rPr>
                <w:rFonts w:ascii="Calibri"/>
                <w:spacing w:val="3"/>
              </w:rPr>
              <w:t xml:space="preserve"> </w:t>
            </w:r>
            <w:r>
              <w:rPr>
                <w:rFonts w:ascii="Calibri"/>
                <w:w w:val="90"/>
              </w:rPr>
              <w:t>of</w:t>
            </w:r>
            <w:r>
              <w:rPr>
                <w:rFonts w:ascii="Calibri"/>
                <w:spacing w:val="1"/>
              </w:rPr>
              <w:t xml:space="preserve"> </w:t>
            </w:r>
            <w:r>
              <w:rPr>
                <w:rFonts w:ascii="Calibri"/>
                <w:w w:val="90"/>
              </w:rPr>
              <w:t>)</w:t>
            </w:r>
            <w:r>
              <w:rPr>
                <w:rFonts w:ascii="Calibri"/>
                <w:spacing w:val="2"/>
              </w:rPr>
              <w:t xml:space="preserve"> </w:t>
            </w:r>
            <w:r>
              <w:rPr>
                <w:rFonts w:ascii="Calibri"/>
                <w:spacing w:val="-2"/>
                <w:w w:val="90"/>
              </w:rPr>
              <w:t>reserves**</w:t>
            </w:r>
          </w:p>
        </w:tc>
        <w:tc>
          <w:tcPr>
            <w:tcW w:w="962" w:type="dxa"/>
          </w:tcPr>
          <w:p w14:paraId="30C6C665" w14:textId="77777777" w:rsidR="00C14EFB" w:rsidRDefault="00000000">
            <w:pPr>
              <w:pStyle w:val="TableParagraph"/>
              <w:spacing w:before="17" w:line="248" w:lineRule="exact"/>
              <w:ind w:right="89"/>
              <w:rPr>
                <w:rFonts w:ascii="Calibri"/>
              </w:rPr>
            </w:pPr>
            <w:r>
              <w:rPr>
                <w:rFonts w:ascii="Calibri"/>
                <w:spacing w:val="-2"/>
              </w:rPr>
              <w:t>12,875</w:t>
            </w:r>
          </w:p>
        </w:tc>
        <w:tc>
          <w:tcPr>
            <w:tcW w:w="964" w:type="dxa"/>
          </w:tcPr>
          <w:p w14:paraId="54B5CFB5" w14:textId="77777777" w:rsidR="00C14EFB" w:rsidRDefault="00000000">
            <w:pPr>
              <w:pStyle w:val="TableParagraph"/>
              <w:spacing w:before="17" w:line="248" w:lineRule="exact"/>
              <w:ind w:right="89"/>
              <w:rPr>
                <w:rFonts w:ascii="Calibri"/>
              </w:rPr>
            </w:pPr>
            <w:r>
              <w:rPr>
                <w:rFonts w:ascii="Calibri"/>
                <w:spacing w:val="-2"/>
              </w:rPr>
              <w:t>5,337</w:t>
            </w:r>
          </w:p>
        </w:tc>
        <w:tc>
          <w:tcPr>
            <w:tcW w:w="964" w:type="dxa"/>
          </w:tcPr>
          <w:p w14:paraId="5DEE2360" w14:textId="77777777" w:rsidR="00C14EFB" w:rsidRDefault="00000000">
            <w:pPr>
              <w:pStyle w:val="TableParagraph"/>
              <w:spacing w:before="17" w:line="248" w:lineRule="exact"/>
              <w:ind w:right="87"/>
              <w:rPr>
                <w:rFonts w:ascii="Calibri"/>
              </w:rPr>
            </w:pPr>
            <w:r>
              <w:rPr>
                <w:rFonts w:ascii="Calibri"/>
                <w:spacing w:val="-2"/>
              </w:rPr>
              <w:t>(2,193)</w:t>
            </w:r>
          </w:p>
        </w:tc>
        <w:tc>
          <w:tcPr>
            <w:tcW w:w="1077" w:type="dxa"/>
          </w:tcPr>
          <w:p w14:paraId="13D004CD" w14:textId="77777777" w:rsidR="00C14EFB" w:rsidRDefault="00000000">
            <w:pPr>
              <w:pStyle w:val="TableParagraph"/>
              <w:spacing w:before="17" w:line="248" w:lineRule="exact"/>
              <w:ind w:right="87"/>
              <w:rPr>
                <w:rFonts w:ascii="Calibri"/>
              </w:rPr>
            </w:pPr>
            <w:r>
              <w:rPr>
                <w:rFonts w:ascii="Calibri"/>
                <w:spacing w:val="-2"/>
              </w:rPr>
              <w:t>(2,310)</w:t>
            </w:r>
          </w:p>
        </w:tc>
        <w:tc>
          <w:tcPr>
            <w:tcW w:w="1075" w:type="dxa"/>
          </w:tcPr>
          <w:p w14:paraId="2E54E7AB" w14:textId="77777777" w:rsidR="00C14EFB" w:rsidRDefault="00000000">
            <w:pPr>
              <w:pStyle w:val="TableParagraph"/>
              <w:spacing w:before="17" w:line="248" w:lineRule="exact"/>
              <w:ind w:right="86"/>
              <w:rPr>
                <w:rFonts w:ascii="Calibri"/>
              </w:rPr>
            </w:pPr>
            <w:r>
              <w:rPr>
                <w:rFonts w:ascii="Calibri"/>
                <w:spacing w:val="-2"/>
              </w:rPr>
              <w:t>13,695</w:t>
            </w:r>
          </w:p>
        </w:tc>
      </w:tr>
    </w:tbl>
    <w:p w14:paraId="13706468" w14:textId="77777777" w:rsidR="00C14EFB" w:rsidRDefault="00000000">
      <w:pPr>
        <w:spacing w:before="15"/>
        <w:ind w:left="255"/>
        <w:rPr>
          <w:rFonts w:ascii="Calibri"/>
        </w:rPr>
      </w:pPr>
      <w:r>
        <w:rPr>
          <w:rFonts w:ascii="Calibri"/>
          <w:spacing w:val="-4"/>
        </w:rPr>
        <w:t>*before</w:t>
      </w:r>
      <w:r>
        <w:rPr>
          <w:rFonts w:ascii="Calibri"/>
          <w:spacing w:val="10"/>
        </w:rPr>
        <w:t xml:space="preserve"> </w:t>
      </w:r>
      <w:r>
        <w:rPr>
          <w:rFonts w:ascii="Calibri"/>
          <w:spacing w:val="-4"/>
        </w:rPr>
        <w:t>pension</w:t>
      </w:r>
      <w:r>
        <w:rPr>
          <w:rFonts w:ascii="Calibri"/>
          <w:spacing w:val="9"/>
        </w:rPr>
        <w:t xml:space="preserve"> </w:t>
      </w:r>
      <w:r>
        <w:rPr>
          <w:rFonts w:ascii="Calibri"/>
          <w:spacing w:val="-4"/>
        </w:rPr>
        <w:t>liability/cessation</w:t>
      </w:r>
      <w:r>
        <w:rPr>
          <w:rFonts w:ascii="Calibri"/>
          <w:spacing w:val="10"/>
        </w:rPr>
        <w:t xml:space="preserve"> </w:t>
      </w:r>
      <w:r>
        <w:rPr>
          <w:rFonts w:ascii="Calibri"/>
          <w:spacing w:val="-4"/>
        </w:rPr>
        <w:t>movements</w:t>
      </w:r>
    </w:p>
    <w:p w14:paraId="59C8B83B" w14:textId="77777777" w:rsidR="00C14EFB" w:rsidRDefault="00000000">
      <w:pPr>
        <w:ind w:left="255" w:right="6539"/>
        <w:rPr>
          <w:rFonts w:ascii="Calibri"/>
        </w:rPr>
      </w:pPr>
      <w:r>
        <w:rPr>
          <w:rFonts w:ascii="Calibri"/>
          <w:spacing w:val="-2"/>
        </w:rPr>
        <w:t>**including</w:t>
      </w:r>
      <w:r>
        <w:rPr>
          <w:rFonts w:ascii="Calibri"/>
          <w:spacing w:val="-4"/>
        </w:rPr>
        <w:t xml:space="preserve"> </w:t>
      </w:r>
      <w:r>
        <w:rPr>
          <w:rFonts w:ascii="Calibri"/>
          <w:spacing w:val="-2"/>
        </w:rPr>
        <w:t>pension</w:t>
      </w:r>
      <w:r>
        <w:rPr>
          <w:rFonts w:ascii="Calibri"/>
          <w:spacing w:val="-5"/>
        </w:rPr>
        <w:t xml:space="preserve"> </w:t>
      </w:r>
      <w:r>
        <w:rPr>
          <w:rFonts w:ascii="Calibri"/>
          <w:spacing w:val="-2"/>
        </w:rPr>
        <w:t>liability/cessation movements</w:t>
      </w:r>
    </w:p>
    <w:p w14:paraId="04509018" w14:textId="77777777" w:rsidR="00C14EFB" w:rsidRDefault="00000000">
      <w:pPr>
        <w:pStyle w:val="BodyText"/>
        <w:spacing w:before="242" w:line="360" w:lineRule="auto"/>
        <w:ind w:left="140" w:right="1143"/>
      </w:pPr>
      <w:r>
        <w:t>The Group remains free of borrowings or long-term debt and has an extensive property portfolio.</w:t>
      </w:r>
      <w:r>
        <w:rPr>
          <w:spacing w:val="-5"/>
        </w:rPr>
        <w:t xml:space="preserve"> </w:t>
      </w:r>
      <w:r>
        <w:t>Having</w:t>
      </w:r>
      <w:r>
        <w:rPr>
          <w:spacing w:val="-5"/>
        </w:rPr>
        <w:t xml:space="preserve"> </w:t>
      </w:r>
      <w:r>
        <w:t>exited</w:t>
      </w:r>
      <w:r>
        <w:rPr>
          <w:spacing w:val="-5"/>
        </w:rPr>
        <w:t xml:space="preserve"> </w:t>
      </w:r>
      <w:r>
        <w:t>the legacy</w:t>
      </w:r>
      <w:r>
        <w:rPr>
          <w:spacing w:val="-5"/>
        </w:rPr>
        <w:t xml:space="preserve"> </w:t>
      </w:r>
      <w:r>
        <w:t>pension</w:t>
      </w:r>
      <w:r>
        <w:rPr>
          <w:spacing w:val="-3"/>
        </w:rPr>
        <w:t xml:space="preserve"> </w:t>
      </w:r>
      <w:r>
        <w:t>fund</w:t>
      </w:r>
      <w:r>
        <w:rPr>
          <w:spacing w:val="-1"/>
        </w:rPr>
        <w:t xml:space="preserve"> </w:t>
      </w:r>
      <w:r>
        <w:t>in</w:t>
      </w:r>
      <w:r>
        <w:rPr>
          <w:spacing w:val="-5"/>
        </w:rPr>
        <w:t xml:space="preserve"> </w:t>
      </w:r>
      <w:r>
        <w:t>2023,</w:t>
      </w:r>
      <w:r>
        <w:rPr>
          <w:spacing w:val="-2"/>
        </w:rPr>
        <w:t xml:space="preserve"> </w:t>
      </w:r>
      <w:r>
        <w:t>there</w:t>
      </w:r>
      <w:r>
        <w:rPr>
          <w:spacing w:val="-5"/>
        </w:rPr>
        <w:t xml:space="preserve"> </w:t>
      </w:r>
      <w:r>
        <w:t>is</w:t>
      </w:r>
      <w:r>
        <w:rPr>
          <w:spacing w:val="-3"/>
        </w:rPr>
        <w:t xml:space="preserve"> </w:t>
      </w:r>
      <w:r>
        <w:t>also</w:t>
      </w:r>
      <w:r>
        <w:rPr>
          <w:spacing w:val="-3"/>
        </w:rPr>
        <w:t xml:space="preserve"> </w:t>
      </w:r>
      <w:r>
        <w:t>no</w:t>
      </w:r>
      <w:r>
        <w:rPr>
          <w:spacing w:val="-5"/>
        </w:rPr>
        <w:t xml:space="preserve"> </w:t>
      </w:r>
      <w:r>
        <w:t>longer</w:t>
      </w:r>
      <w:r>
        <w:rPr>
          <w:spacing w:val="-2"/>
        </w:rPr>
        <w:t xml:space="preserve"> </w:t>
      </w:r>
      <w:r>
        <w:t>any</w:t>
      </w:r>
      <w:r>
        <w:rPr>
          <w:spacing w:val="-3"/>
        </w:rPr>
        <w:t xml:space="preserve"> </w:t>
      </w:r>
      <w:r>
        <w:t>liability attached to pension obligations.</w:t>
      </w:r>
    </w:p>
    <w:p w14:paraId="2AAAA6E3" w14:textId="21DF9C84" w:rsidR="00C14EFB" w:rsidRDefault="00000000" w:rsidP="00397DFF">
      <w:pPr>
        <w:pStyle w:val="BodyText"/>
        <w:spacing w:before="239" w:line="360" w:lineRule="auto"/>
        <w:ind w:left="140" w:right="1143"/>
      </w:pPr>
      <w:r>
        <w:t>The</w:t>
      </w:r>
      <w:r>
        <w:rPr>
          <w:spacing w:val="-1"/>
        </w:rPr>
        <w:t xml:space="preserve"> </w:t>
      </w:r>
      <w:r>
        <w:t>loss</w:t>
      </w:r>
      <w:r>
        <w:rPr>
          <w:spacing w:val="-3"/>
        </w:rPr>
        <w:t xml:space="preserve"> </w:t>
      </w:r>
      <w:r>
        <w:t>in</w:t>
      </w:r>
      <w:r>
        <w:rPr>
          <w:spacing w:val="-5"/>
        </w:rPr>
        <w:t xml:space="preserve"> </w:t>
      </w:r>
      <w:r>
        <w:t>the</w:t>
      </w:r>
      <w:r>
        <w:rPr>
          <w:spacing w:val="-3"/>
        </w:rPr>
        <w:t xml:space="preserve"> </w:t>
      </w:r>
      <w:r>
        <w:t>year,</w:t>
      </w:r>
      <w:r>
        <w:rPr>
          <w:spacing w:val="-3"/>
        </w:rPr>
        <w:t xml:space="preserve"> </w:t>
      </w:r>
      <w:r>
        <w:t>combined</w:t>
      </w:r>
      <w:r>
        <w:rPr>
          <w:spacing w:val="-5"/>
        </w:rPr>
        <w:t xml:space="preserve"> </w:t>
      </w:r>
      <w:r>
        <w:t>with</w:t>
      </w:r>
      <w:r>
        <w:rPr>
          <w:spacing w:val="-1"/>
        </w:rPr>
        <w:t xml:space="preserve"> </w:t>
      </w:r>
      <w:r>
        <w:t>capital</w:t>
      </w:r>
      <w:r>
        <w:rPr>
          <w:spacing w:val="-2"/>
        </w:rPr>
        <w:t xml:space="preserve"> </w:t>
      </w:r>
      <w:r>
        <w:t>investment</w:t>
      </w:r>
      <w:r>
        <w:rPr>
          <w:spacing w:val="-1"/>
        </w:rPr>
        <w:t xml:space="preserve"> </w:t>
      </w:r>
      <w:r>
        <w:t>in</w:t>
      </w:r>
      <w:r>
        <w:rPr>
          <w:spacing w:val="-3"/>
        </w:rPr>
        <w:t xml:space="preserve"> </w:t>
      </w:r>
      <w:r>
        <w:t>buildings</w:t>
      </w:r>
      <w:r>
        <w:rPr>
          <w:spacing w:val="-3"/>
        </w:rPr>
        <w:t xml:space="preserve"> </w:t>
      </w:r>
      <w:r>
        <w:t>and technology,</w:t>
      </w:r>
      <w:r>
        <w:rPr>
          <w:spacing w:val="-5"/>
        </w:rPr>
        <w:t xml:space="preserve"> </w:t>
      </w:r>
      <w:r>
        <w:t>led</w:t>
      </w:r>
      <w:r>
        <w:rPr>
          <w:spacing w:val="-5"/>
        </w:rPr>
        <w:t xml:space="preserve"> </w:t>
      </w:r>
      <w:r>
        <w:t>to</w:t>
      </w:r>
      <w:r>
        <w:rPr>
          <w:spacing w:val="-3"/>
        </w:rPr>
        <w:t xml:space="preserve"> </w:t>
      </w:r>
      <w:r>
        <w:t>a decrease in cash in the year, with the Group finishing on £6.6 million (2024: £10.1m), with a stable cash position.</w:t>
      </w:r>
    </w:p>
    <w:p w14:paraId="6FD11C6B" w14:textId="77777777" w:rsidR="00C14EFB" w:rsidRDefault="00C14EFB">
      <w:pPr>
        <w:pStyle w:val="BodyText"/>
        <w:spacing w:before="98"/>
      </w:pPr>
    </w:p>
    <w:p w14:paraId="443C196D" w14:textId="77777777" w:rsidR="00C14EFB" w:rsidRDefault="00000000">
      <w:pPr>
        <w:pStyle w:val="Heading5"/>
      </w:pPr>
      <w:r>
        <w:rPr>
          <w:spacing w:val="-2"/>
        </w:rPr>
        <w:t>Income</w:t>
      </w:r>
    </w:p>
    <w:p w14:paraId="50A83B72" w14:textId="77777777" w:rsidR="00C14EFB" w:rsidRDefault="00C14EFB">
      <w:pPr>
        <w:pStyle w:val="BodyText"/>
        <w:rPr>
          <w:b/>
          <w:sz w:val="26"/>
        </w:rPr>
      </w:pPr>
    </w:p>
    <w:p w14:paraId="730755EE" w14:textId="77777777" w:rsidR="00C14EFB" w:rsidRDefault="00000000">
      <w:pPr>
        <w:pStyle w:val="BodyText"/>
        <w:spacing w:before="1"/>
        <w:ind w:left="140"/>
      </w:pPr>
      <w:r>
        <w:t>Income</w:t>
      </w:r>
      <w:r>
        <w:rPr>
          <w:spacing w:val="-5"/>
        </w:rPr>
        <w:t xml:space="preserve"> </w:t>
      </w:r>
      <w:r>
        <w:t>generated</w:t>
      </w:r>
      <w:r>
        <w:rPr>
          <w:spacing w:val="-2"/>
        </w:rPr>
        <w:t xml:space="preserve"> </w:t>
      </w:r>
      <w:r>
        <w:t>rose</w:t>
      </w:r>
      <w:r>
        <w:rPr>
          <w:spacing w:val="1"/>
        </w:rPr>
        <w:t xml:space="preserve"> </w:t>
      </w:r>
      <w:r>
        <w:t>in</w:t>
      </w:r>
      <w:r>
        <w:rPr>
          <w:spacing w:val="-1"/>
        </w:rPr>
        <w:t xml:space="preserve"> </w:t>
      </w:r>
      <w:r>
        <w:t>the</w:t>
      </w:r>
      <w:r>
        <w:rPr>
          <w:spacing w:val="2"/>
        </w:rPr>
        <w:t xml:space="preserve"> </w:t>
      </w:r>
      <w:r>
        <w:t>year</w:t>
      </w:r>
      <w:r>
        <w:rPr>
          <w:spacing w:val="-1"/>
        </w:rPr>
        <w:t xml:space="preserve"> </w:t>
      </w:r>
      <w:r>
        <w:t>by</w:t>
      </w:r>
      <w:r>
        <w:rPr>
          <w:spacing w:val="-3"/>
        </w:rPr>
        <w:t xml:space="preserve"> </w:t>
      </w:r>
      <w:r>
        <w:t>£6.9m</w:t>
      </w:r>
      <w:r>
        <w:rPr>
          <w:spacing w:val="-4"/>
        </w:rPr>
        <w:t xml:space="preserve"> </w:t>
      </w:r>
      <w:r>
        <w:t>to</w:t>
      </w:r>
      <w:r>
        <w:rPr>
          <w:spacing w:val="1"/>
        </w:rPr>
        <w:t xml:space="preserve"> </w:t>
      </w:r>
      <w:r>
        <w:t>£101.9m (2024:</w:t>
      </w:r>
      <w:r>
        <w:rPr>
          <w:spacing w:val="-3"/>
        </w:rPr>
        <w:t xml:space="preserve"> </w:t>
      </w:r>
      <w:r>
        <w:rPr>
          <w:spacing w:val="-2"/>
        </w:rPr>
        <w:t>£95.0m).</w:t>
      </w:r>
    </w:p>
    <w:p w14:paraId="7B787974" w14:textId="77777777" w:rsidR="00C14EFB" w:rsidRDefault="00C14EFB">
      <w:pPr>
        <w:pStyle w:val="BodyText"/>
        <w:spacing w:before="143" w:after="1"/>
        <w:rPr>
          <w:sz w:val="20"/>
        </w:rPr>
      </w:pPr>
    </w:p>
    <w:tbl>
      <w:tblPr>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50"/>
        <w:gridCol w:w="1433"/>
        <w:gridCol w:w="1594"/>
        <w:gridCol w:w="1587"/>
      </w:tblGrid>
      <w:tr w:rsidR="00C14EFB" w14:paraId="144CE754" w14:textId="77777777">
        <w:trPr>
          <w:trHeight w:val="414"/>
        </w:trPr>
        <w:tc>
          <w:tcPr>
            <w:tcW w:w="4450" w:type="dxa"/>
          </w:tcPr>
          <w:p w14:paraId="57D849DB" w14:textId="77777777" w:rsidR="00C14EFB" w:rsidRDefault="00000000">
            <w:pPr>
              <w:pStyle w:val="TableParagraph"/>
              <w:spacing w:before="12"/>
              <w:ind w:left="16"/>
              <w:jc w:val="left"/>
              <w:rPr>
                <w:rFonts w:ascii="Calibri" w:hAnsi="Calibri"/>
                <w:b/>
              </w:rPr>
            </w:pPr>
            <w:r>
              <w:rPr>
                <w:rFonts w:ascii="Calibri" w:hAnsi="Calibri"/>
                <w:b/>
              </w:rPr>
              <w:t>Income</w:t>
            </w:r>
            <w:r>
              <w:rPr>
                <w:rFonts w:ascii="Calibri" w:hAnsi="Calibri"/>
                <w:b/>
                <w:spacing w:val="-6"/>
              </w:rPr>
              <w:t xml:space="preserve"> </w:t>
            </w:r>
            <w:r>
              <w:rPr>
                <w:rFonts w:ascii="Calibri" w:hAnsi="Calibri"/>
                <w:b/>
                <w:spacing w:val="-5"/>
              </w:rPr>
              <w:t>£ks</w:t>
            </w:r>
          </w:p>
        </w:tc>
        <w:tc>
          <w:tcPr>
            <w:tcW w:w="1433" w:type="dxa"/>
          </w:tcPr>
          <w:p w14:paraId="1F9633FF" w14:textId="77777777" w:rsidR="00C14EFB" w:rsidRDefault="00000000" w:rsidP="00397DFF">
            <w:pPr>
              <w:pStyle w:val="TableParagraph"/>
              <w:spacing w:before="12"/>
              <w:ind w:right="91"/>
              <w:rPr>
                <w:rFonts w:ascii="Calibri"/>
                <w:b/>
              </w:rPr>
            </w:pPr>
            <w:r>
              <w:rPr>
                <w:rFonts w:ascii="Calibri"/>
                <w:b/>
                <w:spacing w:val="-2"/>
              </w:rPr>
              <w:t>2023/24</w:t>
            </w:r>
          </w:p>
        </w:tc>
        <w:tc>
          <w:tcPr>
            <w:tcW w:w="1594" w:type="dxa"/>
          </w:tcPr>
          <w:p w14:paraId="60558484" w14:textId="77777777" w:rsidR="00C14EFB" w:rsidRDefault="00000000" w:rsidP="00397DFF">
            <w:pPr>
              <w:pStyle w:val="TableParagraph"/>
              <w:spacing w:before="12"/>
              <w:ind w:right="91"/>
              <w:rPr>
                <w:rFonts w:ascii="Calibri"/>
                <w:b/>
              </w:rPr>
            </w:pPr>
            <w:r>
              <w:rPr>
                <w:rFonts w:ascii="Calibri"/>
                <w:b/>
                <w:spacing w:val="-2"/>
              </w:rPr>
              <w:t>2024/25</w:t>
            </w:r>
          </w:p>
        </w:tc>
        <w:tc>
          <w:tcPr>
            <w:tcW w:w="1587" w:type="dxa"/>
          </w:tcPr>
          <w:p w14:paraId="4BC9B5B6" w14:textId="77777777" w:rsidR="00C14EFB" w:rsidRDefault="00000000" w:rsidP="00397DFF">
            <w:pPr>
              <w:pStyle w:val="TableParagraph"/>
              <w:spacing w:before="12"/>
              <w:ind w:right="91"/>
              <w:rPr>
                <w:rFonts w:ascii="Calibri"/>
                <w:b/>
              </w:rPr>
            </w:pPr>
            <w:r>
              <w:rPr>
                <w:rFonts w:ascii="Calibri"/>
                <w:b/>
                <w:spacing w:val="-2"/>
              </w:rPr>
              <w:t>Movement</w:t>
            </w:r>
          </w:p>
        </w:tc>
      </w:tr>
      <w:tr w:rsidR="00C14EFB" w14:paraId="43365ADE" w14:textId="77777777">
        <w:trPr>
          <w:trHeight w:val="412"/>
        </w:trPr>
        <w:tc>
          <w:tcPr>
            <w:tcW w:w="4450" w:type="dxa"/>
          </w:tcPr>
          <w:p w14:paraId="65533DAE" w14:textId="77777777" w:rsidR="00C14EFB" w:rsidRDefault="00000000">
            <w:pPr>
              <w:pStyle w:val="TableParagraph"/>
              <w:spacing w:before="10"/>
              <w:ind w:left="16"/>
              <w:jc w:val="left"/>
              <w:rPr>
                <w:rFonts w:ascii="Calibri"/>
              </w:rPr>
            </w:pPr>
            <w:r>
              <w:rPr>
                <w:rFonts w:ascii="Calibri"/>
                <w:spacing w:val="-2"/>
              </w:rPr>
              <w:t>Donations</w:t>
            </w:r>
            <w:r>
              <w:rPr>
                <w:rFonts w:ascii="Calibri"/>
                <w:spacing w:val="-9"/>
              </w:rPr>
              <w:t xml:space="preserve"> </w:t>
            </w:r>
            <w:r>
              <w:rPr>
                <w:rFonts w:ascii="Calibri"/>
                <w:spacing w:val="-2"/>
              </w:rPr>
              <w:t>and</w:t>
            </w:r>
            <w:r>
              <w:rPr>
                <w:rFonts w:ascii="Calibri"/>
                <w:spacing w:val="-8"/>
              </w:rPr>
              <w:t xml:space="preserve"> </w:t>
            </w:r>
            <w:r>
              <w:rPr>
                <w:rFonts w:ascii="Calibri"/>
                <w:spacing w:val="-2"/>
              </w:rPr>
              <w:t>legacies</w:t>
            </w:r>
          </w:p>
        </w:tc>
        <w:tc>
          <w:tcPr>
            <w:tcW w:w="1433" w:type="dxa"/>
          </w:tcPr>
          <w:p w14:paraId="457236F2" w14:textId="77777777" w:rsidR="00C14EFB" w:rsidRDefault="00000000" w:rsidP="00397DFF">
            <w:pPr>
              <w:pStyle w:val="TableParagraph"/>
              <w:spacing w:before="10"/>
              <w:ind w:right="91"/>
              <w:rPr>
                <w:rFonts w:ascii="Calibri" w:hAnsi="Calibri"/>
              </w:rPr>
            </w:pPr>
            <w:r>
              <w:rPr>
                <w:rFonts w:ascii="Calibri" w:hAnsi="Calibri"/>
                <w:spacing w:val="-2"/>
              </w:rPr>
              <w:t>£13,977</w:t>
            </w:r>
          </w:p>
        </w:tc>
        <w:tc>
          <w:tcPr>
            <w:tcW w:w="1594" w:type="dxa"/>
          </w:tcPr>
          <w:p w14:paraId="49B2A99F" w14:textId="77777777" w:rsidR="00C14EFB" w:rsidRDefault="00000000" w:rsidP="00397DFF">
            <w:pPr>
              <w:pStyle w:val="TableParagraph"/>
              <w:spacing w:before="10"/>
              <w:ind w:right="91"/>
              <w:rPr>
                <w:rFonts w:ascii="Calibri" w:hAnsi="Calibri"/>
              </w:rPr>
            </w:pPr>
            <w:r>
              <w:rPr>
                <w:rFonts w:ascii="Calibri" w:hAnsi="Calibri"/>
                <w:spacing w:val="-2"/>
              </w:rPr>
              <w:t>£15,870</w:t>
            </w:r>
          </w:p>
        </w:tc>
        <w:tc>
          <w:tcPr>
            <w:tcW w:w="1587" w:type="dxa"/>
          </w:tcPr>
          <w:p w14:paraId="66220C14" w14:textId="77777777" w:rsidR="00C14EFB" w:rsidRDefault="00000000" w:rsidP="00397DFF">
            <w:pPr>
              <w:pStyle w:val="TableParagraph"/>
              <w:spacing w:before="10"/>
              <w:ind w:right="91"/>
              <w:rPr>
                <w:rFonts w:ascii="Calibri" w:hAnsi="Calibri"/>
              </w:rPr>
            </w:pPr>
            <w:r>
              <w:rPr>
                <w:rFonts w:ascii="Calibri" w:hAnsi="Calibri"/>
                <w:spacing w:val="-2"/>
              </w:rPr>
              <w:t>£1,893</w:t>
            </w:r>
          </w:p>
        </w:tc>
      </w:tr>
      <w:tr w:rsidR="00C14EFB" w14:paraId="6238ABD8" w14:textId="77777777">
        <w:trPr>
          <w:trHeight w:val="412"/>
        </w:trPr>
        <w:tc>
          <w:tcPr>
            <w:tcW w:w="4450" w:type="dxa"/>
          </w:tcPr>
          <w:p w14:paraId="1748DD4E" w14:textId="77777777" w:rsidR="00C14EFB" w:rsidRDefault="00000000">
            <w:pPr>
              <w:pStyle w:val="TableParagraph"/>
              <w:spacing w:before="7"/>
              <w:ind w:left="16"/>
              <w:jc w:val="left"/>
              <w:rPr>
                <w:rFonts w:ascii="Calibri"/>
              </w:rPr>
            </w:pPr>
            <w:r>
              <w:rPr>
                <w:rFonts w:ascii="Calibri"/>
              </w:rPr>
              <w:t>Charitable</w:t>
            </w:r>
            <w:r>
              <w:rPr>
                <w:rFonts w:ascii="Calibri"/>
                <w:spacing w:val="-11"/>
              </w:rPr>
              <w:t xml:space="preserve"> </w:t>
            </w:r>
            <w:r>
              <w:rPr>
                <w:rFonts w:ascii="Calibri"/>
                <w:spacing w:val="-2"/>
              </w:rPr>
              <w:t>activities</w:t>
            </w:r>
          </w:p>
        </w:tc>
        <w:tc>
          <w:tcPr>
            <w:tcW w:w="1433" w:type="dxa"/>
          </w:tcPr>
          <w:p w14:paraId="615EA6F7" w14:textId="77777777" w:rsidR="00C14EFB" w:rsidRDefault="00000000" w:rsidP="00397DFF">
            <w:pPr>
              <w:pStyle w:val="TableParagraph"/>
              <w:spacing w:before="7"/>
              <w:ind w:right="91"/>
              <w:rPr>
                <w:rFonts w:ascii="Calibri" w:hAnsi="Calibri"/>
              </w:rPr>
            </w:pPr>
            <w:r>
              <w:rPr>
                <w:rFonts w:ascii="Calibri" w:hAnsi="Calibri"/>
                <w:spacing w:val="-2"/>
              </w:rPr>
              <w:t>£64,406</w:t>
            </w:r>
          </w:p>
        </w:tc>
        <w:tc>
          <w:tcPr>
            <w:tcW w:w="1594" w:type="dxa"/>
          </w:tcPr>
          <w:p w14:paraId="07384353" w14:textId="77777777" w:rsidR="00C14EFB" w:rsidRDefault="00000000" w:rsidP="00397DFF">
            <w:pPr>
              <w:pStyle w:val="TableParagraph"/>
              <w:spacing w:before="7"/>
              <w:ind w:right="91"/>
              <w:rPr>
                <w:rFonts w:ascii="Calibri" w:hAnsi="Calibri"/>
              </w:rPr>
            </w:pPr>
            <w:r>
              <w:rPr>
                <w:rFonts w:ascii="Calibri" w:hAnsi="Calibri"/>
                <w:spacing w:val="-2"/>
              </w:rPr>
              <w:t>£69,953</w:t>
            </w:r>
          </w:p>
        </w:tc>
        <w:tc>
          <w:tcPr>
            <w:tcW w:w="1587" w:type="dxa"/>
          </w:tcPr>
          <w:p w14:paraId="147B88B8" w14:textId="77777777" w:rsidR="00C14EFB" w:rsidRDefault="00000000" w:rsidP="00397DFF">
            <w:pPr>
              <w:pStyle w:val="TableParagraph"/>
              <w:spacing w:before="7"/>
              <w:ind w:right="91"/>
              <w:rPr>
                <w:rFonts w:ascii="Calibri" w:hAnsi="Calibri"/>
              </w:rPr>
            </w:pPr>
            <w:r>
              <w:rPr>
                <w:rFonts w:ascii="Calibri" w:hAnsi="Calibri"/>
                <w:spacing w:val="-2"/>
              </w:rPr>
              <w:t>£5,547</w:t>
            </w:r>
          </w:p>
        </w:tc>
      </w:tr>
      <w:tr w:rsidR="00C14EFB" w14:paraId="6466EF01" w14:textId="77777777">
        <w:trPr>
          <w:trHeight w:val="414"/>
        </w:trPr>
        <w:tc>
          <w:tcPr>
            <w:tcW w:w="4450" w:type="dxa"/>
          </w:tcPr>
          <w:p w14:paraId="332575BB" w14:textId="77777777" w:rsidR="00C14EFB" w:rsidRDefault="00000000">
            <w:pPr>
              <w:pStyle w:val="TableParagraph"/>
              <w:spacing w:before="7"/>
              <w:ind w:left="16"/>
              <w:jc w:val="left"/>
              <w:rPr>
                <w:rFonts w:ascii="Calibri"/>
              </w:rPr>
            </w:pPr>
            <w:r>
              <w:rPr>
                <w:rFonts w:ascii="Calibri"/>
                <w:spacing w:val="-2"/>
              </w:rPr>
              <w:t>Trading</w:t>
            </w:r>
          </w:p>
        </w:tc>
        <w:tc>
          <w:tcPr>
            <w:tcW w:w="1433" w:type="dxa"/>
          </w:tcPr>
          <w:p w14:paraId="3F224EDD" w14:textId="77777777" w:rsidR="00C14EFB" w:rsidRDefault="00000000" w:rsidP="00397DFF">
            <w:pPr>
              <w:pStyle w:val="TableParagraph"/>
              <w:spacing w:before="7"/>
              <w:ind w:right="91"/>
              <w:rPr>
                <w:rFonts w:ascii="Calibri" w:hAnsi="Calibri"/>
              </w:rPr>
            </w:pPr>
            <w:r>
              <w:rPr>
                <w:rFonts w:ascii="Calibri" w:hAnsi="Calibri"/>
                <w:spacing w:val="-2"/>
              </w:rPr>
              <w:t>£15,750</w:t>
            </w:r>
          </w:p>
        </w:tc>
        <w:tc>
          <w:tcPr>
            <w:tcW w:w="1594" w:type="dxa"/>
          </w:tcPr>
          <w:p w14:paraId="22385C83" w14:textId="77777777" w:rsidR="00C14EFB" w:rsidRDefault="00000000" w:rsidP="00397DFF">
            <w:pPr>
              <w:pStyle w:val="TableParagraph"/>
              <w:spacing w:before="7"/>
              <w:ind w:right="91"/>
              <w:rPr>
                <w:rFonts w:ascii="Calibri" w:hAnsi="Calibri"/>
              </w:rPr>
            </w:pPr>
            <w:r>
              <w:rPr>
                <w:rFonts w:ascii="Calibri" w:hAnsi="Calibri"/>
                <w:spacing w:val="-2"/>
              </w:rPr>
              <w:t>£15,251</w:t>
            </w:r>
          </w:p>
        </w:tc>
        <w:tc>
          <w:tcPr>
            <w:tcW w:w="1587" w:type="dxa"/>
          </w:tcPr>
          <w:p w14:paraId="6741DA77" w14:textId="77777777" w:rsidR="00C14EFB" w:rsidRDefault="00000000" w:rsidP="00397DFF">
            <w:pPr>
              <w:pStyle w:val="TableParagraph"/>
              <w:spacing w:before="7"/>
              <w:ind w:right="91"/>
              <w:rPr>
                <w:rFonts w:ascii="Calibri" w:hAnsi="Calibri"/>
              </w:rPr>
            </w:pPr>
            <w:r>
              <w:rPr>
                <w:rFonts w:ascii="Calibri" w:hAnsi="Calibri"/>
                <w:spacing w:val="-2"/>
              </w:rPr>
              <w:t>-</w:t>
            </w:r>
            <w:r>
              <w:rPr>
                <w:rFonts w:ascii="Calibri" w:hAnsi="Calibri"/>
                <w:spacing w:val="-4"/>
              </w:rPr>
              <w:t>£499</w:t>
            </w:r>
          </w:p>
        </w:tc>
      </w:tr>
    </w:tbl>
    <w:p w14:paraId="5BEBE928" w14:textId="77777777" w:rsidR="00C14EFB" w:rsidRDefault="00C14EFB">
      <w:pPr>
        <w:pStyle w:val="TableParagraph"/>
        <w:rPr>
          <w:rFonts w:ascii="Calibri" w:hAnsi="Calibri"/>
        </w:rPr>
        <w:sectPr w:rsidR="00C14EFB">
          <w:headerReference w:type="default" r:id="rId36"/>
          <w:footerReference w:type="default" r:id="rId37"/>
          <w:pgSz w:w="11910" w:h="16840"/>
          <w:pgMar w:top="1580" w:right="0" w:bottom="1380" w:left="992" w:header="1133" w:footer="1191" w:gutter="0"/>
          <w:cols w:space="720"/>
        </w:sectPr>
      </w:pPr>
    </w:p>
    <w:p w14:paraId="045C7DAD" w14:textId="77777777" w:rsidR="00C14EFB" w:rsidRDefault="00C14EFB">
      <w:pPr>
        <w:pStyle w:val="BodyText"/>
        <w:spacing w:before="168"/>
        <w:rPr>
          <w:sz w:val="20"/>
        </w:rPr>
      </w:pPr>
    </w:p>
    <w:tbl>
      <w:tblPr>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50"/>
        <w:gridCol w:w="1433"/>
        <w:gridCol w:w="1594"/>
        <w:gridCol w:w="1587"/>
      </w:tblGrid>
      <w:tr w:rsidR="00C14EFB" w14:paraId="387F3F79" w14:textId="77777777">
        <w:trPr>
          <w:trHeight w:val="412"/>
        </w:trPr>
        <w:tc>
          <w:tcPr>
            <w:tcW w:w="4450" w:type="dxa"/>
          </w:tcPr>
          <w:p w14:paraId="6B4DF6AA" w14:textId="6E23762D" w:rsidR="00C14EFB" w:rsidRDefault="00000000">
            <w:pPr>
              <w:pStyle w:val="TableParagraph"/>
              <w:spacing w:before="12"/>
              <w:ind w:left="16"/>
              <w:jc w:val="left"/>
              <w:rPr>
                <w:rFonts w:ascii="Calibri"/>
              </w:rPr>
            </w:pPr>
            <w:r>
              <w:rPr>
                <w:rFonts w:ascii="Calibri"/>
                <w:spacing w:val="-5"/>
              </w:rPr>
              <w:t>Investment</w:t>
            </w:r>
            <w:r>
              <w:rPr>
                <w:rFonts w:ascii="Calibri"/>
                <w:spacing w:val="1"/>
              </w:rPr>
              <w:t xml:space="preserve"> </w:t>
            </w:r>
            <w:r w:rsidR="00560291">
              <w:rPr>
                <w:rFonts w:ascii="Calibri"/>
                <w:spacing w:val="-2"/>
              </w:rPr>
              <w:t>income</w:t>
            </w:r>
          </w:p>
        </w:tc>
        <w:tc>
          <w:tcPr>
            <w:tcW w:w="1433" w:type="dxa"/>
          </w:tcPr>
          <w:p w14:paraId="28FCC707" w14:textId="77777777" w:rsidR="00C14EFB" w:rsidRDefault="00000000" w:rsidP="00397DFF">
            <w:pPr>
              <w:pStyle w:val="TableParagraph"/>
              <w:spacing w:before="12"/>
              <w:ind w:right="91"/>
              <w:rPr>
                <w:rFonts w:ascii="Calibri" w:hAnsi="Calibri"/>
              </w:rPr>
            </w:pPr>
            <w:r>
              <w:rPr>
                <w:rFonts w:ascii="Calibri" w:hAnsi="Calibri"/>
                <w:spacing w:val="-4"/>
              </w:rPr>
              <w:t>£471</w:t>
            </w:r>
          </w:p>
        </w:tc>
        <w:tc>
          <w:tcPr>
            <w:tcW w:w="1594" w:type="dxa"/>
          </w:tcPr>
          <w:p w14:paraId="046C2758" w14:textId="77777777" w:rsidR="00C14EFB" w:rsidRDefault="00000000" w:rsidP="00397DFF">
            <w:pPr>
              <w:pStyle w:val="TableParagraph"/>
              <w:spacing w:before="12"/>
              <w:ind w:right="91"/>
              <w:rPr>
                <w:rFonts w:ascii="Calibri" w:hAnsi="Calibri"/>
              </w:rPr>
            </w:pPr>
            <w:r>
              <w:rPr>
                <w:rFonts w:ascii="Calibri" w:hAnsi="Calibri"/>
                <w:spacing w:val="-4"/>
              </w:rPr>
              <w:t>£297</w:t>
            </w:r>
          </w:p>
        </w:tc>
        <w:tc>
          <w:tcPr>
            <w:tcW w:w="1587" w:type="dxa"/>
          </w:tcPr>
          <w:p w14:paraId="442E1F9A" w14:textId="77777777" w:rsidR="00C14EFB" w:rsidRDefault="00000000" w:rsidP="00397DFF">
            <w:pPr>
              <w:pStyle w:val="TableParagraph"/>
              <w:spacing w:before="12"/>
              <w:ind w:right="91"/>
              <w:rPr>
                <w:rFonts w:ascii="Calibri" w:hAnsi="Calibri"/>
              </w:rPr>
            </w:pPr>
            <w:r>
              <w:rPr>
                <w:rFonts w:ascii="Calibri" w:hAnsi="Calibri"/>
                <w:spacing w:val="-2"/>
              </w:rPr>
              <w:t>-</w:t>
            </w:r>
            <w:r>
              <w:rPr>
                <w:rFonts w:ascii="Calibri" w:hAnsi="Calibri"/>
                <w:spacing w:val="-4"/>
              </w:rPr>
              <w:t>£174</w:t>
            </w:r>
          </w:p>
        </w:tc>
      </w:tr>
      <w:tr w:rsidR="00C14EFB" w14:paraId="32D8F4D3" w14:textId="77777777">
        <w:trPr>
          <w:trHeight w:val="414"/>
        </w:trPr>
        <w:tc>
          <w:tcPr>
            <w:tcW w:w="4450" w:type="dxa"/>
          </w:tcPr>
          <w:p w14:paraId="04B2C759" w14:textId="77777777" w:rsidR="00C14EFB" w:rsidRDefault="00000000">
            <w:pPr>
              <w:pStyle w:val="TableParagraph"/>
              <w:spacing w:before="10"/>
              <w:ind w:left="16"/>
              <w:jc w:val="left"/>
              <w:rPr>
                <w:rFonts w:ascii="Calibri"/>
              </w:rPr>
            </w:pPr>
            <w:r>
              <w:rPr>
                <w:rFonts w:ascii="Calibri"/>
                <w:spacing w:val="-6"/>
              </w:rPr>
              <w:t xml:space="preserve">Other </w:t>
            </w:r>
            <w:r>
              <w:rPr>
                <w:rFonts w:ascii="Calibri"/>
                <w:spacing w:val="-2"/>
              </w:rPr>
              <w:t>income</w:t>
            </w:r>
          </w:p>
        </w:tc>
        <w:tc>
          <w:tcPr>
            <w:tcW w:w="1433" w:type="dxa"/>
          </w:tcPr>
          <w:p w14:paraId="59965242" w14:textId="77777777" w:rsidR="00C14EFB" w:rsidRDefault="00000000" w:rsidP="00397DFF">
            <w:pPr>
              <w:pStyle w:val="TableParagraph"/>
              <w:spacing w:before="10"/>
              <w:ind w:right="91"/>
              <w:rPr>
                <w:rFonts w:ascii="Calibri" w:hAnsi="Calibri"/>
              </w:rPr>
            </w:pPr>
            <w:r>
              <w:rPr>
                <w:rFonts w:ascii="Calibri" w:hAnsi="Calibri"/>
                <w:spacing w:val="-4"/>
              </w:rPr>
              <w:t>£372</w:t>
            </w:r>
          </w:p>
        </w:tc>
        <w:tc>
          <w:tcPr>
            <w:tcW w:w="1594" w:type="dxa"/>
          </w:tcPr>
          <w:p w14:paraId="76DE9F44" w14:textId="77777777" w:rsidR="00C14EFB" w:rsidRDefault="00000000" w:rsidP="00397DFF">
            <w:pPr>
              <w:pStyle w:val="TableParagraph"/>
              <w:spacing w:before="10"/>
              <w:ind w:right="91"/>
              <w:rPr>
                <w:rFonts w:ascii="Calibri" w:hAnsi="Calibri"/>
              </w:rPr>
            </w:pPr>
            <w:r>
              <w:rPr>
                <w:rFonts w:ascii="Calibri" w:hAnsi="Calibri"/>
                <w:spacing w:val="-4"/>
              </w:rPr>
              <w:t>£492</w:t>
            </w:r>
          </w:p>
        </w:tc>
        <w:tc>
          <w:tcPr>
            <w:tcW w:w="1587" w:type="dxa"/>
          </w:tcPr>
          <w:p w14:paraId="5590E61E" w14:textId="77777777" w:rsidR="00C14EFB" w:rsidRDefault="00000000" w:rsidP="00397DFF">
            <w:pPr>
              <w:pStyle w:val="TableParagraph"/>
              <w:spacing w:before="10"/>
              <w:ind w:right="91"/>
              <w:rPr>
                <w:rFonts w:ascii="Calibri" w:hAnsi="Calibri"/>
              </w:rPr>
            </w:pPr>
            <w:r>
              <w:rPr>
                <w:rFonts w:ascii="Calibri" w:hAnsi="Calibri"/>
                <w:spacing w:val="-4"/>
              </w:rPr>
              <w:t>£120</w:t>
            </w:r>
          </w:p>
        </w:tc>
      </w:tr>
      <w:tr w:rsidR="00C14EFB" w14:paraId="362B8064" w14:textId="77777777">
        <w:trPr>
          <w:trHeight w:val="412"/>
        </w:trPr>
        <w:tc>
          <w:tcPr>
            <w:tcW w:w="4450" w:type="dxa"/>
          </w:tcPr>
          <w:p w14:paraId="48351A05" w14:textId="77777777" w:rsidR="00C14EFB" w:rsidRDefault="00000000">
            <w:pPr>
              <w:pStyle w:val="TableParagraph"/>
              <w:spacing w:before="7"/>
              <w:ind w:left="16"/>
              <w:jc w:val="left"/>
              <w:rPr>
                <w:rFonts w:ascii="Calibri"/>
                <w:b/>
              </w:rPr>
            </w:pPr>
            <w:r>
              <w:rPr>
                <w:rFonts w:ascii="Calibri"/>
                <w:b/>
                <w:spacing w:val="-4"/>
              </w:rPr>
              <w:t>Total</w:t>
            </w:r>
            <w:r>
              <w:rPr>
                <w:rFonts w:ascii="Calibri"/>
                <w:b/>
                <w:spacing w:val="-5"/>
              </w:rPr>
              <w:t xml:space="preserve"> </w:t>
            </w:r>
            <w:r>
              <w:rPr>
                <w:rFonts w:ascii="Calibri"/>
                <w:b/>
                <w:spacing w:val="-2"/>
              </w:rPr>
              <w:t>income</w:t>
            </w:r>
          </w:p>
        </w:tc>
        <w:tc>
          <w:tcPr>
            <w:tcW w:w="1433" w:type="dxa"/>
          </w:tcPr>
          <w:p w14:paraId="383403B7" w14:textId="77777777" w:rsidR="00C14EFB" w:rsidRDefault="00000000" w:rsidP="00397DFF">
            <w:pPr>
              <w:pStyle w:val="TableParagraph"/>
              <w:spacing w:before="7"/>
              <w:ind w:right="91"/>
              <w:rPr>
                <w:rFonts w:ascii="Calibri" w:hAnsi="Calibri"/>
                <w:b/>
              </w:rPr>
            </w:pPr>
            <w:r>
              <w:rPr>
                <w:rFonts w:ascii="Calibri" w:hAnsi="Calibri"/>
                <w:b/>
                <w:spacing w:val="-2"/>
              </w:rPr>
              <w:t>£94,976</w:t>
            </w:r>
          </w:p>
        </w:tc>
        <w:tc>
          <w:tcPr>
            <w:tcW w:w="1594" w:type="dxa"/>
          </w:tcPr>
          <w:p w14:paraId="3E7F4B69" w14:textId="77777777" w:rsidR="00C14EFB" w:rsidRDefault="00000000" w:rsidP="00397DFF">
            <w:pPr>
              <w:pStyle w:val="TableParagraph"/>
              <w:spacing w:before="7"/>
              <w:ind w:right="91"/>
              <w:rPr>
                <w:rFonts w:ascii="Calibri" w:hAnsi="Calibri"/>
                <w:b/>
              </w:rPr>
            </w:pPr>
            <w:r>
              <w:rPr>
                <w:rFonts w:ascii="Calibri" w:hAnsi="Calibri"/>
                <w:b/>
                <w:spacing w:val="-2"/>
              </w:rPr>
              <w:t>£101,863</w:t>
            </w:r>
          </w:p>
        </w:tc>
        <w:tc>
          <w:tcPr>
            <w:tcW w:w="1587" w:type="dxa"/>
          </w:tcPr>
          <w:p w14:paraId="347CE35F" w14:textId="77777777" w:rsidR="00C14EFB" w:rsidRDefault="00000000" w:rsidP="00397DFF">
            <w:pPr>
              <w:pStyle w:val="TableParagraph"/>
              <w:spacing w:before="7"/>
              <w:ind w:right="91"/>
              <w:rPr>
                <w:rFonts w:ascii="Calibri" w:hAnsi="Calibri"/>
                <w:b/>
              </w:rPr>
            </w:pPr>
            <w:r>
              <w:rPr>
                <w:rFonts w:ascii="Calibri" w:hAnsi="Calibri"/>
                <w:b/>
                <w:spacing w:val="-2"/>
              </w:rPr>
              <w:t>£6,887</w:t>
            </w:r>
          </w:p>
        </w:tc>
      </w:tr>
    </w:tbl>
    <w:p w14:paraId="3DE93DBE" w14:textId="77777777" w:rsidR="00C14EFB" w:rsidRDefault="00C14EFB">
      <w:pPr>
        <w:pStyle w:val="BodyText"/>
      </w:pPr>
    </w:p>
    <w:p w14:paraId="37F26B74" w14:textId="77777777" w:rsidR="00C14EFB" w:rsidRDefault="00C14EFB">
      <w:pPr>
        <w:pStyle w:val="BodyText"/>
        <w:spacing w:before="116"/>
      </w:pPr>
    </w:p>
    <w:p w14:paraId="53D0B20E" w14:textId="3B92EABD" w:rsidR="00492C0C" w:rsidRPr="00397DFF" w:rsidRDefault="00000000" w:rsidP="00397DFF">
      <w:pPr>
        <w:tabs>
          <w:tab w:val="left" w:pos="860"/>
        </w:tabs>
        <w:spacing w:line="360" w:lineRule="auto"/>
        <w:ind w:right="1526"/>
        <w:rPr>
          <w:sz w:val="24"/>
        </w:rPr>
      </w:pPr>
      <w:r w:rsidRPr="00397DFF">
        <w:rPr>
          <w:sz w:val="24"/>
        </w:rPr>
        <w:t>Income from charitable activities increased by £5.5m, mainly as a result of inflationary</w:t>
      </w:r>
      <w:r w:rsidRPr="00397DFF">
        <w:rPr>
          <w:spacing w:val="-3"/>
          <w:sz w:val="24"/>
        </w:rPr>
        <w:t xml:space="preserve"> </w:t>
      </w:r>
      <w:r w:rsidRPr="00397DFF">
        <w:rPr>
          <w:sz w:val="24"/>
        </w:rPr>
        <w:t>fee</w:t>
      </w:r>
      <w:r w:rsidRPr="00397DFF">
        <w:rPr>
          <w:spacing w:val="-2"/>
          <w:sz w:val="24"/>
        </w:rPr>
        <w:t xml:space="preserve"> </w:t>
      </w:r>
      <w:r w:rsidRPr="00397DFF">
        <w:rPr>
          <w:sz w:val="24"/>
        </w:rPr>
        <w:t>increases</w:t>
      </w:r>
      <w:r w:rsidRPr="00397DFF">
        <w:rPr>
          <w:spacing w:val="-3"/>
          <w:sz w:val="24"/>
        </w:rPr>
        <w:t xml:space="preserve"> </w:t>
      </w:r>
      <w:r w:rsidRPr="00397DFF">
        <w:rPr>
          <w:sz w:val="24"/>
        </w:rPr>
        <w:t>secured</w:t>
      </w:r>
      <w:r w:rsidRPr="00397DFF">
        <w:rPr>
          <w:spacing w:val="-3"/>
          <w:sz w:val="24"/>
        </w:rPr>
        <w:t xml:space="preserve"> </w:t>
      </w:r>
      <w:r w:rsidRPr="00397DFF">
        <w:rPr>
          <w:sz w:val="24"/>
        </w:rPr>
        <w:t>to</w:t>
      </w:r>
      <w:r w:rsidRPr="00397DFF">
        <w:rPr>
          <w:spacing w:val="-2"/>
          <w:sz w:val="24"/>
        </w:rPr>
        <w:t xml:space="preserve"> </w:t>
      </w:r>
      <w:r w:rsidRPr="00397DFF">
        <w:rPr>
          <w:sz w:val="24"/>
        </w:rPr>
        <w:t>offset</w:t>
      </w:r>
      <w:r w:rsidRPr="00397DFF">
        <w:rPr>
          <w:spacing w:val="-3"/>
          <w:sz w:val="24"/>
        </w:rPr>
        <w:t xml:space="preserve"> </w:t>
      </w:r>
      <w:r w:rsidRPr="00397DFF">
        <w:rPr>
          <w:sz w:val="24"/>
        </w:rPr>
        <w:t>the</w:t>
      </w:r>
      <w:r w:rsidRPr="00397DFF">
        <w:rPr>
          <w:spacing w:val="-3"/>
          <w:sz w:val="24"/>
        </w:rPr>
        <w:t xml:space="preserve"> </w:t>
      </w:r>
      <w:r w:rsidRPr="00397DFF">
        <w:rPr>
          <w:sz w:val="24"/>
        </w:rPr>
        <w:t>increase</w:t>
      </w:r>
      <w:r w:rsidRPr="00397DFF">
        <w:rPr>
          <w:spacing w:val="-2"/>
          <w:sz w:val="24"/>
        </w:rPr>
        <w:t xml:space="preserve"> </w:t>
      </w:r>
      <w:r w:rsidRPr="00397DFF">
        <w:rPr>
          <w:sz w:val="24"/>
        </w:rPr>
        <w:t>in</w:t>
      </w:r>
      <w:r w:rsidRPr="00397DFF">
        <w:rPr>
          <w:spacing w:val="-3"/>
          <w:sz w:val="24"/>
        </w:rPr>
        <w:t xml:space="preserve"> </w:t>
      </w:r>
      <w:r w:rsidRPr="00397DFF">
        <w:rPr>
          <w:sz w:val="24"/>
        </w:rPr>
        <w:t>National</w:t>
      </w:r>
      <w:r w:rsidRPr="00397DFF">
        <w:rPr>
          <w:spacing w:val="-8"/>
          <w:sz w:val="24"/>
        </w:rPr>
        <w:t xml:space="preserve"> </w:t>
      </w:r>
      <w:r w:rsidRPr="00397DFF">
        <w:rPr>
          <w:sz w:val="24"/>
        </w:rPr>
        <w:t>Living</w:t>
      </w:r>
      <w:r w:rsidRPr="00397DFF">
        <w:rPr>
          <w:spacing w:val="-5"/>
          <w:sz w:val="24"/>
        </w:rPr>
        <w:t xml:space="preserve"> </w:t>
      </w:r>
      <w:r w:rsidRPr="00397DFF">
        <w:rPr>
          <w:sz w:val="24"/>
        </w:rPr>
        <w:t>Wage.</w:t>
      </w:r>
    </w:p>
    <w:p w14:paraId="1029A973" w14:textId="7E057C57" w:rsidR="00492C0C" w:rsidRPr="00397DFF" w:rsidRDefault="00000000" w:rsidP="00397DFF">
      <w:pPr>
        <w:tabs>
          <w:tab w:val="left" w:pos="860"/>
        </w:tabs>
        <w:spacing w:before="240" w:line="360" w:lineRule="auto"/>
        <w:ind w:right="1526"/>
        <w:rPr>
          <w:sz w:val="24"/>
        </w:rPr>
      </w:pPr>
      <w:r w:rsidRPr="00397DFF">
        <w:rPr>
          <w:sz w:val="24"/>
        </w:rPr>
        <w:t>Donations and legacies income increased as a result of higher income from philanthropy</w:t>
      </w:r>
      <w:r w:rsidRPr="00397DFF">
        <w:rPr>
          <w:spacing w:val="-5"/>
          <w:sz w:val="24"/>
        </w:rPr>
        <w:t xml:space="preserve"> </w:t>
      </w:r>
      <w:r w:rsidRPr="00397DFF">
        <w:rPr>
          <w:sz w:val="24"/>
        </w:rPr>
        <w:t>and</w:t>
      </w:r>
      <w:r w:rsidRPr="00397DFF">
        <w:rPr>
          <w:spacing w:val="-5"/>
          <w:sz w:val="24"/>
        </w:rPr>
        <w:t xml:space="preserve"> </w:t>
      </w:r>
      <w:r w:rsidRPr="00397DFF">
        <w:rPr>
          <w:sz w:val="24"/>
        </w:rPr>
        <w:t>grants,</w:t>
      </w:r>
      <w:r w:rsidRPr="00397DFF">
        <w:rPr>
          <w:spacing w:val="-3"/>
          <w:sz w:val="24"/>
        </w:rPr>
        <w:t xml:space="preserve"> </w:t>
      </w:r>
      <w:r w:rsidRPr="00397DFF">
        <w:rPr>
          <w:sz w:val="24"/>
        </w:rPr>
        <w:t>partially</w:t>
      </w:r>
      <w:r w:rsidRPr="00397DFF">
        <w:rPr>
          <w:spacing w:val="-3"/>
          <w:sz w:val="24"/>
        </w:rPr>
        <w:t xml:space="preserve"> </w:t>
      </w:r>
      <w:r w:rsidRPr="00397DFF">
        <w:rPr>
          <w:sz w:val="24"/>
        </w:rPr>
        <w:t>to</w:t>
      </w:r>
      <w:r w:rsidRPr="00397DFF">
        <w:rPr>
          <w:spacing w:val="-1"/>
          <w:sz w:val="24"/>
        </w:rPr>
        <w:t xml:space="preserve"> </w:t>
      </w:r>
      <w:r w:rsidRPr="00397DFF">
        <w:rPr>
          <w:sz w:val="24"/>
        </w:rPr>
        <w:t>support</w:t>
      </w:r>
      <w:r w:rsidRPr="00397DFF">
        <w:rPr>
          <w:spacing w:val="-5"/>
          <w:sz w:val="24"/>
        </w:rPr>
        <w:t xml:space="preserve"> </w:t>
      </w:r>
      <w:r w:rsidRPr="00397DFF">
        <w:rPr>
          <w:sz w:val="24"/>
        </w:rPr>
        <w:t>the</w:t>
      </w:r>
      <w:r w:rsidRPr="00397DFF">
        <w:rPr>
          <w:spacing w:val="-1"/>
          <w:sz w:val="24"/>
        </w:rPr>
        <w:t xml:space="preserve"> </w:t>
      </w:r>
      <w:r w:rsidRPr="00397DFF">
        <w:rPr>
          <w:sz w:val="24"/>
        </w:rPr>
        <w:t>purchase</w:t>
      </w:r>
      <w:r w:rsidRPr="00397DFF">
        <w:rPr>
          <w:spacing w:val="-3"/>
          <w:sz w:val="24"/>
        </w:rPr>
        <w:t xml:space="preserve"> </w:t>
      </w:r>
      <w:r w:rsidRPr="00397DFF">
        <w:rPr>
          <w:sz w:val="24"/>
        </w:rPr>
        <w:t>of</w:t>
      </w:r>
      <w:r w:rsidRPr="00397DFF">
        <w:rPr>
          <w:spacing w:val="-3"/>
          <w:sz w:val="24"/>
        </w:rPr>
        <w:t xml:space="preserve"> </w:t>
      </w:r>
      <w:r w:rsidRPr="00397DFF">
        <w:rPr>
          <w:sz w:val="24"/>
        </w:rPr>
        <w:t>our</w:t>
      </w:r>
      <w:r w:rsidRPr="00397DFF">
        <w:rPr>
          <w:spacing w:val="-4"/>
          <w:sz w:val="24"/>
        </w:rPr>
        <w:t xml:space="preserve"> </w:t>
      </w:r>
      <w:r w:rsidRPr="00397DFF">
        <w:rPr>
          <w:sz w:val="24"/>
        </w:rPr>
        <w:t>new</w:t>
      </w:r>
      <w:r w:rsidRPr="00397DFF">
        <w:rPr>
          <w:spacing w:val="-3"/>
          <w:sz w:val="24"/>
        </w:rPr>
        <w:t xml:space="preserve"> </w:t>
      </w:r>
      <w:r w:rsidR="00492C0C">
        <w:rPr>
          <w:sz w:val="24"/>
        </w:rPr>
        <w:t>h</w:t>
      </w:r>
      <w:r w:rsidR="00492C0C" w:rsidRPr="00397DFF">
        <w:rPr>
          <w:sz w:val="24"/>
        </w:rPr>
        <w:t>ub</w:t>
      </w:r>
      <w:r w:rsidR="00492C0C" w:rsidRPr="00397DFF">
        <w:rPr>
          <w:spacing w:val="-1"/>
          <w:sz w:val="24"/>
        </w:rPr>
        <w:t xml:space="preserve"> </w:t>
      </w:r>
      <w:r w:rsidRPr="00397DFF">
        <w:rPr>
          <w:sz w:val="24"/>
        </w:rPr>
        <w:t>in</w:t>
      </w:r>
      <w:r w:rsidRPr="00397DFF">
        <w:rPr>
          <w:spacing w:val="-5"/>
          <w:sz w:val="24"/>
        </w:rPr>
        <w:t xml:space="preserve"> </w:t>
      </w:r>
      <w:r w:rsidRPr="00397DFF">
        <w:rPr>
          <w:sz w:val="24"/>
        </w:rPr>
        <w:t>Belfast, which will be operational during 2025.</w:t>
      </w:r>
    </w:p>
    <w:p w14:paraId="0A77036D" w14:textId="3D6A3056" w:rsidR="00492C0C" w:rsidRPr="00397DFF" w:rsidRDefault="00000000" w:rsidP="00397DFF">
      <w:pPr>
        <w:tabs>
          <w:tab w:val="left" w:pos="860"/>
        </w:tabs>
        <w:spacing w:before="240" w:line="360" w:lineRule="auto"/>
        <w:ind w:right="1526"/>
        <w:rPr>
          <w:sz w:val="24"/>
        </w:rPr>
      </w:pPr>
      <w:r w:rsidRPr="00397DFF">
        <w:rPr>
          <w:sz w:val="24"/>
        </w:rPr>
        <w:t>Trading income reduced slightly in the year as a result of lower sales and some shop</w:t>
      </w:r>
      <w:r w:rsidRPr="00397DFF">
        <w:rPr>
          <w:spacing w:val="-1"/>
          <w:sz w:val="24"/>
        </w:rPr>
        <w:t xml:space="preserve"> </w:t>
      </w:r>
      <w:r w:rsidRPr="00397DFF">
        <w:rPr>
          <w:sz w:val="24"/>
        </w:rPr>
        <w:t>closures,</w:t>
      </w:r>
      <w:r w:rsidRPr="00397DFF">
        <w:rPr>
          <w:spacing w:val="-4"/>
          <w:sz w:val="24"/>
        </w:rPr>
        <w:t xml:space="preserve"> </w:t>
      </w:r>
      <w:r w:rsidRPr="00397DFF">
        <w:rPr>
          <w:sz w:val="24"/>
        </w:rPr>
        <w:t>which</w:t>
      </w:r>
      <w:r w:rsidRPr="00397DFF">
        <w:rPr>
          <w:spacing w:val="-2"/>
          <w:sz w:val="24"/>
        </w:rPr>
        <w:t xml:space="preserve"> </w:t>
      </w:r>
      <w:r w:rsidRPr="00397DFF">
        <w:rPr>
          <w:sz w:val="24"/>
        </w:rPr>
        <w:t>took</w:t>
      </w:r>
      <w:r w:rsidRPr="00397DFF">
        <w:rPr>
          <w:spacing w:val="-4"/>
          <w:sz w:val="24"/>
        </w:rPr>
        <w:t xml:space="preserve"> </w:t>
      </w:r>
      <w:r w:rsidRPr="00397DFF">
        <w:rPr>
          <w:sz w:val="24"/>
        </w:rPr>
        <w:t>place</w:t>
      </w:r>
      <w:r w:rsidRPr="00397DFF">
        <w:rPr>
          <w:spacing w:val="-2"/>
          <w:sz w:val="24"/>
        </w:rPr>
        <w:t xml:space="preserve"> </w:t>
      </w:r>
      <w:r w:rsidRPr="00397DFF">
        <w:rPr>
          <w:sz w:val="24"/>
        </w:rPr>
        <w:t>towards</w:t>
      </w:r>
      <w:r w:rsidRPr="00397DFF">
        <w:rPr>
          <w:spacing w:val="-2"/>
          <w:sz w:val="24"/>
        </w:rPr>
        <w:t xml:space="preserve"> </w:t>
      </w:r>
      <w:r w:rsidRPr="00397DFF">
        <w:rPr>
          <w:sz w:val="24"/>
        </w:rPr>
        <w:t>the</w:t>
      </w:r>
      <w:r w:rsidRPr="00397DFF">
        <w:rPr>
          <w:spacing w:val="-6"/>
          <w:sz w:val="24"/>
        </w:rPr>
        <w:t xml:space="preserve"> </w:t>
      </w:r>
      <w:r w:rsidRPr="00397DFF">
        <w:rPr>
          <w:sz w:val="24"/>
        </w:rPr>
        <w:t>end</w:t>
      </w:r>
      <w:r w:rsidRPr="00397DFF">
        <w:rPr>
          <w:spacing w:val="-6"/>
          <w:sz w:val="24"/>
        </w:rPr>
        <w:t xml:space="preserve"> </w:t>
      </w:r>
      <w:r w:rsidRPr="00397DFF">
        <w:rPr>
          <w:sz w:val="24"/>
        </w:rPr>
        <w:t>of</w:t>
      </w:r>
      <w:r w:rsidRPr="00397DFF">
        <w:rPr>
          <w:spacing w:val="-2"/>
          <w:sz w:val="24"/>
        </w:rPr>
        <w:t xml:space="preserve"> </w:t>
      </w:r>
      <w:r w:rsidRPr="00397DFF">
        <w:rPr>
          <w:sz w:val="24"/>
        </w:rPr>
        <w:t>the</w:t>
      </w:r>
      <w:r w:rsidRPr="00397DFF">
        <w:rPr>
          <w:spacing w:val="-2"/>
          <w:sz w:val="24"/>
        </w:rPr>
        <w:t xml:space="preserve"> </w:t>
      </w:r>
      <w:r w:rsidRPr="00397DFF">
        <w:rPr>
          <w:sz w:val="24"/>
        </w:rPr>
        <w:t>year.</w:t>
      </w:r>
      <w:r w:rsidRPr="00397DFF">
        <w:rPr>
          <w:spacing w:val="-6"/>
          <w:sz w:val="24"/>
        </w:rPr>
        <w:t xml:space="preserve"> </w:t>
      </w:r>
      <w:r w:rsidRPr="00397DFF">
        <w:rPr>
          <w:sz w:val="24"/>
        </w:rPr>
        <w:t>Year-on-year</w:t>
      </w:r>
      <w:r w:rsidRPr="00397DFF">
        <w:rPr>
          <w:spacing w:val="-3"/>
          <w:sz w:val="24"/>
        </w:rPr>
        <w:t xml:space="preserve"> </w:t>
      </w:r>
      <w:r w:rsidRPr="00397DFF">
        <w:rPr>
          <w:sz w:val="24"/>
        </w:rPr>
        <w:t>sales reduced across our shop estate.</w:t>
      </w:r>
    </w:p>
    <w:p w14:paraId="53A91B50" w14:textId="77777777" w:rsidR="00C14EFB" w:rsidRPr="00397DFF" w:rsidRDefault="00000000" w:rsidP="00397DFF">
      <w:pPr>
        <w:tabs>
          <w:tab w:val="left" w:pos="860"/>
        </w:tabs>
        <w:spacing w:before="240" w:line="360" w:lineRule="auto"/>
        <w:ind w:right="1526"/>
        <w:rPr>
          <w:sz w:val="24"/>
        </w:rPr>
      </w:pPr>
      <w:r w:rsidRPr="00397DFF">
        <w:rPr>
          <w:sz w:val="24"/>
        </w:rPr>
        <w:t>The</w:t>
      </w:r>
      <w:r w:rsidRPr="00397DFF">
        <w:rPr>
          <w:spacing w:val="-1"/>
          <w:sz w:val="24"/>
        </w:rPr>
        <w:t xml:space="preserve"> </w:t>
      </w:r>
      <w:r w:rsidRPr="00397DFF">
        <w:rPr>
          <w:sz w:val="24"/>
        </w:rPr>
        <w:t>decrease</w:t>
      </w:r>
      <w:r w:rsidRPr="00397DFF">
        <w:rPr>
          <w:spacing w:val="-5"/>
          <w:sz w:val="24"/>
        </w:rPr>
        <w:t xml:space="preserve"> </w:t>
      </w:r>
      <w:r w:rsidRPr="00397DFF">
        <w:rPr>
          <w:sz w:val="24"/>
        </w:rPr>
        <w:t>in</w:t>
      </w:r>
      <w:r w:rsidRPr="00397DFF">
        <w:rPr>
          <w:spacing w:val="-3"/>
          <w:sz w:val="24"/>
        </w:rPr>
        <w:t xml:space="preserve"> </w:t>
      </w:r>
      <w:r w:rsidRPr="00397DFF">
        <w:rPr>
          <w:sz w:val="24"/>
        </w:rPr>
        <w:t>investment</w:t>
      </w:r>
      <w:r w:rsidRPr="00397DFF">
        <w:rPr>
          <w:spacing w:val="-5"/>
          <w:sz w:val="24"/>
        </w:rPr>
        <w:t xml:space="preserve"> </w:t>
      </w:r>
      <w:r w:rsidRPr="00397DFF">
        <w:rPr>
          <w:sz w:val="24"/>
        </w:rPr>
        <w:t>income</w:t>
      </w:r>
      <w:r w:rsidRPr="00397DFF">
        <w:rPr>
          <w:spacing w:val="-5"/>
          <w:sz w:val="24"/>
        </w:rPr>
        <w:t xml:space="preserve"> </w:t>
      </w:r>
      <w:r w:rsidRPr="00397DFF">
        <w:rPr>
          <w:sz w:val="24"/>
        </w:rPr>
        <w:t>relates</w:t>
      </w:r>
      <w:r w:rsidRPr="00397DFF">
        <w:rPr>
          <w:spacing w:val="-1"/>
          <w:sz w:val="24"/>
        </w:rPr>
        <w:t xml:space="preserve"> </w:t>
      </w:r>
      <w:r w:rsidRPr="00397DFF">
        <w:rPr>
          <w:sz w:val="24"/>
        </w:rPr>
        <w:t>to</w:t>
      </w:r>
      <w:r w:rsidRPr="00397DFF">
        <w:rPr>
          <w:spacing w:val="-5"/>
          <w:sz w:val="24"/>
        </w:rPr>
        <w:t xml:space="preserve"> </w:t>
      </w:r>
      <w:r w:rsidRPr="00397DFF">
        <w:rPr>
          <w:sz w:val="24"/>
        </w:rPr>
        <w:t>lower</w:t>
      </w:r>
      <w:r w:rsidRPr="00397DFF">
        <w:rPr>
          <w:spacing w:val="-2"/>
          <w:sz w:val="24"/>
        </w:rPr>
        <w:t xml:space="preserve"> </w:t>
      </w:r>
      <w:r w:rsidRPr="00397DFF">
        <w:rPr>
          <w:sz w:val="24"/>
        </w:rPr>
        <w:t>cash</w:t>
      </w:r>
      <w:r w:rsidRPr="00397DFF">
        <w:rPr>
          <w:spacing w:val="-3"/>
          <w:sz w:val="24"/>
        </w:rPr>
        <w:t xml:space="preserve"> </w:t>
      </w:r>
      <w:r w:rsidRPr="00397DFF">
        <w:rPr>
          <w:sz w:val="24"/>
        </w:rPr>
        <w:t>balances,</w:t>
      </w:r>
      <w:r w:rsidRPr="00397DFF">
        <w:rPr>
          <w:spacing w:val="-7"/>
          <w:sz w:val="24"/>
        </w:rPr>
        <w:t xml:space="preserve"> </w:t>
      </w:r>
      <w:r w:rsidRPr="00397DFF">
        <w:rPr>
          <w:sz w:val="24"/>
        </w:rPr>
        <w:t>and</w:t>
      </w:r>
      <w:r w:rsidRPr="00397DFF">
        <w:rPr>
          <w:spacing w:val="-5"/>
          <w:sz w:val="24"/>
        </w:rPr>
        <w:t xml:space="preserve"> </w:t>
      </w:r>
      <w:r w:rsidRPr="00397DFF">
        <w:rPr>
          <w:sz w:val="24"/>
        </w:rPr>
        <w:t>the increase in other income reflects an increase in rental income received.</w:t>
      </w:r>
    </w:p>
    <w:p w14:paraId="1989B018" w14:textId="77777777" w:rsidR="00C14EFB" w:rsidRDefault="00000000">
      <w:pPr>
        <w:pStyle w:val="Heading5"/>
        <w:spacing w:before="236"/>
      </w:pPr>
      <w:r>
        <w:rPr>
          <w:spacing w:val="-2"/>
        </w:rPr>
        <w:t>Expenditure</w:t>
      </w:r>
    </w:p>
    <w:p w14:paraId="52354F00" w14:textId="77777777" w:rsidR="00C14EFB" w:rsidRDefault="00000000">
      <w:pPr>
        <w:pStyle w:val="BodyText"/>
        <w:spacing w:before="240"/>
        <w:ind w:left="140"/>
      </w:pPr>
      <w:r>
        <w:t>Expenditure increased</w:t>
      </w:r>
      <w:r>
        <w:rPr>
          <w:spacing w:val="-1"/>
        </w:rPr>
        <w:t xml:space="preserve"> </w:t>
      </w:r>
      <w:r>
        <w:t>by</w:t>
      </w:r>
      <w:r>
        <w:rPr>
          <w:spacing w:val="-1"/>
        </w:rPr>
        <w:t xml:space="preserve"> </w:t>
      </w:r>
      <w:r>
        <w:t>£6.7m to</w:t>
      </w:r>
      <w:r>
        <w:rPr>
          <w:spacing w:val="-3"/>
        </w:rPr>
        <w:t xml:space="preserve"> </w:t>
      </w:r>
      <w:r>
        <w:t>£104.2m</w:t>
      </w:r>
      <w:r>
        <w:rPr>
          <w:spacing w:val="-1"/>
        </w:rPr>
        <w:t xml:space="preserve"> </w:t>
      </w:r>
      <w:r>
        <w:t>(2024:</w:t>
      </w:r>
      <w:r>
        <w:rPr>
          <w:spacing w:val="1"/>
        </w:rPr>
        <w:t xml:space="preserve"> </w:t>
      </w:r>
      <w:r>
        <w:rPr>
          <w:spacing w:val="-2"/>
        </w:rPr>
        <w:t>£97.5m).</w:t>
      </w:r>
    </w:p>
    <w:p w14:paraId="62249B60" w14:textId="77777777" w:rsidR="00C14EFB" w:rsidRDefault="00C14EFB">
      <w:pPr>
        <w:pStyle w:val="BodyText"/>
        <w:spacing w:before="147"/>
        <w:rPr>
          <w:sz w:val="20"/>
        </w:rPr>
      </w:pPr>
    </w:p>
    <w:tbl>
      <w:tblPr>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78"/>
        <w:gridCol w:w="1426"/>
        <w:gridCol w:w="1580"/>
        <w:gridCol w:w="1582"/>
      </w:tblGrid>
      <w:tr w:rsidR="00C14EFB" w14:paraId="3F40EFF9" w14:textId="77777777">
        <w:trPr>
          <w:trHeight w:val="414"/>
        </w:trPr>
        <w:tc>
          <w:tcPr>
            <w:tcW w:w="3178" w:type="dxa"/>
          </w:tcPr>
          <w:p w14:paraId="31698CB0" w14:textId="77777777" w:rsidR="00C14EFB" w:rsidRDefault="00000000">
            <w:pPr>
              <w:pStyle w:val="TableParagraph"/>
              <w:spacing w:before="10"/>
              <w:ind w:left="16"/>
              <w:jc w:val="left"/>
              <w:rPr>
                <w:rFonts w:ascii="Calibri" w:hAnsi="Calibri"/>
                <w:b/>
              </w:rPr>
            </w:pPr>
            <w:r>
              <w:rPr>
                <w:rFonts w:ascii="Calibri" w:hAnsi="Calibri"/>
                <w:b/>
                <w:spacing w:val="-2"/>
              </w:rPr>
              <w:t>Expenditure</w:t>
            </w:r>
            <w:r>
              <w:rPr>
                <w:rFonts w:ascii="Calibri" w:hAnsi="Calibri"/>
                <w:b/>
                <w:spacing w:val="-7"/>
              </w:rPr>
              <w:t xml:space="preserve"> </w:t>
            </w:r>
            <w:r>
              <w:rPr>
                <w:rFonts w:ascii="Calibri" w:hAnsi="Calibri"/>
                <w:b/>
                <w:spacing w:val="-5"/>
              </w:rPr>
              <w:t>£ks</w:t>
            </w:r>
          </w:p>
        </w:tc>
        <w:tc>
          <w:tcPr>
            <w:tcW w:w="1426" w:type="dxa"/>
          </w:tcPr>
          <w:p w14:paraId="39471B79" w14:textId="77777777" w:rsidR="00C14EFB" w:rsidRDefault="00000000" w:rsidP="00397DFF">
            <w:pPr>
              <w:pStyle w:val="TableParagraph"/>
              <w:spacing w:before="10"/>
              <w:ind w:right="91"/>
              <w:rPr>
                <w:rFonts w:ascii="Calibri"/>
                <w:b/>
              </w:rPr>
            </w:pPr>
            <w:r>
              <w:rPr>
                <w:rFonts w:ascii="Calibri"/>
                <w:b/>
                <w:spacing w:val="-2"/>
              </w:rPr>
              <w:t>2023/24</w:t>
            </w:r>
          </w:p>
        </w:tc>
        <w:tc>
          <w:tcPr>
            <w:tcW w:w="1580" w:type="dxa"/>
          </w:tcPr>
          <w:p w14:paraId="77F5BB22" w14:textId="77777777" w:rsidR="00C14EFB" w:rsidRDefault="00000000" w:rsidP="00397DFF">
            <w:pPr>
              <w:pStyle w:val="TableParagraph"/>
              <w:spacing w:before="10"/>
              <w:ind w:right="91"/>
              <w:rPr>
                <w:rFonts w:ascii="Calibri"/>
                <w:b/>
              </w:rPr>
            </w:pPr>
            <w:r>
              <w:rPr>
                <w:rFonts w:ascii="Calibri"/>
                <w:b/>
                <w:spacing w:val="-2"/>
              </w:rPr>
              <w:t>2024/25</w:t>
            </w:r>
          </w:p>
        </w:tc>
        <w:tc>
          <w:tcPr>
            <w:tcW w:w="1582" w:type="dxa"/>
          </w:tcPr>
          <w:p w14:paraId="291900D0" w14:textId="77777777" w:rsidR="00C14EFB" w:rsidRDefault="00000000" w:rsidP="00397DFF">
            <w:pPr>
              <w:pStyle w:val="TableParagraph"/>
              <w:spacing w:before="10"/>
              <w:ind w:right="91"/>
              <w:rPr>
                <w:rFonts w:ascii="Calibri"/>
                <w:b/>
              </w:rPr>
            </w:pPr>
            <w:r>
              <w:rPr>
                <w:rFonts w:ascii="Calibri"/>
                <w:b/>
                <w:spacing w:val="-2"/>
              </w:rPr>
              <w:t>Movement</w:t>
            </w:r>
          </w:p>
        </w:tc>
      </w:tr>
      <w:tr w:rsidR="00C14EFB" w14:paraId="1D48DA32" w14:textId="77777777">
        <w:trPr>
          <w:trHeight w:val="412"/>
        </w:trPr>
        <w:tc>
          <w:tcPr>
            <w:tcW w:w="3178" w:type="dxa"/>
          </w:tcPr>
          <w:p w14:paraId="3942F714" w14:textId="77777777" w:rsidR="00C14EFB" w:rsidRDefault="00000000">
            <w:pPr>
              <w:pStyle w:val="TableParagraph"/>
              <w:spacing w:before="7"/>
              <w:ind w:left="16"/>
              <w:jc w:val="left"/>
              <w:rPr>
                <w:rFonts w:ascii="Calibri"/>
              </w:rPr>
            </w:pPr>
            <w:r>
              <w:rPr>
                <w:rFonts w:ascii="Calibri"/>
              </w:rPr>
              <w:t>Raising</w:t>
            </w:r>
            <w:r>
              <w:rPr>
                <w:rFonts w:ascii="Calibri"/>
                <w:spacing w:val="-7"/>
              </w:rPr>
              <w:t xml:space="preserve"> </w:t>
            </w:r>
            <w:r>
              <w:rPr>
                <w:rFonts w:ascii="Calibri"/>
                <w:spacing w:val="-2"/>
              </w:rPr>
              <w:t>funds</w:t>
            </w:r>
          </w:p>
        </w:tc>
        <w:tc>
          <w:tcPr>
            <w:tcW w:w="1426" w:type="dxa"/>
          </w:tcPr>
          <w:p w14:paraId="590D8904" w14:textId="77777777" w:rsidR="00C14EFB" w:rsidRDefault="00000000" w:rsidP="00397DFF">
            <w:pPr>
              <w:pStyle w:val="TableParagraph"/>
              <w:spacing w:before="7"/>
              <w:ind w:right="91"/>
              <w:rPr>
                <w:rFonts w:ascii="Calibri" w:hAnsi="Calibri"/>
              </w:rPr>
            </w:pPr>
            <w:r>
              <w:rPr>
                <w:rFonts w:ascii="Calibri" w:hAnsi="Calibri"/>
                <w:spacing w:val="-2"/>
              </w:rPr>
              <w:t>£6,399</w:t>
            </w:r>
          </w:p>
        </w:tc>
        <w:tc>
          <w:tcPr>
            <w:tcW w:w="1580" w:type="dxa"/>
          </w:tcPr>
          <w:p w14:paraId="774E349E" w14:textId="77777777" w:rsidR="00C14EFB" w:rsidRDefault="00000000" w:rsidP="00397DFF">
            <w:pPr>
              <w:pStyle w:val="TableParagraph"/>
              <w:spacing w:before="7"/>
              <w:ind w:right="91"/>
              <w:rPr>
                <w:rFonts w:ascii="Calibri" w:hAnsi="Calibri"/>
              </w:rPr>
            </w:pPr>
            <w:r>
              <w:rPr>
                <w:rFonts w:ascii="Calibri" w:hAnsi="Calibri"/>
                <w:spacing w:val="-2"/>
              </w:rPr>
              <w:t>£6,855</w:t>
            </w:r>
          </w:p>
        </w:tc>
        <w:tc>
          <w:tcPr>
            <w:tcW w:w="1582" w:type="dxa"/>
          </w:tcPr>
          <w:p w14:paraId="0E458D42" w14:textId="77777777" w:rsidR="00C14EFB" w:rsidRDefault="00000000" w:rsidP="00397DFF">
            <w:pPr>
              <w:pStyle w:val="TableParagraph"/>
              <w:spacing w:before="7"/>
              <w:ind w:right="91"/>
              <w:rPr>
                <w:rFonts w:ascii="Calibri" w:hAnsi="Calibri"/>
              </w:rPr>
            </w:pPr>
            <w:r>
              <w:rPr>
                <w:rFonts w:ascii="Calibri" w:hAnsi="Calibri"/>
                <w:spacing w:val="-4"/>
              </w:rPr>
              <w:t>£456</w:t>
            </w:r>
          </w:p>
        </w:tc>
      </w:tr>
      <w:tr w:rsidR="00C14EFB" w14:paraId="59A01A3B" w14:textId="77777777">
        <w:trPr>
          <w:trHeight w:val="412"/>
        </w:trPr>
        <w:tc>
          <w:tcPr>
            <w:tcW w:w="3178" w:type="dxa"/>
          </w:tcPr>
          <w:p w14:paraId="0EE77301" w14:textId="77777777" w:rsidR="00C14EFB" w:rsidRDefault="00000000">
            <w:pPr>
              <w:pStyle w:val="TableParagraph"/>
              <w:spacing w:before="7"/>
              <w:ind w:left="16"/>
              <w:jc w:val="left"/>
              <w:rPr>
                <w:rFonts w:ascii="Calibri"/>
              </w:rPr>
            </w:pPr>
            <w:r>
              <w:rPr>
                <w:rFonts w:ascii="Calibri"/>
              </w:rPr>
              <w:t>Charitable</w:t>
            </w:r>
            <w:r>
              <w:rPr>
                <w:rFonts w:ascii="Calibri"/>
                <w:spacing w:val="-11"/>
              </w:rPr>
              <w:t xml:space="preserve"> </w:t>
            </w:r>
            <w:r>
              <w:rPr>
                <w:rFonts w:ascii="Calibri"/>
                <w:spacing w:val="-2"/>
              </w:rPr>
              <w:t>activities</w:t>
            </w:r>
          </w:p>
        </w:tc>
        <w:tc>
          <w:tcPr>
            <w:tcW w:w="1426" w:type="dxa"/>
          </w:tcPr>
          <w:p w14:paraId="6033A1BD" w14:textId="77777777" w:rsidR="00C14EFB" w:rsidRDefault="00000000" w:rsidP="00397DFF">
            <w:pPr>
              <w:pStyle w:val="TableParagraph"/>
              <w:spacing w:before="7"/>
              <w:ind w:right="91"/>
              <w:rPr>
                <w:rFonts w:ascii="Calibri" w:hAnsi="Calibri"/>
              </w:rPr>
            </w:pPr>
            <w:r>
              <w:rPr>
                <w:rFonts w:ascii="Calibri" w:hAnsi="Calibri"/>
                <w:spacing w:val="-2"/>
              </w:rPr>
              <w:t>£73,677</w:t>
            </w:r>
          </w:p>
        </w:tc>
        <w:tc>
          <w:tcPr>
            <w:tcW w:w="1580" w:type="dxa"/>
          </w:tcPr>
          <w:p w14:paraId="37D0A83A" w14:textId="77777777" w:rsidR="00C14EFB" w:rsidRDefault="00000000" w:rsidP="00397DFF">
            <w:pPr>
              <w:pStyle w:val="TableParagraph"/>
              <w:spacing w:before="7"/>
              <w:ind w:right="91"/>
              <w:rPr>
                <w:rFonts w:ascii="Calibri" w:hAnsi="Calibri"/>
              </w:rPr>
            </w:pPr>
            <w:r>
              <w:rPr>
                <w:rFonts w:ascii="Calibri" w:hAnsi="Calibri"/>
                <w:spacing w:val="-2"/>
              </w:rPr>
              <w:t>£78,746</w:t>
            </w:r>
          </w:p>
        </w:tc>
        <w:tc>
          <w:tcPr>
            <w:tcW w:w="1582" w:type="dxa"/>
          </w:tcPr>
          <w:p w14:paraId="5AD2875E" w14:textId="77777777" w:rsidR="00C14EFB" w:rsidRDefault="00000000" w:rsidP="00397DFF">
            <w:pPr>
              <w:pStyle w:val="TableParagraph"/>
              <w:spacing w:before="7"/>
              <w:ind w:right="91"/>
              <w:rPr>
                <w:rFonts w:ascii="Calibri" w:hAnsi="Calibri"/>
              </w:rPr>
            </w:pPr>
            <w:r>
              <w:rPr>
                <w:rFonts w:ascii="Calibri" w:hAnsi="Calibri"/>
                <w:spacing w:val="-2"/>
              </w:rPr>
              <w:t>£5,069</w:t>
            </w:r>
          </w:p>
        </w:tc>
      </w:tr>
      <w:tr w:rsidR="00C14EFB" w14:paraId="72DEECFE" w14:textId="77777777">
        <w:trPr>
          <w:trHeight w:val="412"/>
        </w:trPr>
        <w:tc>
          <w:tcPr>
            <w:tcW w:w="3178" w:type="dxa"/>
          </w:tcPr>
          <w:p w14:paraId="6E1B37A7" w14:textId="77777777" w:rsidR="00C14EFB" w:rsidRDefault="00000000">
            <w:pPr>
              <w:pStyle w:val="TableParagraph"/>
              <w:spacing w:before="10"/>
              <w:ind w:left="16"/>
              <w:jc w:val="left"/>
              <w:rPr>
                <w:rFonts w:ascii="Calibri"/>
              </w:rPr>
            </w:pPr>
            <w:r>
              <w:rPr>
                <w:rFonts w:ascii="Calibri"/>
                <w:spacing w:val="-2"/>
              </w:rPr>
              <w:t>Trading</w:t>
            </w:r>
          </w:p>
        </w:tc>
        <w:tc>
          <w:tcPr>
            <w:tcW w:w="1426" w:type="dxa"/>
          </w:tcPr>
          <w:p w14:paraId="2532E2ED" w14:textId="77777777" w:rsidR="00C14EFB" w:rsidRDefault="00000000" w:rsidP="00397DFF">
            <w:pPr>
              <w:pStyle w:val="TableParagraph"/>
              <w:spacing w:before="10"/>
              <w:ind w:right="91"/>
              <w:rPr>
                <w:rFonts w:ascii="Calibri" w:hAnsi="Calibri"/>
              </w:rPr>
            </w:pPr>
            <w:r>
              <w:rPr>
                <w:rFonts w:ascii="Calibri" w:hAnsi="Calibri"/>
                <w:spacing w:val="-2"/>
              </w:rPr>
              <w:t>£16,584</w:t>
            </w:r>
          </w:p>
        </w:tc>
        <w:tc>
          <w:tcPr>
            <w:tcW w:w="1580" w:type="dxa"/>
          </w:tcPr>
          <w:p w14:paraId="2C386F3F" w14:textId="77777777" w:rsidR="00C14EFB" w:rsidRDefault="00000000" w:rsidP="00397DFF">
            <w:pPr>
              <w:pStyle w:val="TableParagraph"/>
              <w:spacing w:before="10"/>
              <w:ind w:right="91"/>
              <w:rPr>
                <w:rFonts w:ascii="Calibri" w:hAnsi="Calibri"/>
              </w:rPr>
            </w:pPr>
            <w:r>
              <w:rPr>
                <w:rFonts w:ascii="Calibri" w:hAnsi="Calibri"/>
                <w:spacing w:val="-2"/>
              </w:rPr>
              <w:t>£17,735</w:t>
            </w:r>
          </w:p>
        </w:tc>
        <w:tc>
          <w:tcPr>
            <w:tcW w:w="1582" w:type="dxa"/>
          </w:tcPr>
          <w:p w14:paraId="0C1092DD" w14:textId="77777777" w:rsidR="00C14EFB" w:rsidRDefault="00000000" w:rsidP="00397DFF">
            <w:pPr>
              <w:pStyle w:val="TableParagraph"/>
              <w:spacing w:before="10"/>
              <w:ind w:right="91"/>
              <w:rPr>
                <w:rFonts w:ascii="Calibri" w:hAnsi="Calibri"/>
              </w:rPr>
            </w:pPr>
            <w:r>
              <w:rPr>
                <w:rFonts w:ascii="Calibri" w:hAnsi="Calibri"/>
                <w:spacing w:val="-2"/>
              </w:rPr>
              <w:t>£1,151</w:t>
            </w:r>
          </w:p>
        </w:tc>
      </w:tr>
      <w:tr w:rsidR="00C14EFB" w14:paraId="3AC1230E" w14:textId="77777777">
        <w:trPr>
          <w:trHeight w:val="412"/>
        </w:trPr>
        <w:tc>
          <w:tcPr>
            <w:tcW w:w="3178" w:type="dxa"/>
          </w:tcPr>
          <w:p w14:paraId="6D36BBC4" w14:textId="77777777" w:rsidR="00C14EFB" w:rsidRDefault="00000000">
            <w:pPr>
              <w:pStyle w:val="TableParagraph"/>
              <w:spacing w:before="10"/>
              <w:ind w:left="16"/>
              <w:jc w:val="left"/>
              <w:rPr>
                <w:rFonts w:ascii="Calibri"/>
              </w:rPr>
            </w:pPr>
            <w:r>
              <w:rPr>
                <w:rFonts w:ascii="Calibri"/>
                <w:spacing w:val="-2"/>
              </w:rPr>
              <w:t>Other</w:t>
            </w:r>
          </w:p>
        </w:tc>
        <w:tc>
          <w:tcPr>
            <w:tcW w:w="1426" w:type="dxa"/>
          </w:tcPr>
          <w:p w14:paraId="67CE32D4" w14:textId="77777777" w:rsidR="00C14EFB" w:rsidRDefault="00000000" w:rsidP="00397DFF">
            <w:pPr>
              <w:pStyle w:val="TableParagraph"/>
              <w:spacing w:before="10"/>
              <w:ind w:right="91"/>
              <w:rPr>
                <w:rFonts w:ascii="Calibri" w:hAnsi="Calibri"/>
              </w:rPr>
            </w:pPr>
            <w:r>
              <w:rPr>
                <w:rFonts w:ascii="Calibri" w:hAnsi="Calibri"/>
                <w:spacing w:val="-4"/>
              </w:rPr>
              <w:t>£813</w:t>
            </w:r>
          </w:p>
        </w:tc>
        <w:tc>
          <w:tcPr>
            <w:tcW w:w="1580" w:type="dxa"/>
          </w:tcPr>
          <w:p w14:paraId="6C80ED1E" w14:textId="77777777" w:rsidR="00C14EFB" w:rsidRDefault="00000000" w:rsidP="00397DFF">
            <w:pPr>
              <w:pStyle w:val="TableParagraph"/>
              <w:spacing w:before="10"/>
              <w:ind w:right="91"/>
              <w:rPr>
                <w:rFonts w:ascii="Calibri" w:hAnsi="Calibri"/>
              </w:rPr>
            </w:pPr>
            <w:r>
              <w:rPr>
                <w:rFonts w:ascii="Calibri" w:hAnsi="Calibri"/>
                <w:spacing w:val="-4"/>
              </w:rPr>
              <w:t>£839</w:t>
            </w:r>
          </w:p>
        </w:tc>
        <w:tc>
          <w:tcPr>
            <w:tcW w:w="1582" w:type="dxa"/>
          </w:tcPr>
          <w:p w14:paraId="29158CA3" w14:textId="77777777" w:rsidR="00C14EFB" w:rsidRDefault="00000000" w:rsidP="00397DFF">
            <w:pPr>
              <w:pStyle w:val="TableParagraph"/>
              <w:spacing w:before="10"/>
              <w:ind w:right="91"/>
              <w:rPr>
                <w:rFonts w:ascii="Calibri" w:hAnsi="Calibri"/>
              </w:rPr>
            </w:pPr>
            <w:r>
              <w:rPr>
                <w:rFonts w:ascii="Calibri" w:hAnsi="Calibri"/>
                <w:spacing w:val="-5"/>
              </w:rPr>
              <w:t>£26</w:t>
            </w:r>
          </w:p>
        </w:tc>
      </w:tr>
      <w:tr w:rsidR="00C14EFB" w14:paraId="796BB10A" w14:textId="77777777">
        <w:trPr>
          <w:trHeight w:val="412"/>
        </w:trPr>
        <w:tc>
          <w:tcPr>
            <w:tcW w:w="3178" w:type="dxa"/>
          </w:tcPr>
          <w:p w14:paraId="1E6AA1C3" w14:textId="7EB0D12A" w:rsidR="00C14EFB" w:rsidRDefault="00000000">
            <w:pPr>
              <w:pStyle w:val="TableParagraph"/>
              <w:spacing w:before="10"/>
              <w:ind w:left="16"/>
              <w:jc w:val="left"/>
              <w:rPr>
                <w:rFonts w:ascii="Calibri"/>
                <w:b/>
              </w:rPr>
            </w:pPr>
            <w:r>
              <w:rPr>
                <w:rFonts w:ascii="Calibri"/>
                <w:b/>
                <w:spacing w:val="-4"/>
              </w:rPr>
              <w:t>Total</w:t>
            </w:r>
            <w:r>
              <w:rPr>
                <w:rFonts w:ascii="Calibri"/>
                <w:b/>
                <w:spacing w:val="-5"/>
              </w:rPr>
              <w:t xml:space="preserve"> </w:t>
            </w:r>
            <w:r w:rsidR="00492C0C">
              <w:rPr>
                <w:rFonts w:ascii="Calibri"/>
                <w:b/>
                <w:spacing w:val="-2"/>
              </w:rPr>
              <w:t>expenditure</w:t>
            </w:r>
          </w:p>
        </w:tc>
        <w:tc>
          <w:tcPr>
            <w:tcW w:w="1426" w:type="dxa"/>
          </w:tcPr>
          <w:p w14:paraId="7BCC68DD" w14:textId="77777777" w:rsidR="00C14EFB" w:rsidRDefault="00000000" w:rsidP="00397DFF">
            <w:pPr>
              <w:pStyle w:val="TableParagraph"/>
              <w:spacing w:before="10"/>
              <w:ind w:right="91"/>
              <w:rPr>
                <w:rFonts w:ascii="Calibri" w:hAnsi="Calibri"/>
                <w:b/>
              </w:rPr>
            </w:pPr>
            <w:r>
              <w:rPr>
                <w:rFonts w:ascii="Calibri" w:hAnsi="Calibri"/>
                <w:b/>
                <w:spacing w:val="-2"/>
              </w:rPr>
              <w:t>£97,473</w:t>
            </w:r>
          </w:p>
        </w:tc>
        <w:tc>
          <w:tcPr>
            <w:tcW w:w="1580" w:type="dxa"/>
          </w:tcPr>
          <w:p w14:paraId="6BDFDADF" w14:textId="77777777" w:rsidR="00C14EFB" w:rsidRDefault="00000000" w:rsidP="00397DFF">
            <w:pPr>
              <w:pStyle w:val="TableParagraph"/>
              <w:spacing w:before="10"/>
              <w:ind w:right="91"/>
              <w:rPr>
                <w:rFonts w:ascii="Calibri" w:hAnsi="Calibri"/>
                <w:b/>
              </w:rPr>
            </w:pPr>
            <w:r>
              <w:rPr>
                <w:rFonts w:ascii="Calibri" w:hAnsi="Calibri"/>
                <w:b/>
                <w:spacing w:val="-2"/>
              </w:rPr>
              <w:t>£104,175</w:t>
            </w:r>
          </w:p>
        </w:tc>
        <w:tc>
          <w:tcPr>
            <w:tcW w:w="1582" w:type="dxa"/>
          </w:tcPr>
          <w:p w14:paraId="05DC8F22" w14:textId="77777777" w:rsidR="00C14EFB" w:rsidRDefault="00000000" w:rsidP="00397DFF">
            <w:pPr>
              <w:pStyle w:val="TableParagraph"/>
              <w:spacing w:before="10"/>
              <w:ind w:right="91"/>
              <w:rPr>
                <w:rFonts w:ascii="Calibri" w:hAnsi="Calibri"/>
                <w:b/>
              </w:rPr>
            </w:pPr>
            <w:r>
              <w:rPr>
                <w:rFonts w:ascii="Calibri" w:hAnsi="Calibri"/>
                <w:b/>
                <w:spacing w:val="-2"/>
              </w:rPr>
              <w:t>£6,702</w:t>
            </w:r>
          </w:p>
        </w:tc>
      </w:tr>
    </w:tbl>
    <w:p w14:paraId="3373B47C" w14:textId="77777777" w:rsidR="00C14EFB" w:rsidRDefault="00C14EFB">
      <w:pPr>
        <w:pStyle w:val="BodyText"/>
      </w:pPr>
    </w:p>
    <w:p w14:paraId="78DFC997" w14:textId="77777777" w:rsidR="00C14EFB" w:rsidRDefault="00C14EFB">
      <w:pPr>
        <w:pStyle w:val="BodyText"/>
        <w:spacing w:before="102"/>
      </w:pPr>
    </w:p>
    <w:p w14:paraId="3C45B02C" w14:textId="77777777" w:rsidR="00C14EFB" w:rsidRDefault="00000000">
      <w:pPr>
        <w:pStyle w:val="BodyText"/>
        <w:spacing w:line="360" w:lineRule="auto"/>
        <w:ind w:left="140" w:right="1140"/>
      </w:pPr>
      <w:r>
        <w:t>This increase was largely driven by the increase in National Living Wage, which – at 9.7% – accounted for £5.1m of the overall cost increases. The majority of the additional cost</w:t>
      </w:r>
      <w:r>
        <w:rPr>
          <w:spacing w:val="40"/>
        </w:rPr>
        <w:t xml:space="preserve"> </w:t>
      </w:r>
      <w:r>
        <w:t>was</w:t>
      </w:r>
      <w:r>
        <w:rPr>
          <w:spacing w:val="-3"/>
        </w:rPr>
        <w:t xml:space="preserve"> </w:t>
      </w:r>
      <w:r>
        <w:t>incurred</w:t>
      </w:r>
      <w:r>
        <w:rPr>
          <w:spacing w:val="-1"/>
        </w:rPr>
        <w:t xml:space="preserve"> </w:t>
      </w:r>
      <w:r>
        <w:t>in</w:t>
      </w:r>
      <w:r>
        <w:rPr>
          <w:spacing w:val="-6"/>
        </w:rPr>
        <w:t xml:space="preserve"> </w:t>
      </w:r>
      <w:r>
        <w:t>charitable</w:t>
      </w:r>
      <w:r>
        <w:rPr>
          <w:spacing w:val="-3"/>
        </w:rPr>
        <w:t xml:space="preserve"> </w:t>
      </w:r>
      <w:r>
        <w:t>activities,</w:t>
      </w:r>
      <w:r>
        <w:rPr>
          <w:spacing w:val="-4"/>
        </w:rPr>
        <w:t xml:space="preserve"> </w:t>
      </w:r>
      <w:r>
        <w:t>as</w:t>
      </w:r>
      <w:r>
        <w:rPr>
          <w:spacing w:val="-4"/>
        </w:rPr>
        <w:t xml:space="preserve"> </w:t>
      </w:r>
      <w:r>
        <w:t>that</w:t>
      </w:r>
      <w:r>
        <w:rPr>
          <w:spacing w:val="-3"/>
        </w:rPr>
        <w:t xml:space="preserve"> </w:t>
      </w:r>
      <w:r>
        <w:t>is</w:t>
      </w:r>
      <w:r>
        <w:rPr>
          <w:spacing w:val="-3"/>
        </w:rPr>
        <w:t xml:space="preserve"> </w:t>
      </w:r>
      <w:r>
        <w:t>where</w:t>
      </w:r>
      <w:r>
        <w:rPr>
          <w:spacing w:val="-3"/>
        </w:rPr>
        <w:t xml:space="preserve"> </w:t>
      </w:r>
      <w:r>
        <w:t>the</w:t>
      </w:r>
      <w:r>
        <w:rPr>
          <w:spacing w:val="-2"/>
        </w:rPr>
        <w:t xml:space="preserve"> </w:t>
      </w:r>
      <w:r>
        <w:t>majority</w:t>
      </w:r>
      <w:r>
        <w:rPr>
          <w:spacing w:val="-4"/>
        </w:rPr>
        <w:t xml:space="preserve"> </w:t>
      </w:r>
      <w:r>
        <w:t>of</w:t>
      </w:r>
      <w:r>
        <w:rPr>
          <w:spacing w:val="-3"/>
        </w:rPr>
        <w:t xml:space="preserve"> </w:t>
      </w:r>
      <w:r>
        <w:t>colleagues</w:t>
      </w:r>
      <w:r>
        <w:rPr>
          <w:spacing w:val="-1"/>
        </w:rPr>
        <w:t xml:space="preserve"> </w:t>
      </w:r>
      <w:r>
        <w:t>work.</w:t>
      </w:r>
      <w:r>
        <w:rPr>
          <w:spacing w:val="-3"/>
        </w:rPr>
        <w:t xml:space="preserve"> </w:t>
      </w:r>
      <w:r>
        <w:t>Costs in trading also increased because of restructure activity, as well as the increase in employment costs.</w:t>
      </w:r>
    </w:p>
    <w:p w14:paraId="58846DD0" w14:textId="77777777" w:rsidR="00C14EFB" w:rsidRDefault="00C14EFB">
      <w:pPr>
        <w:pStyle w:val="BodyText"/>
        <w:spacing w:line="360" w:lineRule="auto"/>
        <w:sectPr w:rsidR="00C14EFB">
          <w:headerReference w:type="default" r:id="rId38"/>
          <w:footerReference w:type="default" r:id="rId39"/>
          <w:pgSz w:w="11910" w:h="16840"/>
          <w:pgMar w:top="1580" w:right="0" w:bottom="1380" w:left="992" w:header="1133" w:footer="1191" w:gutter="0"/>
          <w:pgNumType w:start="1"/>
          <w:cols w:space="720"/>
        </w:sectPr>
      </w:pPr>
    </w:p>
    <w:p w14:paraId="6B7598A1" w14:textId="77777777" w:rsidR="00C14EFB" w:rsidRDefault="00C14EFB">
      <w:pPr>
        <w:pStyle w:val="BodyText"/>
        <w:spacing w:before="102"/>
        <w:rPr>
          <w:sz w:val="26"/>
        </w:rPr>
      </w:pPr>
    </w:p>
    <w:p w14:paraId="196D510D" w14:textId="77777777" w:rsidR="00C14EFB" w:rsidRDefault="00000000">
      <w:pPr>
        <w:pStyle w:val="Heading5"/>
      </w:pPr>
      <w:r>
        <w:t>Balance</w:t>
      </w:r>
      <w:r>
        <w:rPr>
          <w:spacing w:val="-11"/>
        </w:rPr>
        <w:t xml:space="preserve"> </w:t>
      </w:r>
      <w:r>
        <w:rPr>
          <w:spacing w:val="-4"/>
        </w:rPr>
        <w:t>sheet</w:t>
      </w:r>
    </w:p>
    <w:p w14:paraId="11CB1D3E" w14:textId="77777777" w:rsidR="00C14EFB" w:rsidRDefault="00C14EFB">
      <w:pPr>
        <w:pStyle w:val="BodyText"/>
        <w:rPr>
          <w:b/>
          <w:sz w:val="26"/>
        </w:rPr>
      </w:pPr>
    </w:p>
    <w:p w14:paraId="465BB444" w14:textId="77777777" w:rsidR="00C14EFB" w:rsidRDefault="00000000">
      <w:pPr>
        <w:pStyle w:val="BodyText"/>
        <w:ind w:left="140"/>
      </w:pPr>
      <w:r>
        <w:t>The</w:t>
      </w:r>
      <w:r>
        <w:rPr>
          <w:spacing w:val="1"/>
        </w:rPr>
        <w:t xml:space="preserve"> </w:t>
      </w:r>
      <w:r>
        <w:t>consolidated</w:t>
      </w:r>
      <w:r>
        <w:rPr>
          <w:spacing w:val="-2"/>
        </w:rPr>
        <w:t xml:space="preserve"> </w:t>
      </w:r>
      <w:r>
        <w:t>balance sheet</w:t>
      </w:r>
      <w:r>
        <w:rPr>
          <w:spacing w:val="-2"/>
        </w:rPr>
        <w:t xml:space="preserve"> </w:t>
      </w:r>
      <w:r>
        <w:t>shows</w:t>
      </w:r>
      <w:r>
        <w:rPr>
          <w:spacing w:val="-3"/>
        </w:rPr>
        <w:t xml:space="preserve"> </w:t>
      </w:r>
      <w:r>
        <w:t>a reduction in</w:t>
      </w:r>
      <w:r>
        <w:rPr>
          <w:spacing w:val="-2"/>
        </w:rPr>
        <w:t xml:space="preserve"> </w:t>
      </w:r>
      <w:r>
        <w:t>reserves</w:t>
      </w:r>
      <w:r>
        <w:rPr>
          <w:spacing w:val="-1"/>
        </w:rPr>
        <w:t xml:space="preserve"> </w:t>
      </w:r>
      <w:r>
        <w:t>of</w:t>
      </w:r>
      <w:r>
        <w:rPr>
          <w:spacing w:val="-2"/>
        </w:rPr>
        <w:t xml:space="preserve"> </w:t>
      </w:r>
      <w:r>
        <w:t>£2.3m</w:t>
      </w:r>
      <w:r>
        <w:rPr>
          <w:spacing w:val="1"/>
        </w:rPr>
        <w:t xml:space="preserve"> </w:t>
      </w:r>
      <w:r>
        <w:t>to</w:t>
      </w:r>
      <w:r>
        <w:rPr>
          <w:spacing w:val="-2"/>
        </w:rPr>
        <w:t xml:space="preserve"> </w:t>
      </w:r>
      <w:r>
        <w:t>£46.2m</w:t>
      </w:r>
      <w:r>
        <w:rPr>
          <w:spacing w:val="1"/>
        </w:rPr>
        <w:t xml:space="preserve"> </w:t>
      </w:r>
      <w:r>
        <w:rPr>
          <w:spacing w:val="-2"/>
        </w:rPr>
        <w:t>(2024:</w:t>
      </w:r>
    </w:p>
    <w:p w14:paraId="471F6EC4" w14:textId="77777777" w:rsidR="00C14EFB" w:rsidRDefault="00000000">
      <w:pPr>
        <w:pStyle w:val="BodyText"/>
        <w:spacing w:before="140"/>
        <w:ind w:left="140"/>
      </w:pPr>
      <w:r>
        <w:t>£48.5m),</w:t>
      </w:r>
      <w:r>
        <w:rPr>
          <w:spacing w:val="-5"/>
        </w:rPr>
        <w:t xml:space="preserve"> </w:t>
      </w:r>
      <w:r>
        <w:t>with restricted</w:t>
      </w:r>
      <w:r>
        <w:rPr>
          <w:spacing w:val="-1"/>
        </w:rPr>
        <w:t xml:space="preserve"> </w:t>
      </w:r>
      <w:r>
        <w:t>reserves increasing</w:t>
      </w:r>
      <w:r>
        <w:rPr>
          <w:spacing w:val="-5"/>
        </w:rPr>
        <w:t xml:space="preserve"> </w:t>
      </w:r>
      <w:r>
        <w:t>by £0.6m to</w:t>
      </w:r>
      <w:r>
        <w:rPr>
          <w:spacing w:val="-2"/>
        </w:rPr>
        <w:t xml:space="preserve"> </w:t>
      </w:r>
      <w:r>
        <w:t>£3.7m (2024:</w:t>
      </w:r>
      <w:r>
        <w:rPr>
          <w:spacing w:val="1"/>
        </w:rPr>
        <w:t xml:space="preserve"> </w:t>
      </w:r>
      <w:r>
        <w:rPr>
          <w:spacing w:val="-2"/>
        </w:rPr>
        <w:t>£3.1m).</w:t>
      </w:r>
    </w:p>
    <w:p w14:paraId="1BE93BC8" w14:textId="77777777" w:rsidR="00C14EFB" w:rsidRDefault="00C14EFB">
      <w:pPr>
        <w:pStyle w:val="BodyText"/>
        <w:spacing w:before="100"/>
      </w:pPr>
    </w:p>
    <w:p w14:paraId="5DA734AE" w14:textId="77777777" w:rsidR="00C14EFB" w:rsidRDefault="00000000">
      <w:pPr>
        <w:pStyle w:val="BodyText"/>
        <w:spacing w:before="1" w:line="360" w:lineRule="auto"/>
        <w:ind w:left="140" w:right="1341"/>
      </w:pPr>
      <w:r>
        <w:t>There</w:t>
      </w:r>
      <w:r>
        <w:rPr>
          <w:spacing w:val="-3"/>
        </w:rPr>
        <w:t xml:space="preserve"> </w:t>
      </w:r>
      <w:r>
        <w:t>was</w:t>
      </w:r>
      <w:r>
        <w:rPr>
          <w:spacing w:val="-5"/>
        </w:rPr>
        <w:t xml:space="preserve"> </w:t>
      </w:r>
      <w:r>
        <w:t>an increase</w:t>
      </w:r>
      <w:r>
        <w:rPr>
          <w:spacing w:val="-5"/>
        </w:rPr>
        <w:t xml:space="preserve"> </w:t>
      </w:r>
      <w:r>
        <w:t>in</w:t>
      </w:r>
      <w:r>
        <w:rPr>
          <w:spacing w:val="-3"/>
        </w:rPr>
        <w:t xml:space="preserve"> </w:t>
      </w:r>
      <w:r>
        <w:t>fixed</w:t>
      </w:r>
      <w:r>
        <w:rPr>
          <w:spacing w:val="-3"/>
        </w:rPr>
        <w:t xml:space="preserve"> </w:t>
      </w:r>
      <w:r>
        <w:t>assets</w:t>
      </w:r>
      <w:r>
        <w:rPr>
          <w:spacing w:val="-3"/>
        </w:rPr>
        <w:t xml:space="preserve"> </w:t>
      </w:r>
      <w:r>
        <w:t>of</w:t>
      </w:r>
      <w:r>
        <w:rPr>
          <w:spacing w:val="-5"/>
        </w:rPr>
        <w:t xml:space="preserve"> </w:t>
      </w:r>
      <w:r>
        <w:t>£1.3m</w:t>
      </w:r>
      <w:r>
        <w:rPr>
          <w:spacing w:val="-2"/>
        </w:rPr>
        <w:t xml:space="preserve"> </w:t>
      </w:r>
      <w:r>
        <w:t>to</w:t>
      </w:r>
      <w:r>
        <w:rPr>
          <w:spacing w:val="-3"/>
        </w:rPr>
        <w:t xml:space="preserve"> </w:t>
      </w:r>
      <w:r>
        <w:t>£37.1m</w:t>
      </w:r>
      <w:r>
        <w:rPr>
          <w:spacing w:val="-2"/>
        </w:rPr>
        <w:t xml:space="preserve"> </w:t>
      </w:r>
      <w:r>
        <w:t>(2024:</w:t>
      </w:r>
      <w:r>
        <w:rPr>
          <w:spacing w:val="-1"/>
        </w:rPr>
        <w:t xml:space="preserve"> </w:t>
      </w:r>
      <w:r>
        <w:t>£35.8m),</w:t>
      </w:r>
      <w:r>
        <w:rPr>
          <w:spacing w:val="-3"/>
        </w:rPr>
        <w:t xml:space="preserve"> </w:t>
      </w:r>
      <w:r>
        <w:t>which</w:t>
      </w:r>
      <w:r>
        <w:rPr>
          <w:spacing w:val="-3"/>
        </w:rPr>
        <w:t xml:space="preserve"> </w:t>
      </w:r>
      <w:r>
        <w:t>reflects the investment in capital projects in the year of £5.2m. Of these, the major projects were investment in our fundraising CRM to support more effective income generation and the purchase of our Belfast Hub, which will open for service delivery during 2025.</w:t>
      </w:r>
    </w:p>
    <w:p w14:paraId="729CECEC" w14:textId="77777777" w:rsidR="00C14EFB" w:rsidRDefault="00000000">
      <w:pPr>
        <w:pStyle w:val="BodyText"/>
        <w:spacing w:before="240" w:line="360" w:lineRule="auto"/>
        <w:ind w:left="140" w:right="1341"/>
      </w:pPr>
      <w:r>
        <w:t>With</w:t>
      </w:r>
      <w:r>
        <w:rPr>
          <w:spacing w:val="-4"/>
        </w:rPr>
        <w:t xml:space="preserve"> </w:t>
      </w:r>
      <w:r>
        <w:t>working</w:t>
      </w:r>
      <w:r>
        <w:rPr>
          <w:spacing w:val="-2"/>
        </w:rPr>
        <w:t xml:space="preserve"> </w:t>
      </w:r>
      <w:r>
        <w:t>capital</w:t>
      </w:r>
      <w:r>
        <w:rPr>
          <w:spacing w:val="-3"/>
        </w:rPr>
        <w:t xml:space="preserve"> </w:t>
      </w:r>
      <w:r>
        <w:t>consistent</w:t>
      </w:r>
      <w:r>
        <w:rPr>
          <w:spacing w:val="-6"/>
        </w:rPr>
        <w:t xml:space="preserve"> </w:t>
      </w:r>
      <w:r>
        <w:t>year</w:t>
      </w:r>
      <w:r>
        <w:rPr>
          <w:spacing w:val="-8"/>
        </w:rPr>
        <w:t xml:space="preserve"> </w:t>
      </w:r>
      <w:r>
        <w:t>on</w:t>
      </w:r>
      <w:r>
        <w:rPr>
          <w:spacing w:val="-1"/>
        </w:rPr>
        <w:t xml:space="preserve"> </w:t>
      </w:r>
      <w:r>
        <w:t>year,</w:t>
      </w:r>
      <w:r>
        <w:rPr>
          <w:spacing w:val="-4"/>
        </w:rPr>
        <w:t xml:space="preserve"> </w:t>
      </w:r>
      <w:r>
        <w:t>the</w:t>
      </w:r>
      <w:r>
        <w:rPr>
          <w:spacing w:val="-2"/>
        </w:rPr>
        <w:t xml:space="preserve"> </w:t>
      </w:r>
      <w:r>
        <w:t>operating</w:t>
      </w:r>
      <w:r>
        <w:rPr>
          <w:spacing w:val="-1"/>
        </w:rPr>
        <w:t xml:space="preserve"> </w:t>
      </w:r>
      <w:r>
        <w:t>loss,</w:t>
      </w:r>
      <w:r>
        <w:rPr>
          <w:spacing w:val="-4"/>
        </w:rPr>
        <w:t xml:space="preserve"> </w:t>
      </w:r>
      <w:r>
        <w:t>coupled</w:t>
      </w:r>
      <w:r>
        <w:rPr>
          <w:spacing w:val="-2"/>
        </w:rPr>
        <w:t xml:space="preserve"> </w:t>
      </w:r>
      <w:r>
        <w:t>with</w:t>
      </w:r>
      <w:r>
        <w:rPr>
          <w:spacing w:val="-4"/>
        </w:rPr>
        <w:t xml:space="preserve"> </w:t>
      </w:r>
      <w:r>
        <w:t>the</w:t>
      </w:r>
      <w:r>
        <w:rPr>
          <w:spacing w:val="-4"/>
        </w:rPr>
        <w:t xml:space="preserve"> </w:t>
      </w:r>
      <w:r>
        <w:t xml:space="preserve">capital investment, drove a reduction in cash of £3.5m to £6.6m (2024: £10.1m). Operating activities generated cash of £1.2m in the year (2024: £0.04m), with a small positive movement on working capital and increased depreciation charges linked to capital </w:t>
      </w:r>
      <w:r>
        <w:rPr>
          <w:spacing w:val="-2"/>
        </w:rPr>
        <w:t>investment.</w:t>
      </w:r>
    </w:p>
    <w:p w14:paraId="093A014A" w14:textId="77777777" w:rsidR="00C14EFB" w:rsidRDefault="00000000">
      <w:pPr>
        <w:pStyle w:val="Heading5"/>
        <w:spacing w:before="237"/>
      </w:pPr>
      <w:r>
        <w:rPr>
          <w:spacing w:val="-2"/>
        </w:rPr>
        <w:t>Reserves</w:t>
      </w:r>
    </w:p>
    <w:p w14:paraId="11502890" w14:textId="77777777" w:rsidR="00C14EFB" w:rsidRDefault="00C14EFB">
      <w:pPr>
        <w:pStyle w:val="BodyText"/>
        <w:rPr>
          <w:b/>
          <w:sz w:val="26"/>
        </w:rPr>
      </w:pPr>
    </w:p>
    <w:p w14:paraId="28DCFE5C" w14:textId="7B596BD1" w:rsidR="00C14EFB" w:rsidRDefault="00000000">
      <w:pPr>
        <w:pStyle w:val="BodyText"/>
        <w:spacing w:before="1" w:line="360" w:lineRule="auto"/>
        <w:ind w:left="140" w:right="1143"/>
      </w:pPr>
      <w:r>
        <w:t>Total reserves reduced in the year to £46.3m, down £2.3m from £48.6m, with restricted reserves</w:t>
      </w:r>
      <w:r>
        <w:rPr>
          <w:spacing w:val="-1"/>
        </w:rPr>
        <w:t xml:space="preserve"> </w:t>
      </w:r>
      <w:r>
        <w:t>increasing from</w:t>
      </w:r>
      <w:r>
        <w:rPr>
          <w:spacing w:val="-2"/>
        </w:rPr>
        <w:t xml:space="preserve"> </w:t>
      </w:r>
      <w:r>
        <w:t>£3.1m</w:t>
      </w:r>
      <w:r>
        <w:rPr>
          <w:spacing w:val="-2"/>
        </w:rPr>
        <w:t xml:space="preserve"> </w:t>
      </w:r>
      <w:r>
        <w:t>in</w:t>
      </w:r>
      <w:r>
        <w:rPr>
          <w:spacing w:val="-5"/>
        </w:rPr>
        <w:t xml:space="preserve"> </w:t>
      </w:r>
      <w:r>
        <w:t>2024 to</w:t>
      </w:r>
      <w:r>
        <w:rPr>
          <w:spacing w:val="-3"/>
        </w:rPr>
        <w:t xml:space="preserve"> </w:t>
      </w:r>
      <w:r>
        <w:t>£3.8m</w:t>
      </w:r>
      <w:r>
        <w:rPr>
          <w:spacing w:val="-2"/>
        </w:rPr>
        <w:t xml:space="preserve"> </w:t>
      </w:r>
      <w:r>
        <w:t>in</w:t>
      </w:r>
      <w:r>
        <w:rPr>
          <w:spacing w:val="-5"/>
        </w:rPr>
        <w:t xml:space="preserve"> </w:t>
      </w:r>
      <w:r>
        <w:t>2025.</w:t>
      </w:r>
      <w:r>
        <w:rPr>
          <w:spacing w:val="-5"/>
        </w:rPr>
        <w:t xml:space="preserve"> </w:t>
      </w:r>
      <w:r>
        <w:t>Of</w:t>
      </w:r>
      <w:r>
        <w:rPr>
          <w:spacing w:val="-3"/>
        </w:rPr>
        <w:t xml:space="preserve"> </w:t>
      </w:r>
      <w:r>
        <w:t>the</w:t>
      </w:r>
      <w:r>
        <w:rPr>
          <w:spacing w:val="-2"/>
        </w:rPr>
        <w:t xml:space="preserve"> </w:t>
      </w:r>
      <w:r>
        <w:t>£5m</w:t>
      </w:r>
      <w:r>
        <w:rPr>
          <w:spacing w:val="-2"/>
        </w:rPr>
        <w:t xml:space="preserve"> </w:t>
      </w:r>
      <w:r>
        <w:t>designated</w:t>
      </w:r>
      <w:r>
        <w:rPr>
          <w:spacing w:val="-3"/>
        </w:rPr>
        <w:t xml:space="preserve"> </w:t>
      </w:r>
      <w:r>
        <w:t>in</w:t>
      </w:r>
      <w:r>
        <w:rPr>
          <w:spacing w:val="-5"/>
        </w:rPr>
        <w:t xml:space="preserve"> </w:t>
      </w:r>
      <w:r>
        <w:t>March 2024, £1.0m was for technology investment, which has been spent on the fundraising CRM,</w:t>
      </w:r>
      <w:r>
        <w:rPr>
          <w:spacing w:val="-4"/>
        </w:rPr>
        <w:t xml:space="preserve"> </w:t>
      </w:r>
      <w:r>
        <w:t>and</w:t>
      </w:r>
      <w:r>
        <w:rPr>
          <w:spacing w:val="-2"/>
        </w:rPr>
        <w:t xml:space="preserve"> </w:t>
      </w:r>
      <w:r>
        <w:t>£1.2m</w:t>
      </w:r>
      <w:r>
        <w:rPr>
          <w:spacing w:val="-1"/>
        </w:rPr>
        <w:t xml:space="preserve"> </w:t>
      </w:r>
      <w:r>
        <w:t>was</w:t>
      </w:r>
      <w:r>
        <w:rPr>
          <w:spacing w:val="-5"/>
        </w:rPr>
        <w:t xml:space="preserve"> </w:t>
      </w:r>
      <w:r>
        <w:t>reserved</w:t>
      </w:r>
      <w:r>
        <w:rPr>
          <w:spacing w:val="-2"/>
        </w:rPr>
        <w:t xml:space="preserve"> </w:t>
      </w:r>
      <w:r>
        <w:t>specifically</w:t>
      </w:r>
      <w:r>
        <w:rPr>
          <w:spacing w:val="-5"/>
        </w:rPr>
        <w:t xml:space="preserve"> </w:t>
      </w:r>
      <w:r>
        <w:t>for</w:t>
      </w:r>
      <w:r>
        <w:rPr>
          <w:spacing w:val="-2"/>
        </w:rPr>
        <w:t xml:space="preserve"> </w:t>
      </w:r>
      <w:r>
        <w:t>the</w:t>
      </w:r>
      <w:r>
        <w:rPr>
          <w:spacing w:val="-1"/>
        </w:rPr>
        <w:t xml:space="preserve"> </w:t>
      </w:r>
      <w:r>
        <w:t>Belfast</w:t>
      </w:r>
      <w:r>
        <w:rPr>
          <w:spacing w:val="-2"/>
        </w:rPr>
        <w:t xml:space="preserve"> </w:t>
      </w:r>
      <w:r>
        <w:t>Hub, which</w:t>
      </w:r>
      <w:r>
        <w:rPr>
          <w:spacing w:val="-4"/>
        </w:rPr>
        <w:t xml:space="preserve"> </w:t>
      </w:r>
      <w:r>
        <w:t>has</w:t>
      </w:r>
      <w:r>
        <w:rPr>
          <w:spacing w:val="-4"/>
        </w:rPr>
        <w:t xml:space="preserve"> </w:t>
      </w:r>
      <w:r>
        <w:t>also</w:t>
      </w:r>
      <w:r>
        <w:rPr>
          <w:spacing w:val="-2"/>
        </w:rPr>
        <w:t xml:space="preserve"> </w:t>
      </w:r>
      <w:r>
        <w:t>been</w:t>
      </w:r>
      <w:r>
        <w:rPr>
          <w:spacing w:val="-4"/>
        </w:rPr>
        <w:t xml:space="preserve"> </w:t>
      </w:r>
      <w:r>
        <w:t>spent. In</w:t>
      </w:r>
      <w:r w:rsidR="00492C0C">
        <w:t>-</w:t>
      </w:r>
      <w:r>
        <w:t>year activity to support further development in services and technology has been budgeted and will be funded from unrestricted reserves.</w:t>
      </w:r>
    </w:p>
    <w:p w14:paraId="4116E3A4" w14:textId="77777777" w:rsidR="00C14EFB" w:rsidRDefault="00000000">
      <w:pPr>
        <w:pStyle w:val="BodyText"/>
        <w:spacing w:before="237" w:line="360" w:lineRule="auto"/>
        <w:ind w:left="140" w:right="1170"/>
      </w:pPr>
      <w:r>
        <w:t>The</w:t>
      </w:r>
      <w:r>
        <w:rPr>
          <w:spacing w:val="-1"/>
        </w:rPr>
        <w:t xml:space="preserve"> </w:t>
      </w:r>
      <w:r>
        <w:t>Trustees</w:t>
      </w:r>
      <w:r>
        <w:rPr>
          <w:spacing w:val="-3"/>
        </w:rPr>
        <w:t xml:space="preserve"> </w:t>
      </w:r>
      <w:r>
        <w:t>regularly</w:t>
      </w:r>
      <w:r>
        <w:rPr>
          <w:spacing w:val="-6"/>
        </w:rPr>
        <w:t xml:space="preserve"> </w:t>
      </w:r>
      <w:r>
        <w:t>review</w:t>
      </w:r>
      <w:r>
        <w:rPr>
          <w:spacing w:val="-6"/>
        </w:rPr>
        <w:t xml:space="preserve"> </w:t>
      </w:r>
      <w:r>
        <w:t>free</w:t>
      </w:r>
      <w:r>
        <w:rPr>
          <w:spacing w:val="-1"/>
        </w:rPr>
        <w:t xml:space="preserve"> </w:t>
      </w:r>
      <w:r>
        <w:t>reserves</w:t>
      </w:r>
      <w:r>
        <w:rPr>
          <w:spacing w:val="-3"/>
        </w:rPr>
        <w:t xml:space="preserve"> </w:t>
      </w:r>
      <w:r>
        <w:t>to</w:t>
      </w:r>
      <w:r>
        <w:rPr>
          <w:spacing w:val="-1"/>
        </w:rPr>
        <w:t xml:space="preserve"> </w:t>
      </w:r>
      <w:r>
        <w:t>ensure</w:t>
      </w:r>
      <w:r>
        <w:rPr>
          <w:spacing w:val="-3"/>
        </w:rPr>
        <w:t xml:space="preserve"> </w:t>
      </w:r>
      <w:r>
        <w:t>there</w:t>
      </w:r>
      <w:r>
        <w:rPr>
          <w:spacing w:val="-7"/>
        </w:rPr>
        <w:t xml:space="preserve"> </w:t>
      </w:r>
      <w:r>
        <w:t>are</w:t>
      </w:r>
      <w:r>
        <w:rPr>
          <w:spacing w:val="-3"/>
        </w:rPr>
        <w:t xml:space="preserve"> </w:t>
      </w:r>
      <w:r>
        <w:t>adequate</w:t>
      </w:r>
      <w:r>
        <w:rPr>
          <w:spacing w:val="-3"/>
        </w:rPr>
        <w:t xml:space="preserve"> </w:t>
      </w:r>
      <w:r>
        <w:t>funds</w:t>
      </w:r>
      <w:r>
        <w:rPr>
          <w:spacing w:val="-6"/>
        </w:rPr>
        <w:t xml:space="preserve"> </w:t>
      </w:r>
      <w:r>
        <w:t>to</w:t>
      </w:r>
      <w:r>
        <w:rPr>
          <w:spacing w:val="-3"/>
        </w:rPr>
        <w:t xml:space="preserve"> </w:t>
      </w:r>
      <w:r>
        <w:t>support all the activity Sense Group undertakes. This review reflects the need to maintain a considerable property estate in order to continue to provide the high quality of services to the people we support, to fund investment projects to grow services and to ensure an adequate contingency is maintained for unforeseen events.</w:t>
      </w:r>
    </w:p>
    <w:p w14:paraId="2627EAB7" w14:textId="7525133A" w:rsidR="00C14EFB" w:rsidRDefault="00000000">
      <w:pPr>
        <w:pStyle w:val="BodyText"/>
        <w:spacing w:before="239" w:line="360" w:lineRule="auto"/>
        <w:ind w:left="140" w:right="1170"/>
      </w:pPr>
      <w:r>
        <w:t>In</w:t>
      </w:r>
      <w:r>
        <w:rPr>
          <w:spacing w:val="-1"/>
        </w:rPr>
        <w:t xml:space="preserve"> </w:t>
      </w:r>
      <w:r>
        <w:t>March</w:t>
      </w:r>
      <w:r>
        <w:rPr>
          <w:spacing w:val="-5"/>
        </w:rPr>
        <w:t xml:space="preserve"> </w:t>
      </w:r>
      <w:r>
        <w:t>2025</w:t>
      </w:r>
      <w:r>
        <w:rPr>
          <w:spacing w:val="-3"/>
        </w:rPr>
        <w:t xml:space="preserve"> </w:t>
      </w:r>
      <w:r>
        <w:t>Trustees</w:t>
      </w:r>
      <w:r>
        <w:rPr>
          <w:spacing w:val="-3"/>
        </w:rPr>
        <w:t xml:space="preserve"> </w:t>
      </w:r>
      <w:r>
        <w:t>have</w:t>
      </w:r>
      <w:r>
        <w:rPr>
          <w:spacing w:val="-7"/>
        </w:rPr>
        <w:t xml:space="preserve"> </w:t>
      </w:r>
      <w:r>
        <w:t>agreed</w:t>
      </w:r>
      <w:r>
        <w:rPr>
          <w:spacing w:val="-5"/>
        </w:rPr>
        <w:t xml:space="preserve"> </w:t>
      </w:r>
      <w:r>
        <w:t>to release</w:t>
      </w:r>
      <w:r>
        <w:rPr>
          <w:spacing w:val="-1"/>
        </w:rPr>
        <w:t xml:space="preserve"> </w:t>
      </w:r>
      <w:r>
        <w:t>all</w:t>
      </w:r>
      <w:r>
        <w:rPr>
          <w:spacing w:val="-3"/>
        </w:rPr>
        <w:t xml:space="preserve"> </w:t>
      </w:r>
      <w:r>
        <w:t>designated</w:t>
      </w:r>
      <w:r>
        <w:rPr>
          <w:spacing w:val="-3"/>
        </w:rPr>
        <w:t xml:space="preserve"> </w:t>
      </w:r>
      <w:r>
        <w:t>reserves</w:t>
      </w:r>
      <w:r>
        <w:rPr>
          <w:spacing w:val="-1"/>
        </w:rPr>
        <w:t xml:space="preserve"> </w:t>
      </w:r>
      <w:r>
        <w:t>(2024:</w:t>
      </w:r>
      <w:r>
        <w:rPr>
          <w:spacing w:val="-3"/>
        </w:rPr>
        <w:t xml:space="preserve"> </w:t>
      </w:r>
      <w:r>
        <w:t>£5</w:t>
      </w:r>
      <w:r>
        <w:rPr>
          <w:spacing w:val="-5"/>
        </w:rPr>
        <w:t xml:space="preserve"> </w:t>
      </w:r>
      <w:r>
        <w:t>million) in anticipation of agreeing our new strategy</w:t>
      </w:r>
      <w:r w:rsidR="00C511F7">
        <w:t>,</w:t>
      </w:r>
      <w:r>
        <w:t xml:space="preserve"> which will identify new areas for investment</w:t>
      </w:r>
    </w:p>
    <w:p w14:paraId="646423AD" w14:textId="77777777" w:rsidR="00C14EFB" w:rsidRDefault="00C14EFB">
      <w:pPr>
        <w:pStyle w:val="BodyText"/>
        <w:spacing w:line="360" w:lineRule="auto"/>
        <w:sectPr w:rsidR="00C14EFB">
          <w:pgSz w:w="11910" w:h="16840"/>
          <w:pgMar w:top="1580" w:right="0" w:bottom="1380" w:left="992" w:header="1133" w:footer="1191" w:gutter="0"/>
          <w:cols w:space="720"/>
        </w:sectPr>
      </w:pPr>
    </w:p>
    <w:p w14:paraId="70B9A2B3" w14:textId="77777777" w:rsidR="00C14EFB" w:rsidRDefault="00C14EFB">
      <w:pPr>
        <w:pStyle w:val="BodyText"/>
        <w:spacing w:before="125"/>
      </w:pPr>
    </w:p>
    <w:p w14:paraId="1CA39ABA" w14:textId="77777777" w:rsidR="00C14EFB" w:rsidRDefault="00000000">
      <w:pPr>
        <w:pStyle w:val="BodyText"/>
        <w:ind w:left="140"/>
      </w:pPr>
      <w:r>
        <w:t>and</w:t>
      </w:r>
      <w:r>
        <w:rPr>
          <w:spacing w:val="-1"/>
        </w:rPr>
        <w:t xml:space="preserve"> </w:t>
      </w:r>
      <w:r>
        <w:rPr>
          <w:spacing w:val="-2"/>
        </w:rPr>
        <w:t>development.</w:t>
      </w:r>
    </w:p>
    <w:p w14:paraId="4B73820C" w14:textId="77777777" w:rsidR="00C14EFB" w:rsidRDefault="00C14EFB">
      <w:pPr>
        <w:pStyle w:val="BodyText"/>
        <w:spacing w:before="101"/>
      </w:pPr>
    </w:p>
    <w:p w14:paraId="2950F435" w14:textId="77777777" w:rsidR="00C14EFB" w:rsidRDefault="00000000">
      <w:pPr>
        <w:pStyle w:val="BodyText"/>
        <w:spacing w:line="360" w:lineRule="auto"/>
        <w:ind w:left="140" w:right="1143"/>
      </w:pPr>
      <w:r>
        <w:t>We also consider unforeseen risks when setting a minimum level of free reserves. We define free reserves as unrestricted reserves, minus fixed assets, minus any designated reserves.</w:t>
      </w:r>
      <w:r>
        <w:rPr>
          <w:spacing w:val="-2"/>
        </w:rPr>
        <w:t xml:space="preserve"> </w:t>
      </w:r>
      <w:r>
        <w:t>Free</w:t>
      </w:r>
      <w:r>
        <w:rPr>
          <w:spacing w:val="-3"/>
        </w:rPr>
        <w:t xml:space="preserve"> </w:t>
      </w:r>
      <w:r>
        <w:t>reserves</w:t>
      </w:r>
      <w:r>
        <w:rPr>
          <w:spacing w:val="-3"/>
        </w:rPr>
        <w:t xml:space="preserve"> </w:t>
      </w:r>
      <w:r>
        <w:t>at</w:t>
      </w:r>
      <w:r>
        <w:rPr>
          <w:spacing w:val="-3"/>
        </w:rPr>
        <w:t xml:space="preserve"> </w:t>
      </w:r>
      <w:r>
        <w:t>March</w:t>
      </w:r>
      <w:r>
        <w:rPr>
          <w:spacing w:val="-5"/>
        </w:rPr>
        <w:t xml:space="preserve"> </w:t>
      </w:r>
      <w:r>
        <w:t>2025</w:t>
      </w:r>
      <w:r>
        <w:rPr>
          <w:spacing w:val="-1"/>
        </w:rPr>
        <w:t xml:space="preserve"> </w:t>
      </w:r>
      <w:r>
        <w:t>were</w:t>
      </w:r>
      <w:r>
        <w:rPr>
          <w:spacing w:val="-7"/>
        </w:rPr>
        <w:t xml:space="preserve"> </w:t>
      </w:r>
      <w:r>
        <w:t>£5.3</w:t>
      </w:r>
      <w:r>
        <w:rPr>
          <w:spacing w:val="-2"/>
        </w:rPr>
        <w:t xml:space="preserve"> </w:t>
      </w:r>
      <w:r>
        <w:t>million</w:t>
      </w:r>
      <w:r>
        <w:rPr>
          <w:spacing w:val="-1"/>
        </w:rPr>
        <w:t xml:space="preserve"> </w:t>
      </w:r>
      <w:r>
        <w:t>(2024:</w:t>
      </w:r>
      <w:r>
        <w:rPr>
          <w:spacing w:val="-3"/>
        </w:rPr>
        <w:t xml:space="preserve"> </w:t>
      </w:r>
      <w:r>
        <w:t>£4.6</w:t>
      </w:r>
      <w:r>
        <w:rPr>
          <w:spacing w:val="-2"/>
        </w:rPr>
        <w:t xml:space="preserve"> </w:t>
      </w:r>
      <w:r>
        <w:t>million),</w:t>
      </w:r>
      <w:r>
        <w:rPr>
          <w:spacing w:val="-3"/>
        </w:rPr>
        <w:t xml:space="preserve"> </w:t>
      </w:r>
      <w:r>
        <w:t>reflecting</w:t>
      </w:r>
      <w:r>
        <w:rPr>
          <w:spacing w:val="-3"/>
        </w:rPr>
        <w:t xml:space="preserve"> </w:t>
      </w:r>
      <w:r>
        <w:t>the investment made in fixed assets offset by releasing designated reserves.</w:t>
      </w:r>
    </w:p>
    <w:p w14:paraId="21B553AC" w14:textId="77777777" w:rsidR="00C14EFB" w:rsidRDefault="00C14EFB">
      <w:pPr>
        <w:pStyle w:val="BodyText"/>
        <w:spacing w:before="15" w:after="1"/>
        <w:rPr>
          <w:sz w:val="20"/>
        </w:rPr>
      </w:pPr>
    </w:p>
    <w:tbl>
      <w:tblPr>
        <w:tblW w:w="0" w:type="auto"/>
        <w:tblInd w:w="138" w:type="dxa"/>
        <w:tblLayout w:type="fixed"/>
        <w:tblCellMar>
          <w:left w:w="0" w:type="dxa"/>
          <w:right w:w="0" w:type="dxa"/>
        </w:tblCellMar>
        <w:tblLook w:val="01E0" w:firstRow="1" w:lastRow="1" w:firstColumn="1" w:lastColumn="1" w:noHBand="0" w:noVBand="0"/>
      </w:tblPr>
      <w:tblGrid>
        <w:gridCol w:w="4659"/>
        <w:gridCol w:w="3156"/>
        <w:gridCol w:w="1402"/>
      </w:tblGrid>
      <w:tr w:rsidR="00C14EFB" w14:paraId="5A32C063" w14:textId="77777777">
        <w:trPr>
          <w:trHeight w:val="318"/>
        </w:trPr>
        <w:tc>
          <w:tcPr>
            <w:tcW w:w="4659" w:type="dxa"/>
            <w:tcBorders>
              <w:top w:val="single" w:sz="6" w:space="0" w:color="000000"/>
              <w:bottom w:val="single" w:sz="6" w:space="0" w:color="000000"/>
            </w:tcBorders>
          </w:tcPr>
          <w:p w14:paraId="4457ACB9" w14:textId="3FA2BB49" w:rsidR="00C14EFB" w:rsidRDefault="00000000">
            <w:pPr>
              <w:pStyle w:val="TableParagraph"/>
              <w:spacing w:before="9"/>
              <w:ind w:left="26"/>
              <w:jc w:val="left"/>
              <w:rPr>
                <w:b/>
                <w:sz w:val="18"/>
              </w:rPr>
            </w:pPr>
            <w:r>
              <w:rPr>
                <w:b/>
                <w:sz w:val="18"/>
              </w:rPr>
              <w:t>Sense</w:t>
            </w:r>
            <w:r>
              <w:rPr>
                <w:b/>
                <w:spacing w:val="-1"/>
                <w:sz w:val="18"/>
              </w:rPr>
              <w:t xml:space="preserve"> </w:t>
            </w:r>
            <w:r>
              <w:rPr>
                <w:b/>
                <w:sz w:val="18"/>
              </w:rPr>
              <w:t>Group</w:t>
            </w:r>
            <w:r>
              <w:rPr>
                <w:b/>
                <w:spacing w:val="-4"/>
                <w:sz w:val="18"/>
              </w:rPr>
              <w:t xml:space="preserve"> </w:t>
            </w:r>
            <w:r w:rsidR="00C511F7">
              <w:rPr>
                <w:b/>
                <w:sz w:val="18"/>
              </w:rPr>
              <w:t>f</w:t>
            </w:r>
            <w:r>
              <w:rPr>
                <w:b/>
                <w:sz w:val="18"/>
              </w:rPr>
              <w:t>ree</w:t>
            </w:r>
            <w:r>
              <w:rPr>
                <w:b/>
                <w:spacing w:val="2"/>
                <w:sz w:val="18"/>
              </w:rPr>
              <w:t xml:space="preserve"> </w:t>
            </w:r>
            <w:r w:rsidR="00C511F7">
              <w:rPr>
                <w:b/>
                <w:sz w:val="18"/>
              </w:rPr>
              <w:t>r</w:t>
            </w:r>
            <w:r>
              <w:rPr>
                <w:b/>
                <w:sz w:val="18"/>
              </w:rPr>
              <w:t>eserves</w:t>
            </w:r>
            <w:r>
              <w:rPr>
                <w:b/>
                <w:spacing w:val="-3"/>
                <w:sz w:val="18"/>
              </w:rPr>
              <w:t xml:space="preserve"> </w:t>
            </w:r>
            <w:r>
              <w:rPr>
                <w:b/>
                <w:spacing w:val="-5"/>
                <w:sz w:val="18"/>
              </w:rPr>
              <w:t>£ks</w:t>
            </w:r>
          </w:p>
        </w:tc>
        <w:tc>
          <w:tcPr>
            <w:tcW w:w="3156" w:type="dxa"/>
            <w:tcBorders>
              <w:top w:val="single" w:sz="6" w:space="0" w:color="000000"/>
              <w:bottom w:val="single" w:sz="6" w:space="0" w:color="000000"/>
            </w:tcBorders>
          </w:tcPr>
          <w:p w14:paraId="728A1ABB" w14:textId="77777777" w:rsidR="00C14EFB" w:rsidRDefault="00000000">
            <w:pPr>
              <w:pStyle w:val="TableParagraph"/>
              <w:spacing w:before="9"/>
              <w:ind w:right="604"/>
              <w:rPr>
                <w:b/>
                <w:sz w:val="18"/>
              </w:rPr>
            </w:pPr>
            <w:r>
              <w:rPr>
                <w:b/>
                <w:sz w:val="18"/>
              </w:rPr>
              <w:t>Mar</w:t>
            </w:r>
            <w:r>
              <w:rPr>
                <w:b/>
                <w:spacing w:val="1"/>
                <w:sz w:val="18"/>
              </w:rPr>
              <w:t xml:space="preserve"> </w:t>
            </w:r>
            <w:r>
              <w:rPr>
                <w:b/>
                <w:spacing w:val="-5"/>
                <w:sz w:val="18"/>
              </w:rPr>
              <w:t>25</w:t>
            </w:r>
          </w:p>
        </w:tc>
        <w:tc>
          <w:tcPr>
            <w:tcW w:w="1402" w:type="dxa"/>
            <w:tcBorders>
              <w:top w:val="single" w:sz="6" w:space="0" w:color="000000"/>
              <w:bottom w:val="single" w:sz="6" w:space="0" w:color="000000"/>
            </w:tcBorders>
          </w:tcPr>
          <w:p w14:paraId="37307CDB" w14:textId="77777777" w:rsidR="00C14EFB" w:rsidRDefault="00000000">
            <w:pPr>
              <w:pStyle w:val="TableParagraph"/>
              <w:spacing w:before="9"/>
              <w:ind w:right="125"/>
              <w:rPr>
                <w:b/>
                <w:sz w:val="18"/>
              </w:rPr>
            </w:pPr>
            <w:r>
              <w:rPr>
                <w:b/>
                <w:sz w:val="18"/>
              </w:rPr>
              <w:t>Mar</w:t>
            </w:r>
            <w:r>
              <w:rPr>
                <w:b/>
                <w:spacing w:val="1"/>
                <w:sz w:val="18"/>
              </w:rPr>
              <w:t xml:space="preserve"> </w:t>
            </w:r>
            <w:r>
              <w:rPr>
                <w:b/>
                <w:spacing w:val="-5"/>
                <w:sz w:val="18"/>
              </w:rPr>
              <w:t>24</w:t>
            </w:r>
          </w:p>
        </w:tc>
      </w:tr>
      <w:tr w:rsidR="00C14EFB" w14:paraId="76AB073F" w14:textId="77777777">
        <w:trPr>
          <w:trHeight w:val="280"/>
        </w:trPr>
        <w:tc>
          <w:tcPr>
            <w:tcW w:w="4659" w:type="dxa"/>
            <w:tcBorders>
              <w:top w:val="single" w:sz="6" w:space="0" w:color="000000"/>
            </w:tcBorders>
          </w:tcPr>
          <w:p w14:paraId="680B8635" w14:textId="60F7BB61" w:rsidR="00C14EFB" w:rsidRDefault="00000000">
            <w:pPr>
              <w:pStyle w:val="TableParagraph"/>
              <w:spacing w:before="12"/>
              <w:ind w:left="76"/>
              <w:jc w:val="left"/>
              <w:rPr>
                <w:b/>
                <w:sz w:val="18"/>
              </w:rPr>
            </w:pPr>
            <w:r>
              <w:rPr>
                <w:b/>
                <w:sz w:val="18"/>
              </w:rPr>
              <w:t>Unrestricted</w:t>
            </w:r>
            <w:r>
              <w:rPr>
                <w:b/>
                <w:spacing w:val="2"/>
                <w:sz w:val="18"/>
              </w:rPr>
              <w:t xml:space="preserve"> </w:t>
            </w:r>
            <w:r w:rsidR="00C511F7">
              <w:rPr>
                <w:b/>
                <w:spacing w:val="-2"/>
                <w:sz w:val="18"/>
              </w:rPr>
              <w:t>r</w:t>
            </w:r>
            <w:r>
              <w:rPr>
                <w:b/>
                <w:spacing w:val="-2"/>
                <w:sz w:val="18"/>
              </w:rPr>
              <w:t>eserves</w:t>
            </w:r>
          </w:p>
        </w:tc>
        <w:tc>
          <w:tcPr>
            <w:tcW w:w="3156" w:type="dxa"/>
            <w:tcBorders>
              <w:top w:val="single" w:sz="6" w:space="0" w:color="000000"/>
            </w:tcBorders>
          </w:tcPr>
          <w:p w14:paraId="1D287CD7" w14:textId="77777777" w:rsidR="00C14EFB" w:rsidRDefault="00000000">
            <w:pPr>
              <w:pStyle w:val="TableParagraph"/>
              <w:spacing w:before="12"/>
              <w:ind w:right="601"/>
              <w:rPr>
                <w:b/>
                <w:sz w:val="18"/>
              </w:rPr>
            </w:pPr>
            <w:r>
              <w:rPr>
                <w:b/>
                <w:spacing w:val="-2"/>
                <w:sz w:val="18"/>
              </w:rPr>
              <w:t>42,494</w:t>
            </w:r>
          </w:p>
        </w:tc>
        <w:tc>
          <w:tcPr>
            <w:tcW w:w="1402" w:type="dxa"/>
            <w:tcBorders>
              <w:top w:val="single" w:sz="6" w:space="0" w:color="000000"/>
            </w:tcBorders>
          </w:tcPr>
          <w:p w14:paraId="354A18ED" w14:textId="77777777" w:rsidR="00C14EFB" w:rsidRDefault="00000000">
            <w:pPr>
              <w:pStyle w:val="TableParagraph"/>
              <w:spacing w:before="12"/>
              <w:ind w:right="124"/>
              <w:rPr>
                <w:b/>
                <w:sz w:val="18"/>
              </w:rPr>
            </w:pPr>
            <w:r>
              <w:rPr>
                <w:b/>
                <w:spacing w:val="-2"/>
                <w:sz w:val="18"/>
              </w:rPr>
              <w:t>45,437</w:t>
            </w:r>
          </w:p>
        </w:tc>
      </w:tr>
      <w:tr w:rsidR="00C14EFB" w14:paraId="573CB73E" w14:textId="77777777">
        <w:trPr>
          <w:trHeight w:val="325"/>
        </w:trPr>
        <w:tc>
          <w:tcPr>
            <w:tcW w:w="4659" w:type="dxa"/>
          </w:tcPr>
          <w:p w14:paraId="1A420336" w14:textId="77777777" w:rsidR="00C14EFB" w:rsidRDefault="00000000">
            <w:pPr>
              <w:pStyle w:val="TableParagraph"/>
              <w:spacing w:before="55"/>
              <w:ind w:left="76"/>
              <w:jc w:val="left"/>
              <w:rPr>
                <w:sz w:val="18"/>
              </w:rPr>
            </w:pPr>
            <w:r>
              <w:rPr>
                <w:sz w:val="18"/>
              </w:rPr>
              <w:t>Minus</w:t>
            </w:r>
            <w:r>
              <w:rPr>
                <w:spacing w:val="-1"/>
                <w:sz w:val="18"/>
              </w:rPr>
              <w:t xml:space="preserve"> </w:t>
            </w:r>
            <w:r>
              <w:rPr>
                <w:sz w:val="18"/>
              </w:rPr>
              <w:t xml:space="preserve">fixed </w:t>
            </w:r>
            <w:r>
              <w:rPr>
                <w:spacing w:val="-2"/>
                <w:sz w:val="18"/>
              </w:rPr>
              <w:t>assets</w:t>
            </w:r>
          </w:p>
        </w:tc>
        <w:tc>
          <w:tcPr>
            <w:tcW w:w="3156" w:type="dxa"/>
          </w:tcPr>
          <w:p w14:paraId="7181E3E3" w14:textId="77777777" w:rsidR="00C14EFB" w:rsidRDefault="00000000">
            <w:pPr>
              <w:pStyle w:val="TableParagraph"/>
              <w:spacing w:before="55"/>
              <w:ind w:right="602"/>
              <w:rPr>
                <w:sz w:val="18"/>
              </w:rPr>
            </w:pPr>
            <w:r>
              <w:rPr>
                <w:spacing w:val="-2"/>
                <w:sz w:val="18"/>
              </w:rPr>
              <w:t>(37,150)</w:t>
            </w:r>
          </w:p>
        </w:tc>
        <w:tc>
          <w:tcPr>
            <w:tcW w:w="1402" w:type="dxa"/>
          </w:tcPr>
          <w:p w14:paraId="1F10814A" w14:textId="77777777" w:rsidR="00C14EFB" w:rsidRDefault="00000000">
            <w:pPr>
              <w:pStyle w:val="TableParagraph"/>
              <w:spacing w:before="55"/>
              <w:ind w:right="125"/>
              <w:rPr>
                <w:sz w:val="18"/>
              </w:rPr>
            </w:pPr>
            <w:r>
              <w:rPr>
                <w:spacing w:val="-2"/>
                <w:sz w:val="18"/>
              </w:rPr>
              <w:t>(35,843)</w:t>
            </w:r>
          </w:p>
        </w:tc>
      </w:tr>
      <w:tr w:rsidR="00C14EFB" w14:paraId="76E14F08" w14:textId="77777777">
        <w:trPr>
          <w:trHeight w:val="363"/>
        </w:trPr>
        <w:tc>
          <w:tcPr>
            <w:tcW w:w="4659" w:type="dxa"/>
            <w:tcBorders>
              <w:bottom w:val="single" w:sz="6" w:space="0" w:color="000000"/>
            </w:tcBorders>
          </w:tcPr>
          <w:p w14:paraId="4F4EAAAD" w14:textId="77777777" w:rsidR="00C14EFB" w:rsidRDefault="00000000">
            <w:pPr>
              <w:pStyle w:val="TableParagraph"/>
              <w:spacing w:before="56"/>
              <w:ind w:left="76"/>
              <w:jc w:val="left"/>
              <w:rPr>
                <w:sz w:val="18"/>
              </w:rPr>
            </w:pPr>
            <w:r>
              <w:rPr>
                <w:sz w:val="18"/>
              </w:rPr>
              <w:t>Minus</w:t>
            </w:r>
            <w:r>
              <w:rPr>
                <w:spacing w:val="-1"/>
                <w:sz w:val="18"/>
              </w:rPr>
              <w:t xml:space="preserve"> </w:t>
            </w:r>
            <w:r>
              <w:rPr>
                <w:sz w:val="18"/>
              </w:rPr>
              <w:t>designated</w:t>
            </w:r>
            <w:r>
              <w:rPr>
                <w:spacing w:val="1"/>
                <w:sz w:val="18"/>
              </w:rPr>
              <w:t xml:space="preserve"> </w:t>
            </w:r>
            <w:r>
              <w:rPr>
                <w:spacing w:val="-2"/>
                <w:sz w:val="18"/>
              </w:rPr>
              <w:t>reserves</w:t>
            </w:r>
          </w:p>
        </w:tc>
        <w:tc>
          <w:tcPr>
            <w:tcW w:w="3156" w:type="dxa"/>
            <w:tcBorders>
              <w:bottom w:val="single" w:sz="6" w:space="0" w:color="000000"/>
            </w:tcBorders>
          </w:tcPr>
          <w:p w14:paraId="17F690EE" w14:textId="77777777" w:rsidR="00C14EFB" w:rsidRDefault="00000000">
            <w:pPr>
              <w:pStyle w:val="TableParagraph"/>
              <w:spacing w:before="56"/>
              <w:ind w:right="603"/>
              <w:rPr>
                <w:sz w:val="18"/>
              </w:rPr>
            </w:pPr>
            <w:r>
              <w:rPr>
                <w:spacing w:val="-10"/>
                <w:sz w:val="18"/>
              </w:rPr>
              <w:t>-</w:t>
            </w:r>
          </w:p>
        </w:tc>
        <w:tc>
          <w:tcPr>
            <w:tcW w:w="1402" w:type="dxa"/>
            <w:tcBorders>
              <w:bottom w:val="single" w:sz="6" w:space="0" w:color="000000"/>
            </w:tcBorders>
          </w:tcPr>
          <w:p w14:paraId="6922CB62" w14:textId="77777777" w:rsidR="00C14EFB" w:rsidRDefault="00000000">
            <w:pPr>
              <w:pStyle w:val="TableParagraph"/>
              <w:spacing w:before="56"/>
              <w:ind w:right="124"/>
              <w:rPr>
                <w:sz w:val="18"/>
              </w:rPr>
            </w:pPr>
            <w:r>
              <w:rPr>
                <w:spacing w:val="-2"/>
                <w:sz w:val="18"/>
              </w:rPr>
              <w:t>(5,000)</w:t>
            </w:r>
          </w:p>
        </w:tc>
      </w:tr>
      <w:tr w:rsidR="00C14EFB" w14:paraId="54DCC634" w14:textId="77777777">
        <w:trPr>
          <w:trHeight w:val="321"/>
        </w:trPr>
        <w:tc>
          <w:tcPr>
            <w:tcW w:w="4659" w:type="dxa"/>
            <w:tcBorders>
              <w:top w:val="single" w:sz="6" w:space="0" w:color="000000"/>
              <w:bottom w:val="single" w:sz="6" w:space="0" w:color="000000"/>
            </w:tcBorders>
          </w:tcPr>
          <w:p w14:paraId="3CA1DD58" w14:textId="153F2D29" w:rsidR="00C14EFB" w:rsidRDefault="00000000">
            <w:pPr>
              <w:pStyle w:val="TableParagraph"/>
              <w:spacing w:before="14"/>
              <w:ind w:left="76"/>
              <w:jc w:val="left"/>
              <w:rPr>
                <w:b/>
                <w:sz w:val="18"/>
              </w:rPr>
            </w:pPr>
            <w:r>
              <w:rPr>
                <w:b/>
                <w:sz w:val="18"/>
              </w:rPr>
              <w:t>Total</w:t>
            </w:r>
            <w:r>
              <w:rPr>
                <w:b/>
                <w:spacing w:val="-3"/>
                <w:sz w:val="18"/>
              </w:rPr>
              <w:t xml:space="preserve"> </w:t>
            </w:r>
            <w:r w:rsidR="00C511F7">
              <w:rPr>
                <w:b/>
                <w:sz w:val="18"/>
              </w:rPr>
              <w:t>f</w:t>
            </w:r>
            <w:r>
              <w:rPr>
                <w:b/>
                <w:sz w:val="18"/>
              </w:rPr>
              <w:t>ree</w:t>
            </w:r>
            <w:r>
              <w:rPr>
                <w:b/>
                <w:spacing w:val="-1"/>
                <w:sz w:val="18"/>
              </w:rPr>
              <w:t xml:space="preserve"> </w:t>
            </w:r>
            <w:r w:rsidR="00C511F7">
              <w:rPr>
                <w:b/>
                <w:spacing w:val="-2"/>
                <w:sz w:val="18"/>
              </w:rPr>
              <w:t>r</w:t>
            </w:r>
            <w:r>
              <w:rPr>
                <w:b/>
                <w:spacing w:val="-2"/>
                <w:sz w:val="18"/>
              </w:rPr>
              <w:t>eserves</w:t>
            </w:r>
          </w:p>
        </w:tc>
        <w:tc>
          <w:tcPr>
            <w:tcW w:w="3156" w:type="dxa"/>
            <w:tcBorders>
              <w:top w:val="single" w:sz="6" w:space="0" w:color="000000"/>
              <w:bottom w:val="single" w:sz="6" w:space="0" w:color="000000"/>
            </w:tcBorders>
          </w:tcPr>
          <w:p w14:paraId="28B54120" w14:textId="77777777" w:rsidR="00C14EFB" w:rsidRDefault="00000000">
            <w:pPr>
              <w:pStyle w:val="TableParagraph"/>
              <w:spacing w:before="14"/>
              <w:ind w:right="600"/>
              <w:rPr>
                <w:b/>
                <w:sz w:val="18"/>
              </w:rPr>
            </w:pPr>
            <w:r>
              <w:rPr>
                <w:b/>
                <w:spacing w:val="-2"/>
                <w:sz w:val="18"/>
              </w:rPr>
              <w:t>5,344</w:t>
            </w:r>
          </w:p>
        </w:tc>
        <w:tc>
          <w:tcPr>
            <w:tcW w:w="1402" w:type="dxa"/>
            <w:tcBorders>
              <w:top w:val="single" w:sz="6" w:space="0" w:color="000000"/>
              <w:bottom w:val="single" w:sz="6" w:space="0" w:color="000000"/>
            </w:tcBorders>
          </w:tcPr>
          <w:p w14:paraId="4C903F64" w14:textId="77777777" w:rsidR="00C14EFB" w:rsidRDefault="00000000">
            <w:pPr>
              <w:pStyle w:val="TableParagraph"/>
              <w:spacing w:before="14"/>
              <w:ind w:right="125"/>
              <w:rPr>
                <w:b/>
                <w:sz w:val="18"/>
              </w:rPr>
            </w:pPr>
            <w:r>
              <w:rPr>
                <w:b/>
                <w:spacing w:val="-2"/>
                <w:sz w:val="18"/>
              </w:rPr>
              <w:t>4,594</w:t>
            </w:r>
          </w:p>
        </w:tc>
      </w:tr>
    </w:tbl>
    <w:p w14:paraId="34ACA1CB" w14:textId="77777777" w:rsidR="00C14EFB" w:rsidRDefault="00C14EFB">
      <w:pPr>
        <w:pStyle w:val="BodyText"/>
        <w:spacing w:before="233"/>
      </w:pPr>
    </w:p>
    <w:p w14:paraId="5DC7A79C" w14:textId="77777777" w:rsidR="00C14EFB" w:rsidRDefault="00000000">
      <w:pPr>
        <w:pStyle w:val="BodyText"/>
        <w:spacing w:line="360" w:lineRule="auto"/>
        <w:ind w:left="140" w:right="1260"/>
        <w:jc w:val="both"/>
      </w:pPr>
      <w:r>
        <w:t>After</w:t>
      </w:r>
      <w:r>
        <w:rPr>
          <w:spacing w:val="-4"/>
        </w:rPr>
        <w:t xml:space="preserve"> </w:t>
      </w:r>
      <w:r>
        <w:t>considering</w:t>
      </w:r>
      <w:r>
        <w:rPr>
          <w:spacing w:val="-4"/>
        </w:rPr>
        <w:t xml:space="preserve"> </w:t>
      </w:r>
      <w:r>
        <w:t>various</w:t>
      </w:r>
      <w:r>
        <w:rPr>
          <w:spacing w:val="-2"/>
        </w:rPr>
        <w:t xml:space="preserve"> </w:t>
      </w:r>
      <w:r>
        <w:t>scenarios</w:t>
      </w:r>
      <w:r>
        <w:rPr>
          <w:spacing w:val="-4"/>
        </w:rPr>
        <w:t xml:space="preserve"> </w:t>
      </w:r>
      <w:r>
        <w:t>and</w:t>
      </w:r>
      <w:r>
        <w:rPr>
          <w:spacing w:val="-2"/>
        </w:rPr>
        <w:t xml:space="preserve"> </w:t>
      </w:r>
      <w:r>
        <w:t>the</w:t>
      </w:r>
      <w:r>
        <w:rPr>
          <w:spacing w:val="-2"/>
        </w:rPr>
        <w:t xml:space="preserve"> </w:t>
      </w:r>
      <w:r>
        <w:t>risks</w:t>
      </w:r>
      <w:r>
        <w:rPr>
          <w:spacing w:val="-4"/>
        </w:rPr>
        <w:t xml:space="preserve"> </w:t>
      </w:r>
      <w:r>
        <w:t>attached</w:t>
      </w:r>
      <w:r>
        <w:rPr>
          <w:spacing w:val="-2"/>
        </w:rPr>
        <w:t xml:space="preserve"> </w:t>
      </w:r>
      <w:r>
        <w:t>to</w:t>
      </w:r>
      <w:r>
        <w:rPr>
          <w:spacing w:val="-6"/>
        </w:rPr>
        <w:t xml:space="preserve"> </w:t>
      </w:r>
      <w:r>
        <w:t>each</w:t>
      </w:r>
      <w:r>
        <w:rPr>
          <w:spacing w:val="-4"/>
        </w:rPr>
        <w:t xml:space="preserve"> </w:t>
      </w:r>
      <w:r>
        <w:t>of</w:t>
      </w:r>
      <w:r>
        <w:rPr>
          <w:spacing w:val="-2"/>
        </w:rPr>
        <w:t xml:space="preserve"> </w:t>
      </w:r>
      <w:r>
        <w:t>our</w:t>
      </w:r>
      <w:r>
        <w:rPr>
          <w:spacing w:val="-4"/>
        </w:rPr>
        <w:t xml:space="preserve"> </w:t>
      </w:r>
      <w:r>
        <w:t>income</w:t>
      </w:r>
      <w:r>
        <w:rPr>
          <w:spacing w:val="-4"/>
        </w:rPr>
        <w:t xml:space="preserve"> </w:t>
      </w:r>
      <w:r>
        <w:t>streams, the Trustees consider that minimum free</w:t>
      </w:r>
      <w:r>
        <w:rPr>
          <w:spacing w:val="-2"/>
        </w:rPr>
        <w:t xml:space="preserve"> </w:t>
      </w:r>
      <w:r>
        <w:t>reserves of £4.5</w:t>
      </w:r>
      <w:r>
        <w:rPr>
          <w:spacing w:val="-1"/>
        </w:rPr>
        <w:t xml:space="preserve"> </w:t>
      </w:r>
      <w:r>
        <w:t>million are</w:t>
      </w:r>
      <w:r>
        <w:rPr>
          <w:spacing w:val="-2"/>
        </w:rPr>
        <w:t xml:space="preserve"> </w:t>
      </w:r>
      <w:r>
        <w:t>required</w:t>
      </w:r>
      <w:r>
        <w:rPr>
          <w:spacing w:val="-2"/>
        </w:rPr>
        <w:t xml:space="preserve"> </w:t>
      </w:r>
      <w:r>
        <w:t>(2024:</w:t>
      </w:r>
      <w:r>
        <w:rPr>
          <w:spacing w:val="-2"/>
        </w:rPr>
        <w:t xml:space="preserve"> </w:t>
      </w:r>
      <w:r>
        <w:t>£4.2 million). Trustees therefore consider our reserves to be in excess of our minimum target.</w:t>
      </w:r>
    </w:p>
    <w:p w14:paraId="4F75F4B9" w14:textId="77777777" w:rsidR="00C14EFB" w:rsidRDefault="00000000" w:rsidP="00397DFF">
      <w:pPr>
        <w:pStyle w:val="Heading4"/>
        <w:spacing w:before="237"/>
        <w:ind w:left="142"/>
      </w:pPr>
      <w:r>
        <w:rPr>
          <w:color w:val="643179"/>
        </w:rPr>
        <w:t>Going</w:t>
      </w:r>
      <w:r>
        <w:rPr>
          <w:color w:val="643179"/>
          <w:spacing w:val="-4"/>
        </w:rPr>
        <w:t xml:space="preserve"> </w:t>
      </w:r>
      <w:r>
        <w:rPr>
          <w:color w:val="643179"/>
          <w:spacing w:val="-2"/>
        </w:rPr>
        <w:t>concern</w:t>
      </w:r>
    </w:p>
    <w:p w14:paraId="7B3A2A01" w14:textId="77777777" w:rsidR="00C14EFB" w:rsidRDefault="00000000">
      <w:pPr>
        <w:pStyle w:val="BodyText"/>
        <w:spacing w:before="277" w:line="360" w:lineRule="auto"/>
        <w:ind w:left="140" w:right="1219"/>
      </w:pPr>
      <w:r>
        <w:t>The closing position at March 2025, detailed in the financial statements for the year, combined</w:t>
      </w:r>
      <w:r>
        <w:rPr>
          <w:spacing w:val="-1"/>
        </w:rPr>
        <w:t xml:space="preserve"> </w:t>
      </w:r>
      <w:r>
        <w:t>with forecasts based on agreed activity over the near period, shows that Sense will be able to fund foreseeable operational and capital expenditure. It remains the case that Sense has eliminated all long-term debt and significant liabilities, including the pension</w:t>
      </w:r>
      <w:r>
        <w:rPr>
          <w:spacing w:val="-3"/>
        </w:rPr>
        <w:t xml:space="preserve"> </w:t>
      </w:r>
      <w:r>
        <w:t>liability.</w:t>
      </w:r>
      <w:r>
        <w:rPr>
          <w:spacing w:val="-3"/>
        </w:rPr>
        <w:t xml:space="preserve"> </w:t>
      </w:r>
      <w:r>
        <w:t>The</w:t>
      </w:r>
      <w:r>
        <w:rPr>
          <w:spacing w:val="-1"/>
        </w:rPr>
        <w:t xml:space="preserve"> </w:t>
      </w:r>
      <w:r>
        <w:t>Trustees</w:t>
      </w:r>
      <w:r>
        <w:rPr>
          <w:spacing w:val="-5"/>
        </w:rPr>
        <w:t xml:space="preserve"> </w:t>
      </w:r>
      <w:r>
        <w:t>have</w:t>
      </w:r>
      <w:r>
        <w:rPr>
          <w:spacing w:val="-5"/>
        </w:rPr>
        <w:t xml:space="preserve"> </w:t>
      </w:r>
      <w:r>
        <w:t>reviewed</w:t>
      </w:r>
      <w:r>
        <w:rPr>
          <w:spacing w:val="-5"/>
        </w:rPr>
        <w:t xml:space="preserve"> </w:t>
      </w:r>
      <w:r>
        <w:t>budgets</w:t>
      </w:r>
      <w:r>
        <w:rPr>
          <w:spacing w:val="-6"/>
        </w:rPr>
        <w:t xml:space="preserve"> </w:t>
      </w:r>
      <w:r>
        <w:t>and</w:t>
      </w:r>
      <w:r>
        <w:rPr>
          <w:spacing w:val="-1"/>
        </w:rPr>
        <w:t xml:space="preserve"> </w:t>
      </w:r>
      <w:r>
        <w:t>forecasts</w:t>
      </w:r>
      <w:r>
        <w:rPr>
          <w:spacing w:val="-6"/>
        </w:rPr>
        <w:t xml:space="preserve"> </w:t>
      </w:r>
      <w:r>
        <w:t>which</w:t>
      </w:r>
      <w:r>
        <w:rPr>
          <w:spacing w:val="-3"/>
        </w:rPr>
        <w:t xml:space="preserve"> </w:t>
      </w:r>
      <w:r>
        <w:t>consider</w:t>
      </w:r>
      <w:r>
        <w:rPr>
          <w:spacing w:val="-2"/>
        </w:rPr>
        <w:t xml:space="preserve"> </w:t>
      </w:r>
      <w:r>
        <w:t>future activity and the risks that might threaten those forecasts.</w:t>
      </w:r>
    </w:p>
    <w:p w14:paraId="016A6F8A" w14:textId="77777777" w:rsidR="00C14EFB" w:rsidRDefault="00000000">
      <w:pPr>
        <w:pStyle w:val="BodyText"/>
        <w:spacing w:before="241" w:line="360" w:lineRule="auto"/>
        <w:ind w:left="140" w:right="1246"/>
        <w:jc w:val="both"/>
      </w:pPr>
      <w:r>
        <w:t>Sense</w:t>
      </w:r>
      <w:r>
        <w:rPr>
          <w:spacing w:val="-3"/>
        </w:rPr>
        <w:t xml:space="preserve"> </w:t>
      </w:r>
      <w:r>
        <w:t>Group provides</w:t>
      </w:r>
      <w:r>
        <w:rPr>
          <w:spacing w:val="-1"/>
        </w:rPr>
        <w:t xml:space="preserve"> </w:t>
      </w:r>
      <w:r>
        <w:t>a</w:t>
      </w:r>
      <w:r>
        <w:rPr>
          <w:spacing w:val="-1"/>
        </w:rPr>
        <w:t xml:space="preserve"> </w:t>
      </w:r>
      <w:r>
        <w:t>letter</w:t>
      </w:r>
      <w:r>
        <w:rPr>
          <w:spacing w:val="-1"/>
        </w:rPr>
        <w:t xml:space="preserve"> </w:t>
      </w:r>
      <w:r>
        <w:t>of</w:t>
      </w:r>
      <w:r>
        <w:rPr>
          <w:spacing w:val="-1"/>
        </w:rPr>
        <w:t xml:space="preserve"> </w:t>
      </w:r>
      <w:r>
        <w:t>support</w:t>
      </w:r>
      <w:r>
        <w:rPr>
          <w:spacing w:val="-1"/>
        </w:rPr>
        <w:t xml:space="preserve"> </w:t>
      </w:r>
      <w:r>
        <w:t>to Sense</w:t>
      </w:r>
      <w:r>
        <w:rPr>
          <w:spacing w:val="-1"/>
        </w:rPr>
        <w:t xml:space="preserve"> </w:t>
      </w:r>
      <w:r>
        <w:t>International, which</w:t>
      </w:r>
      <w:r>
        <w:rPr>
          <w:spacing w:val="-1"/>
        </w:rPr>
        <w:t xml:space="preserve"> </w:t>
      </w:r>
      <w:r>
        <w:t>pledges</w:t>
      </w:r>
      <w:r>
        <w:rPr>
          <w:spacing w:val="-3"/>
        </w:rPr>
        <w:t xml:space="preserve"> </w:t>
      </w:r>
      <w:r>
        <w:t>to</w:t>
      </w:r>
      <w:r>
        <w:rPr>
          <w:spacing w:val="-3"/>
        </w:rPr>
        <w:t xml:space="preserve"> </w:t>
      </w:r>
      <w:r>
        <w:t>provide financial</w:t>
      </w:r>
      <w:r>
        <w:rPr>
          <w:spacing w:val="-3"/>
        </w:rPr>
        <w:t xml:space="preserve"> </w:t>
      </w:r>
      <w:r>
        <w:t>support</w:t>
      </w:r>
      <w:r>
        <w:rPr>
          <w:spacing w:val="-3"/>
        </w:rPr>
        <w:t xml:space="preserve"> </w:t>
      </w:r>
      <w:r>
        <w:t>to</w:t>
      </w:r>
      <w:r>
        <w:rPr>
          <w:spacing w:val="-3"/>
        </w:rPr>
        <w:t xml:space="preserve"> </w:t>
      </w:r>
      <w:r>
        <w:t>Sense</w:t>
      </w:r>
      <w:r>
        <w:rPr>
          <w:spacing w:val="-1"/>
        </w:rPr>
        <w:t xml:space="preserve"> </w:t>
      </w:r>
      <w:r>
        <w:t>International</w:t>
      </w:r>
      <w:r>
        <w:rPr>
          <w:spacing w:val="-2"/>
        </w:rPr>
        <w:t xml:space="preserve"> </w:t>
      </w:r>
      <w:r>
        <w:t>if</w:t>
      </w:r>
      <w:r>
        <w:rPr>
          <w:spacing w:val="-3"/>
        </w:rPr>
        <w:t xml:space="preserve"> </w:t>
      </w:r>
      <w:r>
        <w:t>it</w:t>
      </w:r>
      <w:r>
        <w:rPr>
          <w:spacing w:val="-3"/>
        </w:rPr>
        <w:t xml:space="preserve"> </w:t>
      </w:r>
      <w:r>
        <w:t>is</w:t>
      </w:r>
      <w:r>
        <w:rPr>
          <w:spacing w:val="-5"/>
        </w:rPr>
        <w:t xml:space="preserve"> </w:t>
      </w:r>
      <w:r>
        <w:t>unable</w:t>
      </w:r>
      <w:r>
        <w:rPr>
          <w:spacing w:val="-3"/>
        </w:rPr>
        <w:t xml:space="preserve"> </w:t>
      </w:r>
      <w:r>
        <w:t>to</w:t>
      </w:r>
      <w:r>
        <w:rPr>
          <w:spacing w:val="-3"/>
        </w:rPr>
        <w:t xml:space="preserve"> </w:t>
      </w:r>
      <w:r>
        <w:t>operate</w:t>
      </w:r>
      <w:r>
        <w:rPr>
          <w:spacing w:val="-1"/>
        </w:rPr>
        <w:t xml:space="preserve"> </w:t>
      </w:r>
      <w:r>
        <w:t>as</w:t>
      </w:r>
      <w:r>
        <w:rPr>
          <w:spacing w:val="-5"/>
        </w:rPr>
        <w:t xml:space="preserve"> </w:t>
      </w:r>
      <w:r>
        <w:t>a</w:t>
      </w:r>
      <w:r>
        <w:rPr>
          <w:spacing w:val="-3"/>
        </w:rPr>
        <w:t xml:space="preserve"> </w:t>
      </w:r>
      <w:r>
        <w:t>going</w:t>
      </w:r>
      <w:r>
        <w:rPr>
          <w:spacing w:val="-5"/>
        </w:rPr>
        <w:t xml:space="preserve"> </w:t>
      </w:r>
      <w:r>
        <w:t>concern</w:t>
      </w:r>
      <w:r>
        <w:rPr>
          <w:spacing w:val="-3"/>
        </w:rPr>
        <w:t xml:space="preserve"> </w:t>
      </w:r>
      <w:r>
        <w:t>and</w:t>
      </w:r>
      <w:r>
        <w:rPr>
          <w:spacing w:val="-3"/>
        </w:rPr>
        <w:t xml:space="preserve"> </w:t>
      </w:r>
      <w:r>
        <w:t>to settle its liabilities as they fall due. This is reviewed as part</w:t>
      </w:r>
      <w:r>
        <w:rPr>
          <w:spacing w:val="-1"/>
        </w:rPr>
        <w:t xml:space="preserve"> </w:t>
      </w:r>
      <w:r>
        <w:t>of the going concern analysis.</w:t>
      </w:r>
    </w:p>
    <w:p w14:paraId="6B45A851" w14:textId="3F62E0E8" w:rsidR="00C14EFB" w:rsidRDefault="00000000">
      <w:pPr>
        <w:pStyle w:val="BodyText"/>
        <w:spacing w:before="241" w:line="360" w:lineRule="auto"/>
        <w:ind w:left="140" w:right="1341"/>
      </w:pPr>
      <w:r>
        <w:t>Together with our risk management policies, the strong reserves position and no indebtedness</w:t>
      </w:r>
      <w:r>
        <w:rPr>
          <w:spacing w:val="-5"/>
        </w:rPr>
        <w:t xml:space="preserve"> </w:t>
      </w:r>
      <w:r>
        <w:t>allows</w:t>
      </w:r>
      <w:r>
        <w:rPr>
          <w:spacing w:val="-3"/>
        </w:rPr>
        <w:t xml:space="preserve"> </w:t>
      </w:r>
      <w:r>
        <w:t>the</w:t>
      </w:r>
      <w:r>
        <w:rPr>
          <w:spacing w:val="-3"/>
        </w:rPr>
        <w:t xml:space="preserve"> </w:t>
      </w:r>
      <w:r>
        <w:t>Trustees</w:t>
      </w:r>
      <w:r>
        <w:rPr>
          <w:spacing w:val="-3"/>
        </w:rPr>
        <w:t xml:space="preserve"> </w:t>
      </w:r>
      <w:r>
        <w:t>to</w:t>
      </w:r>
      <w:r>
        <w:rPr>
          <w:spacing w:val="-5"/>
        </w:rPr>
        <w:t xml:space="preserve"> </w:t>
      </w:r>
      <w:r>
        <w:t>conclude</w:t>
      </w:r>
      <w:r>
        <w:rPr>
          <w:spacing w:val="-3"/>
        </w:rPr>
        <w:t xml:space="preserve"> </w:t>
      </w:r>
      <w:r>
        <w:t>that</w:t>
      </w:r>
      <w:r>
        <w:rPr>
          <w:spacing w:val="-5"/>
        </w:rPr>
        <w:t xml:space="preserve"> </w:t>
      </w:r>
      <w:r>
        <w:t>the</w:t>
      </w:r>
      <w:r>
        <w:rPr>
          <w:spacing w:val="-1"/>
        </w:rPr>
        <w:t xml:space="preserve"> </w:t>
      </w:r>
      <w:r>
        <w:t>organisation</w:t>
      </w:r>
      <w:r>
        <w:rPr>
          <w:spacing w:val="-2"/>
        </w:rPr>
        <w:t xml:space="preserve"> </w:t>
      </w:r>
      <w:r>
        <w:t>will</w:t>
      </w:r>
      <w:r>
        <w:rPr>
          <w:spacing w:val="-3"/>
        </w:rPr>
        <w:t xml:space="preserve"> </w:t>
      </w:r>
      <w:r>
        <w:t>continue</w:t>
      </w:r>
      <w:r>
        <w:rPr>
          <w:spacing w:val="-3"/>
        </w:rPr>
        <w:t xml:space="preserve"> </w:t>
      </w:r>
      <w:r>
        <w:t>to</w:t>
      </w:r>
      <w:r>
        <w:rPr>
          <w:spacing w:val="-5"/>
        </w:rPr>
        <w:t xml:space="preserve"> </w:t>
      </w:r>
      <w:r>
        <w:t>meet its liabilities</w:t>
      </w:r>
      <w:r w:rsidR="00C511F7">
        <w:t>,</w:t>
      </w:r>
      <w:r>
        <w:t xml:space="preserve"> as they fall due</w:t>
      </w:r>
      <w:r w:rsidR="00C511F7">
        <w:t>,</w:t>
      </w:r>
      <w:r>
        <w:t xml:space="preserve"> for at least 12 months from the date of this report and that therefore it is appropriate to continue to prepare the financial statements on a going concern basis.</w:t>
      </w:r>
    </w:p>
    <w:p w14:paraId="6A572B8D" w14:textId="77777777" w:rsidR="00C14EFB" w:rsidRDefault="00C14EFB">
      <w:pPr>
        <w:pStyle w:val="BodyText"/>
        <w:spacing w:line="360" w:lineRule="auto"/>
        <w:sectPr w:rsidR="00C14EFB">
          <w:pgSz w:w="11910" w:h="16840"/>
          <w:pgMar w:top="1580" w:right="0" w:bottom="1380" w:left="992" w:header="1133" w:footer="1191" w:gutter="0"/>
          <w:cols w:space="720"/>
        </w:sectPr>
      </w:pPr>
    </w:p>
    <w:p w14:paraId="2D2EBCD4" w14:textId="77777777" w:rsidR="00C14EFB" w:rsidRDefault="00C14EFB">
      <w:pPr>
        <w:pStyle w:val="BodyText"/>
        <w:spacing w:before="77"/>
        <w:rPr>
          <w:sz w:val="28"/>
        </w:rPr>
      </w:pPr>
    </w:p>
    <w:p w14:paraId="750EED79" w14:textId="77777777" w:rsidR="00C14EFB" w:rsidRDefault="00000000">
      <w:pPr>
        <w:pStyle w:val="Heading4"/>
      </w:pPr>
      <w:r>
        <w:rPr>
          <w:color w:val="643179"/>
        </w:rPr>
        <w:t xml:space="preserve">Ethical </w:t>
      </w:r>
      <w:r>
        <w:rPr>
          <w:color w:val="643179"/>
          <w:spacing w:val="-2"/>
        </w:rPr>
        <w:t>investments</w:t>
      </w:r>
    </w:p>
    <w:p w14:paraId="55F41C12" w14:textId="77777777" w:rsidR="00C14EFB" w:rsidRDefault="00000000" w:rsidP="00397DFF">
      <w:pPr>
        <w:pStyle w:val="BodyText"/>
        <w:spacing w:before="240"/>
        <w:ind w:left="142" w:right="1344"/>
      </w:pPr>
      <w:r>
        <w:t>Where</w:t>
      </w:r>
      <w:r>
        <w:rPr>
          <w:spacing w:val="-4"/>
        </w:rPr>
        <w:t xml:space="preserve"> </w:t>
      </w:r>
      <w:r>
        <w:t>relevant,</w:t>
      </w:r>
      <w:r>
        <w:rPr>
          <w:spacing w:val="-4"/>
        </w:rPr>
        <w:t xml:space="preserve"> </w:t>
      </w:r>
      <w:r>
        <w:t>Sense</w:t>
      </w:r>
      <w:r>
        <w:rPr>
          <w:spacing w:val="-4"/>
        </w:rPr>
        <w:t xml:space="preserve"> </w:t>
      </w:r>
      <w:r>
        <w:t>aims</w:t>
      </w:r>
      <w:r>
        <w:rPr>
          <w:spacing w:val="-4"/>
        </w:rPr>
        <w:t xml:space="preserve"> </w:t>
      </w:r>
      <w:r>
        <w:t>to</w:t>
      </w:r>
      <w:r>
        <w:rPr>
          <w:spacing w:val="-2"/>
        </w:rPr>
        <w:t xml:space="preserve"> </w:t>
      </w:r>
      <w:r>
        <w:t>hold</w:t>
      </w:r>
      <w:r>
        <w:rPr>
          <w:spacing w:val="-4"/>
        </w:rPr>
        <w:t xml:space="preserve"> </w:t>
      </w:r>
      <w:r>
        <w:t>ethical</w:t>
      </w:r>
      <w:r>
        <w:rPr>
          <w:spacing w:val="-2"/>
        </w:rPr>
        <w:t xml:space="preserve"> </w:t>
      </w:r>
      <w:r>
        <w:t>investments</w:t>
      </w:r>
      <w:r>
        <w:rPr>
          <w:spacing w:val="-4"/>
        </w:rPr>
        <w:t xml:space="preserve"> </w:t>
      </w:r>
      <w:r>
        <w:t>that are</w:t>
      </w:r>
      <w:r>
        <w:rPr>
          <w:spacing w:val="-4"/>
        </w:rPr>
        <w:t xml:space="preserve"> </w:t>
      </w:r>
      <w:r>
        <w:t>consistent</w:t>
      </w:r>
      <w:r>
        <w:rPr>
          <w:spacing w:val="-2"/>
        </w:rPr>
        <w:t xml:space="preserve"> </w:t>
      </w:r>
      <w:r>
        <w:t>with</w:t>
      </w:r>
      <w:r>
        <w:rPr>
          <w:spacing w:val="-4"/>
        </w:rPr>
        <w:t xml:space="preserve"> </w:t>
      </w:r>
      <w:r>
        <w:t>its charitable objectives.</w:t>
      </w:r>
    </w:p>
    <w:p w14:paraId="10E5C0D9" w14:textId="77777777" w:rsidR="00C14EFB" w:rsidRDefault="00000000">
      <w:pPr>
        <w:pStyle w:val="Heading2"/>
        <w:spacing w:before="240"/>
      </w:pPr>
      <w:r>
        <w:rPr>
          <w:color w:val="E47200"/>
        </w:rPr>
        <w:t>Principal</w:t>
      </w:r>
      <w:r>
        <w:rPr>
          <w:color w:val="E47200"/>
          <w:spacing w:val="-9"/>
        </w:rPr>
        <w:t xml:space="preserve"> </w:t>
      </w:r>
      <w:r>
        <w:rPr>
          <w:color w:val="E47200"/>
        </w:rPr>
        <w:t>risks</w:t>
      </w:r>
      <w:r>
        <w:rPr>
          <w:color w:val="E47200"/>
          <w:spacing w:val="-9"/>
        </w:rPr>
        <w:t xml:space="preserve"> </w:t>
      </w:r>
      <w:r>
        <w:rPr>
          <w:color w:val="E47200"/>
        </w:rPr>
        <w:t>and</w:t>
      </w:r>
      <w:r>
        <w:rPr>
          <w:color w:val="E47200"/>
          <w:spacing w:val="-11"/>
        </w:rPr>
        <w:t xml:space="preserve"> </w:t>
      </w:r>
      <w:r>
        <w:rPr>
          <w:color w:val="E47200"/>
          <w:spacing w:val="-2"/>
        </w:rPr>
        <w:t>uncertainties</w:t>
      </w:r>
    </w:p>
    <w:p w14:paraId="5924044C" w14:textId="229D5DC6" w:rsidR="00C14EFB" w:rsidRDefault="00000000">
      <w:pPr>
        <w:pStyle w:val="BodyText"/>
        <w:spacing w:before="242" w:line="360" w:lineRule="auto"/>
        <w:ind w:left="140" w:right="1143"/>
      </w:pPr>
      <w:r>
        <w:t>The</w:t>
      </w:r>
      <w:r>
        <w:rPr>
          <w:spacing w:val="-1"/>
        </w:rPr>
        <w:t xml:space="preserve"> </w:t>
      </w:r>
      <w:r>
        <w:t>Board</w:t>
      </w:r>
      <w:r>
        <w:rPr>
          <w:spacing w:val="-3"/>
        </w:rPr>
        <w:t xml:space="preserve"> </w:t>
      </w:r>
      <w:r>
        <w:t>has</w:t>
      </w:r>
      <w:r>
        <w:rPr>
          <w:spacing w:val="-3"/>
        </w:rPr>
        <w:t xml:space="preserve"> </w:t>
      </w:r>
      <w:r>
        <w:t>delegated</w:t>
      </w:r>
      <w:r>
        <w:rPr>
          <w:spacing w:val="-1"/>
        </w:rPr>
        <w:t xml:space="preserve"> </w:t>
      </w:r>
      <w:r>
        <w:t>day-to-day</w:t>
      </w:r>
      <w:r>
        <w:rPr>
          <w:spacing w:val="-6"/>
        </w:rPr>
        <w:t xml:space="preserve"> </w:t>
      </w:r>
      <w:r>
        <w:t>responsibility</w:t>
      </w:r>
      <w:r>
        <w:rPr>
          <w:spacing w:val="-3"/>
        </w:rPr>
        <w:t xml:space="preserve"> </w:t>
      </w:r>
      <w:r>
        <w:t>for</w:t>
      </w:r>
      <w:r>
        <w:rPr>
          <w:spacing w:val="-3"/>
        </w:rPr>
        <w:t xml:space="preserve"> </w:t>
      </w:r>
      <w:r>
        <w:t>the</w:t>
      </w:r>
      <w:r>
        <w:rPr>
          <w:spacing w:val="-5"/>
        </w:rPr>
        <w:t xml:space="preserve"> </w:t>
      </w:r>
      <w:r>
        <w:t>management</w:t>
      </w:r>
      <w:r>
        <w:rPr>
          <w:spacing w:val="-3"/>
        </w:rPr>
        <w:t xml:space="preserve"> </w:t>
      </w:r>
      <w:r>
        <w:t>of</w:t>
      </w:r>
      <w:r>
        <w:rPr>
          <w:spacing w:val="-3"/>
        </w:rPr>
        <w:t xml:space="preserve"> </w:t>
      </w:r>
      <w:r>
        <w:t>risks</w:t>
      </w:r>
      <w:r>
        <w:rPr>
          <w:spacing w:val="-3"/>
        </w:rPr>
        <w:t xml:space="preserve"> </w:t>
      </w:r>
      <w:r>
        <w:t>to</w:t>
      </w:r>
      <w:r>
        <w:rPr>
          <w:spacing w:val="-5"/>
        </w:rPr>
        <w:t xml:space="preserve"> </w:t>
      </w:r>
      <w:r>
        <w:t>the</w:t>
      </w:r>
      <w:r>
        <w:rPr>
          <w:spacing w:val="-3"/>
        </w:rPr>
        <w:t xml:space="preserve"> </w:t>
      </w:r>
      <w:r w:rsidR="00C511F7">
        <w:t>C</w:t>
      </w:r>
      <w:r>
        <w:t xml:space="preserve">hief </w:t>
      </w:r>
      <w:r w:rsidR="00C511F7">
        <w:t>E</w:t>
      </w:r>
      <w:r>
        <w:t>xecutive and chief officers’ group.</w:t>
      </w:r>
    </w:p>
    <w:p w14:paraId="55C5ABAE" w14:textId="0A232DA7" w:rsidR="00C14EFB" w:rsidRDefault="00000000">
      <w:pPr>
        <w:pStyle w:val="BodyText"/>
        <w:spacing w:before="240" w:line="360" w:lineRule="auto"/>
        <w:ind w:left="140" w:right="1170"/>
      </w:pPr>
      <w:r>
        <w:t>The chief officers’ group is responsible for the identification and assessment of risk, including those identified on departmental risk registers, and for reporting on this to the Finance and Audit committee. The chief officers’ group is also responsible for developing risk</w:t>
      </w:r>
      <w:r>
        <w:rPr>
          <w:spacing w:val="-3"/>
        </w:rPr>
        <w:t xml:space="preserve"> </w:t>
      </w:r>
      <w:r>
        <w:t>mitigation</w:t>
      </w:r>
      <w:r>
        <w:rPr>
          <w:spacing w:val="-3"/>
        </w:rPr>
        <w:t xml:space="preserve"> </w:t>
      </w:r>
      <w:r>
        <w:t>strategies</w:t>
      </w:r>
      <w:r>
        <w:rPr>
          <w:spacing w:val="-3"/>
        </w:rPr>
        <w:t xml:space="preserve"> </w:t>
      </w:r>
      <w:r>
        <w:t>and</w:t>
      </w:r>
      <w:r>
        <w:rPr>
          <w:spacing w:val="-5"/>
        </w:rPr>
        <w:t xml:space="preserve"> </w:t>
      </w:r>
      <w:r>
        <w:t>controls,</w:t>
      </w:r>
      <w:r>
        <w:rPr>
          <w:spacing w:val="-3"/>
        </w:rPr>
        <w:t xml:space="preserve"> </w:t>
      </w:r>
      <w:r>
        <w:t>and</w:t>
      </w:r>
      <w:r>
        <w:rPr>
          <w:spacing w:val="-1"/>
        </w:rPr>
        <w:t xml:space="preserve"> </w:t>
      </w:r>
      <w:r>
        <w:t>for</w:t>
      </w:r>
      <w:r>
        <w:rPr>
          <w:spacing w:val="-5"/>
        </w:rPr>
        <w:t xml:space="preserve"> </w:t>
      </w:r>
      <w:r>
        <w:t>implementing</w:t>
      </w:r>
      <w:r>
        <w:rPr>
          <w:spacing w:val="-2"/>
        </w:rPr>
        <w:t xml:space="preserve"> </w:t>
      </w:r>
      <w:r>
        <w:t>actions</w:t>
      </w:r>
      <w:r>
        <w:rPr>
          <w:spacing w:val="-3"/>
        </w:rPr>
        <w:t xml:space="preserve"> </w:t>
      </w:r>
      <w:r>
        <w:t>to</w:t>
      </w:r>
      <w:r>
        <w:rPr>
          <w:spacing w:val="-3"/>
        </w:rPr>
        <w:t xml:space="preserve"> </w:t>
      </w:r>
      <w:r>
        <w:t>minimise</w:t>
      </w:r>
      <w:r>
        <w:rPr>
          <w:spacing w:val="-5"/>
        </w:rPr>
        <w:t xml:space="preserve"> </w:t>
      </w:r>
      <w:r>
        <w:t>or</w:t>
      </w:r>
      <w:r>
        <w:rPr>
          <w:spacing w:val="-2"/>
        </w:rPr>
        <w:t xml:space="preserve"> </w:t>
      </w:r>
      <w:r>
        <w:t>reduce risk to acceptable levels. The risk register is reviewed each month by the chief officers</w:t>
      </w:r>
      <w:r w:rsidR="00C511F7">
        <w:t>’</w:t>
      </w:r>
      <w:r>
        <w:t xml:space="preserve"> group, and the departmental risk registers are reviewed by each chief officer for their areas. The chief officers’ group agree which department-specific risks should be included on the corporate risk register.</w:t>
      </w:r>
    </w:p>
    <w:p w14:paraId="1B580469" w14:textId="77777777" w:rsidR="00C14EFB" w:rsidRDefault="00000000">
      <w:pPr>
        <w:pStyle w:val="BodyText"/>
        <w:spacing w:before="235" w:line="360" w:lineRule="auto"/>
        <w:ind w:left="140" w:right="1646"/>
        <w:jc w:val="both"/>
      </w:pPr>
      <w:r>
        <w:t>The</w:t>
      </w:r>
      <w:r>
        <w:rPr>
          <w:spacing w:val="-1"/>
        </w:rPr>
        <w:t xml:space="preserve"> </w:t>
      </w:r>
      <w:r>
        <w:t>Finance</w:t>
      </w:r>
      <w:r>
        <w:rPr>
          <w:spacing w:val="-5"/>
        </w:rPr>
        <w:t xml:space="preserve"> </w:t>
      </w:r>
      <w:r>
        <w:t>and</w:t>
      </w:r>
      <w:r>
        <w:rPr>
          <w:spacing w:val="-5"/>
        </w:rPr>
        <w:t xml:space="preserve"> </w:t>
      </w:r>
      <w:r>
        <w:t>Audit</w:t>
      </w:r>
      <w:r>
        <w:rPr>
          <w:spacing w:val="-5"/>
        </w:rPr>
        <w:t xml:space="preserve"> </w:t>
      </w:r>
      <w:r>
        <w:t>committee is</w:t>
      </w:r>
      <w:r>
        <w:rPr>
          <w:spacing w:val="-3"/>
        </w:rPr>
        <w:t xml:space="preserve"> </w:t>
      </w:r>
      <w:r>
        <w:t>responsible</w:t>
      </w:r>
      <w:r>
        <w:rPr>
          <w:spacing w:val="-3"/>
        </w:rPr>
        <w:t xml:space="preserve"> </w:t>
      </w:r>
      <w:r>
        <w:t>for</w:t>
      </w:r>
      <w:r>
        <w:rPr>
          <w:spacing w:val="-5"/>
        </w:rPr>
        <w:t xml:space="preserve"> </w:t>
      </w:r>
      <w:r>
        <w:t>overseeing</w:t>
      </w:r>
      <w:r>
        <w:rPr>
          <w:spacing w:val="-3"/>
        </w:rPr>
        <w:t xml:space="preserve"> </w:t>
      </w:r>
      <w:r>
        <w:t>the</w:t>
      </w:r>
      <w:r>
        <w:rPr>
          <w:spacing w:val="-3"/>
        </w:rPr>
        <w:t xml:space="preserve"> </w:t>
      </w:r>
      <w:r>
        <w:t>establishment</w:t>
      </w:r>
      <w:r>
        <w:rPr>
          <w:spacing w:val="-2"/>
        </w:rPr>
        <w:t xml:space="preserve"> </w:t>
      </w:r>
      <w:r>
        <w:t>and maintenance</w:t>
      </w:r>
      <w:r>
        <w:rPr>
          <w:spacing w:val="-2"/>
        </w:rPr>
        <w:t xml:space="preserve"> </w:t>
      </w:r>
      <w:r>
        <w:t>of</w:t>
      </w:r>
      <w:r>
        <w:rPr>
          <w:spacing w:val="-2"/>
        </w:rPr>
        <w:t xml:space="preserve"> </w:t>
      </w:r>
      <w:r>
        <w:t>good practice</w:t>
      </w:r>
      <w:r>
        <w:rPr>
          <w:spacing w:val="-2"/>
        </w:rPr>
        <w:t xml:space="preserve"> </w:t>
      </w:r>
      <w:r>
        <w:t>in this area, and for reporting</w:t>
      </w:r>
      <w:r>
        <w:rPr>
          <w:spacing w:val="-2"/>
        </w:rPr>
        <w:t xml:space="preserve"> </w:t>
      </w:r>
      <w:r>
        <w:t>to the</w:t>
      </w:r>
      <w:r>
        <w:rPr>
          <w:spacing w:val="-2"/>
        </w:rPr>
        <w:t xml:space="preserve"> </w:t>
      </w:r>
      <w:r>
        <w:t>Board</w:t>
      </w:r>
      <w:r>
        <w:rPr>
          <w:spacing w:val="-2"/>
        </w:rPr>
        <w:t xml:space="preserve"> </w:t>
      </w:r>
      <w:r>
        <w:t>at each</w:t>
      </w:r>
      <w:r>
        <w:rPr>
          <w:spacing w:val="-2"/>
        </w:rPr>
        <w:t xml:space="preserve"> </w:t>
      </w:r>
      <w:r>
        <w:t>of its meetings when the corporate risk register is reviewed.</w:t>
      </w:r>
    </w:p>
    <w:p w14:paraId="1AADED97" w14:textId="77777777" w:rsidR="00C14EFB" w:rsidRDefault="00000000">
      <w:pPr>
        <w:pStyle w:val="BodyText"/>
        <w:spacing w:before="242" w:line="360" w:lineRule="auto"/>
        <w:ind w:left="140" w:right="1517"/>
        <w:jc w:val="both"/>
      </w:pPr>
      <w:r>
        <w:t>The</w:t>
      </w:r>
      <w:r>
        <w:rPr>
          <w:spacing w:val="-3"/>
        </w:rPr>
        <w:t xml:space="preserve"> </w:t>
      </w:r>
      <w:r>
        <w:t>major</w:t>
      </w:r>
      <w:r>
        <w:rPr>
          <w:spacing w:val="-3"/>
        </w:rPr>
        <w:t xml:space="preserve"> </w:t>
      </w:r>
      <w:r>
        <w:t>risks</w:t>
      </w:r>
      <w:r>
        <w:rPr>
          <w:spacing w:val="-3"/>
        </w:rPr>
        <w:t xml:space="preserve"> </w:t>
      </w:r>
      <w:r>
        <w:t>currently</w:t>
      </w:r>
      <w:r>
        <w:rPr>
          <w:spacing w:val="-3"/>
        </w:rPr>
        <w:t xml:space="preserve"> </w:t>
      </w:r>
      <w:r>
        <w:t>on</w:t>
      </w:r>
      <w:r>
        <w:rPr>
          <w:spacing w:val="-4"/>
        </w:rPr>
        <w:t xml:space="preserve"> </w:t>
      </w:r>
      <w:r>
        <w:t>the risk</w:t>
      </w:r>
      <w:r>
        <w:rPr>
          <w:spacing w:val="-3"/>
        </w:rPr>
        <w:t xml:space="preserve"> </w:t>
      </w:r>
      <w:r>
        <w:t>register,</w:t>
      </w:r>
      <w:r>
        <w:rPr>
          <w:spacing w:val="-4"/>
        </w:rPr>
        <w:t xml:space="preserve"> </w:t>
      </w:r>
      <w:r>
        <w:t>along</w:t>
      </w:r>
      <w:r>
        <w:rPr>
          <w:spacing w:val="-4"/>
        </w:rPr>
        <w:t xml:space="preserve"> </w:t>
      </w:r>
      <w:r>
        <w:t>with</w:t>
      </w:r>
      <w:r>
        <w:rPr>
          <w:spacing w:val="-1"/>
        </w:rPr>
        <w:t xml:space="preserve"> </w:t>
      </w:r>
      <w:r>
        <w:t>the</w:t>
      </w:r>
      <w:r>
        <w:rPr>
          <w:spacing w:val="-3"/>
        </w:rPr>
        <w:t xml:space="preserve"> </w:t>
      </w:r>
      <w:r>
        <w:t>principal</w:t>
      </w:r>
      <w:r>
        <w:rPr>
          <w:spacing w:val="-5"/>
        </w:rPr>
        <w:t xml:space="preserve"> </w:t>
      </w:r>
      <w:r>
        <w:t>controls</w:t>
      </w:r>
      <w:r>
        <w:rPr>
          <w:spacing w:val="-4"/>
        </w:rPr>
        <w:t xml:space="preserve"> </w:t>
      </w:r>
      <w:r>
        <w:t>applied</w:t>
      </w:r>
      <w:r>
        <w:rPr>
          <w:spacing w:val="-4"/>
        </w:rPr>
        <w:t xml:space="preserve"> </w:t>
      </w:r>
      <w:r>
        <w:t>to those risks, are as follows:</w:t>
      </w:r>
    </w:p>
    <w:p w14:paraId="1D806B3C" w14:textId="77777777" w:rsidR="00C14EFB" w:rsidRDefault="00C14EFB">
      <w:pPr>
        <w:pStyle w:val="BodyText"/>
        <w:spacing w:before="7"/>
        <w:rPr>
          <w:sz w:val="20"/>
        </w:rPr>
      </w:pPr>
    </w:p>
    <w:tbl>
      <w:tblPr>
        <w:tblW w:w="0" w:type="auto"/>
        <w:tblInd w:w="153"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CellMar>
          <w:left w:w="0" w:type="dxa"/>
          <w:right w:w="0" w:type="dxa"/>
        </w:tblCellMar>
        <w:tblLook w:val="01E0" w:firstRow="1" w:lastRow="1" w:firstColumn="1" w:lastColumn="1" w:noHBand="0" w:noVBand="0"/>
      </w:tblPr>
      <w:tblGrid>
        <w:gridCol w:w="3262"/>
        <w:gridCol w:w="3550"/>
        <w:gridCol w:w="3130"/>
      </w:tblGrid>
      <w:tr w:rsidR="00C14EFB" w14:paraId="75B335C2" w14:textId="77777777">
        <w:trPr>
          <w:trHeight w:val="534"/>
        </w:trPr>
        <w:tc>
          <w:tcPr>
            <w:tcW w:w="3262" w:type="dxa"/>
          </w:tcPr>
          <w:p w14:paraId="629EAB2C" w14:textId="77777777" w:rsidR="00C14EFB" w:rsidRDefault="00000000">
            <w:pPr>
              <w:pStyle w:val="TableParagraph"/>
              <w:spacing w:before="59"/>
              <w:ind w:left="167"/>
              <w:jc w:val="left"/>
              <w:rPr>
                <w:b/>
                <w:sz w:val="24"/>
              </w:rPr>
            </w:pPr>
            <w:r>
              <w:rPr>
                <w:b/>
                <w:spacing w:val="-2"/>
                <w:sz w:val="24"/>
              </w:rPr>
              <w:t>Uncertainty/risk</w:t>
            </w:r>
          </w:p>
        </w:tc>
        <w:tc>
          <w:tcPr>
            <w:tcW w:w="3550" w:type="dxa"/>
          </w:tcPr>
          <w:p w14:paraId="7C1990AC" w14:textId="77777777" w:rsidR="00C14EFB" w:rsidRDefault="00000000">
            <w:pPr>
              <w:pStyle w:val="TableParagraph"/>
              <w:spacing w:before="59"/>
              <w:ind w:left="163"/>
              <w:jc w:val="left"/>
              <w:rPr>
                <w:b/>
                <w:sz w:val="24"/>
              </w:rPr>
            </w:pPr>
            <w:r>
              <w:rPr>
                <w:b/>
                <w:sz w:val="24"/>
              </w:rPr>
              <w:t xml:space="preserve">Possible </w:t>
            </w:r>
            <w:r>
              <w:rPr>
                <w:b/>
                <w:spacing w:val="-2"/>
                <w:sz w:val="24"/>
              </w:rPr>
              <w:t>consequences</w:t>
            </w:r>
          </w:p>
        </w:tc>
        <w:tc>
          <w:tcPr>
            <w:tcW w:w="3130" w:type="dxa"/>
          </w:tcPr>
          <w:p w14:paraId="7BD00094" w14:textId="77777777" w:rsidR="00C14EFB" w:rsidRDefault="00000000">
            <w:pPr>
              <w:pStyle w:val="TableParagraph"/>
              <w:spacing w:before="59"/>
              <w:ind w:left="165"/>
              <w:jc w:val="left"/>
              <w:rPr>
                <w:b/>
                <w:sz w:val="24"/>
              </w:rPr>
            </w:pPr>
            <w:r>
              <w:rPr>
                <w:b/>
                <w:sz w:val="24"/>
              </w:rPr>
              <w:t>Controls</w:t>
            </w:r>
            <w:r>
              <w:rPr>
                <w:b/>
                <w:spacing w:val="-2"/>
                <w:sz w:val="24"/>
              </w:rPr>
              <w:t xml:space="preserve"> </w:t>
            </w:r>
            <w:r>
              <w:rPr>
                <w:b/>
                <w:sz w:val="24"/>
              </w:rPr>
              <w:t>in</w:t>
            </w:r>
            <w:r>
              <w:rPr>
                <w:b/>
                <w:spacing w:val="2"/>
                <w:sz w:val="24"/>
              </w:rPr>
              <w:t xml:space="preserve"> </w:t>
            </w:r>
            <w:r>
              <w:rPr>
                <w:b/>
                <w:spacing w:val="-4"/>
                <w:sz w:val="24"/>
              </w:rPr>
              <w:t>place</w:t>
            </w:r>
          </w:p>
        </w:tc>
      </w:tr>
      <w:tr w:rsidR="00C14EFB" w14:paraId="6D08B694" w14:textId="77777777">
        <w:trPr>
          <w:trHeight w:val="394"/>
        </w:trPr>
        <w:tc>
          <w:tcPr>
            <w:tcW w:w="3262" w:type="dxa"/>
            <w:tcBorders>
              <w:bottom w:val="nil"/>
            </w:tcBorders>
          </w:tcPr>
          <w:p w14:paraId="77224763" w14:textId="77777777" w:rsidR="00C14EFB" w:rsidRDefault="00000000">
            <w:pPr>
              <w:pStyle w:val="TableParagraph"/>
              <w:spacing w:before="75"/>
              <w:ind w:right="316"/>
              <w:rPr>
                <w:sz w:val="24"/>
              </w:rPr>
            </w:pPr>
            <w:r>
              <w:rPr>
                <w:noProof/>
                <w:sz w:val="24"/>
              </w:rPr>
              <mc:AlternateContent>
                <mc:Choice Requires="wpg">
                  <w:drawing>
                    <wp:anchor distT="0" distB="0" distL="0" distR="0" simplePos="0" relativeHeight="481451008" behindDoc="1" locked="0" layoutInCell="1" allowOverlap="1" wp14:anchorId="5A55F356" wp14:editId="2E651205">
                      <wp:simplePos x="0" y="0"/>
                      <wp:positionH relativeFrom="column">
                        <wp:posOffset>343661</wp:posOffset>
                      </wp:positionH>
                      <wp:positionV relativeFrom="paragraph">
                        <wp:posOffset>120470</wp:posOffset>
                      </wp:positionV>
                      <wp:extent cx="55244" cy="55244"/>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99" name="Graphic 99"/>
                              <wps:cNvSpPr/>
                              <wps:spPr>
                                <a:xfrm>
                                  <a:off x="0" y="0"/>
                                  <a:ext cx="55244" cy="55244"/>
                                </a:xfrm>
                                <a:custGeom>
                                  <a:avLst/>
                                  <a:gdLst/>
                                  <a:ahLst/>
                                  <a:cxnLst/>
                                  <a:rect l="l" t="t" r="r" b="b"/>
                                  <a:pathLst>
                                    <a:path w="55244" h="55244">
                                      <a:moveTo>
                                        <a:pt x="35051" y="54864"/>
                                      </a:moveTo>
                                      <a:lnTo>
                                        <a:pt x="19811" y="54864"/>
                                      </a:lnTo>
                                      <a:lnTo>
                                        <a:pt x="12191" y="51816"/>
                                      </a:lnTo>
                                      <a:lnTo>
                                        <a:pt x="1523" y="41148"/>
                                      </a:lnTo>
                                      <a:lnTo>
                                        <a:pt x="0" y="35052"/>
                                      </a:lnTo>
                                      <a:lnTo>
                                        <a:pt x="0" y="19812"/>
                                      </a:lnTo>
                                      <a:lnTo>
                                        <a:pt x="1523" y="13716"/>
                                      </a:lnTo>
                                      <a:lnTo>
                                        <a:pt x="12191" y="3048"/>
                                      </a:lnTo>
                                      <a:lnTo>
                                        <a:pt x="19811" y="0"/>
                                      </a:lnTo>
                                      <a:lnTo>
                                        <a:pt x="35051" y="0"/>
                                      </a:lnTo>
                                      <a:lnTo>
                                        <a:pt x="41147" y="3048"/>
                                      </a:lnTo>
                                      <a:lnTo>
                                        <a:pt x="45719" y="7620"/>
                                      </a:lnTo>
                                      <a:lnTo>
                                        <a:pt x="51815" y="13716"/>
                                      </a:lnTo>
                                      <a:lnTo>
                                        <a:pt x="54863" y="19812"/>
                                      </a:lnTo>
                                      <a:lnTo>
                                        <a:pt x="54863" y="35052"/>
                                      </a:lnTo>
                                      <a:lnTo>
                                        <a:pt x="51815" y="41148"/>
                                      </a:lnTo>
                                      <a:lnTo>
                                        <a:pt x="41147" y="51816"/>
                                      </a:lnTo>
                                      <a:lnTo>
                                        <a:pt x="35051"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EC4DCA" id="Group 98" o:spid="_x0000_s1026" style="position:absolute;margin-left:27.05pt;margin-top:9.5pt;width:4.35pt;height:4.35pt;z-index:-21865472;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">
                      <v:shape id="Graphic 99"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" path="m35051,54864r-15240,l12191,51816,1523,41148,,35052,,19812,1523,13716,12191,3048,19811,,35051,r6096,3048l45719,7620r6096,6096l54863,19812r,15240l51815,41148,41147,51816r-6096,3048xe" fillcolor="black" stroked="f">
                        <v:path arrowok="t"/>
                      </v:shape>
                    </v:group>
                  </w:pict>
                </mc:Fallback>
              </mc:AlternateContent>
            </w:r>
            <w:r>
              <w:rPr>
                <w:sz w:val="24"/>
              </w:rPr>
              <w:t>Sense</w:t>
            </w:r>
            <w:r>
              <w:rPr>
                <w:spacing w:val="-1"/>
                <w:sz w:val="24"/>
              </w:rPr>
              <w:t xml:space="preserve"> </w:t>
            </w:r>
            <w:r>
              <w:rPr>
                <w:sz w:val="24"/>
              </w:rPr>
              <w:t>systems</w:t>
            </w:r>
            <w:r>
              <w:rPr>
                <w:spacing w:val="-1"/>
                <w:sz w:val="24"/>
              </w:rPr>
              <w:t xml:space="preserve"> </w:t>
            </w:r>
            <w:r>
              <w:rPr>
                <w:spacing w:val="-5"/>
                <w:sz w:val="24"/>
              </w:rPr>
              <w:t>are</w:t>
            </w:r>
          </w:p>
        </w:tc>
        <w:tc>
          <w:tcPr>
            <w:tcW w:w="3550" w:type="dxa"/>
            <w:tcBorders>
              <w:bottom w:val="nil"/>
            </w:tcBorders>
          </w:tcPr>
          <w:p w14:paraId="7919A12A" w14:textId="77777777" w:rsidR="00C14EFB" w:rsidRDefault="00000000">
            <w:pPr>
              <w:pStyle w:val="TableParagraph"/>
              <w:spacing w:before="15"/>
              <w:ind w:left="882"/>
              <w:jc w:val="left"/>
              <w:rPr>
                <w:sz w:val="24"/>
              </w:rPr>
            </w:pPr>
            <w:r>
              <w:rPr>
                <w:noProof/>
                <w:sz w:val="24"/>
              </w:rPr>
              <mc:AlternateContent>
                <mc:Choice Requires="wpg">
                  <w:drawing>
                    <wp:anchor distT="0" distB="0" distL="0" distR="0" simplePos="0" relativeHeight="481451520" behindDoc="1" locked="0" layoutInCell="1" allowOverlap="1" wp14:anchorId="7671133E" wp14:editId="6AFC3206">
                      <wp:simplePos x="0" y="0"/>
                      <wp:positionH relativeFrom="column">
                        <wp:posOffset>340614</wp:posOffset>
                      </wp:positionH>
                      <wp:positionV relativeFrom="paragraph">
                        <wp:posOffset>82370</wp:posOffset>
                      </wp:positionV>
                      <wp:extent cx="55244" cy="55244"/>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01" name="Graphic 101"/>
                              <wps:cNvSpPr/>
                              <wps:spPr>
                                <a:xfrm>
                                  <a:off x="0" y="0"/>
                                  <a:ext cx="55244" cy="55244"/>
                                </a:xfrm>
                                <a:custGeom>
                                  <a:avLst/>
                                  <a:gdLst/>
                                  <a:ahLst/>
                                  <a:cxnLst/>
                                  <a:rect l="l" t="t" r="r" b="b"/>
                                  <a:pathLst>
                                    <a:path w="55244" h="55244">
                                      <a:moveTo>
                                        <a:pt x="35051" y="54864"/>
                                      </a:moveTo>
                                      <a:lnTo>
                                        <a:pt x="19811" y="54864"/>
                                      </a:lnTo>
                                      <a:lnTo>
                                        <a:pt x="13715" y="51816"/>
                                      </a:lnTo>
                                      <a:lnTo>
                                        <a:pt x="7619" y="47244"/>
                                      </a:lnTo>
                                      <a:lnTo>
                                        <a:pt x="3047" y="41148"/>
                                      </a:lnTo>
                                      <a:lnTo>
                                        <a:pt x="0" y="35052"/>
                                      </a:lnTo>
                                      <a:lnTo>
                                        <a:pt x="0" y="19812"/>
                                      </a:lnTo>
                                      <a:lnTo>
                                        <a:pt x="3047" y="13716"/>
                                      </a:lnTo>
                                      <a:lnTo>
                                        <a:pt x="7619" y="7620"/>
                                      </a:lnTo>
                                      <a:lnTo>
                                        <a:pt x="13715" y="3048"/>
                                      </a:lnTo>
                                      <a:lnTo>
                                        <a:pt x="19811" y="0"/>
                                      </a:lnTo>
                                      <a:lnTo>
                                        <a:pt x="35051" y="0"/>
                                      </a:lnTo>
                                      <a:lnTo>
                                        <a:pt x="41147" y="3048"/>
                                      </a:lnTo>
                                      <a:lnTo>
                                        <a:pt x="47243" y="7620"/>
                                      </a:lnTo>
                                      <a:lnTo>
                                        <a:pt x="51815" y="13716"/>
                                      </a:lnTo>
                                      <a:lnTo>
                                        <a:pt x="54863" y="19812"/>
                                      </a:lnTo>
                                      <a:lnTo>
                                        <a:pt x="54863" y="35052"/>
                                      </a:lnTo>
                                      <a:lnTo>
                                        <a:pt x="51815" y="41148"/>
                                      </a:lnTo>
                                      <a:lnTo>
                                        <a:pt x="47243" y="47244"/>
                                      </a:lnTo>
                                      <a:lnTo>
                                        <a:pt x="41147" y="51816"/>
                                      </a:lnTo>
                                      <a:lnTo>
                                        <a:pt x="35051"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2EDA7B" id="Group 100" o:spid="_x0000_s1026" style="position:absolute;margin-left:26.8pt;margin-top:6.5pt;width:4.35pt;height:4.35pt;z-index:-21864960;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">
                      <v:shape id="Graphic 101"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" path="m35051,54864r-15240,l13715,51816,7619,47244,3047,41148,,35052,,19812,3047,13716,7619,7620,13715,3048,19811,,35051,r6096,3048l47243,7620r4572,6096l54863,19812r,15240l51815,41148r-4572,6096l41147,51816r-6096,3048xe" fillcolor="black" stroked="f">
                        <v:path arrowok="t"/>
                      </v:shape>
                    </v:group>
                  </w:pict>
                </mc:Fallback>
              </mc:AlternateContent>
            </w:r>
            <w:r>
              <w:rPr>
                <w:sz w:val="24"/>
              </w:rPr>
              <w:t>Sense</w:t>
            </w:r>
            <w:r>
              <w:rPr>
                <w:spacing w:val="-1"/>
                <w:sz w:val="24"/>
              </w:rPr>
              <w:t xml:space="preserve"> </w:t>
            </w:r>
            <w:r>
              <w:rPr>
                <w:sz w:val="24"/>
              </w:rPr>
              <w:t>systems</w:t>
            </w:r>
            <w:r>
              <w:rPr>
                <w:spacing w:val="-1"/>
                <w:sz w:val="24"/>
              </w:rPr>
              <w:t xml:space="preserve"> </w:t>
            </w:r>
            <w:r>
              <w:rPr>
                <w:spacing w:val="-5"/>
                <w:sz w:val="24"/>
              </w:rPr>
              <w:t>are</w:t>
            </w:r>
          </w:p>
        </w:tc>
        <w:tc>
          <w:tcPr>
            <w:tcW w:w="3130" w:type="dxa"/>
            <w:tcBorders>
              <w:bottom w:val="nil"/>
            </w:tcBorders>
          </w:tcPr>
          <w:p w14:paraId="6748C05E" w14:textId="77777777" w:rsidR="00C14EFB" w:rsidRDefault="00000000">
            <w:pPr>
              <w:pStyle w:val="TableParagraph"/>
              <w:spacing w:before="15"/>
              <w:ind w:left="886"/>
              <w:jc w:val="left"/>
              <w:rPr>
                <w:sz w:val="24"/>
              </w:rPr>
            </w:pPr>
            <w:r>
              <w:rPr>
                <w:noProof/>
                <w:sz w:val="24"/>
              </w:rPr>
              <mc:AlternateContent>
                <mc:Choice Requires="wpg">
                  <w:drawing>
                    <wp:anchor distT="0" distB="0" distL="0" distR="0" simplePos="0" relativeHeight="481452544" behindDoc="1" locked="0" layoutInCell="1" allowOverlap="1" wp14:anchorId="6817FDCC" wp14:editId="7B70716B">
                      <wp:simplePos x="0" y="0"/>
                      <wp:positionH relativeFrom="column">
                        <wp:posOffset>343661</wp:posOffset>
                      </wp:positionH>
                      <wp:positionV relativeFrom="paragraph">
                        <wp:posOffset>82370</wp:posOffset>
                      </wp:positionV>
                      <wp:extent cx="55244" cy="55244"/>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03" name="Graphic 103"/>
                              <wps:cNvSpPr/>
                              <wps:spPr>
                                <a:xfrm>
                                  <a:off x="0" y="0"/>
                                  <a:ext cx="55244" cy="55244"/>
                                </a:xfrm>
                                <a:custGeom>
                                  <a:avLst/>
                                  <a:gdLst/>
                                  <a:ahLst/>
                                  <a:cxnLst/>
                                  <a:rect l="l" t="t" r="r" b="b"/>
                                  <a:pathLst>
                                    <a:path w="55244" h="55244">
                                      <a:moveTo>
                                        <a:pt x="35052" y="54864"/>
                                      </a:moveTo>
                                      <a:lnTo>
                                        <a:pt x="19812" y="54864"/>
                                      </a:lnTo>
                                      <a:lnTo>
                                        <a:pt x="12192" y="51816"/>
                                      </a:lnTo>
                                      <a:lnTo>
                                        <a:pt x="1524" y="41148"/>
                                      </a:lnTo>
                                      <a:lnTo>
                                        <a:pt x="0" y="35052"/>
                                      </a:lnTo>
                                      <a:lnTo>
                                        <a:pt x="0" y="19812"/>
                                      </a:lnTo>
                                      <a:lnTo>
                                        <a:pt x="1524" y="13716"/>
                                      </a:lnTo>
                                      <a:lnTo>
                                        <a:pt x="12192" y="3048"/>
                                      </a:lnTo>
                                      <a:lnTo>
                                        <a:pt x="19812" y="0"/>
                                      </a:lnTo>
                                      <a:lnTo>
                                        <a:pt x="35052" y="0"/>
                                      </a:lnTo>
                                      <a:lnTo>
                                        <a:pt x="41148" y="3048"/>
                                      </a:lnTo>
                                      <a:lnTo>
                                        <a:pt x="45720" y="7620"/>
                                      </a:lnTo>
                                      <a:lnTo>
                                        <a:pt x="51816" y="13716"/>
                                      </a:lnTo>
                                      <a:lnTo>
                                        <a:pt x="54864" y="19812"/>
                                      </a:lnTo>
                                      <a:lnTo>
                                        <a:pt x="54864" y="35052"/>
                                      </a:lnTo>
                                      <a:lnTo>
                                        <a:pt x="51816" y="41148"/>
                                      </a:lnTo>
                                      <a:lnTo>
                                        <a:pt x="41148" y="51816"/>
                                      </a:lnTo>
                                      <a:lnTo>
                                        <a:pt x="35052"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8F8ED0" id="Group 102" o:spid="_x0000_s1026" style="position:absolute;margin-left:27.05pt;margin-top:6.5pt;width:4.35pt;height:4.35pt;z-index:-21863936;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">
                      <v:shape id="Graphic 103"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" path="m35052,54864r-15240,l12192,51816,1524,41148,,35052,,19812,1524,13716,12192,3048,19812,,35052,r6096,3048l45720,7620r6096,6096l54864,19812r,15240l51816,41148,41148,51816r-6096,3048xe" fillcolor="black" stroked="f">
                        <v:path arrowok="t"/>
                      </v:shape>
                    </v:group>
                  </w:pict>
                </mc:Fallback>
              </mc:AlternateContent>
            </w:r>
            <w:r>
              <w:rPr>
                <w:sz w:val="24"/>
              </w:rPr>
              <w:t>Investment</w:t>
            </w:r>
            <w:r>
              <w:rPr>
                <w:spacing w:val="1"/>
                <w:sz w:val="24"/>
              </w:rPr>
              <w:t xml:space="preserve"> </w:t>
            </w:r>
            <w:r>
              <w:rPr>
                <w:spacing w:val="-5"/>
                <w:sz w:val="24"/>
              </w:rPr>
              <w:t>in</w:t>
            </w:r>
          </w:p>
        </w:tc>
      </w:tr>
      <w:tr w:rsidR="00C14EFB" w14:paraId="7D31BA7F" w14:textId="77777777">
        <w:trPr>
          <w:trHeight w:val="412"/>
        </w:trPr>
        <w:tc>
          <w:tcPr>
            <w:tcW w:w="3262" w:type="dxa"/>
            <w:tcBorders>
              <w:top w:val="nil"/>
              <w:bottom w:val="nil"/>
            </w:tcBorders>
          </w:tcPr>
          <w:p w14:paraId="02514335" w14:textId="77777777" w:rsidR="00C14EFB" w:rsidRDefault="00000000">
            <w:pPr>
              <w:pStyle w:val="TableParagraph"/>
              <w:spacing w:before="94"/>
              <w:ind w:right="395"/>
              <w:rPr>
                <w:sz w:val="24"/>
              </w:rPr>
            </w:pPr>
            <w:r>
              <w:rPr>
                <w:sz w:val="24"/>
              </w:rPr>
              <w:t>compromised by</w:t>
            </w:r>
            <w:r>
              <w:rPr>
                <w:spacing w:val="-3"/>
                <w:sz w:val="24"/>
              </w:rPr>
              <w:t xml:space="preserve"> </w:t>
            </w:r>
            <w:r>
              <w:rPr>
                <w:spacing w:val="-10"/>
                <w:sz w:val="24"/>
              </w:rPr>
              <w:t>a</w:t>
            </w:r>
          </w:p>
        </w:tc>
        <w:tc>
          <w:tcPr>
            <w:tcW w:w="3550" w:type="dxa"/>
            <w:tcBorders>
              <w:top w:val="nil"/>
              <w:bottom w:val="nil"/>
            </w:tcBorders>
          </w:tcPr>
          <w:p w14:paraId="028BEA0D" w14:textId="77777777" w:rsidR="00C14EFB" w:rsidRDefault="00000000">
            <w:pPr>
              <w:pStyle w:val="TableParagraph"/>
              <w:spacing w:before="34"/>
              <w:ind w:right="273"/>
              <w:rPr>
                <w:sz w:val="24"/>
              </w:rPr>
            </w:pPr>
            <w:r>
              <w:rPr>
                <w:sz w:val="24"/>
              </w:rPr>
              <w:t>unavailable,</w:t>
            </w:r>
            <w:r>
              <w:rPr>
                <w:spacing w:val="3"/>
                <w:sz w:val="24"/>
              </w:rPr>
              <w:t xml:space="preserve"> </w:t>
            </w:r>
            <w:r>
              <w:rPr>
                <w:spacing w:val="-2"/>
                <w:sz w:val="24"/>
              </w:rPr>
              <w:t>impacting</w:t>
            </w:r>
          </w:p>
        </w:tc>
        <w:tc>
          <w:tcPr>
            <w:tcW w:w="3130" w:type="dxa"/>
            <w:tcBorders>
              <w:top w:val="nil"/>
              <w:bottom w:val="nil"/>
            </w:tcBorders>
          </w:tcPr>
          <w:p w14:paraId="4C9EA521" w14:textId="77777777" w:rsidR="00C14EFB" w:rsidRDefault="00000000">
            <w:pPr>
              <w:pStyle w:val="TableParagraph"/>
              <w:spacing w:before="34"/>
              <w:ind w:left="886"/>
              <w:jc w:val="left"/>
              <w:rPr>
                <w:sz w:val="24"/>
              </w:rPr>
            </w:pPr>
            <w:r>
              <w:rPr>
                <w:sz w:val="24"/>
              </w:rPr>
              <w:t>cyber</w:t>
            </w:r>
            <w:r>
              <w:rPr>
                <w:spacing w:val="1"/>
                <w:sz w:val="24"/>
              </w:rPr>
              <w:t xml:space="preserve"> </w:t>
            </w:r>
            <w:r>
              <w:rPr>
                <w:spacing w:val="-2"/>
                <w:sz w:val="24"/>
              </w:rPr>
              <w:t>security</w:t>
            </w:r>
          </w:p>
        </w:tc>
      </w:tr>
      <w:tr w:rsidR="00C14EFB" w14:paraId="752F9CAC" w14:textId="77777777">
        <w:trPr>
          <w:trHeight w:val="422"/>
        </w:trPr>
        <w:tc>
          <w:tcPr>
            <w:tcW w:w="3262" w:type="dxa"/>
            <w:tcBorders>
              <w:top w:val="nil"/>
              <w:bottom w:val="nil"/>
            </w:tcBorders>
          </w:tcPr>
          <w:p w14:paraId="77CC98B0" w14:textId="151D02E1" w:rsidR="00C14EFB" w:rsidRDefault="00D406F5">
            <w:pPr>
              <w:pStyle w:val="TableParagraph"/>
              <w:spacing w:before="94"/>
              <w:ind w:left="887"/>
              <w:jc w:val="left"/>
              <w:rPr>
                <w:sz w:val="24"/>
              </w:rPr>
            </w:pPr>
            <w:r>
              <w:rPr>
                <w:sz w:val="24"/>
              </w:rPr>
              <w:t>cyber</w:t>
            </w:r>
            <w:r>
              <w:rPr>
                <w:spacing w:val="1"/>
                <w:sz w:val="24"/>
              </w:rPr>
              <w:t xml:space="preserve"> </w:t>
            </w:r>
            <w:r>
              <w:rPr>
                <w:spacing w:val="-2"/>
                <w:sz w:val="24"/>
              </w:rPr>
              <w:t>attack.</w:t>
            </w:r>
          </w:p>
        </w:tc>
        <w:tc>
          <w:tcPr>
            <w:tcW w:w="3550" w:type="dxa"/>
            <w:tcBorders>
              <w:top w:val="nil"/>
              <w:bottom w:val="nil"/>
            </w:tcBorders>
          </w:tcPr>
          <w:p w14:paraId="7F0A9032" w14:textId="77777777" w:rsidR="00C14EFB" w:rsidRDefault="00000000">
            <w:pPr>
              <w:pStyle w:val="TableParagraph"/>
              <w:spacing w:before="34"/>
              <w:ind w:left="882"/>
              <w:jc w:val="left"/>
              <w:rPr>
                <w:sz w:val="24"/>
              </w:rPr>
            </w:pPr>
            <w:r>
              <w:rPr>
                <w:sz w:val="24"/>
              </w:rPr>
              <w:t>on</w:t>
            </w:r>
            <w:r>
              <w:rPr>
                <w:spacing w:val="2"/>
                <w:sz w:val="24"/>
              </w:rPr>
              <w:t xml:space="preserve"> </w:t>
            </w:r>
            <w:r>
              <w:rPr>
                <w:sz w:val="24"/>
              </w:rPr>
              <w:t>service</w:t>
            </w:r>
            <w:r>
              <w:rPr>
                <w:spacing w:val="-2"/>
                <w:sz w:val="24"/>
              </w:rPr>
              <w:t xml:space="preserve"> delivery.</w:t>
            </w:r>
          </w:p>
        </w:tc>
        <w:tc>
          <w:tcPr>
            <w:tcW w:w="3130" w:type="dxa"/>
            <w:tcBorders>
              <w:top w:val="nil"/>
              <w:bottom w:val="nil"/>
            </w:tcBorders>
          </w:tcPr>
          <w:p w14:paraId="534ABC88" w14:textId="6CEBE433" w:rsidR="00C14EFB" w:rsidRDefault="00D406F5">
            <w:pPr>
              <w:pStyle w:val="TableParagraph"/>
              <w:spacing w:before="34"/>
              <w:ind w:left="886"/>
              <w:jc w:val="left"/>
              <w:rPr>
                <w:sz w:val="24"/>
              </w:rPr>
            </w:pPr>
            <w:r>
              <w:rPr>
                <w:spacing w:val="-2"/>
                <w:sz w:val="24"/>
              </w:rPr>
              <w:t>Systems.</w:t>
            </w:r>
          </w:p>
        </w:tc>
      </w:tr>
      <w:tr w:rsidR="00C14EFB" w14:paraId="429CADAA" w14:textId="77777777">
        <w:trPr>
          <w:trHeight w:val="392"/>
        </w:trPr>
        <w:tc>
          <w:tcPr>
            <w:tcW w:w="3262" w:type="dxa"/>
            <w:tcBorders>
              <w:top w:val="nil"/>
              <w:bottom w:val="nil"/>
            </w:tcBorders>
          </w:tcPr>
          <w:p w14:paraId="3E9A6892" w14:textId="77777777" w:rsidR="00C14EFB" w:rsidRDefault="00C14EFB">
            <w:pPr>
              <w:pStyle w:val="TableParagraph"/>
              <w:jc w:val="left"/>
              <w:rPr>
                <w:rFonts w:ascii="Times New Roman"/>
                <w:sz w:val="24"/>
              </w:rPr>
            </w:pPr>
          </w:p>
        </w:tc>
        <w:tc>
          <w:tcPr>
            <w:tcW w:w="3550" w:type="dxa"/>
            <w:tcBorders>
              <w:top w:val="nil"/>
              <w:bottom w:val="nil"/>
            </w:tcBorders>
          </w:tcPr>
          <w:p w14:paraId="44AA8D12" w14:textId="77777777" w:rsidR="00C14EFB" w:rsidRDefault="00000000">
            <w:pPr>
              <w:pStyle w:val="TableParagraph"/>
              <w:spacing w:before="44"/>
              <w:ind w:left="882"/>
              <w:jc w:val="left"/>
              <w:rPr>
                <w:sz w:val="24"/>
              </w:rPr>
            </w:pPr>
            <w:r>
              <w:rPr>
                <w:noProof/>
                <w:sz w:val="24"/>
              </w:rPr>
              <mc:AlternateContent>
                <mc:Choice Requires="wpg">
                  <w:drawing>
                    <wp:anchor distT="0" distB="0" distL="0" distR="0" simplePos="0" relativeHeight="481452032" behindDoc="1" locked="0" layoutInCell="1" allowOverlap="1" wp14:anchorId="23BC0ECF" wp14:editId="0090D546">
                      <wp:simplePos x="0" y="0"/>
                      <wp:positionH relativeFrom="column">
                        <wp:posOffset>340614</wp:posOffset>
                      </wp:positionH>
                      <wp:positionV relativeFrom="paragraph">
                        <wp:posOffset>100785</wp:posOffset>
                      </wp:positionV>
                      <wp:extent cx="55244" cy="55244"/>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05" name="Graphic 105"/>
                              <wps:cNvSpPr/>
                              <wps:spPr>
                                <a:xfrm>
                                  <a:off x="0" y="0"/>
                                  <a:ext cx="55244" cy="55244"/>
                                </a:xfrm>
                                <a:custGeom>
                                  <a:avLst/>
                                  <a:gdLst/>
                                  <a:ahLst/>
                                  <a:cxnLst/>
                                  <a:rect l="l" t="t" r="r" b="b"/>
                                  <a:pathLst>
                                    <a:path w="55244" h="55244">
                                      <a:moveTo>
                                        <a:pt x="35051" y="54864"/>
                                      </a:moveTo>
                                      <a:lnTo>
                                        <a:pt x="19811" y="54864"/>
                                      </a:lnTo>
                                      <a:lnTo>
                                        <a:pt x="13715" y="51816"/>
                                      </a:lnTo>
                                      <a:lnTo>
                                        <a:pt x="3047" y="41148"/>
                                      </a:lnTo>
                                      <a:lnTo>
                                        <a:pt x="0" y="35052"/>
                                      </a:lnTo>
                                      <a:lnTo>
                                        <a:pt x="0" y="19812"/>
                                      </a:lnTo>
                                      <a:lnTo>
                                        <a:pt x="3047" y="12192"/>
                                      </a:lnTo>
                                      <a:lnTo>
                                        <a:pt x="13715" y="1524"/>
                                      </a:lnTo>
                                      <a:lnTo>
                                        <a:pt x="19811" y="0"/>
                                      </a:lnTo>
                                      <a:lnTo>
                                        <a:pt x="35051" y="0"/>
                                      </a:lnTo>
                                      <a:lnTo>
                                        <a:pt x="41147" y="1524"/>
                                      </a:lnTo>
                                      <a:lnTo>
                                        <a:pt x="47243" y="7620"/>
                                      </a:lnTo>
                                      <a:lnTo>
                                        <a:pt x="51815" y="12192"/>
                                      </a:lnTo>
                                      <a:lnTo>
                                        <a:pt x="54863" y="19812"/>
                                      </a:lnTo>
                                      <a:lnTo>
                                        <a:pt x="54863" y="35052"/>
                                      </a:lnTo>
                                      <a:lnTo>
                                        <a:pt x="51815" y="41148"/>
                                      </a:lnTo>
                                      <a:lnTo>
                                        <a:pt x="41147" y="51816"/>
                                      </a:lnTo>
                                      <a:lnTo>
                                        <a:pt x="35051"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5B6D68" id="Group 104" o:spid="_x0000_s1026" style="position:absolute;margin-left:26.8pt;margin-top:7.95pt;width:4.35pt;height:4.35pt;z-index:-21864448;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">
                      <v:shape id="Graphic 105"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" path="m35051,54864r-15240,l13715,51816,3047,41148,,35052,,19812,3047,12192,13715,1524,19811,,35051,r6096,1524l47243,7620r4572,4572l54863,19812r,15240l51815,41148,41147,51816r-6096,3048xe" fillcolor="black" stroked="f">
                        <v:path arrowok="t"/>
                      </v:shape>
                    </v:group>
                  </w:pict>
                </mc:Fallback>
              </mc:AlternateContent>
            </w:r>
            <w:r>
              <w:rPr>
                <w:sz w:val="24"/>
              </w:rPr>
              <w:t xml:space="preserve">Loss of </w:t>
            </w:r>
            <w:r>
              <w:rPr>
                <w:spacing w:val="-2"/>
                <w:sz w:val="24"/>
              </w:rPr>
              <w:t>significant</w:t>
            </w:r>
          </w:p>
        </w:tc>
        <w:tc>
          <w:tcPr>
            <w:tcW w:w="3130" w:type="dxa"/>
            <w:tcBorders>
              <w:top w:val="nil"/>
              <w:bottom w:val="nil"/>
            </w:tcBorders>
          </w:tcPr>
          <w:p w14:paraId="5DF2B1D2" w14:textId="77777777" w:rsidR="00C14EFB" w:rsidRDefault="00000000">
            <w:pPr>
              <w:pStyle w:val="TableParagraph"/>
              <w:spacing w:before="44"/>
              <w:ind w:left="886"/>
              <w:jc w:val="left"/>
              <w:rPr>
                <w:sz w:val="24"/>
              </w:rPr>
            </w:pPr>
            <w:r>
              <w:rPr>
                <w:noProof/>
                <w:sz w:val="24"/>
              </w:rPr>
              <mc:AlternateContent>
                <mc:Choice Requires="wpg">
                  <w:drawing>
                    <wp:anchor distT="0" distB="0" distL="0" distR="0" simplePos="0" relativeHeight="481453056" behindDoc="1" locked="0" layoutInCell="1" allowOverlap="1" wp14:anchorId="4F528923" wp14:editId="2C63F216">
                      <wp:simplePos x="0" y="0"/>
                      <wp:positionH relativeFrom="column">
                        <wp:posOffset>343661</wp:posOffset>
                      </wp:positionH>
                      <wp:positionV relativeFrom="paragraph">
                        <wp:posOffset>100785</wp:posOffset>
                      </wp:positionV>
                      <wp:extent cx="55244" cy="55244"/>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07" name="Graphic 107"/>
                              <wps:cNvSpPr/>
                              <wps:spPr>
                                <a:xfrm>
                                  <a:off x="0" y="0"/>
                                  <a:ext cx="55244" cy="55244"/>
                                </a:xfrm>
                                <a:custGeom>
                                  <a:avLst/>
                                  <a:gdLst/>
                                  <a:ahLst/>
                                  <a:cxnLst/>
                                  <a:rect l="l" t="t" r="r" b="b"/>
                                  <a:pathLst>
                                    <a:path w="55244" h="55244">
                                      <a:moveTo>
                                        <a:pt x="35052" y="54864"/>
                                      </a:moveTo>
                                      <a:lnTo>
                                        <a:pt x="19812" y="54864"/>
                                      </a:lnTo>
                                      <a:lnTo>
                                        <a:pt x="12192" y="51816"/>
                                      </a:lnTo>
                                      <a:lnTo>
                                        <a:pt x="7620" y="45720"/>
                                      </a:lnTo>
                                      <a:lnTo>
                                        <a:pt x="1524" y="41148"/>
                                      </a:lnTo>
                                      <a:lnTo>
                                        <a:pt x="0" y="35052"/>
                                      </a:lnTo>
                                      <a:lnTo>
                                        <a:pt x="0" y="19812"/>
                                      </a:lnTo>
                                      <a:lnTo>
                                        <a:pt x="1524" y="12192"/>
                                      </a:lnTo>
                                      <a:lnTo>
                                        <a:pt x="7620" y="7620"/>
                                      </a:lnTo>
                                      <a:lnTo>
                                        <a:pt x="12192" y="1524"/>
                                      </a:lnTo>
                                      <a:lnTo>
                                        <a:pt x="19812" y="0"/>
                                      </a:lnTo>
                                      <a:lnTo>
                                        <a:pt x="35052" y="0"/>
                                      </a:lnTo>
                                      <a:lnTo>
                                        <a:pt x="41148" y="1524"/>
                                      </a:lnTo>
                                      <a:lnTo>
                                        <a:pt x="45720" y="7620"/>
                                      </a:lnTo>
                                      <a:lnTo>
                                        <a:pt x="51816" y="12192"/>
                                      </a:lnTo>
                                      <a:lnTo>
                                        <a:pt x="54864" y="19812"/>
                                      </a:lnTo>
                                      <a:lnTo>
                                        <a:pt x="54864" y="35052"/>
                                      </a:lnTo>
                                      <a:lnTo>
                                        <a:pt x="51816" y="41148"/>
                                      </a:lnTo>
                                      <a:lnTo>
                                        <a:pt x="45720" y="45720"/>
                                      </a:lnTo>
                                      <a:lnTo>
                                        <a:pt x="41148" y="51816"/>
                                      </a:lnTo>
                                      <a:lnTo>
                                        <a:pt x="35052"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410349" id="Group 106" o:spid="_x0000_s1026" style="position:absolute;margin-left:27.05pt;margin-top:7.95pt;width:4.35pt;height:4.35pt;z-index:-21863424;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">
                      <v:shape id="Graphic 107"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" path="m35052,54864r-15240,l12192,51816,7620,45720,1524,41148,,35052,,19812,1524,12192,7620,7620,12192,1524,19812,,35052,r6096,1524l45720,7620r6096,4572l54864,19812r,15240l51816,41148r-6096,4572l41148,51816r-6096,3048xe" fillcolor="black" stroked="f">
                        <v:path arrowok="t"/>
                      </v:shape>
                    </v:group>
                  </w:pict>
                </mc:Fallback>
              </mc:AlternateContent>
            </w:r>
            <w:r>
              <w:rPr>
                <w:sz w:val="24"/>
              </w:rPr>
              <w:t>Independent</w:t>
            </w:r>
            <w:r>
              <w:rPr>
                <w:spacing w:val="-2"/>
                <w:sz w:val="24"/>
              </w:rPr>
              <w:t xml:space="preserve"> </w:t>
            </w:r>
            <w:r>
              <w:rPr>
                <w:spacing w:val="-4"/>
                <w:sz w:val="24"/>
              </w:rPr>
              <w:t>Chief</w:t>
            </w:r>
          </w:p>
        </w:tc>
      </w:tr>
      <w:tr w:rsidR="00C14EFB" w14:paraId="18BBB53A" w14:textId="77777777">
        <w:trPr>
          <w:trHeight w:val="414"/>
        </w:trPr>
        <w:tc>
          <w:tcPr>
            <w:tcW w:w="3262" w:type="dxa"/>
            <w:tcBorders>
              <w:top w:val="nil"/>
              <w:bottom w:val="nil"/>
            </w:tcBorders>
          </w:tcPr>
          <w:p w14:paraId="0FBF2D93" w14:textId="77777777" w:rsidR="00C14EFB" w:rsidRDefault="00C14EFB">
            <w:pPr>
              <w:pStyle w:val="TableParagraph"/>
              <w:jc w:val="left"/>
              <w:rPr>
                <w:rFonts w:ascii="Times New Roman"/>
                <w:sz w:val="24"/>
              </w:rPr>
            </w:pPr>
          </w:p>
        </w:tc>
        <w:tc>
          <w:tcPr>
            <w:tcW w:w="3550" w:type="dxa"/>
            <w:tcBorders>
              <w:top w:val="nil"/>
              <w:bottom w:val="nil"/>
            </w:tcBorders>
          </w:tcPr>
          <w:p w14:paraId="34441993" w14:textId="77777777" w:rsidR="00C14EFB" w:rsidRDefault="00000000">
            <w:pPr>
              <w:pStyle w:val="TableParagraph"/>
              <w:spacing w:before="64"/>
              <w:ind w:right="247"/>
              <w:rPr>
                <w:sz w:val="24"/>
              </w:rPr>
            </w:pPr>
            <w:r>
              <w:rPr>
                <w:sz w:val="24"/>
              </w:rPr>
              <w:t>financial</w:t>
            </w:r>
            <w:r>
              <w:rPr>
                <w:spacing w:val="-2"/>
                <w:sz w:val="24"/>
              </w:rPr>
              <w:t xml:space="preserve"> </w:t>
            </w:r>
            <w:r>
              <w:rPr>
                <w:sz w:val="24"/>
              </w:rPr>
              <w:t>sums</w:t>
            </w:r>
            <w:r>
              <w:rPr>
                <w:spacing w:val="-2"/>
                <w:sz w:val="24"/>
              </w:rPr>
              <w:t xml:space="preserve"> through</w:t>
            </w:r>
          </w:p>
        </w:tc>
        <w:tc>
          <w:tcPr>
            <w:tcW w:w="3130" w:type="dxa"/>
            <w:tcBorders>
              <w:top w:val="nil"/>
              <w:bottom w:val="nil"/>
            </w:tcBorders>
          </w:tcPr>
          <w:p w14:paraId="3395E695" w14:textId="77777777" w:rsidR="00C14EFB" w:rsidRDefault="00000000">
            <w:pPr>
              <w:pStyle w:val="TableParagraph"/>
              <w:spacing w:before="64"/>
              <w:ind w:left="886"/>
              <w:jc w:val="left"/>
              <w:rPr>
                <w:sz w:val="24"/>
              </w:rPr>
            </w:pPr>
            <w:r>
              <w:rPr>
                <w:spacing w:val="-2"/>
                <w:sz w:val="24"/>
              </w:rPr>
              <w:t>Information</w:t>
            </w:r>
          </w:p>
        </w:tc>
      </w:tr>
      <w:tr w:rsidR="00C14EFB" w14:paraId="40B0B4D4" w14:textId="77777777">
        <w:trPr>
          <w:trHeight w:val="474"/>
        </w:trPr>
        <w:tc>
          <w:tcPr>
            <w:tcW w:w="3262" w:type="dxa"/>
            <w:tcBorders>
              <w:top w:val="nil"/>
            </w:tcBorders>
          </w:tcPr>
          <w:p w14:paraId="74243667" w14:textId="77777777" w:rsidR="00C14EFB" w:rsidRDefault="00C14EFB">
            <w:pPr>
              <w:pStyle w:val="TableParagraph"/>
              <w:jc w:val="left"/>
              <w:rPr>
                <w:rFonts w:ascii="Times New Roman"/>
                <w:sz w:val="24"/>
              </w:rPr>
            </w:pPr>
          </w:p>
        </w:tc>
        <w:tc>
          <w:tcPr>
            <w:tcW w:w="3550" w:type="dxa"/>
            <w:tcBorders>
              <w:top w:val="nil"/>
            </w:tcBorders>
          </w:tcPr>
          <w:p w14:paraId="2C48006F" w14:textId="77777777" w:rsidR="00C14EFB" w:rsidRDefault="00000000">
            <w:pPr>
              <w:pStyle w:val="TableParagraph"/>
              <w:spacing w:before="65"/>
              <w:ind w:right="273"/>
              <w:rPr>
                <w:sz w:val="24"/>
              </w:rPr>
            </w:pPr>
            <w:r>
              <w:rPr>
                <w:sz w:val="24"/>
              </w:rPr>
              <w:t>deception</w:t>
            </w:r>
            <w:r>
              <w:rPr>
                <w:spacing w:val="1"/>
                <w:sz w:val="24"/>
              </w:rPr>
              <w:t xml:space="preserve"> </w:t>
            </w:r>
            <w:r>
              <w:rPr>
                <w:sz w:val="24"/>
              </w:rPr>
              <w:t xml:space="preserve">or </w:t>
            </w:r>
            <w:r>
              <w:rPr>
                <w:spacing w:val="-2"/>
                <w:sz w:val="24"/>
              </w:rPr>
              <w:t>extortion.</w:t>
            </w:r>
          </w:p>
        </w:tc>
        <w:tc>
          <w:tcPr>
            <w:tcW w:w="3130" w:type="dxa"/>
            <w:tcBorders>
              <w:top w:val="nil"/>
            </w:tcBorders>
          </w:tcPr>
          <w:p w14:paraId="61457545" w14:textId="77777777" w:rsidR="00C14EFB" w:rsidRDefault="00000000">
            <w:pPr>
              <w:pStyle w:val="TableParagraph"/>
              <w:spacing w:before="65"/>
              <w:ind w:left="886"/>
              <w:jc w:val="left"/>
              <w:rPr>
                <w:sz w:val="24"/>
              </w:rPr>
            </w:pPr>
            <w:r>
              <w:rPr>
                <w:sz w:val="24"/>
              </w:rPr>
              <w:t>Security</w:t>
            </w:r>
            <w:r>
              <w:rPr>
                <w:spacing w:val="2"/>
                <w:sz w:val="24"/>
              </w:rPr>
              <w:t xml:space="preserve"> </w:t>
            </w:r>
            <w:r>
              <w:rPr>
                <w:spacing w:val="-2"/>
                <w:sz w:val="24"/>
              </w:rPr>
              <w:t>Officer</w:t>
            </w:r>
          </w:p>
        </w:tc>
      </w:tr>
    </w:tbl>
    <w:p w14:paraId="5615FDE9" w14:textId="77777777" w:rsidR="00C14EFB" w:rsidRDefault="00C14EFB">
      <w:pPr>
        <w:pStyle w:val="TableParagraph"/>
        <w:jc w:val="left"/>
        <w:rPr>
          <w:sz w:val="24"/>
        </w:rPr>
        <w:sectPr w:rsidR="00C14EFB">
          <w:pgSz w:w="11910" w:h="16840"/>
          <w:pgMar w:top="1580" w:right="0" w:bottom="1380" w:left="992" w:header="1133" w:footer="1191" w:gutter="0"/>
          <w:cols w:space="720"/>
        </w:sectPr>
      </w:pPr>
    </w:p>
    <w:p w14:paraId="24BAA5C5" w14:textId="77777777" w:rsidR="00C14EFB" w:rsidRDefault="00C14EFB">
      <w:pPr>
        <w:pStyle w:val="BodyText"/>
        <w:spacing w:before="168"/>
        <w:rPr>
          <w:sz w:val="20"/>
        </w:rPr>
      </w:pPr>
    </w:p>
    <w:tbl>
      <w:tblPr>
        <w:tblW w:w="0" w:type="auto"/>
        <w:tblInd w:w="153"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CellMar>
          <w:left w:w="0" w:type="dxa"/>
          <w:right w:w="0" w:type="dxa"/>
        </w:tblCellMar>
        <w:tblLook w:val="01E0" w:firstRow="1" w:lastRow="1" w:firstColumn="1" w:lastColumn="1" w:noHBand="0" w:noVBand="0"/>
      </w:tblPr>
      <w:tblGrid>
        <w:gridCol w:w="3262"/>
        <w:gridCol w:w="3550"/>
        <w:gridCol w:w="3130"/>
      </w:tblGrid>
      <w:tr w:rsidR="00C14EFB" w14:paraId="495BD356" w14:textId="77777777">
        <w:trPr>
          <w:trHeight w:val="2080"/>
        </w:trPr>
        <w:tc>
          <w:tcPr>
            <w:tcW w:w="3262" w:type="dxa"/>
          </w:tcPr>
          <w:p w14:paraId="27762D0B" w14:textId="77777777" w:rsidR="00C14EFB" w:rsidRDefault="00C14EFB">
            <w:pPr>
              <w:pStyle w:val="TableParagraph"/>
              <w:jc w:val="left"/>
              <w:rPr>
                <w:rFonts w:ascii="Times New Roman"/>
              </w:rPr>
            </w:pPr>
          </w:p>
        </w:tc>
        <w:tc>
          <w:tcPr>
            <w:tcW w:w="3550" w:type="dxa"/>
          </w:tcPr>
          <w:p w14:paraId="7BAAB47E" w14:textId="77777777" w:rsidR="00C14EFB" w:rsidRDefault="00000000">
            <w:pPr>
              <w:pStyle w:val="TableParagraph"/>
              <w:spacing w:before="15" w:line="360" w:lineRule="auto"/>
              <w:ind w:left="882" w:right="168"/>
              <w:jc w:val="left"/>
              <w:rPr>
                <w:sz w:val="24"/>
              </w:rPr>
            </w:pPr>
            <w:r>
              <w:rPr>
                <w:noProof/>
                <w:sz w:val="24"/>
              </w:rPr>
              <mc:AlternateContent>
                <mc:Choice Requires="wpg">
                  <w:drawing>
                    <wp:anchor distT="0" distB="0" distL="0" distR="0" simplePos="0" relativeHeight="481453568" behindDoc="1" locked="0" layoutInCell="1" allowOverlap="1" wp14:anchorId="114B0A4A" wp14:editId="06D679A0">
                      <wp:simplePos x="0" y="0"/>
                      <wp:positionH relativeFrom="column">
                        <wp:posOffset>340614</wp:posOffset>
                      </wp:positionH>
                      <wp:positionV relativeFrom="paragraph">
                        <wp:posOffset>82370</wp:posOffset>
                      </wp:positionV>
                      <wp:extent cx="55244" cy="55244"/>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09" name="Graphic 109"/>
                              <wps:cNvSpPr/>
                              <wps:spPr>
                                <a:xfrm>
                                  <a:off x="0" y="0"/>
                                  <a:ext cx="55244" cy="55244"/>
                                </a:xfrm>
                                <a:custGeom>
                                  <a:avLst/>
                                  <a:gdLst/>
                                  <a:ahLst/>
                                  <a:cxnLst/>
                                  <a:rect l="l" t="t" r="r" b="b"/>
                                  <a:pathLst>
                                    <a:path w="55244" h="55244">
                                      <a:moveTo>
                                        <a:pt x="35051" y="54864"/>
                                      </a:moveTo>
                                      <a:lnTo>
                                        <a:pt x="19811" y="54864"/>
                                      </a:lnTo>
                                      <a:lnTo>
                                        <a:pt x="13715" y="51816"/>
                                      </a:lnTo>
                                      <a:lnTo>
                                        <a:pt x="3047" y="41148"/>
                                      </a:lnTo>
                                      <a:lnTo>
                                        <a:pt x="0" y="35052"/>
                                      </a:lnTo>
                                      <a:lnTo>
                                        <a:pt x="0" y="19812"/>
                                      </a:lnTo>
                                      <a:lnTo>
                                        <a:pt x="3047" y="12192"/>
                                      </a:lnTo>
                                      <a:lnTo>
                                        <a:pt x="13715" y="1524"/>
                                      </a:lnTo>
                                      <a:lnTo>
                                        <a:pt x="19811" y="0"/>
                                      </a:lnTo>
                                      <a:lnTo>
                                        <a:pt x="35051" y="0"/>
                                      </a:lnTo>
                                      <a:lnTo>
                                        <a:pt x="41147" y="1524"/>
                                      </a:lnTo>
                                      <a:lnTo>
                                        <a:pt x="47243" y="7620"/>
                                      </a:lnTo>
                                      <a:lnTo>
                                        <a:pt x="51815" y="12192"/>
                                      </a:lnTo>
                                      <a:lnTo>
                                        <a:pt x="54863" y="19812"/>
                                      </a:lnTo>
                                      <a:lnTo>
                                        <a:pt x="54863" y="35052"/>
                                      </a:lnTo>
                                      <a:lnTo>
                                        <a:pt x="51815" y="41148"/>
                                      </a:lnTo>
                                      <a:lnTo>
                                        <a:pt x="41147" y="51816"/>
                                      </a:lnTo>
                                      <a:lnTo>
                                        <a:pt x="35051"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86C691" id="Group 108" o:spid="_x0000_s1026" style="position:absolute;margin-left:26.8pt;margin-top:6.5pt;width:4.35pt;height:4.35pt;z-index:-21862912;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">
                      <v:shape id="Graphic 109"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" path="m35051,54864r-15240,l13715,51816,3047,41148,,35052,,19812,3047,12192,13715,1524,19811,,35051,r6096,1524l47243,7620r4572,4572l54863,19812r,15240l51815,41148,41147,51816r-6096,3048xe" fillcolor="black" stroked="f">
                        <v:path arrowok="t"/>
                      </v:shape>
                    </v:group>
                  </w:pict>
                </mc:Fallback>
              </mc:AlternateContent>
            </w:r>
            <w:r>
              <w:rPr>
                <w:sz w:val="24"/>
              </w:rPr>
              <w:t>There is severe reputational</w:t>
            </w:r>
            <w:r>
              <w:rPr>
                <w:spacing w:val="-17"/>
                <w:sz w:val="24"/>
              </w:rPr>
              <w:t xml:space="preserve"> </w:t>
            </w:r>
            <w:r>
              <w:rPr>
                <w:sz w:val="24"/>
              </w:rPr>
              <w:t xml:space="preserve">impact, with regulatory and </w:t>
            </w:r>
            <w:r>
              <w:rPr>
                <w:spacing w:val="-2"/>
                <w:sz w:val="24"/>
              </w:rPr>
              <w:t>contractual</w:t>
            </w:r>
          </w:p>
          <w:p w14:paraId="5EDB3A23" w14:textId="77777777" w:rsidR="00C14EFB" w:rsidRDefault="00000000">
            <w:pPr>
              <w:pStyle w:val="TableParagraph"/>
              <w:spacing w:line="274" w:lineRule="exact"/>
              <w:ind w:left="882"/>
              <w:jc w:val="left"/>
              <w:rPr>
                <w:sz w:val="24"/>
              </w:rPr>
            </w:pPr>
            <w:r>
              <w:rPr>
                <w:spacing w:val="-2"/>
                <w:sz w:val="24"/>
              </w:rPr>
              <w:t>implications.</w:t>
            </w:r>
          </w:p>
        </w:tc>
        <w:tc>
          <w:tcPr>
            <w:tcW w:w="3130" w:type="dxa"/>
          </w:tcPr>
          <w:p w14:paraId="1B522E01" w14:textId="4E5B73A4" w:rsidR="00C14EFB" w:rsidRDefault="00000000">
            <w:pPr>
              <w:pStyle w:val="TableParagraph"/>
              <w:spacing w:line="367" w:lineRule="auto"/>
              <w:ind w:left="886" w:right="770"/>
              <w:jc w:val="left"/>
              <w:rPr>
                <w:sz w:val="24"/>
              </w:rPr>
            </w:pPr>
            <w:r>
              <w:rPr>
                <w:sz w:val="24"/>
              </w:rPr>
              <w:t xml:space="preserve">support from </w:t>
            </w:r>
            <w:r>
              <w:rPr>
                <w:spacing w:val="-2"/>
                <w:sz w:val="24"/>
              </w:rPr>
              <w:t>expert</w:t>
            </w:r>
            <w:r w:rsidR="00D406F5">
              <w:rPr>
                <w:spacing w:val="-2"/>
                <w:sz w:val="24"/>
              </w:rPr>
              <w:t>.</w:t>
            </w:r>
            <w:r>
              <w:rPr>
                <w:spacing w:val="-2"/>
                <w:sz w:val="24"/>
              </w:rPr>
              <w:t xml:space="preserve"> </w:t>
            </w:r>
            <w:r>
              <w:rPr>
                <w:sz w:val="24"/>
              </w:rPr>
              <w:t>Internal</w:t>
            </w:r>
            <w:r>
              <w:rPr>
                <w:spacing w:val="-17"/>
                <w:sz w:val="24"/>
              </w:rPr>
              <w:t xml:space="preserve"> </w:t>
            </w:r>
            <w:r>
              <w:rPr>
                <w:sz w:val="24"/>
              </w:rPr>
              <w:t>cyber</w:t>
            </w:r>
          </w:p>
          <w:p w14:paraId="3ABB954F" w14:textId="637646E5" w:rsidR="00C14EFB" w:rsidRDefault="00000000">
            <w:pPr>
              <w:pStyle w:val="TableParagraph"/>
              <w:spacing w:line="264" w:lineRule="exact"/>
              <w:ind w:left="886"/>
              <w:jc w:val="left"/>
              <w:rPr>
                <w:sz w:val="24"/>
              </w:rPr>
            </w:pPr>
            <w:r>
              <w:rPr>
                <w:noProof/>
                <w:sz w:val="24"/>
              </w:rPr>
              <mc:AlternateContent>
                <mc:Choice Requires="wpg">
                  <w:drawing>
                    <wp:anchor distT="0" distB="0" distL="0" distR="0" simplePos="0" relativeHeight="481454080" behindDoc="1" locked="0" layoutInCell="1" allowOverlap="1" wp14:anchorId="6D04A033" wp14:editId="6582C3C1">
                      <wp:simplePos x="0" y="0"/>
                      <wp:positionH relativeFrom="column">
                        <wp:posOffset>343661</wp:posOffset>
                      </wp:positionH>
                      <wp:positionV relativeFrom="paragraph">
                        <wp:posOffset>-196605</wp:posOffset>
                      </wp:positionV>
                      <wp:extent cx="55244" cy="55244"/>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11" name="Graphic 111"/>
                              <wps:cNvSpPr/>
                              <wps:spPr>
                                <a:xfrm>
                                  <a:off x="0" y="0"/>
                                  <a:ext cx="55244" cy="55244"/>
                                </a:xfrm>
                                <a:custGeom>
                                  <a:avLst/>
                                  <a:gdLst/>
                                  <a:ahLst/>
                                  <a:cxnLst/>
                                  <a:rect l="l" t="t" r="r" b="b"/>
                                  <a:pathLst>
                                    <a:path w="55244" h="55244">
                                      <a:moveTo>
                                        <a:pt x="35052" y="54864"/>
                                      </a:moveTo>
                                      <a:lnTo>
                                        <a:pt x="19812" y="54864"/>
                                      </a:lnTo>
                                      <a:lnTo>
                                        <a:pt x="12192" y="53340"/>
                                      </a:lnTo>
                                      <a:lnTo>
                                        <a:pt x="7620" y="47244"/>
                                      </a:lnTo>
                                      <a:lnTo>
                                        <a:pt x="1524" y="42672"/>
                                      </a:lnTo>
                                      <a:lnTo>
                                        <a:pt x="0" y="35052"/>
                                      </a:lnTo>
                                      <a:lnTo>
                                        <a:pt x="0" y="19812"/>
                                      </a:lnTo>
                                      <a:lnTo>
                                        <a:pt x="1524" y="13716"/>
                                      </a:lnTo>
                                      <a:lnTo>
                                        <a:pt x="7620" y="9144"/>
                                      </a:lnTo>
                                      <a:lnTo>
                                        <a:pt x="12192" y="3048"/>
                                      </a:lnTo>
                                      <a:lnTo>
                                        <a:pt x="19812" y="0"/>
                                      </a:lnTo>
                                      <a:lnTo>
                                        <a:pt x="35052" y="0"/>
                                      </a:lnTo>
                                      <a:lnTo>
                                        <a:pt x="41148" y="3048"/>
                                      </a:lnTo>
                                      <a:lnTo>
                                        <a:pt x="45720" y="9144"/>
                                      </a:lnTo>
                                      <a:lnTo>
                                        <a:pt x="51816" y="13716"/>
                                      </a:lnTo>
                                      <a:lnTo>
                                        <a:pt x="54864" y="19812"/>
                                      </a:lnTo>
                                      <a:lnTo>
                                        <a:pt x="54864" y="35052"/>
                                      </a:lnTo>
                                      <a:lnTo>
                                        <a:pt x="51816" y="42672"/>
                                      </a:lnTo>
                                      <a:lnTo>
                                        <a:pt x="45720" y="47244"/>
                                      </a:lnTo>
                                      <a:lnTo>
                                        <a:pt x="41148" y="53340"/>
                                      </a:lnTo>
                                      <a:lnTo>
                                        <a:pt x="35052"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D0C791" id="Group 110" o:spid="_x0000_s1026" style="position:absolute;margin-left:27.05pt;margin-top:-15.5pt;width:4.35pt;height:4.35pt;z-index:-21862400;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">
                      <v:shape id="Graphic 111"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" path="m35052,54864r-15240,l12192,53340,7620,47244,1524,42672,,35052,,19812,1524,13716,7620,9144,12192,3048,19812,,35052,r6096,3048l45720,9144r6096,4572l54864,19812r,15240l51816,42672r-6096,4572l41148,53340r-6096,1524xe" fillcolor="black" stroked="f">
                        <v:path arrowok="t"/>
                      </v:shape>
                    </v:group>
                  </w:pict>
                </mc:Fallback>
              </mc:AlternateContent>
            </w:r>
            <w:r>
              <w:rPr>
                <w:sz w:val="24"/>
              </w:rPr>
              <w:t>security</w:t>
            </w:r>
            <w:r>
              <w:rPr>
                <w:spacing w:val="1"/>
                <w:sz w:val="24"/>
              </w:rPr>
              <w:t xml:space="preserve"> </w:t>
            </w:r>
            <w:r>
              <w:rPr>
                <w:spacing w:val="-2"/>
                <w:sz w:val="24"/>
              </w:rPr>
              <w:t>training</w:t>
            </w:r>
            <w:r w:rsidR="00D406F5">
              <w:rPr>
                <w:spacing w:val="-2"/>
                <w:sz w:val="24"/>
              </w:rPr>
              <w:t>.</w:t>
            </w:r>
          </w:p>
        </w:tc>
      </w:tr>
      <w:tr w:rsidR="00C14EFB" w14:paraId="74A08F97" w14:textId="77777777">
        <w:trPr>
          <w:trHeight w:val="2999"/>
        </w:trPr>
        <w:tc>
          <w:tcPr>
            <w:tcW w:w="3262" w:type="dxa"/>
          </w:tcPr>
          <w:p w14:paraId="62C769B3" w14:textId="7A7D0DBD" w:rsidR="00C14EFB" w:rsidRDefault="00000000">
            <w:pPr>
              <w:pStyle w:val="TableParagraph"/>
              <w:spacing w:before="75" w:line="360" w:lineRule="auto"/>
              <w:ind w:left="887"/>
              <w:jc w:val="left"/>
              <w:rPr>
                <w:sz w:val="24"/>
              </w:rPr>
            </w:pPr>
            <w:r>
              <w:rPr>
                <w:noProof/>
                <w:sz w:val="24"/>
              </w:rPr>
              <mc:AlternateContent>
                <mc:Choice Requires="wpg">
                  <w:drawing>
                    <wp:anchor distT="0" distB="0" distL="0" distR="0" simplePos="0" relativeHeight="481454592" behindDoc="1" locked="0" layoutInCell="1" allowOverlap="1" wp14:anchorId="649CAD6F" wp14:editId="69B671DC">
                      <wp:simplePos x="0" y="0"/>
                      <wp:positionH relativeFrom="column">
                        <wp:posOffset>343661</wp:posOffset>
                      </wp:positionH>
                      <wp:positionV relativeFrom="paragraph">
                        <wp:posOffset>120470</wp:posOffset>
                      </wp:positionV>
                      <wp:extent cx="55244" cy="55244"/>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13" name="Graphic 113"/>
                              <wps:cNvSpPr/>
                              <wps:spPr>
                                <a:xfrm>
                                  <a:off x="0" y="0"/>
                                  <a:ext cx="55244" cy="55244"/>
                                </a:xfrm>
                                <a:custGeom>
                                  <a:avLst/>
                                  <a:gdLst/>
                                  <a:ahLst/>
                                  <a:cxnLst/>
                                  <a:rect l="l" t="t" r="r" b="b"/>
                                  <a:pathLst>
                                    <a:path w="55244" h="55244">
                                      <a:moveTo>
                                        <a:pt x="35051" y="54864"/>
                                      </a:moveTo>
                                      <a:lnTo>
                                        <a:pt x="19811" y="54864"/>
                                      </a:lnTo>
                                      <a:lnTo>
                                        <a:pt x="12191" y="51816"/>
                                      </a:lnTo>
                                      <a:lnTo>
                                        <a:pt x="1523" y="41148"/>
                                      </a:lnTo>
                                      <a:lnTo>
                                        <a:pt x="0" y="35052"/>
                                      </a:lnTo>
                                      <a:lnTo>
                                        <a:pt x="0" y="19812"/>
                                      </a:lnTo>
                                      <a:lnTo>
                                        <a:pt x="1523" y="13716"/>
                                      </a:lnTo>
                                      <a:lnTo>
                                        <a:pt x="12191" y="3048"/>
                                      </a:lnTo>
                                      <a:lnTo>
                                        <a:pt x="19811" y="0"/>
                                      </a:lnTo>
                                      <a:lnTo>
                                        <a:pt x="35051" y="0"/>
                                      </a:lnTo>
                                      <a:lnTo>
                                        <a:pt x="41147" y="3048"/>
                                      </a:lnTo>
                                      <a:lnTo>
                                        <a:pt x="45719" y="7620"/>
                                      </a:lnTo>
                                      <a:lnTo>
                                        <a:pt x="51815" y="13716"/>
                                      </a:lnTo>
                                      <a:lnTo>
                                        <a:pt x="54863" y="19812"/>
                                      </a:lnTo>
                                      <a:lnTo>
                                        <a:pt x="54863" y="35052"/>
                                      </a:lnTo>
                                      <a:lnTo>
                                        <a:pt x="51815" y="41148"/>
                                      </a:lnTo>
                                      <a:lnTo>
                                        <a:pt x="41147" y="51816"/>
                                      </a:lnTo>
                                      <a:lnTo>
                                        <a:pt x="35051"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DA32EE" id="Group 112" o:spid="_x0000_s1026" style="position:absolute;margin-left:27.05pt;margin-top:9.5pt;width:4.35pt;height:4.35pt;z-index:-21861888;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">
                      <v:shape id="Graphic 113"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" path="m35051,54864r-15240,l12191,51816,1523,41148,,35052,,19812,1523,13716,12191,3048,19811,,35051,r6096,3048l45719,7620r6096,6096l54863,19812r,15240l51815,41148,41147,51816r-6096,3048xe" fillcolor="black" stroked="f">
                        <v:path arrowok="t"/>
                      </v:shape>
                    </v:group>
                  </w:pict>
                </mc:Fallback>
              </mc:AlternateContent>
            </w:r>
            <w:r>
              <w:rPr>
                <w:sz w:val="24"/>
              </w:rPr>
              <w:t>Trading fails to generate</w:t>
            </w:r>
            <w:r>
              <w:rPr>
                <w:spacing w:val="-17"/>
                <w:sz w:val="24"/>
              </w:rPr>
              <w:t xml:space="preserve"> </w:t>
            </w:r>
            <w:r>
              <w:rPr>
                <w:sz w:val="24"/>
              </w:rPr>
              <w:t xml:space="preserve">sustainable </w:t>
            </w:r>
            <w:r>
              <w:rPr>
                <w:spacing w:val="-2"/>
                <w:sz w:val="24"/>
              </w:rPr>
              <w:t>income</w:t>
            </w:r>
            <w:r w:rsidR="00D406F5">
              <w:rPr>
                <w:spacing w:val="-2"/>
                <w:sz w:val="24"/>
              </w:rPr>
              <w:t>.</w:t>
            </w:r>
          </w:p>
        </w:tc>
        <w:tc>
          <w:tcPr>
            <w:tcW w:w="3550" w:type="dxa"/>
          </w:tcPr>
          <w:p w14:paraId="172EE19B" w14:textId="441669F8" w:rsidR="00C14EFB" w:rsidRDefault="00000000">
            <w:pPr>
              <w:pStyle w:val="TableParagraph"/>
              <w:spacing w:before="15" w:line="360" w:lineRule="auto"/>
              <w:ind w:left="882" w:right="286"/>
              <w:jc w:val="both"/>
              <w:rPr>
                <w:sz w:val="24"/>
              </w:rPr>
            </w:pPr>
            <w:r>
              <w:rPr>
                <w:noProof/>
                <w:sz w:val="24"/>
              </w:rPr>
              <mc:AlternateContent>
                <mc:Choice Requires="wpg">
                  <w:drawing>
                    <wp:anchor distT="0" distB="0" distL="0" distR="0" simplePos="0" relativeHeight="481455104" behindDoc="1" locked="0" layoutInCell="1" allowOverlap="1" wp14:anchorId="173AEC67" wp14:editId="4A8BD8F9">
                      <wp:simplePos x="0" y="0"/>
                      <wp:positionH relativeFrom="column">
                        <wp:posOffset>340614</wp:posOffset>
                      </wp:positionH>
                      <wp:positionV relativeFrom="paragraph">
                        <wp:posOffset>82370</wp:posOffset>
                      </wp:positionV>
                      <wp:extent cx="55244" cy="55244"/>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15" name="Graphic 115"/>
                              <wps:cNvSpPr/>
                              <wps:spPr>
                                <a:xfrm>
                                  <a:off x="0" y="0"/>
                                  <a:ext cx="55244" cy="55244"/>
                                </a:xfrm>
                                <a:custGeom>
                                  <a:avLst/>
                                  <a:gdLst/>
                                  <a:ahLst/>
                                  <a:cxnLst/>
                                  <a:rect l="l" t="t" r="r" b="b"/>
                                  <a:pathLst>
                                    <a:path w="55244" h="55244">
                                      <a:moveTo>
                                        <a:pt x="35051" y="54864"/>
                                      </a:moveTo>
                                      <a:lnTo>
                                        <a:pt x="19811" y="54864"/>
                                      </a:lnTo>
                                      <a:lnTo>
                                        <a:pt x="13715" y="51816"/>
                                      </a:lnTo>
                                      <a:lnTo>
                                        <a:pt x="7619" y="47244"/>
                                      </a:lnTo>
                                      <a:lnTo>
                                        <a:pt x="3047" y="41148"/>
                                      </a:lnTo>
                                      <a:lnTo>
                                        <a:pt x="0" y="35052"/>
                                      </a:lnTo>
                                      <a:lnTo>
                                        <a:pt x="0" y="19812"/>
                                      </a:lnTo>
                                      <a:lnTo>
                                        <a:pt x="3047" y="13716"/>
                                      </a:lnTo>
                                      <a:lnTo>
                                        <a:pt x="7619" y="7620"/>
                                      </a:lnTo>
                                      <a:lnTo>
                                        <a:pt x="13715" y="3048"/>
                                      </a:lnTo>
                                      <a:lnTo>
                                        <a:pt x="19811" y="0"/>
                                      </a:lnTo>
                                      <a:lnTo>
                                        <a:pt x="35051" y="0"/>
                                      </a:lnTo>
                                      <a:lnTo>
                                        <a:pt x="41147" y="3048"/>
                                      </a:lnTo>
                                      <a:lnTo>
                                        <a:pt x="47243" y="7620"/>
                                      </a:lnTo>
                                      <a:lnTo>
                                        <a:pt x="51815" y="13716"/>
                                      </a:lnTo>
                                      <a:lnTo>
                                        <a:pt x="54863" y="19812"/>
                                      </a:lnTo>
                                      <a:lnTo>
                                        <a:pt x="54863" y="35052"/>
                                      </a:lnTo>
                                      <a:lnTo>
                                        <a:pt x="51815" y="41148"/>
                                      </a:lnTo>
                                      <a:lnTo>
                                        <a:pt x="47243" y="47244"/>
                                      </a:lnTo>
                                      <a:lnTo>
                                        <a:pt x="41147" y="51816"/>
                                      </a:lnTo>
                                      <a:lnTo>
                                        <a:pt x="35051"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C549B4" id="Group 114" o:spid="_x0000_s1026" style="position:absolute;margin-left:26.8pt;margin-top:6.5pt;width:4.35pt;height:4.35pt;z-index:-21861376;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">
                      <v:shape id="Graphic 115"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" path="m35051,54864r-15240,l13715,51816,7619,47244,3047,41148,,35052,,19812,3047,13716,7619,7620,13715,3048,19811,,35051,r6096,3048l47243,7620r4572,6096l54863,19812r,15240l51815,41148r-4572,6096l41147,51816r-6096,3048xe" fillcolor="black" stroked="f">
                        <v:path arrowok="t"/>
                      </v:shape>
                    </v:group>
                  </w:pict>
                </mc:Fallback>
              </mc:AlternateContent>
            </w:r>
            <w:r>
              <w:rPr>
                <w:sz w:val="24"/>
              </w:rPr>
              <w:t>Trading</w:t>
            </w:r>
            <w:r>
              <w:rPr>
                <w:spacing w:val="-11"/>
                <w:sz w:val="24"/>
              </w:rPr>
              <w:t xml:space="preserve"> </w:t>
            </w:r>
            <w:r>
              <w:rPr>
                <w:sz w:val="24"/>
              </w:rPr>
              <w:t>becomes</w:t>
            </w:r>
            <w:r>
              <w:rPr>
                <w:spacing w:val="-11"/>
                <w:sz w:val="24"/>
              </w:rPr>
              <w:t xml:space="preserve"> </w:t>
            </w:r>
            <w:r>
              <w:rPr>
                <w:sz w:val="24"/>
              </w:rPr>
              <w:t>loss making</w:t>
            </w:r>
            <w:r>
              <w:rPr>
                <w:spacing w:val="-17"/>
                <w:sz w:val="24"/>
              </w:rPr>
              <w:t xml:space="preserve"> </w:t>
            </w:r>
            <w:r>
              <w:rPr>
                <w:sz w:val="24"/>
              </w:rPr>
              <w:t>and</w:t>
            </w:r>
            <w:r>
              <w:rPr>
                <w:spacing w:val="-17"/>
                <w:sz w:val="24"/>
              </w:rPr>
              <w:t xml:space="preserve"> </w:t>
            </w:r>
            <w:r>
              <w:rPr>
                <w:sz w:val="24"/>
              </w:rPr>
              <w:t xml:space="preserve">financially </w:t>
            </w:r>
            <w:r>
              <w:rPr>
                <w:spacing w:val="-2"/>
                <w:sz w:val="24"/>
              </w:rPr>
              <w:t>unsustainable</w:t>
            </w:r>
            <w:r w:rsidR="00D406F5">
              <w:rPr>
                <w:spacing w:val="-2"/>
                <w:sz w:val="24"/>
              </w:rPr>
              <w:t>.</w:t>
            </w:r>
          </w:p>
          <w:p w14:paraId="7C91A829" w14:textId="64877678" w:rsidR="00C14EFB" w:rsidRDefault="00000000">
            <w:pPr>
              <w:pStyle w:val="TableParagraph"/>
              <w:spacing w:before="16" w:line="360" w:lineRule="auto"/>
              <w:ind w:left="882"/>
              <w:jc w:val="left"/>
              <w:rPr>
                <w:sz w:val="24"/>
              </w:rPr>
            </w:pPr>
            <w:r>
              <w:rPr>
                <w:noProof/>
                <w:sz w:val="24"/>
              </w:rPr>
              <mc:AlternateContent>
                <mc:Choice Requires="wpg">
                  <w:drawing>
                    <wp:anchor distT="0" distB="0" distL="0" distR="0" simplePos="0" relativeHeight="481455616" behindDoc="1" locked="0" layoutInCell="1" allowOverlap="1" wp14:anchorId="720FB314" wp14:editId="5F55F250">
                      <wp:simplePos x="0" y="0"/>
                      <wp:positionH relativeFrom="column">
                        <wp:posOffset>340614</wp:posOffset>
                      </wp:positionH>
                      <wp:positionV relativeFrom="paragraph">
                        <wp:posOffset>83005</wp:posOffset>
                      </wp:positionV>
                      <wp:extent cx="55244" cy="55244"/>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17" name="Graphic 117"/>
                              <wps:cNvSpPr/>
                              <wps:spPr>
                                <a:xfrm>
                                  <a:off x="0" y="0"/>
                                  <a:ext cx="55244" cy="55244"/>
                                </a:xfrm>
                                <a:custGeom>
                                  <a:avLst/>
                                  <a:gdLst/>
                                  <a:ahLst/>
                                  <a:cxnLst/>
                                  <a:rect l="l" t="t" r="r" b="b"/>
                                  <a:pathLst>
                                    <a:path w="55244" h="55244">
                                      <a:moveTo>
                                        <a:pt x="35051" y="54864"/>
                                      </a:moveTo>
                                      <a:lnTo>
                                        <a:pt x="19811" y="54864"/>
                                      </a:lnTo>
                                      <a:lnTo>
                                        <a:pt x="13715" y="51816"/>
                                      </a:lnTo>
                                      <a:lnTo>
                                        <a:pt x="7619" y="47244"/>
                                      </a:lnTo>
                                      <a:lnTo>
                                        <a:pt x="3047" y="41148"/>
                                      </a:lnTo>
                                      <a:lnTo>
                                        <a:pt x="0" y="35052"/>
                                      </a:lnTo>
                                      <a:lnTo>
                                        <a:pt x="0" y="19812"/>
                                      </a:lnTo>
                                      <a:lnTo>
                                        <a:pt x="3047" y="13716"/>
                                      </a:lnTo>
                                      <a:lnTo>
                                        <a:pt x="7619" y="7620"/>
                                      </a:lnTo>
                                      <a:lnTo>
                                        <a:pt x="13715" y="3048"/>
                                      </a:lnTo>
                                      <a:lnTo>
                                        <a:pt x="19811" y="0"/>
                                      </a:lnTo>
                                      <a:lnTo>
                                        <a:pt x="35051" y="0"/>
                                      </a:lnTo>
                                      <a:lnTo>
                                        <a:pt x="41147" y="3048"/>
                                      </a:lnTo>
                                      <a:lnTo>
                                        <a:pt x="47243" y="7620"/>
                                      </a:lnTo>
                                      <a:lnTo>
                                        <a:pt x="51815" y="13716"/>
                                      </a:lnTo>
                                      <a:lnTo>
                                        <a:pt x="54863" y="19812"/>
                                      </a:lnTo>
                                      <a:lnTo>
                                        <a:pt x="54863" y="35052"/>
                                      </a:lnTo>
                                      <a:lnTo>
                                        <a:pt x="51815" y="41148"/>
                                      </a:lnTo>
                                      <a:lnTo>
                                        <a:pt x="47243" y="47244"/>
                                      </a:lnTo>
                                      <a:lnTo>
                                        <a:pt x="41147" y="51816"/>
                                      </a:lnTo>
                                      <a:lnTo>
                                        <a:pt x="35051"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854223" id="Group 116" o:spid="_x0000_s1026" style="position:absolute;margin-left:26.8pt;margin-top:6.55pt;width:4.35pt;height:4.35pt;z-index:-21860864;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">
                      <v:shape id="Graphic 117"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" path="m35051,54864r-15240,l13715,51816,7619,47244,3047,41148,,35052,,19812,3047,13716,7619,7620,13715,3048,19811,,35051,r6096,3048l47243,7620r4572,6096l54863,19812r,15240l51815,41148r-4572,6096l41147,51816r-6096,3048xe" fillcolor="black" stroked="f">
                        <v:path arrowok="t"/>
                      </v:shape>
                    </v:group>
                  </w:pict>
                </mc:Fallback>
              </mc:AlternateContent>
            </w:r>
            <w:r>
              <w:rPr>
                <w:sz w:val="24"/>
              </w:rPr>
              <w:t>Costs of exit impact adversely</w:t>
            </w:r>
            <w:r>
              <w:rPr>
                <w:spacing w:val="-17"/>
                <w:sz w:val="24"/>
              </w:rPr>
              <w:t xml:space="preserve"> </w:t>
            </w:r>
            <w:r>
              <w:rPr>
                <w:sz w:val="24"/>
              </w:rPr>
              <w:t>on</w:t>
            </w:r>
            <w:r>
              <w:rPr>
                <w:spacing w:val="-17"/>
                <w:sz w:val="24"/>
              </w:rPr>
              <w:t xml:space="preserve"> </w:t>
            </w:r>
            <w:r>
              <w:rPr>
                <w:sz w:val="24"/>
              </w:rPr>
              <w:t xml:space="preserve">Sense’s </w:t>
            </w:r>
            <w:r>
              <w:rPr>
                <w:spacing w:val="-2"/>
                <w:sz w:val="24"/>
              </w:rPr>
              <w:t>finances</w:t>
            </w:r>
            <w:r w:rsidR="00D406F5">
              <w:rPr>
                <w:spacing w:val="-2"/>
                <w:sz w:val="24"/>
              </w:rPr>
              <w:t>.</w:t>
            </w:r>
          </w:p>
        </w:tc>
        <w:tc>
          <w:tcPr>
            <w:tcW w:w="3130" w:type="dxa"/>
          </w:tcPr>
          <w:p w14:paraId="7AED1737" w14:textId="43DFB2A3" w:rsidR="00C14EFB" w:rsidRDefault="00000000">
            <w:pPr>
              <w:pStyle w:val="TableParagraph"/>
              <w:spacing w:before="15" w:line="364" w:lineRule="auto"/>
              <w:ind w:left="886"/>
              <w:jc w:val="left"/>
              <w:rPr>
                <w:sz w:val="24"/>
              </w:rPr>
            </w:pPr>
            <w:r>
              <w:rPr>
                <w:noProof/>
                <w:sz w:val="24"/>
              </w:rPr>
              <mc:AlternateContent>
                <mc:Choice Requires="wpg">
                  <w:drawing>
                    <wp:anchor distT="0" distB="0" distL="0" distR="0" simplePos="0" relativeHeight="481456128" behindDoc="1" locked="0" layoutInCell="1" allowOverlap="1" wp14:anchorId="7F3DBE33" wp14:editId="7EB6B43E">
                      <wp:simplePos x="0" y="0"/>
                      <wp:positionH relativeFrom="column">
                        <wp:posOffset>343661</wp:posOffset>
                      </wp:positionH>
                      <wp:positionV relativeFrom="paragraph">
                        <wp:posOffset>82370</wp:posOffset>
                      </wp:positionV>
                      <wp:extent cx="55244" cy="55244"/>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19" name="Graphic 119"/>
                              <wps:cNvSpPr/>
                              <wps:spPr>
                                <a:xfrm>
                                  <a:off x="0" y="0"/>
                                  <a:ext cx="55244" cy="55244"/>
                                </a:xfrm>
                                <a:custGeom>
                                  <a:avLst/>
                                  <a:gdLst/>
                                  <a:ahLst/>
                                  <a:cxnLst/>
                                  <a:rect l="l" t="t" r="r" b="b"/>
                                  <a:pathLst>
                                    <a:path w="55244" h="55244">
                                      <a:moveTo>
                                        <a:pt x="35052" y="54864"/>
                                      </a:moveTo>
                                      <a:lnTo>
                                        <a:pt x="19812" y="54864"/>
                                      </a:lnTo>
                                      <a:lnTo>
                                        <a:pt x="12192" y="51816"/>
                                      </a:lnTo>
                                      <a:lnTo>
                                        <a:pt x="1524" y="41148"/>
                                      </a:lnTo>
                                      <a:lnTo>
                                        <a:pt x="0" y="35052"/>
                                      </a:lnTo>
                                      <a:lnTo>
                                        <a:pt x="0" y="19812"/>
                                      </a:lnTo>
                                      <a:lnTo>
                                        <a:pt x="1524" y="13716"/>
                                      </a:lnTo>
                                      <a:lnTo>
                                        <a:pt x="12192" y="3048"/>
                                      </a:lnTo>
                                      <a:lnTo>
                                        <a:pt x="19812" y="0"/>
                                      </a:lnTo>
                                      <a:lnTo>
                                        <a:pt x="35052" y="0"/>
                                      </a:lnTo>
                                      <a:lnTo>
                                        <a:pt x="41148" y="3048"/>
                                      </a:lnTo>
                                      <a:lnTo>
                                        <a:pt x="45720" y="7620"/>
                                      </a:lnTo>
                                      <a:lnTo>
                                        <a:pt x="51816" y="13716"/>
                                      </a:lnTo>
                                      <a:lnTo>
                                        <a:pt x="54864" y="19812"/>
                                      </a:lnTo>
                                      <a:lnTo>
                                        <a:pt x="54864" y="35052"/>
                                      </a:lnTo>
                                      <a:lnTo>
                                        <a:pt x="51816" y="41148"/>
                                      </a:lnTo>
                                      <a:lnTo>
                                        <a:pt x="41148" y="51816"/>
                                      </a:lnTo>
                                      <a:lnTo>
                                        <a:pt x="35052"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4200AA" id="Group 118" o:spid="_x0000_s1026" style="position:absolute;margin-left:27.05pt;margin-top:6.5pt;width:4.35pt;height:4.35pt;z-index:-21860352;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">
                      <v:shape id="Graphic 119"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" path="m35052,54864r-15240,l12192,51816,1524,41148,,35052,,19812,1524,13716,12192,3048,19812,,35052,r6096,3048l45720,7620r6096,6096l54864,19812r,15240l51816,41148,41148,51816r-6096,3048xe" fillcolor="black" stroked="f">
                        <v:path arrowok="t"/>
                      </v:shape>
                    </v:group>
                  </w:pict>
                </mc:Fallback>
              </mc:AlternateContent>
            </w:r>
            <w:r>
              <w:rPr>
                <w:noProof/>
                <w:sz w:val="24"/>
              </w:rPr>
              <mc:AlternateContent>
                <mc:Choice Requires="wpg">
                  <w:drawing>
                    <wp:anchor distT="0" distB="0" distL="0" distR="0" simplePos="0" relativeHeight="481456640" behindDoc="1" locked="0" layoutInCell="1" allowOverlap="1" wp14:anchorId="422DA955" wp14:editId="6CC5F0A0">
                      <wp:simplePos x="0" y="0"/>
                      <wp:positionH relativeFrom="column">
                        <wp:posOffset>343661</wp:posOffset>
                      </wp:positionH>
                      <wp:positionV relativeFrom="paragraph">
                        <wp:posOffset>880946</wp:posOffset>
                      </wp:positionV>
                      <wp:extent cx="55244" cy="55244"/>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21" name="Graphic 121"/>
                              <wps:cNvSpPr/>
                              <wps:spPr>
                                <a:xfrm>
                                  <a:off x="0" y="0"/>
                                  <a:ext cx="55244" cy="55244"/>
                                </a:xfrm>
                                <a:custGeom>
                                  <a:avLst/>
                                  <a:gdLst/>
                                  <a:ahLst/>
                                  <a:cxnLst/>
                                  <a:rect l="l" t="t" r="r" b="b"/>
                                  <a:pathLst>
                                    <a:path w="55244" h="55244">
                                      <a:moveTo>
                                        <a:pt x="35052" y="54864"/>
                                      </a:moveTo>
                                      <a:lnTo>
                                        <a:pt x="19812" y="54864"/>
                                      </a:lnTo>
                                      <a:lnTo>
                                        <a:pt x="12192" y="51816"/>
                                      </a:lnTo>
                                      <a:lnTo>
                                        <a:pt x="1524" y="41148"/>
                                      </a:lnTo>
                                      <a:lnTo>
                                        <a:pt x="0" y="35052"/>
                                      </a:lnTo>
                                      <a:lnTo>
                                        <a:pt x="0" y="19812"/>
                                      </a:lnTo>
                                      <a:lnTo>
                                        <a:pt x="1524" y="13716"/>
                                      </a:lnTo>
                                      <a:lnTo>
                                        <a:pt x="12192" y="3048"/>
                                      </a:lnTo>
                                      <a:lnTo>
                                        <a:pt x="19812" y="0"/>
                                      </a:lnTo>
                                      <a:lnTo>
                                        <a:pt x="35052" y="0"/>
                                      </a:lnTo>
                                      <a:lnTo>
                                        <a:pt x="41148" y="3048"/>
                                      </a:lnTo>
                                      <a:lnTo>
                                        <a:pt x="45720" y="7620"/>
                                      </a:lnTo>
                                      <a:lnTo>
                                        <a:pt x="51816" y="13716"/>
                                      </a:lnTo>
                                      <a:lnTo>
                                        <a:pt x="54864" y="19812"/>
                                      </a:lnTo>
                                      <a:lnTo>
                                        <a:pt x="54864" y="35052"/>
                                      </a:lnTo>
                                      <a:lnTo>
                                        <a:pt x="51816" y="41148"/>
                                      </a:lnTo>
                                      <a:lnTo>
                                        <a:pt x="41148" y="51816"/>
                                      </a:lnTo>
                                      <a:lnTo>
                                        <a:pt x="35052"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EA6017" id="Group 120" o:spid="_x0000_s1026" style="position:absolute;margin-left:27.05pt;margin-top:69.35pt;width:4.35pt;height:4.35pt;z-index:-21859840;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">
                      <v:shape id="Graphic 121"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" path="m35052,54864r-15240,l12192,51816,1524,41148,,35052,,19812,1524,13716,12192,3048,19812,,35052,r6096,3048l45720,7620r6096,6096l54864,19812r,15240l51816,41148,41148,51816r-6096,3048xe" fillcolor="black" stroked="f">
                        <v:path arrowok="t"/>
                      </v:shape>
                    </v:group>
                  </w:pict>
                </mc:Fallback>
              </mc:AlternateContent>
            </w:r>
            <w:r>
              <w:rPr>
                <w:noProof/>
                <w:sz w:val="24"/>
              </w:rPr>
              <mc:AlternateContent>
                <mc:Choice Requires="wpg">
                  <w:drawing>
                    <wp:anchor distT="0" distB="0" distL="0" distR="0" simplePos="0" relativeHeight="481457152" behindDoc="1" locked="0" layoutInCell="1" allowOverlap="1" wp14:anchorId="00AD26A9" wp14:editId="0DB0D0AD">
                      <wp:simplePos x="0" y="0"/>
                      <wp:positionH relativeFrom="column">
                        <wp:posOffset>343661</wp:posOffset>
                      </wp:positionH>
                      <wp:positionV relativeFrom="paragraph">
                        <wp:posOffset>1415870</wp:posOffset>
                      </wp:positionV>
                      <wp:extent cx="55244" cy="55244"/>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23" name="Graphic 123"/>
                              <wps:cNvSpPr/>
                              <wps:spPr>
                                <a:xfrm>
                                  <a:off x="0" y="0"/>
                                  <a:ext cx="55244" cy="55244"/>
                                </a:xfrm>
                                <a:custGeom>
                                  <a:avLst/>
                                  <a:gdLst/>
                                  <a:ahLst/>
                                  <a:cxnLst/>
                                  <a:rect l="l" t="t" r="r" b="b"/>
                                  <a:pathLst>
                                    <a:path w="55244" h="55244">
                                      <a:moveTo>
                                        <a:pt x="35052" y="54864"/>
                                      </a:moveTo>
                                      <a:lnTo>
                                        <a:pt x="19812" y="54864"/>
                                      </a:lnTo>
                                      <a:lnTo>
                                        <a:pt x="12192" y="51816"/>
                                      </a:lnTo>
                                      <a:lnTo>
                                        <a:pt x="1524" y="41148"/>
                                      </a:lnTo>
                                      <a:lnTo>
                                        <a:pt x="0" y="35052"/>
                                      </a:lnTo>
                                      <a:lnTo>
                                        <a:pt x="0" y="19812"/>
                                      </a:lnTo>
                                      <a:lnTo>
                                        <a:pt x="1524" y="13716"/>
                                      </a:lnTo>
                                      <a:lnTo>
                                        <a:pt x="12192" y="3048"/>
                                      </a:lnTo>
                                      <a:lnTo>
                                        <a:pt x="19812" y="0"/>
                                      </a:lnTo>
                                      <a:lnTo>
                                        <a:pt x="35052" y="0"/>
                                      </a:lnTo>
                                      <a:lnTo>
                                        <a:pt x="41148" y="3048"/>
                                      </a:lnTo>
                                      <a:lnTo>
                                        <a:pt x="45720" y="7620"/>
                                      </a:lnTo>
                                      <a:lnTo>
                                        <a:pt x="51816" y="13716"/>
                                      </a:lnTo>
                                      <a:lnTo>
                                        <a:pt x="54864" y="19812"/>
                                      </a:lnTo>
                                      <a:lnTo>
                                        <a:pt x="54864" y="35052"/>
                                      </a:lnTo>
                                      <a:lnTo>
                                        <a:pt x="51816" y="41148"/>
                                      </a:lnTo>
                                      <a:lnTo>
                                        <a:pt x="41148" y="51816"/>
                                      </a:lnTo>
                                      <a:lnTo>
                                        <a:pt x="35052"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5A40FC" id="Group 122" o:spid="_x0000_s1026" style="position:absolute;margin-left:27.05pt;margin-top:111.5pt;width:4.35pt;height:4.35pt;z-index:-21859328;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">
                      <v:shape id="Graphic 123"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" path="m35052,54864r-15240,l12192,51816,1524,41148,,35052,,19812,1524,13716,12192,3048,19812,,35052,r6096,3048l45720,7620r6096,6096l54864,19812r,15240l51816,41148,41148,51816r-6096,3048xe" fillcolor="black" stroked="f">
                        <v:path arrowok="t"/>
                      </v:shape>
                    </v:group>
                  </w:pict>
                </mc:Fallback>
              </mc:AlternateContent>
            </w:r>
            <w:r>
              <w:rPr>
                <w:sz w:val="24"/>
              </w:rPr>
              <w:t xml:space="preserve">Cost reduction </w:t>
            </w:r>
            <w:r>
              <w:rPr>
                <w:spacing w:val="-2"/>
                <w:sz w:val="24"/>
              </w:rPr>
              <w:t>restructure implemented</w:t>
            </w:r>
            <w:r w:rsidR="00D406F5">
              <w:rPr>
                <w:spacing w:val="-2"/>
                <w:sz w:val="24"/>
              </w:rPr>
              <w:t>.</w:t>
            </w:r>
            <w:r>
              <w:rPr>
                <w:spacing w:val="-2"/>
                <w:sz w:val="24"/>
              </w:rPr>
              <w:t xml:space="preserve"> </w:t>
            </w:r>
            <w:r>
              <w:rPr>
                <w:sz w:val="24"/>
              </w:rPr>
              <w:t>Programme</w:t>
            </w:r>
            <w:r>
              <w:rPr>
                <w:spacing w:val="-17"/>
                <w:sz w:val="24"/>
              </w:rPr>
              <w:t xml:space="preserve"> </w:t>
            </w:r>
            <w:r>
              <w:rPr>
                <w:sz w:val="24"/>
              </w:rPr>
              <w:t>of</w:t>
            </w:r>
            <w:r>
              <w:rPr>
                <w:spacing w:val="-17"/>
                <w:sz w:val="24"/>
              </w:rPr>
              <w:t xml:space="preserve"> </w:t>
            </w:r>
            <w:r>
              <w:rPr>
                <w:sz w:val="24"/>
              </w:rPr>
              <w:t>shop closures agreed</w:t>
            </w:r>
            <w:r w:rsidR="00D406F5">
              <w:rPr>
                <w:sz w:val="24"/>
              </w:rPr>
              <w:t>.</w:t>
            </w:r>
            <w:r>
              <w:rPr>
                <w:sz w:val="24"/>
              </w:rPr>
              <w:t xml:space="preserve"> Strategic review of trading completed</w:t>
            </w:r>
            <w:r w:rsidR="00D406F5">
              <w:rPr>
                <w:sz w:val="24"/>
              </w:rPr>
              <w:t>.</w:t>
            </w:r>
          </w:p>
        </w:tc>
      </w:tr>
      <w:tr w:rsidR="00C14EFB" w14:paraId="3B9A51EE" w14:textId="77777777">
        <w:trPr>
          <w:trHeight w:val="395"/>
        </w:trPr>
        <w:tc>
          <w:tcPr>
            <w:tcW w:w="3262" w:type="dxa"/>
            <w:tcBorders>
              <w:bottom w:val="nil"/>
            </w:tcBorders>
          </w:tcPr>
          <w:p w14:paraId="4EB18260" w14:textId="77777777" w:rsidR="00C14EFB" w:rsidRDefault="00000000">
            <w:pPr>
              <w:pStyle w:val="TableParagraph"/>
              <w:spacing w:before="75"/>
              <w:ind w:left="887"/>
              <w:jc w:val="left"/>
              <w:rPr>
                <w:sz w:val="24"/>
              </w:rPr>
            </w:pPr>
            <w:r>
              <w:rPr>
                <w:noProof/>
                <w:sz w:val="24"/>
              </w:rPr>
              <mc:AlternateContent>
                <mc:Choice Requires="wpg">
                  <w:drawing>
                    <wp:anchor distT="0" distB="0" distL="0" distR="0" simplePos="0" relativeHeight="481457664" behindDoc="1" locked="0" layoutInCell="1" allowOverlap="1" wp14:anchorId="534247ED" wp14:editId="30CE3497">
                      <wp:simplePos x="0" y="0"/>
                      <wp:positionH relativeFrom="column">
                        <wp:posOffset>343661</wp:posOffset>
                      </wp:positionH>
                      <wp:positionV relativeFrom="paragraph">
                        <wp:posOffset>120470</wp:posOffset>
                      </wp:positionV>
                      <wp:extent cx="55244" cy="55244"/>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25" name="Graphic 125"/>
                              <wps:cNvSpPr/>
                              <wps:spPr>
                                <a:xfrm>
                                  <a:off x="0" y="0"/>
                                  <a:ext cx="55244" cy="55244"/>
                                </a:xfrm>
                                <a:custGeom>
                                  <a:avLst/>
                                  <a:gdLst/>
                                  <a:ahLst/>
                                  <a:cxnLst/>
                                  <a:rect l="l" t="t" r="r" b="b"/>
                                  <a:pathLst>
                                    <a:path w="55244" h="55244">
                                      <a:moveTo>
                                        <a:pt x="35051" y="54864"/>
                                      </a:moveTo>
                                      <a:lnTo>
                                        <a:pt x="19811" y="54864"/>
                                      </a:lnTo>
                                      <a:lnTo>
                                        <a:pt x="12191" y="51816"/>
                                      </a:lnTo>
                                      <a:lnTo>
                                        <a:pt x="7619" y="45720"/>
                                      </a:lnTo>
                                      <a:lnTo>
                                        <a:pt x="1523" y="41148"/>
                                      </a:lnTo>
                                      <a:lnTo>
                                        <a:pt x="0" y="35052"/>
                                      </a:lnTo>
                                      <a:lnTo>
                                        <a:pt x="0" y="19812"/>
                                      </a:lnTo>
                                      <a:lnTo>
                                        <a:pt x="1523" y="12192"/>
                                      </a:lnTo>
                                      <a:lnTo>
                                        <a:pt x="7619" y="7620"/>
                                      </a:lnTo>
                                      <a:lnTo>
                                        <a:pt x="12191" y="1524"/>
                                      </a:lnTo>
                                      <a:lnTo>
                                        <a:pt x="19811" y="0"/>
                                      </a:lnTo>
                                      <a:lnTo>
                                        <a:pt x="35051" y="0"/>
                                      </a:lnTo>
                                      <a:lnTo>
                                        <a:pt x="41147" y="1524"/>
                                      </a:lnTo>
                                      <a:lnTo>
                                        <a:pt x="45719" y="7620"/>
                                      </a:lnTo>
                                      <a:lnTo>
                                        <a:pt x="51815" y="12192"/>
                                      </a:lnTo>
                                      <a:lnTo>
                                        <a:pt x="54863" y="19812"/>
                                      </a:lnTo>
                                      <a:lnTo>
                                        <a:pt x="54863" y="35052"/>
                                      </a:lnTo>
                                      <a:lnTo>
                                        <a:pt x="51815" y="41148"/>
                                      </a:lnTo>
                                      <a:lnTo>
                                        <a:pt x="45719" y="45720"/>
                                      </a:lnTo>
                                      <a:lnTo>
                                        <a:pt x="41147" y="51816"/>
                                      </a:lnTo>
                                      <a:lnTo>
                                        <a:pt x="35051"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0EF854" id="Group 124" o:spid="_x0000_s1026" style="position:absolute;margin-left:27.05pt;margin-top:9.5pt;width:4.35pt;height:4.35pt;z-index:-21858816;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">
                      <v:shape id="Graphic 125"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" path="m35051,54864r-15240,l12191,51816,7619,45720,1523,41148,,35052,,19812,1523,12192,7619,7620,12191,1524,19811,,35051,r6096,1524l45719,7620r6096,4572l54863,19812r,15240l51815,41148r-6096,4572l41147,51816r-6096,3048xe" fillcolor="black" stroked="f">
                        <v:path arrowok="t"/>
                      </v:shape>
                    </v:group>
                  </w:pict>
                </mc:Fallback>
              </mc:AlternateContent>
            </w:r>
            <w:r>
              <w:rPr>
                <w:spacing w:val="-2"/>
                <w:sz w:val="24"/>
              </w:rPr>
              <w:t>Safeguarding</w:t>
            </w:r>
          </w:p>
        </w:tc>
        <w:tc>
          <w:tcPr>
            <w:tcW w:w="3550" w:type="dxa"/>
            <w:tcBorders>
              <w:bottom w:val="nil"/>
            </w:tcBorders>
          </w:tcPr>
          <w:p w14:paraId="0AE373B8" w14:textId="77777777" w:rsidR="00C14EFB" w:rsidRDefault="00000000">
            <w:pPr>
              <w:pStyle w:val="TableParagraph"/>
              <w:spacing w:before="15"/>
              <w:ind w:left="882"/>
              <w:jc w:val="left"/>
              <w:rPr>
                <w:sz w:val="24"/>
              </w:rPr>
            </w:pPr>
            <w:r>
              <w:rPr>
                <w:noProof/>
                <w:sz w:val="24"/>
              </w:rPr>
              <mc:AlternateContent>
                <mc:Choice Requires="wpg">
                  <w:drawing>
                    <wp:anchor distT="0" distB="0" distL="0" distR="0" simplePos="0" relativeHeight="481458176" behindDoc="1" locked="0" layoutInCell="1" allowOverlap="1" wp14:anchorId="71C44CC9" wp14:editId="12C2A33F">
                      <wp:simplePos x="0" y="0"/>
                      <wp:positionH relativeFrom="column">
                        <wp:posOffset>340614</wp:posOffset>
                      </wp:positionH>
                      <wp:positionV relativeFrom="paragraph">
                        <wp:posOffset>82370</wp:posOffset>
                      </wp:positionV>
                      <wp:extent cx="55244" cy="55244"/>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27" name="Graphic 127"/>
                              <wps:cNvSpPr/>
                              <wps:spPr>
                                <a:xfrm>
                                  <a:off x="0" y="0"/>
                                  <a:ext cx="55244" cy="55244"/>
                                </a:xfrm>
                                <a:custGeom>
                                  <a:avLst/>
                                  <a:gdLst/>
                                  <a:ahLst/>
                                  <a:cxnLst/>
                                  <a:rect l="l" t="t" r="r" b="b"/>
                                  <a:pathLst>
                                    <a:path w="55244" h="55244">
                                      <a:moveTo>
                                        <a:pt x="35051" y="54864"/>
                                      </a:moveTo>
                                      <a:lnTo>
                                        <a:pt x="19811" y="54864"/>
                                      </a:lnTo>
                                      <a:lnTo>
                                        <a:pt x="13715" y="51816"/>
                                      </a:lnTo>
                                      <a:lnTo>
                                        <a:pt x="3047" y="41148"/>
                                      </a:lnTo>
                                      <a:lnTo>
                                        <a:pt x="0" y="35052"/>
                                      </a:lnTo>
                                      <a:lnTo>
                                        <a:pt x="0" y="19812"/>
                                      </a:lnTo>
                                      <a:lnTo>
                                        <a:pt x="3047" y="12192"/>
                                      </a:lnTo>
                                      <a:lnTo>
                                        <a:pt x="13715" y="1524"/>
                                      </a:lnTo>
                                      <a:lnTo>
                                        <a:pt x="19811" y="0"/>
                                      </a:lnTo>
                                      <a:lnTo>
                                        <a:pt x="35051" y="0"/>
                                      </a:lnTo>
                                      <a:lnTo>
                                        <a:pt x="41147" y="1524"/>
                                      </a:lnTo>
                                      <a:lnTo>
                                        <a:pt x="47243" y="7620"/>
                                      </a:lnTo>
                                      <a:lnTo>
                                        <a:pt x="51815" y="12192"/>
                                      </a:lnTo>
                                      <a:lnTo>
                                        <a:pt x="54863" y="19812"/>
                                      </a:lnTo>
                                      <a:lnTo>
                                        <a:pt x="54863" y="35052"/>
                                      </a:lnTo>
                                      <a:lnTo>
                                        <a:pt x="51815" y="41148"/>
                                      </a:lnTo>
                                      <a:lnTo>
                                        <a:pt x="41147" y="51816"/>
                                      </a:lnTo>
                                      <a:lnTo>
                                        <a:pt x="35051"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7FA443" id="Group 126" o:spid="_x0000_s1026" style="position:absolute;margin-left:26.8pt;margin-top:6.5pt;width:4.35pt;height:4.35pt;z-index:-21858304;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">
                      <v:shape id="Graphic 127"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" path="m35051,54864r-15240,l13715,51816,3047,41148,,35052,,19812,3047,12192,13715,1524,19811,,35051,r6096,1524l47243,7620r4572,4572l54863,19812r,15240l51815,41148,41147,51816r-6096,3048xe" fillcolor="black" stroked="f">
                        <v:path arrowok="t"/>
                      </v:shape>
                    </v:group>
                  </w:pict>
                </mc:Fallback>
              </mc:AlternateContent>
            </w:r>
            <w:r>
              <w:rPr>
                <w:sz w:val="24"/>
              </w:rPr>
              <w:t>Individuals put at</w:t>
            </w:r>
            <w:r>
              <w:rPr>
                <w:spacing w:val="-2"/>
                <w:sz w:val="24"/>
              </w:rPr>
              <w:t xml:space="preserve"> </w:t>
            </w:r>
            <w:r>
              <w:rPr>
                <w:sz w:val="24"/>
              </w:rPr>
              <w:t xml:space="preserve">risk </w:t>
            </w:r>
            <w:r>
              <w:rPr>
                <w:spacing w:val="-5"/>
                <w:sz w:val="24"/>
              </w:rPr>
              <w:t>of</w:t>
            </w:r>
          </w:p>
        </w:tc>
        <w:tc>
          <w:tcPr>
            <w:tcW w:w="3130" w:type="dxa"/>
            <w:tcBorders>
              <w:bottom w:val="nil"/>
            </w:tcBorders>
          </w:tcPr>
          <w:p w14:paraId="52DB2153" w14:textId="77777777" w:rsidR="00C14EFB" w:rsidRDefault="00000000">
            <w:pPr>
              <w:pStyle w:val="TableParagraph"/>
              <w:spacing w:before="75"/>
              <w:ind w:left="886"/>
              <w:jc w:val="left"/>
              <w:rPr>
                <w:sz w:val="24"/>
              </w:rPr>
            </w:pPr>
            <w:r>
              <w:rPr>
                <w:noProof/>
                <w:sz w:val="24"/>
              </w:rPr>
              <mc:AlternateContent>
                <mc:Choice Requires="wpg">
                  <w:drawing>
                    <wp:anchor distT="0" distB="0" distL="0" distR="0" simplePos="0" relativeHeight="481459200" behindDoc="1" locked="0" layoutInCell="1" allowOverlap="1" wp14:anchorId="4FFD74D6" wp14:editId="4978247C">
                      <wp:simplePos x="0" y="0"/>
                      <wp:positionH relativeFrom="column">
                        <wp:posOffset>343661</wp:posOffset>
                      </wp:positionH>
                      <wp:positionV relativeFrom="paragraph">
                        <wp:posOffset>120470</wp:posOffset>
                      </wp:positionV>
                      <wp:extent cx="55244" cy="55244"/>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29" name="Graphic 129"/>
                              <wps:cNvSpPr/>
                              <wps:spPr>
                                <a:xfrm>
                                  <a:off x="0" y="0"/>
                                  <a:ext cx="55244" cy="55244"/>
                                </a:xfrm>
                                <a:custGeom>
                                  <a:avLst/>
                                  <a:gdLst/>
                                  <a:ahLst/>
                                  <a:cxnLst/>
                                  <a:rect l="l" t="t" r="r" b="b"/>
                                  <a:pathLst>
                                    <a:path w="55244" h="55244">
                                      <a:moveTo>
                                        <a:pt x="35052" y="54864"/>
                                      </a:moveTo>
                                      <a:lnTo>
                                        <a:pt x="19812" y="54864"/>
                                      </a:lnTo>
                                      <a:lnTo>
                                        <a:pt x="12192" y="51816"/>
                                      </a:lnTo>
                                      <a:lnTo>
                                        <a:pt x="7620" y="45720"/>
                                      </a:lnTo>
                                      <a:lnTo>
                                        <a:pt x="1524" y="41148"/>
                                      </a:lnTo>
                                      <a:lnTo>
                                        <a:pt x="0" y="35052"/>
                                      </a:lnTo>
                                      <a:lnTo>
                                        <a:pt x="0" y="19812"/>
                                      </a:lnTo>
                                      <a:lnTo>
                                        <a:pt x="1524" y="12192"/>
                                      </a:lnTo>
                                      <a:lnTo>
                                        <a:pt x="7620" y="7620"/>
                                      </a:lnTo>
                                      <a:lnTo>
                                        <a:pt x="12192" y="1524"/>
                                      </a:lnTo>
                                      <a:lnTo>
                                        <a:pt x="19812" y="0"/>
                                      </a:lnTo>
                                      <a:lnTo>
                                        <a:pt x="35052" y="0"/>
                                      </a:lnTo>
                                      <a:lnTo>
                                        <a:pt x="41148" y="1524"/>
                                      </a:lnTo>
                                      <a:lnTo>
                                        <a:pt x="45720" y="7620"/>
                                      </a:lnTo>
                                      <a:lnTo>
                                        <a:pt x="51816" y="12192"/>
                                      </a:lnTo>
                                      <a:lnTo>
                                        <a:pt x="54864" y="19812"/>
                                      </a:lnTo>
                                      <a:lnTo>
                                        <a:pt x="54864" y="35052"/>
                                      </a:lnTo>
                                      <a:lnTo>
                                        <a:pt x="51816" y="41148"/>
                                      </a:lnTo>
                                      <a:lnTo>
                                        <a:pt x="45720" y="45720"/>
                                      </a:lnTo>
                                      <a:lnTo>
                                        <a:pt x="41148" y="51816"/>
                                      </a:lnTo>
                                      <a:lnTo>
                                        <a:pt x="35052"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4E0521" id="Group 128" o:spid="_x0000_s1026" style="position:absolute;margin-left:27.05pt;margin-top:9.5pt;width:4.35pt;height:4.35pt;z-index:-21857280;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">
                      <v:shape id="Graphic 129"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" path="m35052,54864r-15240,l12192,51816,7620,45720,1524,41148,,35052,,19812,1524,12192,7620,7620,12192,1524,19812,,35052,r6096,1524l45720,7620r6096,4572l54864,19812r,15240l51816,41148r-6096,4572l41148,51816r-6096,3048xe" fillcolor="black" stroked="f">
                        <v:path arrowok="t"/>
                      </v:shape>
                    </v:group>
                  </w:pict>
                </mc:Fallback>
              </mc:AlternateContent>
            </w:r>
            <w:r>
              <w:rPr>
                <w:spacing w:val="-2"/>
                <w:sz w:val="24"/>
              </w:rPr>
              <w:t>Independently</w:t>
            </w:r>
          </w:p>
        </w:tc>
      </w:tr>
      <w:tr w:rsidR="00C14EFB" w14:paraId="525349F0" w14:textId="77777777">
        <w:trPr>
          <w:trHeight w:val="422"/>
        </w:trPr>
        <w:tc>
          <w:tcPr>
            <w:tcW w:w="3262" w:type="dxa"/>
            <w:tcBorders>
              <w:top w:val="nil"/>
              <w:bottom w:val="nil"/>
            </w:tcBorders>
          </w:tcPr>
          <w:p w14:paraId="2A45FD11" w14:textId="77777777" w:rsidR="00C14EFB" w:rsidRDefault="00C14EFB">
            <w:pPr>
              <w:pStyle w:val="TableParagraph"/>
              <w:jc w:val="left"/>
              <w:rPr>
                <w:rFonts w:ascii="Times New Roman"/>
              </w:rPr>
            </w:pPr>
          </w:p>
        </w:tc>
        <w:tc>
          <w:tcPr>
            <w:tcW w:w="3550" w:type="dxa"/>
            <w:tcBorders>
              <w:top w:val="nil"/>
              <w:bottom w:val="nil"/>
            </w:tcBorders>
          </w:tcPr>
          <w:p w14:paraId="5A0A3457" w14:textId="150433D5" w:rsidR="00C14EFB" w:rsidRDefault="00D406F5">
            <w:pPr>
              <w:pStyle w:val="TableParagraph"/>
              <w:spacing w:before="35"/>
              <w:ind w:left="882"/>
              <w:jc w:val="left"/>
              <w:rPr>
                <w:sz w:val="24"/>
              </w:rPr>
            </w:pPr>
            <w:r>
              <w:rPr>
                <w:spacing w:val="-4"/>
                <w:sz w:val="24"/>
              </w:rPr>
              <w:t>harm.</w:t>
            </w:r>
          </w:p>
        </w:tc>
        <w:tc>
          <w:tcPr>
            <w:tcW w:w="3130" w:type="dxa"/>
            <w:tcBorders>
              <w:top w:val="nil"/>
              <w:bottom w:val="nil"/>
            </w:tcBorders>
          </w:tcPr>
          <w:p w14:paraId="5486CC2A" w14:textId="77777777" w:rsidR="00C14EFB" w:rsidRDefault="00000000">
            <w:pPr>
              <w:pStyle w:val="TableParagraph"/>
              <w:spacing w:before="95"/>
              <w:ind w:left="886"/>
              <w:jc w:val="left"/>
              <w:rPr>
                <w:sz w:val="24"/>
              </w:rPr>
            </w:pPr>
            <w:r>
              <w:rPr>
                <w:sz w:val="24"/>
              </w:rPr>
              <w:t>chaired</w:t>
            </w:r>
            <w:r>
              <w:rPr>
                <w:spacing w:val="-1"/>
                <w:sz w:val="24"/>
              </w:rPr>
              <w:t xml:space="preserve"> </w:t>
            </w:r>
            <w:r>
              <w:rPr>
                <w:sz w:val="24"/>
              </w:rPr>
              <w:t>Quality</w:t>
            </w:r>
            <w:r>
              <w:rPr>
                <w:spacing w:val="-1"/>
                <w:sz w:val="24"/>
              </w:rPr>
              <w:t xml:space="preserve"> </w:t>
            </w:r>
            <w:r>
              <w:rPr>
                <w:spacing w:val="-10"/>
                <w:sz w:val="24"/>
              </w:rPr>
              <w:t>&amp;</w:t>
            </w:r>
          </w:p>
        </w:tc>
      </w:tr>
      <w:tr w:rsidR="00C14EFB" w14:paraId="6B40C8A6" w14:textId="77777777">
        <w:trPr>
          <w:trHeight w:val="411"/>
        </w:trPr>
        <w:tc>
          <w:tcPr>
            <w:tcW w:w="3262" w:type="dxa"/>
            <w:tcBorders>
              <w:top w:val="nil"/>
              <w:bottom w:val="nil"/>
            </w:tcBorders>
          </w:tcPr>
          <w:p w14:paraId="60485E7E" w14:textId="77777777" w:rsidR="00C14EFB" w:rsidRDefault="00C14EFB">
            <w:pPr>
              <w:pStyle w:val="TableParagraph"/>
              <w:jc w:val="left"/>
              <w:rPr>
                <w:rFonts w:ascii="Times New Roman"/>
              </w:rPr>
            </w:pPr>
          </w:p>
        </w:tc>
        <w:tc>
          <w:tcPr>
            <w:tcW w:w="3550" w:type="dxa"/>
            <w:tcBorders>
              <w:top w:val="nil"/>
              <w:bottom w:val="nil"/>
            </w:tcBorders>
          </w:tcPr>
          <w:p w14:paraId="535DED9A" w14:textId="77777777" w:rsidR="00C14EFB" w:rsidRDefault="00000000">
            <w:pPr>
              <w:pStyle w:val="TableParagraph"/>
              <w:spacing w:before="43"/>
              <w:ind w:left="882"/>
              <w:jc w:val="left"/>
              <w:rPr>
                <w:sz w:val="24"/>
              </w:rPr>
            </w:pPr>
            <w:r>
              <w:rPr>
                <w:noProof/>
                <w:sz w:val="24"/>
              </w:rPr>
              <mc:AlternateContent>
                <mc:Choice Requires="wpg">
                  <w:drawing>
                    <wp:anchor distT="0" distB="0" distL="0" distR="0" simplePos="0" relativeHeight="481458688" behindDoc="1" locked="0" layoutInCell="1" allowOverlap="1" wp14:anchorId="211C94B9" wp14:editId="6082315B">
                      <wp:simplePos x="0" y="0"/>
                      <wp:positionH relativeFrom="column">
                        <wp:posOffset>340614</wp:posOffset>
                      </wp:positionH>
                      <wp:positionV relativeFrom="paragraph">
                        <wp:posOffset>100150</wp:posOffset>
                      </wp:positionV>
                      <wp:extent cx="55244" cy="55244"/>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31" name="Graphic 131"/>
                              <wps:cNvSpPr/>
                              <wps:spPr>
                                <a:xfrm>
                                  <a:off x="0" y="0"/>
                                  <a:ext cx="55244" cy="55244"/>
                                </a:xfrm>
                                <a:custGeom>
                                  <a:avLst/>
                                  <a:gdLst/>
                                  <a:ahLst/>
                                  <a:cxnLst/>
                                  <a:rect l="l" t="t" r="r" b="b"/>
                                  <a:pathLst>
                                    <a:path w="55244" h="55244">
                                      <a:moveTo>
                                        <a:pt x="35051" y="54864"/>
                                      </a:moveTo>
                                      <a:lnTo>
                                        <a:pt x="19811" y="54864"/>
                                      </a:lnTo>
                                      <a:lnTo>
                                        <a:pt x="13715" y="51816"/>
                                      </a:lnTo>
                                      <a:lnTo>
                                        <a:pt x="3047" y="41148"/>
                                      </a:lnTo>
                                      <a:lnTo>
                                        <a:pt x="0" y="35052"/>
                                      </a:lnTo>
                                      <a:lnTo>
                                        <a:pt x="0" y="19812"/>
                                      </a:lnTo>
                                      <a:lnTo>
                                        <a:pt x="3047" y="12192"/>
                                      </a:lnTo>
                                      <a:lnTo>
                                        <a:pt x="13715" y="1524"/>
                                      </a:lnTo>
                                      <a:lnTo>
                                        <a:pt x="19811" y="0"/>
                                      </a:lnTo>
                                      <a:lnTo>
                                        <a:pt x="35051" y="0"/>
                                      </a:lnTo>
                                      <a:lnTo>
                                        <a:pt x="41147" y="1524"/>
                                      </a:lnTo>
                                      <a:lnTo>
                                        <a:pt x="47243" y="7620"/>
                                      </a:lnTo>
                                      <a:lnTo>
                                        <a:pt x="51815" y="12192"/>
                                      </a:lnTo>
                                      <a:lnTo>
                                        <a:pt x="54863" y="19812"/>
                                      </a:lnTo>
                                      <a:lnTo>
                                        <a:pt x="54863" y="35052"/>
                                      </a:lnTo>
                                      <a:lnTo>
                                        <a:pt x="51815" y="41148"/>
                                      </a:lnTo>
                                      <a:lnTo>
                                        <a:pt x="41147" y="51816"/>
                                      </a:lnTo>
                                      <a:lnTo>
                                        <a:pt x="35051"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2D9C5E" id="Group 130" o:spid="_x0000_s1026" style="position:absolute;margin-left:26.8pt;margin-top:7.9pt;width:4.35pt;height:4.35pt;z-index:-21857792;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">
                      <v:shape id="Graphic 131"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" path="m35051,54864r-15240,l13715,51816,3047,41148,,35052,,19812,3047,12192,13715,1524,19811,,35051,r6096,1524l47243,7620r4572,4572l54863,19812r,15240l51815,41148,41147,51816r-6096,3048xe" fillcolor="black" stroked="f">
                        <v:path arrowok="t"/>
                      </v:shape>
                    </v:group>
                  </w:pict>
                </mc:Fallback>
              </mc:AlternateContent>
            </w:r>
            <w:r>
              <w:rPr>
                <w:sz w:val="24"/>
              </w:rPr>
              <w:t>Significant</w:t>
            </w:r>
            <w:r>
              <w:rPr>
                <w:spacing w:val="-1"/>
                <w:sz w:val="24"/>
              </w:rPr>
              <w:t xml:space="preserve"> </w:t>
            </w:r>
            <w:r>
              <w:rPr>
                <w:spacing w:val="-2"/>
                <w:sz w:val="24"/>
              </w:rPr>
              <w:t>reputational</w:t>
            </w:r>
          </w:p>
        </w:tc>
        <w:tc>
          <w:tcPr>
            <w:tcW w:w="3130" w:type="dxa"/>
            <w:tcBorders>
              <w:top w:val="nil"/>
              <w:bottom w:val="nil"/>
            </w:tcBorders>
          </w:tcPr>
          <w:p w14:paraId="55710104" w14:textId="77777777" w:rsidR="00C14EFB" w:rsidRDefault="00000000">
            <w:pPr>
              <w:pStyle w:val="TableParagraph"/>
              <w:spacing w:before="86"/>
              <w:ind w:left="886"/>
              <w:jc w:val="left"/>
              <w:rPr>
                <w:sz w:val="24"/>
              </w:rPr>
            </w:pPr>
            <w:r>
              <w:rPr>
                <w:sz w:val="24"/>
              </w:rPr>
              <w:t>Safeguarding</w:t>
            </w:r>
            <w:r>
              <w:rPr>
                <w:spacing w:val="-1"/>
                <w:sz w:val="24"/>
              </w:rPr>
              <w:t xml:space="preserve"> </w:t>
            </w:r>
            <w:r>
              <w:rPr>
                <w:spacing w:val="-4"/>
                <w:sz w:val="24"/>
              </w:rPr>
              <w:t>Board</w:t>
            </w:r>
          </w:p>
        </w:tc>
      </w:tr>
      <w:tr w:rsidR="00C14EFB" w14:paraId="56D6B94A" w14:textId="77777777">
        <w:trPr>
          <w:trHeight w:val="444"/>
        </w:trPr>
        <w:tc>
          <w:tcPr>
            <w:tcW w:w="3262" w:type="dxa"/>
            <w:tcBorders>
              <w:top w:val="nil"/>
              <w:bottom w:val="nil"/>
            </w:tcBorders>
          </w:tcPr>
          <w:p w14:paraId="2F5E6C1C" w14:textId="77777777" w:rsidR="00C14EFB" w:rsidRDefault="00C14EFB">
            <w:pPr>
              <w:pStyle w:val="TableParagraph"/>
              <w:jc w:val="left"/>
              <w:rPr>
                <w:rFonts w:ascii="Times New Roman"/>
              </w:rPr>
            </w:pPr>
          </w:p>
        </w:tc>
        <w:tc>
          <w:tcPr>
            <w:tcW w:w="3550" w:type="dxa"/>
            <w:tcBorders>
              <w:top w:val="nil"/>
              <w:bottom w:val="nil"/>
            </w:tcBorders>
          </w:tcPr>
          <w:p w14:paraId="546645E9" w14:textId="5D451E6F" w:rsidR="00C14EFB" w:rsidRDefault="00D406F5">
            <w:pPr>
              <w:pStyle w:val="TableParagraph"/>
              <w:spacing w:before="41"/>
              <w:ind w:left="882"/>
              <w:jc w:val="left"/>
              <w:rPr>
                <w:sz w:val="24"/>
              </w:rPr>
            </w:pPr>
            <w:r>
              <w:rPr>
                <w:spacing w:val="-4"/>
                <w:sz w:val="24"/>
              </w:rPr>
              <w:t>risk.</w:t>
            </w:r>
          </w:p>
        </w:tc>
        <w:tc>
          <w:tcPr>
            <w:tcW w:w="3130" w:type="dxa"/>
            <w:tcBorders>
              <w:top w:val="nil"/>
              <w:bottom w:val="nil"/>
            </w:tcBorders>
          </w:tcPr>
          <w:p w14:paraId="7294F061" w14:textId="5F8E7E16" w:rsidR="00C14EFB" w:rsidRDefault="00000000">
            <w:pPr>
              <w:pStyle w:val="TableParagraph"/>
              <w:spacing w:before="87"/>
              <w:ind w:left="886"/>
              <w:jc w:val="left"/>
              <w:rPr>
                <w:sz w:val="24"/>
              </w:rPr>
            </w:pPr>
            <w:r>
              <w:rPr>
                <w:sz w:val="24"/>
              </w:rPr>
              <w:t>reports</w:t>
            </w:r>
            <w:r>
              <w:rPr>
                <w:spacing w:val="-1"/>
                <w:sz w:val="24"/>
              </w:rPr>
              <w:t xml:space="preserve"> </w:t>
            </w:r>
            <w:r>
              <w:rPr>
                <w:sz w:val="24"/>
              </w:rPr>
              <w:t>to</w:t>
            </w:r>
            <w:r>
              <w:rPr>
                <w:spacing w:val="2"/>
                <w:sz w:val="24"/>
              </w:rPr>
              <w:t xml:space="preserve"> </w:t>
            </w:r>
            <w:r>
              <w:rPr>
                <w:spacing w:val="-2"/>
                <w:sz w:val="24"/>
              </w:rPr>
              <w:t>Trustees</w:t>
            </w:r>
            <w:r w:rsidR="00D406F5">
              <w:rPr>
                <w:spacing w:val="-2"/>
                <w:sz w:val="24"/>
              </w:rPr>
              <w:t>.</w:t>
            </w:r>
          </w:p>
        </w:tc>
      </w:tr>
      <w:tr w:rsidR="00C14EFB" w14:paraId="5EE8CC6A" w14:textId="77777777">
        <w:trPr>
          <w:trHeight w:val="421"/>
        </w:trPr>
        <w:tc>
          <w:tcPr>
            <w:tcW w:w="3262" w:type="dxa"/>
            <w:tcBorders>
              <w:top w:val="nil"/>
              <w:bottom w:val="nil"/>
            </w:tcBorders>
          </w:tcPr>
          <w:p w14:paraId="068F360F" w14:textId="77777777" w:rsidR="00C14EFB" w:rsidRDefault="00C14EFB">
            <w:pPr>
              <w:pStyle w:val="TableParagraph"/>
              <w:jc w:val="left"/>
              <w:rPr>
                <w:rFonts w:ascii="Times New Roman"/>
              </w:rPr>
            </w:pPr>
          </w:p>
        </w:tc>
        <w:tc>
          <w:tcPr>
            <w:tcW w:w="3550" w:type="dxa"/>
            <w:tcBorders>
              <w:top w:val="nil"/>
              <w:bottom w:val="nil"/>
            </w:tcBorders>
          </w:tcPr>
          <w:p w14:paraId="3F199FB0" w14:textId="77777777" w:rsidR="00C14EFB" w:rsidRDefault="00C14EFB">
            <w:pPr>
              <w:pStyle w:val="TableParagraph"/>
              <w:jc w:val="left"/>
              <w:rPr>
                <w:rFonts w:ascii="Times New Roman"/>
              </w:rPr>
            </w:pPr>
          </w:p>
        </w:tc>
        <w:tc>
          <w:tcPr>
            <w:tcW w:w="3130" w:type="dxa"/>
            <w:tcBorders>
              <w:top w:val="nil"/>
              <w:bottom w:val="nil"/>
            </w:tcBorders>
          </w:tcPr>
          <w:p w14:paraId="550FEC4B" w14:textId="77777777" w:rsidR="00C14EFB" w:rsidRDefault="00000000">
            <w:pPr>
              <w:pStyle w:val="TableParagraph"/>
              <w:spacing w:before="73"/>
              <w:ind w:left="886"/>
              <w:jc w:val="left"/>
              <w:rPr>
                <w:sz w:val="24"/>
              </w:rPr>
            </w:pPr>
            <w:r>
              <w:rPr>
                <w:noProof/>
                <w:sz w:val="24"/>
              </w:rPr>
              <mc:AlternateContent>
                <mc:Choice Requires="wpg">
                  <w:drawing>
                    <wp:anchor distT="0" distB="0" distL="0" distR="0" simplePos="0" relativeHeight="481459712" behindDoc="1" locked="0" layoutInCell="1" allowOverlap="1" wp14:anchorId="7DAC5A14" wp14:editId="5808B24A">
                      <wp:simplePos x="0" y="0"/>
                      <wp:positionH relativeFrom="column">
                        <wp:posOffset>343661</wp:posOffset>
                      </wp:positionH>
                      <wp:positionV relativeFrom="paragraph">
                        <wp:posOffset>119200</wp:posOffset>
                      </wp:positionV>
                      <wp:extent cx="55244" cy="55244"/>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33" name="Graphic 133"/>
                              <wps:cNvSpPr/>
                              <wps:spPr>
                                <a:xfrm>
                                  <a:off x="0" y="0"/>
                                  <a:ext cx="55244" cy="55244"/>
                                </a:xfrm>
                                <a:custGeom>
                                  <a:avLst/>
                                  <a:gdLst/>
                                  <a:ahLst/>
                                  <a:cxnLst/>
                                  <a:rect l="l" t="t" r="r" b="b"/>
                                  <a:pathLst>
                                    <a:path w="55244" h="55244">
                                      <a:moveTo>
                                        <a:pt x="35052" y="54864"/>
                                      </a:moveTo>
                                      <a:lnTo>
                                        <a:pt x="19812" y="54864"/>
                                      </a:lnTo>
                                      <a:lnTo>
                                        <a:pt x="12192" y="53340"/>
                                      </a:lnTo>
                                      <a:lnTo>
                                        <a:pt x="7620" y="47244"/>
                                      </a:lnTo>
                                      <a:lnTo>
                                        <a:pt x="1524" y="42672"/>
                                      </a:lnTo>
                                      <a:lnTo>
                                        <a:pt x="0" y="35052"/>
                                      </a:lnTo>
                                      <a:lnTo>
                                        <a:pt x="0" y="19812"/>
                                      </a:lnTo>
                                      <a:lnTo>
                                        <a:pt x="1524" y="13716"/>
                                      </a:lnTo>
                                      <a:lnTo>
                                        <a:pt x="7620" y="9144"/>
                                      </a:lnTo>
                                      <a:lnTo>
                                        <a:pt x="12192" y="3048"/>
                                      </a:lnTo>
                                      <a:lnTo>
                                        <a:pt x="19812" y="0"/>
                                      </a:lnTo>
                                      <a:lnTo>
                                        <a:pt x="35052" y="0"/>
                                      </a:lnTo>
                                      <a:lnTo>
                                        <a:pt x="41148" y="3048"/>
                                      </a:lnTo>
                                      <a:lnTo>
                                        <a:pt x="45720" y="9144"/>
                                      </a:lnTo>
                                      <a:lnTo>
                                        <a:pt x="51816" y="13716"/>
                                      </a:lnTo>
                                      <a:lnTo>
                                        <a:pt x="54864" y="19812"/>
                                      </a:lnTo>
                                      <a:lnTo>
                                        <a:pt x="54864" y="35052"/>
                                      </a:lnTo>
                                      <a:lnTo>
                                        <a:pt x="51816" y="42672"/>
                                      </a:lnTo>
                                      <a:lnTo>
                                        <a:pt x="45720" y="47244"/>
                                      </a:lnTo>
                                      <a:lnTo>
                                        <a:pt x="41148" y="53340"/>
                                      </a:lnTo>
                                      <a:lnTo>
                                        <a:pt x="35052"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058EBA" id="Group 132" o:spid="_x0000_s1026" style="position:absolute;margin-left:27.05pt;margin-top:9.4pt;width:4.35pt;height:4.35pt;z-index:-21856768;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">
                      <v:shape id="Graphic 133"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" path="m35052,54864r-15240,l12192,53340,7620,47244,1524,42672,,35052,,19812,1524,13716,7620,9144,12192,3048,19812,,35052,r6096,3048l45720,9144r6096,4572l54864,19812r,15240l51816,42672r-6096,4572l41148,53340r-6096,1524xe" fillcolor="black" stroked="f">
                        <v:path arrowok="t"/>
                      </v:shape>
                    </v:group>
                  </w:pict>
                </mc:Fallback>
              </mc:AlternateContent>
            </w:r>
            <w:r>
              <w:rPr>
                <w:sz w:val="24"/>
              </w:rPr>
              <w:t>Significant</w:t>
            </w:r>
            <w:r>
              <w:rPr>
                <w:spacing w:val="-1"/>
                <w:sz w:val="24"/>
              </w:rPr>
              <w:t xml:space="preserve"> </w:t>
            </w:r>
            <w:r>
              <w:rPr>
                <w:spacing w:val="-2"/>
                <w:sz w:val="24"/>
              </w:rPr>
              <w:t>internal</w:t>
            </w:r>
          </w:p>
        </w:tc>
      </w:tr>
      <w:tr w:rsidR="00C14EFB" w14:paraId="792B9DD1" w14:textId="77777777">
        <w:trPr>
          <w:trHeight w:val="413"/>
        </w:trPr>
        <w:tc>
          <w:tcPr>
            <w:tcW w:w="3262" w:type="dxa"/>
            <w:tcBorders>
              <w:top w:val="nil"/>
              <w:bottom w:val="nil"/>
            </w:tcBorders>
          </w:tcPr>
          <w:p w14:paraId="23F6F02D" w14:textId="77777777" w:rsidR="00C14EFB" w:rsidRDefault="00C14EFB">
            <w:pPr>
              <w:pStyle w:val="TableParagraph"/>
              <w:jc w:val="left"/>
              <w:rPr>
                <w:rFonts w:ascii="Times New Roman"/>
              </w:rPr>
            </w:pPr>
          </w:p>
        </w:tc>
        <w:tc>
          <w:tcPr>
            <w:tcW w:w="3550" w:type="dxa"/>
            <w:tcBorders>
              <w:top w:val="nil"/>
              <w:bottom w:val="nil"/>
            </w:tcBorders>
          </w:tcPr>
          <w:p w14:paraId="5368B6E1" w14:textId="77777777" w:rsidR="00C14EFB" w:rsidRDefault="00C14EFB">
            <w:pPr>
              <w:pStyle w:val="TableParagraph"/>
              <w:jc w:val="left"/>
              <w:rPr>
                <w:rFonts w:ascii="Times New Roman"/>
              </w:rPr>
            </w:pPr>
          </w:p>
        </w:tc>
        <w:tc>
          <w:tcPr>
            <w:tcW w:w="3130" w:type="dxa"/>
            <w:tcBorders>
              <w:top w:val="nil"/>
              <w:bottom w:val="nil"/>
            </w:tcBorders>
          </w:tcPr>
          <w:p w14:paraId="733CA8FB" w14:textId="77777777" w:rsidR="00C14EFB" w:rsidRDefault="00000000">
            <w:pPr>
              <w:pStyle w:val="TableParagraph"/>
              <w:spacing w:before="64"/>
              <w:ind w:left="886"/>
              <w:jc w:val="left"/>
              <w:rPr>
                <w:sz w:val="24"/>
              </w:rPr>
            </w:pPr>
            <w:r>
              <w:rPr>
                <w:sz w:val="24"/>
              </w:rPr>
              <w:t>structure</w:t>
            </w:r>
            <w:r>
              <w:rPr>
                <w:spacing w:val="-1"/>
                <w:sz w:val="24"/>
              </w:rPr>
              <w:t xml:space="preserve"> </w:t>
            </w:r>
            <w:r>
              <w:rPr>
                <w:sz w:val="24"/>
              </w:rPr>
              <w:t xml:space="preserve">with </w:t>
            </w:r>
            <w:r>
              <w:rPr>
                <w:spacing w:val="-10"/>
                <w:sz w:val="24"/>
              </w:rPr>
              <w:t>a</w:t>
            </w:r>
          </w:p>
        </w:tc>
      </w:tr>
      <w:tr w:rsidR="00C14EFB" w14:paraId="19CB3B8D" w14:textId="77777777">
        <w:trPr>
          <w:trHeight w:val="414"/>
        </w:trPr>
        <w:tc>
          <w:tcPr>
            <w:tcW w:w="3262" w:type="dxa"/>
            <w:tcBorders>
              <w:top w:val="nil"/>
              <w:bottom w:val="nil"/>
            </w:tcBorders>
          </w:tcPr>
          <w:p w14:paraId="195245DA" w14:textId="77777777" w:rsidR="00C14EFB" w:rsidRDefault="00C14EFB">
            <w:pPr>
              <w:pStyle w:val="TableParagraph"/>
              <w:jc w:val="left"/>
              <w:rPr>
                <w:rFonts w:ascii="Times New Roman"/>
              </w:rPr>
            </w:pPr>
          </w:p>
        </w:tc>
        <w:tc>
          <w:tcPr>
            <w:tcW w:w="3550" w:type="dxa"/>
            <w:tcBorders>
              <w:top w:val="nil"/>
              <w:bottom w:val="nil"/>
            </w:tcBorders>
          </w:tcPr>
          <w:p w14:paraId="044E7778" w14:textId="77777777" w:rsidR="00C14EFB" w:rsidRDefault="00C14EFB">
            <w:pPr>
              <w:pStyle w:val="TableParagraph"/>
              <w:jc w:val="left"/>
              <w:rPr>
                <w:rFonts w:ascii="Times New Roman"/>
              </w:rPr>
            </w:pPr>
          </w:p>
        </w:tc>
        <w:tc>
          <w:tcPr>
            <w:tcW w:w="3130" w:type="dxa"/>
            <w:tcBorders>
              <w:top w:val="nil"/>
              <w:bottom w:val="nil"/>
            </w:tcBorders>
          </w:tcPr>
          <w:p w14:paraId="5149DDB5" w14:textId="7E3C01A5" w:rsidR="00C14EFB" w:rsidRDefault="00D406F5">
            <w:pPr>
              <w:pStyle w:val="TableParagraph"/>
              <w:spacing w:before="65"/>
              <w:ind w:left="886"/>
              <w:jc w:val="left"/>
              <w:rPr>
                <w:sz w:val="24"/>
              </w:rPr>
            </w:pPr>
            <w:r>
              <w:rPr>
                <w:sz w:val="24"/>
              </w:rPr>
              <w:t>head</w:t>
            </w:r>
            <w:r>
              <w:rPr>
                <w:spacing w:val="1"/>
                <w:sz w:val="24"/>
              </w:rPr>
              <w:t xml:space="preserve"> </w:t>
            </w:r>
            <w:r>
              <w:rPr>
                <w:spacing w:val="-5"/>
                <w:sz w:val="24"/>
              </w:rPr>
              <w:t>of</w:t>
            </w:r>
          </w:p>
        </w:tc>
      </w:tr>
      <w:tr w:rsidR="00C14EFB" w14:paraId="6701C01B" w14:textId="77777777">
        <w:trPr>
          <w:trHeight w:val="414"/>
        </w:trPr>
        <w:tc>
          <w:tcPr>
            <w:tcW w:w="3262" w:type="dxa"/>
            <w:tcBorders>
              <w:top w:val="nil"/>
              <w:bottom w:val="nil"/>
            </w:tcBorders>
          </w:tcPr>
          <w:p w14:paraId="24B85F0D" w14:textId="77777777" w:rsidR="00C14EFB" w:rsidRDefault="00C14EFB">
            <w:pPr>
              <w:pStyle w:val="TableParagraph"/>
              <w:jc w:val="left"/>
              <w:rPr>
                <w:rFonts w:ascii="Times New Roman"/>
              </w:rPr>
            </w:pPr>
          </w:p>
        </w:tc>
        <w:tc>
          <w:tcPr>
            <w:tcW w:w="3550" w:type="dxa"/>
            <w:tcBorders>
              <w:top w:val="nil"/>
              <w:bottom w:val="nil"/>
            </w:tcBorders>
          </w:tcPr>
          <w:p w14:paraId="50232C7F" w14:textId="77777777" w:rsidR="00C14EFB" w:rsidRDefault="00C14EFB">
            <w:pPr>
              <w:pStyle w:val="TableParagraph"/>
              <w:jc w:val="left"/>
              <w:rPr>
                <w:rFonts w:ascii="Times New Roman"/>
              </w:rPr>
            </w:pPr>
          </w:p>
        </w:tc>
        <w:tc>
          <w:tcPr>
            <w:tcW w:w="3130" w:type="dxa"/>
            <w:tcBorders>
              <w:top w:val="nil"/>
              <w:bottom w:val="nil"/>
            </w:tcBorders>
          </w:tcPr>
          <w:p w14:paraId="706ED582" w14:textId="38B00A09" w:rsidR="00C14EFB" w:rsidRDefault="00D406F5">
            <w:pPr>
              <w:pStyle w:val="TableParagraph"/>
              <w:spacing w:before="64"/>
              <w:ind w:left="886"/>
              <w:jc w:val="left"/>
              <w:rPr>
                <w:sz w:val="24"/>
              </w:rPr>
            </w:pPr>
            <w:r>
              <w:rPr>
                <w:sz w:val="24"/>
              </w:rPr>
              <w:t>safeguarding</w:t>
            </w:r>
            <w:r>
              <w:rPr>
                <w:spacing w:val="1"/>
                <w:sz w:val="24"/>
              </w:rPr>
              <w:t xml:space="preserve"> </w:t>
            </w:r>
            <w:r>
              <w:rPr>
                <w:spacing w:val="-5"/>
                <w:sz w:val="24"/>
              </w:rPr>
              <w:t>in</w:t>
            </w:r>
          </w:p>
        </w:tc>
      </w:tr>
      <w:tr w:rsidR="00C14EFB" w14:paraId="4717D53A" w14:textId="77777777">
        <w:trPr>
          <w:trHeight w:val="422"/>
        </w:trPr>
        <w:tc>
          <w:tcPr>
            <w:tcW w:w="3262" w:type="dxa"/>
            <w:tcBorders>
              <w:top w:val="nil"/>
              <w:bottom w:val="nil"/>
            </w:tcBorders>
          </w:tcPr>
          <w:p w14:paraId="4933AA98" w14:textId="77777777" w:rsidR="00C14EFB" w:rsidRDefault="00C14EFB">
            <w:pPr>
              <w:pStyle w:val="TableParagraph"/>
              <w:jc w:val="left"/>
              <w:rPr>
                <w:rFonts w:ascii="Times New Roman"/>
              </w:rPr>
            </w:pPr>
          </w:p>
        </w:tc>
        <w:tc>
          <w:tcPr>
            <w:tcW w:w="3550" w:type="dxa"/>
            <w:tcBorders>
              <w:top w:val="nil"/>
              <w:bottom w:val="nil"/>
            </w:tcBorders>
          </w:tcPr>
          <w:p w14:paraId="5E245A71" w14:textId="77777777" w:rsidR="00C14EFB" w:rsidRDefault="00C14EFB">
            <w:pPr>
              <w:pStyle w:val="TableParagraph"/>
              <w:jc w:val="left"/>
              <w:rPr>
                <w:rFonts w:ascii="Times New Roman"/>
              </w:rPr>
            </w:pPr>
          </w:p>
        </w:tc>
        <w:tc>
          <w:tcPr>
            <w:tcW w:w="3130" w:type="dxa"/>
            <w:tcBorders>
              <w:top w:val="nil"/>
              <w:bottom w:val="nil"/>
            </w:tcBorders>
          </w:tcPr>
          <w:p w14:paraId="33AE76FF" w14:textId="547DD4E2" w:rsidR="00C14EFB" w:rsidRDefault="00D406F5">
            <w:pPr>
              <w:pStyle w:val="TableParagraph"/>
              <w:spacing w:before="65"/>
              <w:ind w:left="886"/>
              <w:jc w:val="left"/>
              <w:rPr>
                <w:sz w:val="24"/>
              </w:rPr>
            </w:pPr>
            <w:r>
              <w:rPr>
                <w:spacing w:val="-2"/>
                <w:sz w:val="24"/>
              </w:rPr>
              <w:t>place.</w:t>
            </w:r>
          </w:p>
        </w:tc>
      </w:tr>
      <w:tr w:rsidR="00C14EFB" w14:paraId="0E559307" w14:textId="77777777">
        <w:trPr>
          <w:trHeight w:val="421"/>
        </w:trPr>
        <w:tc>
          <w:tcPr>
            <w:tcW w:w="3262" w:type="dxa"/>
            <w:tcBorders>
              <w:top w:val="nil"/>
              <w:bottom w:val="nil"/>
            </w:tcBorders>
          </w:tcPr>
          <w:p w14:paraId="785BDB92" w14:textId="77777777" w:rsidR="00C14EFB" w:rsidRDefault="00C14EFB">
            <w:pPr>
              <w:pStyle w:val="TableParagraph"/>
              <w:jc w:val="left"/>
              <w:rPr>
                <w:rFonts w:ascii="Times New Roman"/>
              </w:rPr>
            </w:pPr>
          </w:p>
        </w:tc>
        <w:tc>
          <w:tcPr>
            <w:tcW w:w="3550" w:type="dxa"/>
            <w:tcBorders>
              <w:top w:val="nil"/>
              <w:bottom w:val="nil"/>
            </w:tcBorders>
          </w:tcPr>
          <w:p w14:paraId="77037782" w14:textId="77777777" w:rsidR="00C14EFB" w:rsidRDefault="00C14EFB">
            <w:pPr>
              <w:pStyle w:val="TableParagraph"/>
              <w:jc w:val="left"/>
              <w:rPr>
                <w:rFonts w:ascii="Times New Roman"/>
              </w:rPr>
            </w:pPr>
          </w:p>
        </w:tc>
        <w:tc>
          <w:tcPr>
            <w:tcW w:w="3130" w:type="dxa"/>
            <w:tcBorders>
              <w:top w:val="nil"/>
              <w:bottom w:val="nil"/>
            </w:tcBorders>
          </w:tcPr>
          <w:p w14:paraId="5B0C9FA6" w14:textId="77777777" w:rsidR="00C14EFB" w:rsidRDefault="00000000">
            <w:pPr>
              <w:pStyle w:val="TableParagraph"/>
              <w:spacing w:before="73"/>
              <w:ind w:left="886"/>
              <w:jc w:val="left"/>
              <w:rPr>
                <w:sz w:val="24"/>
              </w:rPr>
            </w:pPr>
            <w:r>
              <w:rPr>
                <w:noProof/>
                <w:sz w:val="24"/>
              </w:rPr>
              <mc:AlternateContent>
                <mc:Choice Requires="wpg">
                  <w:drawing>
                    <wp:anchor distT="0" distB="0" distL="0" distR="0" simplePos="0" relativeHeight="481460224" behindDoc="1" locked="0" layoutInCell="1" allowOverlap="1" wp14:anchorId="60ACB8FE" wp14:editId="5D41C8A1">
                      <wp:simplePos x="0" y="0"/>
                      <wp:positionH relativeFrom="column">
                        <wp:posOffset>343661</wp:posOffset>
                      </wp:positionH>
                      <wp:positionV relativeFrom="paragraph">
                        <wp:posOffset>119200</wp:posOffset>
                      </wp:positionV>
                      <wp:extent cx="55244" cy="55244"/>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35" name="Graphic 135"/>
                              <wps:cNvSpPr/>
                              <wps:spPr>
                                <a:xfrm>
                                  <a:off x="0" y="0"/>
                                  <a:ext cx="55244" cy="55244"/>
                                </a:xfrm>
                                <a:custGeom>
                                  <a:avLst/>
                                  <a:gdLst/>
                                  <a:ahLst/>
                                  <a:cxnLst/>
                                  <a:rect l="l" t="t" r="r" b="b"/>
                                  <a:pathLst>
                                    <a:path w="55244" h="55244">
                                      <a:moveTo>
                                        <a:pt x="35052" y="54864"/>
                                      </a:moveTo>
                                      <a:lnTo>
                                        <a:pt x="19812" y="54864"/>
                                      </a:lnTo>
                                      <a:lnTo>
                                        <a:pt x="12192" y="51816"/>
                                      </a:lnTo>
                                      <a:lnTo>
                                        <a:pt x="1524" y="41148"/>
                                      </a:lnTo>
                                      <a:lnTo>
                                        <a:pt x="0" y="35052"/>
                                      </a:lnTo>
                                      <a:lnTo>
                                        <a:pt x="0" y="19812"/>
                                      </a:lnTo>
                                      <a:lnTo>
                                        <a:pt x="1524" y="13716"/>
                                      </a:lnTo>
                                      <a:lnTo>
                                        <a:pt x="12192" y="3048"/>
                                      </a:lnTo>
                                      <a:lnTo>
                                        <a:pt x="19812" y="0"/>
                                      </a:lnTo>
                                      <a:lnTo>
                                        <a:pt x="35052" y="0"/>
                                      </a:lnTo>
                                      <a:lnTo>
                                        <a:pt x="41148" y="3048"/>
                                      </a:lnTo>
                                      <a:lnTo>
                                        <a:pt x="45720" y="7620"/>
                                      </a:lnTo>
                                      <a:lnTo>
                                        <a:pt x="51816" y="13716"/>
                                      </a:lnTo>
                                      <a:lnTo>
                                        <a:pt x="54864" y="19812"/>
                                      </a:lnTo>
                                      <a:lnTo>
                                        <a:pt x="54864" y="35052"/>
                                      </a:lnTo>
                                      <a:lnTo>
                                        <a:pt x="51816" y="41148"/>
                                      </a:lnTo>
                                      <a:lnTo>
                                        <a:pt x="41148" y="51816"/>
                                      </a:lnTo>
                                      <a:lnTo>
                                        <a:pt x="35052"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82A777" id="Group 134" o:spid="_x0000_s1026" style="position:absolute;margin-left:27.05pt;margin-top:9.4pt;width:4.35pt;height:4.35pt;z-index:-21856256;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">
                      <v:shape id="Graphic 135"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" path="m35052,54864r-15240,l12192,51816,1524,41148,,35052,,19812,1524,13716,12192,3048,19812,,35052,r6096,3048l45720,7620r6096,6096l54864,19812r,15240l51816,41148,41148,51816r-6096,3048xe" fillcolor="black" stroked="f">
                        <v:path arrowok="t"/>
                      </v:shape>
                    </v:group>
                  </w:pict>
                </mc:Fallback>
              </mc:AlternateContent>
            </w:r>
            <w:r>
              <w:rPr>
                <w:sz w:val="24"/>
              </w:rPr>
              <w:t>Digital</w:t>
            </w:r>
            <w:r>
              <w:rPr>
                <w:spacing w:val="-2"/>
                <w:sz w:val="24"/>
              </w:rPr>
              <w:t xml:space="preserve"> services</w:t>
            </w:r>
          </w:p>
        </w:tc>
      </w:tr>
      <w:tr w:rsidR="00C14EFB" w14:paraId="780F04A6" w14:textId="77777777">
        <w:trPr>
          <w:trHeight w:val="414"/>
        </w:trPr>
        <w:tc>
          <w:tcPr>
            <w:tcW w:w="3262" w:type="dxa"/>
            <w:tcBorders>
              <w:top w:val="nil"/>
              <w:bottom w:val="nil"/>
            </w:tcBorders>
          </w:tcPr>
          <w:p w14:paraId="03F6205B" w14:textId="77777777" w:rsidR="00C14EFB" w:rsidRDefault="00C14EFB">
            <w:pPr>
              <w:pStyle w:val="TableParagraph"/>
              <w:jc w:val="left"/>
              <w:rPr>
                <w:rFonts w:ascii="Times New Roman"/>
              </w:rPr>
            </w:pPr>
          </w:p>
        </w:tc>
        <w:tc>
          <w:tcPr>
            <w:tcW w:w="3550" w:type="dxa"/>
            <w:tcBorders>
              <w:top w:val="nil"/>
              <w:bottom w:val="nil"/>
            </w:tcBorders>
          </w:tcPr>
          <w:p w14:paraId="1443E800" w14:textId="77777777" w:rsidR="00C14EFB" w:rsidRDefault="00C14EFB">
            <w:pPr>
              <w:pStyle w:val="TableParagraph"/>
              <w:jc w:val="left"/>
              <w:rPr>
                <w:rFonts w:ascii="Times New Roman"/>
              </w:rPr>
            </w:pPr>
          </w:p>
        </w:tc>
        <w:tc>
          <w:tcPr>
            <w:tcW w:w="3130" w:type="dxa"/>
            <w:tcBorders>
              <w:top w:val="nil"/>
              <w:bottom w:val="nil"/>
            </w:tcBorders>
          </w:tcPr>
          <w:p w14:paraId="0C281089" w14:textId="77777777" w:rsidR="00C14EFB" w:rsidRDefault="00000000">
            <w:pPr>
              <w:pStyle w:val="TableParagraph"/>
              <w:spacing w:before="64"/>
              <w:ind w:left="886"/>
              <w:jc w:val="left"/>
              <w:rPr>
                <w:sz w:val="24"/>
              </w:rPr>
            </w:pPr>
            <w:r>
              <w:rPr>
                <w:sz w:val="24"/>
              </w:rPr>
              <w:t>safeguarding</w:t>
            </w:r>
            <w:r>
              <w:rPr>
                <w:spacing w:val="1"/>
                <w:sz w:val="24"/>
              </w:rPr>
              <w:t xml:space="preserve"> </w:t>
            </w:r>
            <w:r>
              <w:rPr>
                <w:spacing w:val="-2"/>
                <w:sz w:val="24"/>
              </w:rPr>
              <w:t>policy</w:t>
            </w:r>
          </w:p>
        </w:tc>
      </w:tr>
      <w:tr w:rsidR="00C14EFB" w14:paraId="36C88163" w14:textId="77777777">
        <w:trPr>
          <w:trHeight w:val="422"/>
        </w:trPr>
        <w:tc>
          <w:tcPr>
            <w:tcW w:w="3262" w:type="dxa"/>
            <w:tcBorders>
              <w:top w:val="nil"/>
              <w:bottom w:val="nil"/>
            </w:tcBorders>
          </w:tcPr>
          <w:p w14:paraId="73324CF0" w14:textId="77777777" w:rsidR="00C14EFB" w:rsidRDefault="00C14EFB">
            <w:pPr>
              <w:pStyle w:val="TableParagraph"/>
              <w:jc w:val="left"/>
              <w:rPr>
                <w:rFonts w:ascii="Times New Roman"/>
              </w:rPr>
            </w:pPr>
          </w:p>
        </w:tc>
        <w:tc>
          <w:tcPr>
            <w:tcW w:w="3550" w:type="dxa"/>
            <w:tcBorders>
              <w:top w:val="nil"/>
              <w:bottom w:val="nil"/>
            </w:tcBorders>
          </w:tcPr>
          <w:p w14:paraId="6BBE7E1C" w14:textId="77777777" w:rsidR="00C14EFB" w:rsidRDefault="00C14EFB">
            <w:pPr>
              <w:pStyle w:val="TableParagraph"/>
              <w:jc w:val="left"/>
              <w:rPr>
                <w:rFonts w:ascii="Times New Roman"/>
              </w:rPr>
            </w:pPr>
          </w:p>
        </w:tc>
        <w:tc>
          <w:tcPr>
            <w:tcW w:w="3130" w:type="dxa"/>
            <w:tcBorders>
              <w:top w:val="nil"/>
              <w:bottom w:val="nil"/>
            </w:tcBorders>
          </w:tcPr>
          <w:p w14:paraId="05F8D9CF" w14:textId="3DE67254" w:rsidR="00C14EFB" w:rsidRDefault="00000000">
            <w:pPr>
              <w:pStyle w:val="TableParagraph"/>
              <w:spacing w:before="65"/>
              <w:ind w:left="886"/>
              <w:jc w:val="left"/>
              <w:rPr>
                <w:sz w:val="24"/>
              </w:rPr>
            </w:pPr>
            <w:r>
              <w:rPr>
                <w:sz w:val="24"/>
              </w:rPr>
              <w:t xml:space="preserve">in </w:t>
            </w:r>
            <w:r>
              <w:rPr>
                <w:spacing w:val="-2"/>
                <w:sz w:val="24"/>
              </w:rPr>
              <w:t>place</w:t>
            </w:r>
            <w:r w:rsidR="00D406F5">
              <w:rPr>
                <w:spacing w:val="-2"/>
                <w:sz w:val="24"/>
              </w:rPr>
              <w:t>.</w:t>
            </w:r>
          </w:p>
        </w:tc>
      </w:tr>
      <w:tr w:rsidR="00C14EFB" w14:paraId="10269B6D" w14:textId="77777777">
        <w:trPr>
          <w:trHeight w:val="422"/>
        </w:trPr>
        <w:tc>
          <w:tcPr>
            <w:tcW w:w="3262" w:type="dxa"/>
            <w:tcBorders>
              <w:top w:val="nil"/>
              <w:bottom w:val="nil"/>
            </w:tcBorders>
          </w:tcPr>
          <w:p w14:paraId="45188CBB" w14:textId="77777777" w:rsidR="00C14EFB" w:rsidRDefault="00C14EFB">
            <w:pPr>
              <w:pStyle w:val="TableParagraph"/>
              <w:jc w:val="left"/>
              <w:rPr>
                <w:rFonts w:ascii="Times New Roman"/>
              </w:rPr>
            </w:pPr>
          </w:p>
        </w:tc>
        <w:tc>
          <w:tcPr>
            <w:tcW w:w="3550" w:type="dxa"/>
            <w:tcBorders>
              <w:top w:val="nil"/>
              <w:bottom w:val="nil"/>
            </w:tcBorders>
          </w:tcPr>
          <w:p w14:paraId="59DBACA3" w14:textId="77777777" w:rsidR="00C14EFB" w:rsidRDefault="00C14EFB">
            <w:pPr>
              <w:pStyle w:val="TableParagraph"/>
              <w:jc w:val="left"/>
              <w:rPr>
                <w:rFonts w:ascii="Times New Roman"/>
              </w:rPr>
            </w:pPr>
          </w:p>
        </w:tc>
        <w:tc>
          <w:tcPr>
            <w:tcW w:w="3130" w:type="dxa"/>
            <w:tcBorders>
              <w:top w:val="nil"/>
              <w:bottom w:val="nil"/>
            </w:tcBorders>
          </w:tcPr>
          <w:p w14:paraId="5B7AC6B9" w14:textId="77777777" w:rsidR="00C14EFB" w:rsidRDefault="00000000">
            <w:pPr>
              <w:pStyle w:val="TableParagraph"/>
              <w:spacing w:before="73"/>
              <w:ind w:left="886"/>
              <w:jc w:val="left"/>
              <w:rPr>
                <w:sz w:val="24"/>
              </w:rPr>
            </w:pPr>
            <w:r>
              <w:rPr>
                <w:noProof/>
                <w:sz w:val="24"/>
              </w:rPr>
              <mc:AlternateContent>
                <mc:Choice Requires="wpg">
                  <w:drawing>
                    <wp:anchor distT="0" distB="0" distL="0" distR="0" simplePos="0" relativeHeight="481460736" behindDoc="1" locked="0" layoutInCell="1" allowOverlap="1" wp14:anchorId="3FBAB8F5" wp14:editId="79565B21">
                      <wp:simplePos x="0" y="0"/>
                      <wp:positionH relativeFrom="column">
                        <wp:posOffset>343661</wp:posOffset>
                      </wp:positionH>
                      <wp:positionV relativeFrom="paragraph">
                        <wp:posOffset>119200</wp:posOffset>
                      </wp:positionV>
                      <wp:extent cx="55244" cy="55244"/>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55244"/>
                                <a:chOff x="0" y="0"/>
                                <a:chExt cx="55244" cy="55244"/>
                              </a:xfrm>
                            </wpg:grpSpPr>
                            <wps:wsp>
                              <wps:cNvPr id="137" name="Graphic 137"/>
                              <wps:cNvSpPr/>
                              <wps:spPr>
                                <a:xfrm>
                                  <a:off x="0" y="0"/>
                                  <a:ext cx="55244" cy="55244"/>
                                </a:xfrm>
                                <a:custGeom>
                                  <a:avLst/>
                                  <a:gdLst/>
                                  <a:ahLst/>
                                  <a:cxnLst/>
                                  <a:rect l="l" t="t" r="r" b="b"/>
                                  <a:pathLst>
                                    <a:path w="55244" h="55244">
                                      <a:moveTo>
                                        <a:pt x="35052" y="54864"/>
                                      </a:moveTo>
                                      <a:lnTo>
                                        <a:pt x="19812" y="54864"/>
                                      </a:lnTo>
                                      <a:lnTo>
                                        <a:pt x="12192" y="51816"/>
                                      </a:lnTo>
                                      <a:lnTo>
                                        <a:pt x="1524" y="41148"/>
                                      </a:lnTo>
                                      <a:lnTo>
                                        <a:pt x="0" y="35052"/>
                                      </a:lnTo>
                                      <a:lnTo>
                                        <a:pt x="0" y="19812"/>
                                      </a:lnTo>
                                      <a:lnTo>
                                        <a:pt x="1524" y="13716"/>
                                      </a:lnTo>
                                      <a:lnTo>
                                        <a:pt x="12192" y="3048"/>
                                      </a:lnTo>
                                      <a:lnTo>
                                        <a:pt x="19812" y="0"/>
                                      </a:lnTo>
                                      <a:lnTo>
                                        <a:pt x="35052" y="0"/>
                                      </a:lnTo>
                                      <a:lnTo>
                                        <a:pt x="41148" y="3048"/>
                                      </a:lnTo>
                                      <a:lnTo>
                                        <a:pt x="45720" y="7620"/>
                                      </a:lnTo>
                                      <a:lnTo>
                                        <a:pt x="51816" y="13716"/>
                                      </a:lnTo>
                                      <a:lnTo>
                                        <a:pt x="54864" y="19812"/>
                                      </a:lnTo>
                                      <a:lnTo>
                                        <a:pt x="54864" y="35052"/>
                                      </a:lnTo>
                                      <a:lnTo>
                                        <a:pt x="51816" y="41148"/>
                                      </a:lnTo>
                                      <a:lnTo>
                                        <a:pt x="41148" y="51816"/>
                                      </a:lnTo>
                                      <a:lnTo>
                                        <a:pt x="35052"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BB8928" id="Group 136" o:spid="_x0000_s1026" style="position:absolute;margin-left:27.05pt;margin-top:9.4pt;width:4.35pt;height:4.35pt;z-index:-21855744;mso-wrap-distance-left:0;mso-wrap-distance-right:0"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">
                      <v:shape id="Graphic 137" o:spid="_x0000_s1027" style="position:absolute;width:55244;height:55244;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" path="m35052,54864r-15240,l12192,51816,1524,41148,,35052,,19812,1524,13716,12192,3048,19812,,35052,r6096,3048l45720,7620r6096,6096l54864,19812r,15240l51816,41148,41148,51816r-6096,3048xe" fillcolor="black" stroked="f">
                        <v:path arrowok="t"/>
                      </v:shape>
                    </v:group>
                  </w:pict>
                </mc:Fallback>
              </mc:AlternateContent>
            </w:r>
            <w:r>
              <w:rPr>
                <w:sz w:val="24"/>
              </w:rPr>
              <w:t xml:space="preserve">Compulsory </w:t>
            </w:r>
            <w:r>
              <w:rPr>
                <w:spacing w:val="-2"/>
                <w:sz w:val="24"/>
              </w:rPr>
              <w:t>internal</w:t>
            </w:r>
          </w:p>
        </w:tc>
      </w:tr>
      <w:tr w:rsidR="00C14EFB" w14:paraId="32579F62" w14:textId="77777777">
        <w:trPr>
          <w:trHeight w:val="414"/>
        </w:trPr>
        <w:tc>
          <w:tcPr>
            <w:tcW w:w="3262" w:type="dxa"/>
            <w:tcBorders>
              <w:top w:val="nil"/>
              <w:bottom w:val="nil"/>
            </w:tcBorders>
          </w:tcPr>
          <w:p w14:paraId="34254D82" w14:textId="77777777" w:rsidR="00C14EFB" w:rsidRDefault="00C14EFB">
            <w:pPr>
              <w:pStyle w:val="TableParagraph"/>
              <w:jc w:val="left"/>
              <w:rPr>
                <w:rFonts w:ascii="Times New Roman"/>
              </w:rPr>
            </w:pPr>
          </w:p>
        </w:tc>
        <w:tc>
          <w:tcPr>
            <w:tcW w:w="3550" w:type="dxa"/>
            <w:tcBorders>
              <w:top w:val="nil"/>
              <w:bottom w:val="nil"/>
            </w:tcBorders>
          </w:tcPr>
          <w:p w14:paraId="161B54D0" w14:textId="77777777" w:rsidR="00C14EFB" w:rsidRDefault="00C14EFB">
            <w:pPr>
              <w:pStyle w:val="TableParagraph"/>
              <w:jc w:val="left"/>
              <w:rPr>
                <w:rFonts w:ascii="Times New Roman"/>
              </w:rPr>
            </w:pPr>
          </w:p>
        </w:tc>
        <w:tc>
          <w:tcPr>
            <w:tcW w:w="3130" w:type="dxa"/>
            <w:tcBorders>
              <w:top w:val="nil"/>
              <w:bottom w:val="nil"/>
            </w:tcBorders>
          </w:tcPr>
          <w:p w14:paraId="31916836" w14:textId="77777777" w:rsidR="00C14EFB" w:rsidRDefault="00000000">
            <w:pPr>
              <w:pStyle w:val="TableParagraph"/>
              <w:spacing w:before="65"/>
              <w:ind w:left="886"/>
              <w:jc w:val="left"/>
              <w:rPr>
                <w:sz w:val="24"/>
              </w:rPr>
            </w:pPr>
            <w:r>
              <w:rPr>
                <w:sz w:val="24"/>
              </w:rPr>
              <w:t>training</w:t>
            </w:r>
            <w:r>
              <w:rPr>
                <w:spacing w:val="2"/>
                <w:sz w:val="24"/>
              </w:rPr>
              <w:t xml:space="preserve"> </w:t>
            </w:r>
            <w:r>
              <w:rPr>
                <w:sz w:val="24"/>
              </w:rPr>
              <w:t>for all</w:t>
            </w:r>
            <w:r>
              <w:rPr>
                <w:spacing w:val="-2"/>
                <w:sz w:val="24"/>
              </w:rPr>
              <w:t xml:space="preserve"> staff</w:t>
            </w:r>
          </w:p>
        </w:tc>
      </w:tr>
      <w:tr w:rsidR="00C14EFB" w14:paraId="640C05CE" w14:textId="77777777">
        <w:trPr>
          <w:trHeight w:val="535"/>
        </w:trPr>
        <w:tc>
          <w:tcPr>
            <w:tcW w:w="3262" w:type="dxa"/>
            <w:tcBorders>
              <w:top w:val="nil"/>
            </w:tcBorders>
          </w:tcPr>
          <w:p w14:paraId="668A3C2E" w14:textId="77777777" w:rsidR="00C14EFB" w:rsidRDefault="00C14EFB">
            <w:pPr>
              <w:pStyle w:val="TableParagraph"/>
              <w:jc w:val="left"/>
              <w:rPr>
                <w:rFonts w:ascii="Times New Roman"/>
              </w:rPr>
            </w:pPr>
          </w:p>
        </w:tc>
        <w:tc>
          <w:tcPr>
            <w:tcW w:w="3550" w:type="dxa"/>
            <w:tcBorders>
              <w:top w:val="nil"/>
            </w:tcBorders>
          </w:tcPr>
          <w:p w14:paraId="603398C9" w14:textId="77777777" w:rsidR="00C14EFB" w:rsidRDefault="00C14EFB">
            <w:pPr>
              <w:pStyle w:val="TableParagraph"/>
              <w:jc w:val="left"/>
              <w:rPr>
                <w:rFonts w:ascii="Times New Roman"/>
              </w:rPr>
            </w:pPr>
          </w:p>
        </w:tc>
        <w:tc>
          <w:tcPr>
            <w:tcW w:w="3130" w:type="dxa"/>
            <w:tcBorders>
              <w:top w:val="nil"/>
            </w:tcBorders>
          </w:tcPr>
          <w:p w14:paraId="36793C53" w14:textId="484BFDBB" w:rsidR="00C14EFB" w:rsidRDefault="00000000">
            <w:pPr>
              <w:pStyle w:val="TableParagraph"/>
              <w:spacing w:before="64"/>
              <w:ind w:left="886"/>
              <w:jc w:val="left"/>
              <w:rPr>
                <w:sz w:val="24"/>
              </w:rPr>
            </w:pPr>
            <w:r>
              <w:rPr>
                <w:sz w:val="24"/>
              </w:rPr>
              <w:t xml:space="preserve">in </w:t>
            </w:r>
            <w:r>
              <w:rPr>
                <w:spacing w:val="-2"/>
                <w:sz w:val="24"/>
              </w:rPr>
              <w:t>place</w:t>
            </w:r>
            <w:r w:rsidR="00D406F5">
              <w:rPr>
                <w:spacing w:val="-2"/>
                <w:sz w:val="24"/>
              </w:rPr>
              <w:t>.</w:t>
            </w:r>
          </w:p>
        </w:tc>
      </w:tr>
    </w:tbl>
    <w:p w14:paraId="3C479EE1" w14:textId="77777777" w:rsidR="00C14EFB" w:rsidRDefault="00C14EFB">
      <w:pPr>
        <w:pStyle w:val="TableParagraph"/>
        <w:jc w:val="left"/>
        <w:rPr>
          <w:sz w:val="24"/>
        </w:rPr>
        <w:sectPr w:rsidR="00C14EFB">
          <w:pgSz w:w="11910" w:h="16840"/>
          <w:pgMar w:top="1580" w:right="0" w:bottom="1380" w:left="992" w:header="1133" w:footer="1191" w:gutter="0"/>
          <w:cols w:space="720"/>
        </w:sectPr>
      </w:pPr>
    </w:p>
    <w:p w14:paraId="22A6FEEC" w14:textId="77777777" w:rsidR="00C14EFB" w:rsidRDefault="00C14EFB">
      <w:pPr>
        <w:pStyle w:val="BodyText"/>
        <w:rPr>
          <w:sz w:val="32"/>
        </w:rPr>
      </w:pPr>
    </w:p>
    <w:p w14:paraId="7B8E6DC3" w14:textId="77777777" w:rsidR="00C14EFB" w:rsidRDefault="00C14EFB">
      <w:pPr>
        <w:pStyle w:val="BodyText"/>
        <w:spacing w:before="269"/>
        <w:rPr>
          <w:sz w:val="32"/>
        </w:rPr>
      </w:pPr>
    </w:p>
    <w:p w14:paraId="2215BD5D" w14:textId="77777777" w:rsidR="00C14EFB" w:rsidRDefault="00000000">
      <w:pPr>
        <w:pStyle w:val="Heading2"/>
      </w:pPr>
      <w:bookmarkStart w:id="12" w:name="_TOC_250002"/>
      <w:r>
        <w:rPr>
          <w:color w:val="E47200"/>
        </w:rPr>
        <w:t>Energy</w:t>
      </w:r>
      <w:r>
        <w:rPr>
          <w:color w:val="E47200"/>
          <w:spacing w:val="-10"/>
        </w:rPr>
        <w:t xml:space="preserve"> </w:t>
      </w:r>
      <w:r>
        <w:rPr>
          <w:color w:val="E47200"/>
        </w:rPr>
        <w:t>and</w:t>
      </w:r>
      <w:r>
        <w:rPr>
          <w:color w:val="E47200"/>
          <w:spacing w:val="-10"/>
        </w:rPr>
        <w:t xml:space="preserve"> </w:t>
      </w:r>
      <w:r>
        <w:rPr>
          <w:color w:val="E47200"/>
        </w:rPr>
        <w:t>carbon</w:t>
      </w:r>
      <w:r>
        <w:rPr>
          <w:color w:val="E47200"/>
          <w:spacing w:val="-9"/>
        </w:rPr>
        <w:t xml:space="preserve"> </w:t>
      </w:r>
      <w:r>
        <w:rPr>
          <w:color w:val="E47200"/>
        </w:rPr>
        <w:t>report</w:t>
      </w:r>
      <w:r>
        <w:rPr>
          <w:color w:val="E47200"/>
          <w:spacing w:val="-10"/>
        </w:rPr>
        <w:t xml:space="preserve"> </w:t>
      </w:r>
      <w:bookmarkEnd w:id="12"/>
      <w:r>
        <w:rPr>
          <w:color w:val="E47200"/>
          <w:spacing w:val="-2"/>
        </w:rPr>
        <w:t>2024/25</w:t>
      </w:r>
    </w:p>
    <w:p w14:paraId="370E6570" w14:textId="7A5CC53A" w:rsidR="00C14EFB" w:rsidRDefault="00000000">
      <w:pPr>
        <w:pStyle w:val="Heading5"/>
        <w:spacing w:before="241"/>
      </w:pPr>
      <w:r>
        <w:t>Environmental</w:t>
      </w:r>
      <w:r>
        <w:rPr>
          <w:spacing w:val="-18"/>
        </w:rPr>
        <w:t xml:space="preserve"> </w:t>
      </w:r>
      <w:r w:rsidR="00560291">
        <w:rPr>
          <w:spacing w:val="-2"/>
        </w:rPr>
        <w:t>impact</w:t>
      </w:r>
    </w:p>
    <w:p w14:paraId="3E564C8F" w14:textId="77777777" w:rsidR="00C14EFB" w:rsidRDefault="00C14EFB">
      <w:pPr>
        <w:pStyle w:val="BodyText"/>
        <w:rPr>
          <w:b/>
          <w:sz w:val="26"/>
        </w:rPr>
      </w:pPr>
    </w:p>
    <w:p w14:paraId="686B5509" w14:textId="77777777" w:rsidR="00C14EFB" w:rsidRDefault="00000000">
      <w:pPr>
        <w:pStyle w:val="BodyText"/>
        <w:spacing w:line="360" w:lineRule="auto"/>
        <w:ind w:left="140" w:right="1341"/>
      </w:pPr>
      <w:r>
        <w:t>In</w:t>
      </w:r>
      <w:r>
        <w:rPr>
          <w:spacing w:val="-1"/>
        </w:rPr>
        <w:t xml:space="preserve"> </w:t>
      </w:r>
      <w:r>
        <w:t>2024-25,</w:t>
      </w:r>
      <w:r>
        <w:rPr>
          <w:spacing w:val="-5"/>
        </w:rPr>
        <w:t xml:space="preserve"> </w:t>
      </w:r>
      <w:r>
        <w:t>Sense</w:t>
      </w:r>
      <w:r>
        <w:rPr>
          <w:spacing w:val="-3"/>
        </w:rPr>
        <w:t xml:space="preserve"> </w:t>
      </w:r>
      <w:r>
        <w:t>generated</w:t>
      </w:r>
      <w:r>
        <w:rPr>
          <w:spacing w:val="-3"/>
        </w:rPr>
        <w:t xml:space="preserve"> </w:t>
      </w:r>
      <w:r>
        <w:t>2,632.7</w:t>
      </w:r>
      <w:r>
        <w:rPr>
          <w:spacing w:val="-5"/>
        </w:rPr>
        <w:t xml:space="preserve"> </w:t>
      </w:r>
      <w:r>
        <w:t>tCO2e</w:t>
      </w:r>
      <w:r>
        <w:rPr>
          <w:spacing w:val="-2"/>
        </w:rPr>
        <w:t xml:space="preserve"> </w:t>
      </w:r>
      <w:r>
        <w:t>of</w:t>
      </w:r>
      <w:r>
        <w:rPr>
          <w:spacing w:val="-3"/>
        </w:rPr>
        <w:t xml:space="preserve"> </w:t>
      </w:r>
      <w:r>
        <w:t>carbon</w:t>
      </w:r>
      <w:r>
        <w:rPr>
          <w:spacing w:val="-5"/>
        </w:rPr>
        <w:t xml:space="preserve"> </w:t>
      </w:r>
      <w:r>
        <w:t>emissions;</w:t>
      </w:r>
      <w:r>
        <w:rPr>
          <w:spacing w:val="-3"/>
        </w:rPr>
        <w:t xml:space="preserve"> </w:t>
      </w:r>
      <w:r>
        <w:t>an</w:t>
      </w:r>
      <w:r>
        <w:rPr>
          <w:spacing w:val="-1"/>
        </w:rPr>
        <w:t xml:space="preserve"> </w:t>
      </w:r>
      <w:r>
        <w:t>increase</w:t>
      </w:r>
      <w:r>
        <w:rPr>
          <w:spacing w:val="-3"/>
        </w:rPr>
        <w:t xml:space="preserve"> </w:t>
      </w:r>
      <w:r>
        <w:t>of</w:t>
      </w:r>
      <w:r>
        <w:rPr>
          <w:spacing w:val="-3"/>
        </w:rPr>
        <w:t xml:space="preserve"> </w:t>
      </w:r>
      <w:r>
        <w:t>210.5 tCO2e from the previous year.</w:t>
      </w:r>
    </w:p>
    <w:p w14:paraId="78AA3260" w14:textId="77777777" w:rsidR="00C14EFB" w:rsidRDefault="00000000">
      <w:pPr>
        <w:pStyle w:val="BodyText"/>
        <w:spacing w:before="240" w:line="360" w:lineRule="auto"/>
        <w:ind w:left="140" w:right="1193"/>
      </w:pPr>
      <w:r>
        <w:t>Gas, electric and oil (scope 1&amp;2) emissions increased because of a bigger national building</w:t>
      </w:r>
      <w:r>
        <w:rPr>
          <w:spacing w:val="-5"/>
        </w:rPr>
        <w:t xml:space="preserve"> </w:t>
      </w:r>
      <w:r>
        <w:t>floor</w:t>
      </w:r>
      <w:r>
        <w:rPr>
          <w:spacing w:val="-5"/>
        </w:rPr>
        <w:t xml:space="preserve"> </w:t>
      </w:r>
      <w:r>
        <w:t>area</w:t>
      </w:r>
      <w:r>
        <w:rPr>
          <w:spacing w:val="-3"/>
        </w:rPr>
        <w:t xml:space="preserve"> </w:t>
      </w:r>
      <w:r>
        <w:t>(57,719m2),</w:t>
      </w:r>
      <w:r>
        <w:rPr>
          <w:spacing w:val="-5"/>
        </w:rPr>
        <w:t xml:space="preserve"> </w:t>
      </w:r>
      <w:r>
        <w:t>but</w:t>
      </w:r>
      <w:r>
        <w:rPr>
          <w:spacing w:val="-3"/>
        </w:rPr>
        <w:t xml:space="preserve"> </w:t>
      </w:r>
      <w:r>
        <w:t>also</w:t>
      </w:r>
      <w:r>
        <w:rPr>
          <w:spacing w:val="-5"/>
        </w:rPr>
        <w:t xml:space="preserve"> </w:t>
      </w:r>
      <w:r>
        <w:t>more</w:t>
      </w:r>
      <w:r>
        <w:rPr>
          <w:spacing w:val="-5"/>
        </w:rPr>
        <w:t xml:space="preserve"> </w:t>
      </w:r>
      <w:r>
        <w:t>accurate</w:t>
      </w:r>
      <w:r>
        <w:rPr>
          <w:spacing w:val="-3"/>
        </w:rPr>
        <w:t xml:space="preserve"> </w:t>
      </w:r>
      <w:r>
        <w:t>metering</w:t>
      </w:r>
      <w:r>
        <w:rPr>
          <w:spacing w:val="-1"/>
        </w:rPr>
        <w:t xml:space="preserve"> </w:t>
      </w:r>
      <w:r>
        <w:t>data,</w:t>
      </w:r>
      <w:r>
        <w:rPr>
          <w:spacing w:val="-3"/>
        </w:rPr>
        <w:t xml:space="preserve"> </w:t>
      </w:r>
      <w:r>
        <w:t>meaning</w:t>
      </w:r>
      <w:r>
        <w:rPr>
          <w:spacing w:val="-5"/>
        </w:rPr>
        <w:t xml:space="preserve"> </w:t>
      </w:r>
      <w:r>
        <w:t>Sense</w:t>
      </w:r>
      <w:r>
        <w:rPr>
          <w:spacing w:val="-1"/>
        </w:rPr>
        <w:t xml:space="preserve"> </w:t>
      </w:r>
      <w:r>
        <w:t>has a</w:t>
      </w:r>
      <w:r>
        <w:rPr>
          <w:spacing w:val="-1"/>
        </w:rPr>
        <w:t xml:space="preserve"> </w:t>
      </w:r>
      <w:r>
        <w:t>truer reflection</w:t>
      </w:r>
      <w:r>
        <w:rPr>
          <w:spacing w:val="-3"/>
        </w:rPr>
        <w:t xml:space="preserve"> </w:t>
      </w:r>
      <w:r>
        <w:t>of energy</w:t>
      </w:r>
      <w:r>
        <w:rPr>
          <w:spacing w:val="-1"/>
        </w:rPr>
        <w:t xml:space="preserve"> </w:t>
      </w:r>
      <w:r>
        <w:t>consumption.</w:t>
      </w:r>
      <w:r>
        <w:rPr>
          <w:spacing w:val="-1"/>
        </w:rPr>
        <w:t xml:space="preserve"> </w:t>
      </w:r>
      <w:r>
        <w:t>To</w:t>
      </w:r>
      <w:r>
        <w:rPr>
          <w:spacing w:val="-5"/>
        </w:rPr>
        <w:t xml:space="preserve"> </w:t>
      </w:r>
      <w:r>
        <w:t>date, 95%</w:t>
      </w:r>
      <w:r>
        <w:rPr>
          <w:spacing w:val="-1"/>
        </w:rPr>
        <w:t xml:space="preserve"> </w:t>
      </w:r>
      <w:r>
        <w:t>of</w:t>
      </w:r>
      <w:r>
        <w:rPr>
          <w:spacing w:val="-1"/>
        </w:rPr>
        <w:t xml:space="preserve"> </w:t>
      </w:r>
      <w:r>
        <w:t>our</w:t>
      </w:r>
      <w:r>
        <w:rPr>
          <w:spacing w:val="-6"/>
        </w:rPr>
        <w:t xml:space="preserve"> </w:t>
      </w:r>
      <w:r>
        <w:t>meters</w:t>
      </w:r>
      <w:r>
        <w:rPr>
          <w:spacing w:val="-1"/>
        </w:rPr>
        <w:t xml:space="preserve"> </w:t>
      </w:r>
      <w:r>
        <w:t>have</w:t>
      </w:r>
      <w:r>
        <w:rPr>
          <w:spacing w:val="-3"/>
        </w:rPr>
        <w:t xml:space="preserve"> </w:t>
      </w:r>
      <w:r>
        <w:t>been upgraded to smart meters, and we remain committed to transitioning the remaining units. The supporting associated software will provide Sense with enhanced capability for energy consumption analysis.</w:t>
      </w:r>
    </w:p>
    <w:p w14:paraId="345B9399" w14:textId="77777777" w:rsidR="00C14EFB" w:rsidRDefault="00000000">
      <w:pPr>
        <w:pStyle w:val="BodyText"/>
        <w:spacing w:before="241" w:line="360" w:lineRule="auto"/>
        <w:ind w:left="140" w:right="1170"/>
      </w:pPr>
      <w:r>
        <w:t>Sense has successfully submitted the compliance notification for ESOS Phase 3 before 5 June</w:t>
      </w:r>
      <w:r>
        <w:rPr>
          <w:spacing w:val="-3"/>
        </w:rPr>
        <w:t xml:space="preserve"> </w:t>
      </w:r>
      <w:r>
        <w:t>2024,</w:t>
      </w:r>
      <w:r>
        <w:rPr>
          <w:spacing w:val="-4"/>
        </w:rPr>
        <w:t xml:space="preserve"> </w:t>
      </w:r>
      <w:r>
        <w:t>undertaking</w:t>
      </w:r>
      <w:r>
        <w:rPr>
          <w:spacing w:val="-2"/>
        </w:rPr>
        <w:t xml:space="preserve"> </w:t>
      </w:r>
      <w:r>
        <w:t>a</w:t>
      </w:r>
      <w:r>
        <w:rPr>
          <w:spacing w:val="-4"/>
        </w:rPr>
        <w:t xml:space="preserve"> </w:t>
      </w:r>
      <w:r>
        <w:t>thorough</w:t>
      </w:r>
      <w:r>
        <w:rPr>
          <w:spacing w:val="-6"/>
        </w:rPr>
        <w:t xml:space="preserve"> </w:t>
      </w:r>
      <w:r>
        <w:t>evaluation</w:t>
      </w:r>
      <w:r>
        <w:rPr>
          <w:spacing w:val="-4"/>
        </w:rPr>
        <w:t xml:space="preserve"> </w:t>
      </w:r>
      <w:r>
        <w:t>of</w:t>
      </w:r>
      <w:r>
        <w:rPr>
          <w:spacing w:val="-3"/>
        </w:rPr>
        <w:t xml:space="preserve"> </w:t>
      </w:r>
      <w:r>
        <w:t>the</w:t>
      </w:r>
      <w:r>
        <w:rPr>
          <w:spacing w:val="-6"/>
        </w:rPr>
        <w:t xml:space="preserve"> </w:t>
      </w:r>
      <w:r>
        <w:t>recommendations,</w:t>
      </w:r>
      <w:r>
        <w:rPr>
          <w:spacing w:val="-6"/>
        </w:rPr>
        <w:t xml:space="preserve"> </w:t>
      </w:r>
      <w:r>
        <w:t>and</w:t>
      </w:r>
      <w:r>
        <w:rPr>
          <w:spacing w:val="-4"/>
        </w:rPr>
        <w:t xml:space="preserve"> </w:t>
      </w:r>
      <w:r>
        <w:t>implementing actions where deemed appropriate and cost-effective to do so. Some of these innovative activities include:</w:t>
      </w:r>
    </w:p>
    <w:p w14:paraId="383A1ED6" w14:textId="77777777" w:rsidR="00C14EFB" w:rsidRDefault="00000000">
      <w:pPr>
        <w:pStyle w:val="Heading6"/>
        <w:spacing w:before="237"/>
      </w:pPr>
      <w:r>
        <w:t>Touch</w:t>
      </w:r>
      <w:r>
        <w:rPr>
          <w:spacing w:val="-1"/>
        </w:rPr>
        <w:t xml:space="preserve"> </w:t>
      </w:r>
      <w:r>
        <w:t>Base</w:t>
      </w:r>
      <w:r>
        <w:rPr>
          <w:spacing w:val="1"/>
        </w:rPr>
        <w:t xml:space="preserve"> </w:t>
      </w:r>
      <w:r>
        <w:t>South-East</w:t>
      </w:r>
      <w:r>
        <w:rPr>
          <w:spacing w:val="-3"/>
        </w:rPr>
        <w:t xml:space="preserve"> </w:t>
      </w:r>
      <w:r>
        <w:t>in</w:t>
      </w:r>
      <w:r>
        <w:rPr>
          <w:spacing w:val="2"/>
        </w:rPr>
        <w:t xml:space="preserve"> </w:t>
      </w:r>
      <w:r>
        <w:rPr>
          <w:spacing w:val="-2"/>
        </w:rPr>
        <w:t>Barnet</w:t>
      </w:r>
    </w:p>
    <w:p w14:paraId="28BDD1CF" w14:textId="77777777" w:rsidR="00C14EFB" w:rsidRDefault="00C14EFB">
      <w:pPr>
        <w:pStyle w:val="BodyText"/>
        <w:spacing w:before="101"/>
        <w:rPr>
          <w:b/>
        </w:rPr>
      </w:pPr>
    </w:p>
    <w:p w14:paraId="1526B26A" w14:textId="77777777" w:rsidR="00C14EFB" w:rsidRDefault="00000000">
      <w:pPr>
        <w:pStyle w:val="BodyText"/>
        <w:spacing w:line="360" w:lineRule="auto"/>
        <w:ind w:left="140" w:right="1341"/>
      </w:pPr>
      <w:r>
        <w:t>Replacing the old boiler plant with new, highly efficient condensing boilers, including insulating</w:t>
      </w:r>
      <w:r>
        <w:rPr>
          <w:spacing w:val="-5"/>
        </w:rPr>
        <w:t xml:space="preserve"> </w:t>
      </w:r>
      <w:r>
        <w:t>exposed</w:t>
      </w:r>
      <w:r>
        <w:rPr>
          <w:spacing w:val="-3"/>
        </w:rPr>
        <w:t xml:space="preserve"> </w:t>
      </w:r>
      <w:r>
        <w:t>pipework,</w:t>
      </w:r>
      <w:r>
        <w:rPr>
          <w:spacing w:val="-5"/>
        </w:rPr>
        <w:t xml:space="preserve"> </w:t>
      </w:r>
      <w:r>
        <w:t>a</w:t>
      </w:r>
      <w:r>
        <w:rPr>
          <w:spacing w:val="-5"/>
        </w:rPr>
        <w:t xml:space="preserve"> </w:t>
      </w:r>
      <w:r>
        <w:t>new</w:t>
      </w:r>
      <w:r>
        <w:rPr>
          <w:spacing w:val="-3"/>
        </w:rPr>
        <w:t xml:space="preserve"> </w:t>
      </w:r>
      <w:r>
        <w:t>burner</w:t>
      </w:r>
      <w:r>
        <w:rPr>
          <w:spacing w:val="-4"/>
        </w:rPr>
        <w:t xml:space="preserve"> </w:t>
      </w:r>
      <w:r>
        <w:t>management</w:t>
      </w:r>
      <w:r>
        <w:rPr>
          <w:spacing w:val="-3"/>
        </w:rPr>
        <w:t xml:space="preserve"> </w:t>
      </w:r>
      <w:r>
        <w:t>system</w:t>
      </w:r>
      <w:r>
        <w:rPr>
          <w:spacing w:val="-2"/>
        </w:rPr>
        <w:t xml:space="preserve"> </w:t>
      </w:r>
      <w:r>
        <w:t>(BMS)</w:t>
      </w:r>
      <w:r>
        <w:rPr>
          <w:spacing w:val="-3"/>
        </w:rPr>
        <w:t xml:space="preserve"> </w:t>
      </w:r>
      <w:r>
        <w:t>and</w:t>
      </w:r>
      <w:r>
        <w:rPr>
          <w:spacing w:val="-5"/>
        </w:rPr>
        <w:t xml:space="preserve"> </w:t>
      </w:r>
      <w:r>
        <w:t xml:space="preserve">associated </w:t>
      </w:r>
      <w:r>
        <w:rPr>
          <w:spacing w:val="-2"/>
        </w:rPr>
        <w:t>controls.</w:t>
      </w:r>
    </w:p>
    <w:p w14:paraId="0897598A" w14:textId="77777777" w:rsidR="00C14EFB" w:rsidRDefault="00000000">
      <w:pPr>
        <w:pStyle w:val="Heading6"/>
        <w:spacing w:before="242"/>
      </w:pPr>
      <w:r>
        <w:t>Loughborough</w:t>
      </w:r>
      <w:r>
        <w:rPr>
          <w:spacing w:val="-4"/>
        </w:rPr>
        <w:t xml:space="preserve"> </w:t>
      </w:r>
      <w:r>
        <w:rPr>
          <w:spacing w:val="-2"/>
        </w:rPr>
        <w:t>College</w:t>
      </w:r>
    </w:p>
    <w:p w14:paraId="3152AC1F" w14:textId="77777777" w:rsidR="00C14EFB" w:rsidRDefault="00C14EFB">
      <w:pPr>
        <w:pStyle w:val="BodyText"/>
        <w:spacing w:before="100"/>
        <w:rPr>
          <w:b/>
        </w:rPr>
      </w:pPr>
    </w:p>
    <w:p w14:paraId="4BA1E273" w14:textId="77777777" w:rsidR="00C14EFB" w:rsidRDefault="00000000">
      <w:pPr>
        <w:pStyle w:val="BodyText"/>
        <w:spacing w:line="360" w:lineRule="auto"/>
        <w:ind w:left="140" w:right="1797"/>
        <w:jc w:val="both"/>
      </w:pPr>
      <w:r>
        <w:t>Installation of new efficient condensing boilers and associated thermostatic controls, separating</w:t>
      </w:r>
      <w:r>
        <w:rPr>
          <w:spacing w:val="-3"/>
        </w:rPr>
        <w:t xml:space="preserve"> </w:t>
      </w:r>
      <w:r>
        <w:t>hot</w:t>
      </w:r>
      <w:r>
        <w:rPr>
          <w:spacing w:val="-1"/>
        </w:rPr>
        <w:t xml:space="preserve"> </w:t>
      </w:r>
      <w:r>
        <w:t>water</w:t>
      </w:r>
      <w:r>
        <w:rPr>
          <w:spacing w:val="-5"/>
        </w:rPr>
        <w:t xml:space="preserve"> </w:t>
      </w:r>
      <w:r>
        <w:t>systems</w:t>
      </w:r>
      <w:r>
        <w:rPr>
          <w:spacing w:val="-8"/>
        </w:rPr>
        <w:t xml:space="preserve"> </w:t>
      </w:r>
      <w:r>
        <w:t>from</w:t>
      </w:r>
      <w:r>
        <w:rPr>
          <w:spacing w:val="-3"/>
        </w:rPr>
        <w:t xml:space="preserve"> </w:t>
      </w:r>
      <w:r>
        <w:t>low-temperature</w:t>
      </w:r>
      <w:r>
        <w:rPr>
          <w:spacing w:val="-5"/>
        </w:rPr>
        <w:t xml:space="preserve"> </w:t>
      </w:r>
      <w:r>
        <w:t>hot</w:t>
      </w:r>
      <w:r>
        <w:rPr>
          <w:spacing w:val="-3"/>
        </w:rPr>
        <w:t xml:space="preserve"> </w:t>
      </w:r>
      <w:r>
        <w:t>water</w:t>
      </w:r>
      <w:r>
        <w:rPr>
          <w:spacing w:val="-5"/>
        </w:rPr>
        <w:t xml:space="preserve"> </w:t>
      </w:r>
      <w:r>
        <w:t>systems</w:t>
      </w:r>
      <w:r>
        <w:rPr>
          <w:spacing w:val="-3"/>
        </w:rPr>
        <w:t xml:space="preserve"> </w:t>
      </w:r>
      <w:r>
        <w:t>and</w:t>
      </w:r>
      <w:r>
        <w:rPr>
          <w:spacing w:val="-2"/>
        </w:rPr>
        <w:t xml:space="preserve"> </w:t>
      </w:r>
      <w:r>
        <w:t>providing energy training to staff.</w:t>
      </w:r>
    </w:p>
    <w:p w14:paraId="1C7930AB" w14:textId="77777777" w:rsidR="00C14EFB" w:rsidRDefault="00000000">
      <w:pPr>
        <w:pStyle w:val="Heading6"/>
        <w:spacing w:before="239"/>
      </w:pPr>
      <w:r>
        <w:t>Kings</w:t>
      </w:r>
      <w:r>
        <w:rPr>
          <w:spacing w:val="-3"/>
        </w:rPr>
        <w:t xml:space="preserve"> </w:t>
      </w:r>
      <w:r>
        <w:t>Norton Old</w:t>
      </w:r>
      <w:r>
        <w:rPr>
          <w:spacing w:val="-1"/>
        </w:rPr>
        <w:t xml:space="preserve"> </w:t>
      </w:r>
      <w:r>
        <w:t>Coach</w:t>
      </w:r>
      <w:r>
        <w:rPr>
          <w:spacing w:val="2"/>
        </w:rPr>
        <w:t xml:space="preserve"> </w:t>
      </w:r>
      <w:r>
        <w:t>House</w:t>
      </w:r>
      <w:r>
        <w:rPr>
          <w:spacing w:val="-1"/>
        </w:rPr>
        <w:t xml:space="preserve"> </w:t>
      </w:r>
      <w:r>
        <w:t>and Otterhayes</w:t>
      </w:r>
      <w:r>
        <w:rPr>
          <w:spacing w:val="-3"/>
        </w:rPr>
        <w:t xml:space="preserve"> </w:t>
      </w:r>
      <w:r>
        <w:t>House in</w:t>
      </w:r>
      <w:r>
        <w:rPr>
          <w:spacing w:val="-3"/>
        </w:rPr>
        <w:t xml:space="preserve"> </w:t>
      </w:r>
      <w:r>
        <w:rPr>
          <w:spacing w:val="-2"/>
        </w:rPr>
        <w:t>Devon</w:t>
      </w:r>
    </w:p>
    <w:p w14:paraId="704CD042" w14:textId="77777777" w:rsidR="00C14EFB" w:rsidRDefault="00C14EFB">
      <w:pPr>
        <w:pStyle w:val="BodyText"/>
        <w:spacing w:before="101"/>
        <w:rPr>
          <w:b/>
        </w:rPr>
      </w:pPr>
    </w:p>
    <w:p w14:paraId="4DDE6066" w14:textId="77777777" w:rsidR="00C14EFB" w:rsidRDefault="00000000">
      <w:pPr>
        <w:pStyle w:val="BodyText"/>
        <w:ind w:left="140"/>
      </w:pPr>
      <w:r>
        <w:t>The installation</w:t>
      </w:r>
      <w:r>
        <w:rPr>
          <w:spacing w:val="-3"/>
        </w:rPr>
        <w:t xml:space="preserve"> </w:t>
      </w:r>
      <w:r>
        <w:t>of</w:t>
      </w:r>
      <w:r>
        <w:rPr>
          <w:spacing w:val="-3"/>
        </w:rPr>
        <w:t xml:space="preserve"> </w:t>
      </w:r>
      <w:r>
        <w:t>new</w:t>
      </w:r>
      <w:r>
        <w:rPr>
          <w:spacing w:val="-1"/>
        </w:rPr>
        <w:t xml:space="preserve"> </w:t>
      </w:r>
      <w:r>
        <w:t>photovoltaic</w:t>
      </w:r>
      <w:r>
        <w:rPr>
          <w:spacing w:val="-1"/>
        </w:rPr>
        <w:t xml:space="preserve"> </w:t>
      </w:r>
      <w:r>
        <w:t>solar</w:t>
      </w:r>
      <w:r>
        <w:rPr>
          <w:spacing w:val="-1"/>
        </w:rPr>
        <w:t xml:space="preserve"> </w:t>
      </w:r>
      <w:r>
        <w:t xml:space="preserve">panel </w:t>
      </w:r>
      <w:r>
        <w:rPr>
          <w:spacing w:val="-2"/>
        </w:rPr>
        <w:t>systems.</w:t>
      </w:r>
    </w:p>
    <w:p w14:paraId="6724FC99" w14:textId="77777777" w:rsidR="00C14EFB" w:rsidRDefault="00C14EFB">
      <w:pPr>
        <w:pStyle w:val="BodyText"/>
        <w:sectPr w:rsidR="00C14EFB">
          <w:pgSz w:w="11910" w:h="16840"/>
          <w:pgMar w:top="1580" w:right="0" w:bottom="1380" w:left="992" w:header="1133" w:footer="1191" w:gutter="0"/>
          <w:cols w:space="720"/>
        </w:sectPr>
      </w:pPr>
    </w:p>
    <w:p w14:paraId="10FB67BB" w14:textId="77777777" w:rsidR="00C14EFB" w:rsidRDefault="00C14EFB">
      <w:pPr>
        <w:pStyle w:val="BodyText"/>
        <w:spacing w:before="125"/>
      </w:pPr>
    </w:p>
    <w:p w14:paraId="17C724DD" w14:textId="77777777" w:rsidR="00C14EFB" w:rsidRDefault="00000000">
      <w:pPr>
        <w:pStyle w:val="Heading6"/>
      </w:pPr>
      <w:r>
        <w:t xml:space="preserve">Other </w:t>
      </w:r>
      <w:r>
        <w:rPr>
          <w:spacing w:val="-2"/>
        </w:rPr>
        <w:t>comments</w:t>
      </w:r>
    </w:p>
    <w:p w14:paraId="4DDDE10A" w14:textId="77777777" w:rsidR="00C14EFB" w:rsidRDefault="00C14EFB">
      <w:pPr>
        <w:pStyle w:val="BodyText"/>
        <w:spacing w:before="101"/>
        <w:rPr>
          <w:b/>
        </w:rPr>
      </w:pPr>
    </w:p>
    <w:p w14:paraId="540F23A9" w14:textId="77777777" w:rsidR="00C14EFB" w:rsidRDefault="00000000">
      <w:pPr>
        <w:pStyle w:val="BodyText"/>
        <w:spacing w:line="360" w:lineRule="auto"/>
        <w:ind w:left="140" w:right="1326"/>
      </w:pPr>
      <w:r>
        <w:t>Company transport emissions fell by 6.1% for diesel vehicles and 12.9% for petrol vehicles, as a result of a reduced fleet from 174 vehicles to 158 vehicles. Scope 3 grey fleet emissions reduced by 7% to 196.1 tCO2e, because of less travel across our fixed locations.</w:t>
      </w:r>
      <w:r>
        <w:rPr>
          <w:spacing w:val="-4"/>
        </w:rPr>
        <w:t xml:space="preserve"> </w:t>
      </w:r>
      <w:r>
        <w:t>Overall,</w:t>
      </w:r>
      <w:r>
        <w:rPr>
          <w:spacing w:val="-5"/>
        </w:rPr>
        <w:t xml:space="preserve"> </w:t>
      </w:r>
      <w:r>
        <w:t>Sense</w:t>
      </w:r>
      <w:r>
        <w:rPr>
          <w:spacing w:val="-4"/>
        </w:rPr>
        <w:t xml:space="preserve"> </w:t>
      </w:r>
      <w:r>
        <w:t>is</w:t>
      </w:r>
      <w:r>
        <w:rPr>
          <w:spacing w:val="-4"/>
        </w:rPr>
        <w:t xml:space="preserve"> </w:t>
      </w:r>
      <w:r>
        <w:t>looking</w:t>
      </w:r>
      <w:r>
        <w:rPr>
          <w:spacing w:val="-2"/>
        </w:rPr>
        <w:t xml:space="preserve"> </w:t>
      </w:r>
      <w:r>
        <w:t>for</w:t>
      </w:r>
      <w:r>
        <w:rPr>
          <w:spacing w:val="-4"/>
        </w:rPr>
        <w:t xml:space="preserve"> </w:t>
      </w:r>
      <w:r>
        <w:t>innovative</w:t>
      </w:r>
      <w:r>
        <w:rPr>
          <w:spacing w:val="-4"/>
        </w:rPr>
        <w:t xml:space="preserve"> </w:t>
      </w:r>
      <w:r>
        <w:t>ways</w:t>
      </w:r>
      <w:r>
        <w:rPr>
          <w:spacing w:val="-4"/>
        </w:rPr>
        <w:t xml:space="preserve"> </w:t>
      </w:r>
      <w:r>
        <w:t>to</w:t>
      </w:r>
      <w:r>
        <w:rPr>
          <w:spacing w:val="-2"/>
        </w:rPr>
        <w:t xml:space="preserve"> </w:t>
      </w:r>
      <w:r>
        <w:t>reduce</w:t>
      </w:r>
      <w:r>
        <w:rPr>
          <w:spacing w:val="-4"/>
        </w:rPr>
        <w:t xml:space="preserve"> </w:t>
      </w:r>
      <w:r>
        <w:t>vehicle</w:t>
      </w:r>
      <w:r>
        <w:rPr>
          <w:spacing w:val="-5"/>
        </w:rPr>
        <w:t xml:space="preserve"> </w:t>
      </w:r>
      <w:r>
        <w:t>travel,</w:t>
      </w:r>
      <w:r>
        <w:rPr>
          <w:spacing w:val="-4"/>
        </w:rPr>
        <w:t xml:space="preserve"> </w:t>
      </w:r>
      <w:r>
        <w:t xml:space="preserve">including the use of tablets to conduct virtual audits, without the need to physically visit sites as </w:t>
      </w:r>
      <w:r>
        <w:rPr>
          <w:spacing w:val="-2"/>
        </w:rPr>
        <w:t>often.</w:t>
      </w:r>
    </w:p>
    <w:p w14:paraId="63D7DADE" w14:textId="77777777" w:rsidR="00C14EFB" w:rsidRDefault="00000000">
      <w:pPr>
        <w:pStyle w:val="BodyText"/>
        <w:spacing w:before="238" w:line="360" w:lineRule="auto"/>
        <w:ind w:left="140" w:right="1181"/>
      </w:pPr>
      <w:r>
        <w:t>In</w:t>
      </w:r>
      <w:r>
        <w:rPr>
          <w:spacing w:val="-1"/>
        </w:rPr>
        <w:t xml:space="preserve"> </w:t>
      </w:r>
      <w:r>
        <w:t>the</w:t>
      </w:r>
      <w:r>
        <w:rPr>
          <w:spacing w:val="-3"/>
        </w:rPr>
        <w:t xml:space="preserve"> </w:t>
      </w:r>
      <w:r>
        <w:t>next</w:t>
      </w:r>
      <w:r>
        <w:rPr>
          <w:spacing w:val="-3"/>
        </w:rPr>
        <w:t xml:space="preserve"> </w:t>
      </w:r>
      <w:r>
        <w:t>financial</w:t>
      </w:r>
      <w:r>
        <w:rPr>
          <w:spacing w:val="-3"/>
        </w:rPr>
        <w:t xml:space="preserve"> </w:t>
      </w:r>
      <w:r>
        <w:t>year,</w:t>
      </w:r>
      <w:r>
        <w:rPr>
          <w:spacing w:val="-3"/>
        </w:rPr>
        <w:t xml:space="preserve"> </w:t>
      </w:r>
      <w:r>
        <w:t>Sense</w:t>
      </w:r>
      <w:r>
        <w:rPr>
          <w:spacing w:val="-3"/>
        </w:rPr>
        <w:t xml:space="preserve"> </w:t>
      </w:r>
      <w:r>
        <w:t>is</w:t>
      </w:r>
      <w:r>
        <w:rPr>
          <w:spacing w:val="-3"/>
        </w:rPr>
        <w:t xml:space="preserve"> </w:t>
      </w:r>
      <w:r>
        <w:t>completing</w:t>
      </w:r>
      <w:r>
        <w:rPr>
          <w:spacing w:val="-3"/>
        </w:rPr>
        <w:t xml:space="preserve"> </w:t>
      </w:r>
      <w:r>
        <w:t>further</w:t>
      </w:r>
      <w:r>
        <w:rPr>
          <w:spacing w:val="-3"/>
        </w:rPr>
        <w:t xml:space="preserve"> </w:t>
      </w:r>
      <w:r>
        <w:t>energy</w:t>
      </w:r>
      <w:r>
        <w:rPr>
          <w:spacing w:val="-5"/>
        </w:rPr>
        <w:t xml:space="preserve"> </w:t>
      </w:r>
      <w:r>
        <w:t>audits</w:t>
      </w:r>
      <w:r>
        <w:rPr>
          <w:spacing w:val="-6"/>
        </w:rPr>
        <w:t xml:space="preserve"> </w:t>
      </w:r>
      <w:r>
        <w:t>on</w:t>
      </w:r>
      <w:r>
        <w:rPr>
          <w:spacing w:val="-2"/>
        </w:rPr>
        <w:t xml:space="preserve"> </w:t>
      </w:r>
      <w:r>
        <w:t>our</w:t>
      </w:r>
      <w:r>
        <w:rPr>
          <w:spacing w:val="-2"/>
        </w:rPr>
        <w:t xml:space="preserve"> </w:t>
      </w:r>
      <w:r>
        <w:t>freehold</w:t>
      </w:r>
      <w:r>
        <w:rPr>
          <w:spacing w:val="-5"/>
        </w:rPr>
        <w:t xml:space="preserve"> </w:t>
      </w:r>
      <w:r>
        <w:t xml:space="preserve">assets to identify sustainability opportunities. We are committed to changing all our electricity meters to enable comprehensive analysis of power consumption, thereby supporting well-informed decision-making in relation to future energy reduction initiatives. The installation of these meters ensures that Sense is strategically positioned well in advance of the Market-wide Half-Hourly Settlement (MHHS) transition, scheduled for implementation in </w:t>
      </w:r>
      <w:r>
        <w:rPr>
          <w:spacing w:val="-2"/>
        </w:rPr>
        <w:t>2027.</w:t>
      </w:r>
    </w:p>
    <w:p w14:paraId="6AF453A2" w14:textId="77777777" w:rsidR="00C14EFB" w:rsidRDefault="00000000">
      <w:pPr>
        <w:pStyle w:val="BodyText"/>
        <w:spacing w:before="239" w:line="360" w:lineRule="auto"/>
        <w:ind w:left="140" w:right="1341"/>
      </w:pPr>
      <w:r>
        <w:t>This</w:t>
      </w:r>
      <w:r>
        <w:rPr>
          <w:spacing w:val="-3"/>
        </w:rPr>
        <w:t xml:space="preserve"> </w:t>
      </w:r>
      <w:r>
        <w:t>report</w:t>
      </w:r>
      <w:r>
        <w:rPr>
          <w:spacing w:val="-7"/>
        </w:rPr>
        <w:t xml:space="preserve"> </w:t>
      </w:r>
      <w:r>
        <w:t>allows</w:t>
      </w:r>
      <w:r>
        <w:rPr>
          <w:spacing w:val="-3"/>
        </w:rPr>
        <w:t xml:space="preserve"> </w:t>
      </w:r>
      <w:r>
        <w:t>Sense</w:t>
      </w:r>
      <w:r>
        <w:rPr>
          <w:spacing w:val="-1"/>
        </w:rPr>
        <w:t xml:space="preserve"> </w:t>
      </w:r>
      <w:r>
        <w:t>to</w:t>
      </w:r>
      <w:r>
        <w:rPr>
          <w:spacing w:val="-3"/>
        </w:rPr>
        <w:t xml:space="preserve"> </w:t>
      </w:r>
      <w:r>
        <w:t>comply</w:t>
      </w:r>
      <w:r>
        <w:rPr>
          <w:spacing w:val="-3"/>
        </w:rPr>
        <w:t xml:space="preserve"> </w:t>
      </w:r>
      <w:r>
        <w:t>with</w:t>
      </w:r>
      <w:r>
        <w:rPr>
          <w:spacing w:val="-3"/>
        </w:rPr>
        <w:t xml:space="preserve"> </w:t>
      </w:r>
      <w:r>
        <w:t>the</w:t>
      </w:r>
      <w:r>
        <w:rPr>
          <w:spacing w:val="-2"/>
        </w:rPr>
        <w:t xml:space="preserve"> </w:t>
      </w:r>
      <w:r>
        <w:t>UK</w:t>
      </w:r>
      <w:r>
        <w:rPr>
          <w:spacing w:val="-3"/>
        </w:rPr>
        <w:t xml:space="preserve"> </w:t>
      </w:r>
      <w:r>
        <w:t>government</w:t>
      </w:r>
      <w:r>
        <w:rPr>
          <w:spacing w:val="-1"/>
        </w:rPr>
        <w:t xml:space="preserve"> </w:t>
      </w:r>
      <w:r>
        <w:t>regulations,</w:t>
      </w:r>
      <w:r>
        <w:rPr>
          <w:spacing w:val="-2"/>
        </w:rPr>
        <w:t xml:space="preserve"> </w:t>
      </w:r>
      <w:r>
        <w:t>while</w:t>
      </w:r>
      <w:r>
        <w:rPr>
          <w:spacing w:val="-7"/>
        </w:rPr>
        <w:t xml:space="preserve"> </w:t>
      </w:r>
      <w:r>
        <w:t>promoting responsible environmental stewardship, transparency in reporting, energy efficiency and carbon reduction. The table below show Sense’s carbon emissions, compared to the previous financial year:</w:t>
      </w:r>
    </w:p>
    <w:p w14:paraId="3A3957A7" w14:textId="77777777" w:rsidR="00C14EFB" w:rsidRDefault="00C14EFB">
      <w:pPr>
        <w:pStyle w:val="BodyText"/>
        <w:spacing w:line="360" w:lineRule="auto"/>
        <w:sectPr w:rsidR="00C14EFB">
          <w:pgSz w:w="11910" w:h="16840"/>
          <w:pgMar w:top="1580" w:right="0" w:bottom="1380" w:left="992" w:header="1133" w:footer="1191" w:gutter="0"/>
          <w:cols w:space="720"/>
        </w:sectPr>
      </w:pPr>
    </w:p>
    <w:p w14:paraId="44E4676D" w14:textId="77777777" w:rsidR="00C14EFB" w:rsidRDefault="00C14EFB">
      <w:pPr>
        <w:pStyle w:val="BodyText"/>
        <w:spacing w:before="168"/>
        <w:rPr>
          <w:sz w:val="20"/>
        </w:rPr>
      </w:pPr>
    </w:p>
    <w:p w14:paraId="09609E90" w14:textId="77777777" w:rsidR="00C14EFB" w:rsidRDefault="00000000">
      <w:pPr>
        <w:ind w:left="208"/>
        <w:rPr>
          <w:sz w:val="20"/>
        </w:rPr>
      </w:pPr>
      <w:r>
        <w:rPr>
          <w:noProof/>
          <w:sz w:val="20"/>
        </w:rPr>
        <w:drawing>
          <wp:inline distT="0" distB="0" distL="0" distR="0" wp14:anchorId="00F2EFD0" wp14:editId="02E6A48E">
            <wp:extent cx="6060760" cy="2731007"/>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40" cstate="print"/>
                    <a:stretch>
                      <a:fillRect/>
                    </a:stretch>
                  </pic:blipFill>
                  <pic:spPr>
                    <a:xfrm>
                      <a:off x="0" y="0"/>
                      <a:ext cx="6060760" cy="2731007"/>
                    </a:xfrm>
                    <a:prstGeom prst="rect">
                      <a:avLst/>
                    </a:prstGeom>
                  </pic:spPr>
                </pic:pic>
              </a:graphicData>
            </a:graphic>
          </wp:inline>
        </w:drawing>
      </w:r>
    </w:p>
    <w:p w14:paraId="5AAFA53F" w14:textId="77777777" w:rsidR="00C14EFB" w:rsidRDefault="00C14EFB">
      <w:pPr>
        <w:pStyle w:val="BodyText"/>
        <w:spacing w:before="93"/>
      </w:pPr>
    </w:p>
    <w:p w14:paraId="1F633ECD" w14:textId="77777777" w:rsidR="00C14EFB" w:rsidRDefault="00000000">
      <w:pPr>
        <w:pStyle w:val="BodyText"/>
        <w:spacing w:before="1" w:line="360" w:lineRule="auto"/>
        <w:ind w:left="140" w:right="1341"/>
      </w:pPr>
      <w:r>
        <w:t>In</w:t>
      </w:r>
      <w:r>
        <w:rPr>
          <w:spacing w:val="-2"/>
        </w:rPr>
        <w:t xml:space="preserve"> </w:t>
      </w:r>
      <w:r>
        <w:t>calculating</w:t>
      </w:r>
      <w:r>
        <w:rPr>
          <w:spacing w:val="-4"/>
        </w:rPr>
        <w:t xml:space="preserve"> </w:t>
      </w:r>
      <w:r>
        <w:t>the</w:t>
      </w:r>
      <w:r>
        <w:rPr>
          <w:spacing w:val="-4"/>
        </w:rPr>
        <w:t xml:space="preserve"> </w:t>
      </w:r>
      <w:r>
        <w:t>emissions,</w:t>
      </w:r>
      <w:r>
        <w:rPr>
          <w:spacing w:val="-6"/>
        </w:rPr>
        <w:t xml:space="preserve"> </w:t>
      </w:r>
      <w:r>
        <w:t>we</w:t>
      </w:r>
      <w:r>
        <w:rPr>
          <w:spacing w:val="-6"/>
        </w:rPr>
        <w:t xml:space="preserve"> </w:t>
      </w:r>
      <w:r>
        <w:t>have</w:t>
      </w:r>
      <w:r>
        <w:rPr>
          <w:spacing w:val="-6"/>
        </w:rPr>
        <w:t xml:space="preserve"> </w:t>
      </w:r>
      <w:r>
        <w:t>used</w:t>
      </w:r>
      <w:r>
        <w:rPr>
          <w:spacing w:val="-2"/>
        </w:rPr>
        <w:t xml:space="preserve"> </w:t>
      </w:r>
      <w:r>
        <w:t>the</w:t>
      </w:r>
      <w:r>
        <w:rPr>
          <w:spacing w:val="-4"/>
        </w:rPr>
        <w:t xml:space="preserve"> </w:t>
      </w:r>
      <w:r>
        <w:t>UK</w:t>
      </w:r>
      <w:r>
        <w:rPr>
          <w:spacing w:val="-4"/>
        </w:rPr>
        <w:t xml:space="preserve"> </w:t>
      </w:r>
      <w:r>
        <w:t>Government</w:t>
      </w:r>
      <w:r>
        <w:rPr>
          <w:spacing w:val="-4"/>
        </w:rPr>
        <w:t xml:space="preserve"> </w:t>
      </w:r>
      <w:r>
        <w:t>conversion</w:t>
      </w:r>
      <w:r>
        <w:rPr>
          <w:spacing w:val="-4"/>
        </w:rPr>
        <w:t xml:space="preserve"> </w:t>
      </w:r>
      <w:r>
        <w:t>factors</w:t>
      </w:r>
      <w:r>
        <w:rPr>
          <w:spacing w:val="-4"/>
        </w:rPr>
        <w:t xml:space="preserve"> </w:t>
      </w:r>
      <w:r>
        <w:t>for company reporting of greenhouse gas emissions, conversion factors 2025:</w:t>
      </w:r>
    </w:p>
    <w:p w14:paraId="3D6CFAF1" w14:textId="77777777" w:rsidR="00C14EFB" w:rsidRDefault="00C14EFB">
      <w:pPr>
        <w:pStyle w:val="BodyText"/>
        <w:spacing w:before="240" w:line="360" w:lineRule="auto"/>
        <w:ind w:left="140" w:right="1170"/>
      </w:pPr>
      <w:hyperlink r:id="rId41">
        <w:r>
          <w:rPr>
            <w:color w:val="643179"/>
            <w:spacing w:val="-2"/>
          </w:rPr>
          <w:t>https://www.gov.uk/government/publications/greenhouse-gas-reporting-conversion-factors-</w:t>
        </w:r>
      </w:hyperlink>
      <w:r>
        <w:rPr>
          <w:color w:val="643179"/>
          <w:spacing w:val="-4"/>
        </w:rPr>
        <w:t>2025</w:t>
      </w:r>
    </w:p>
    <w:p w14:paraId="18E3B96F" w14:textId="77777777" w:rsidR="00C14EFB" w:rsidRDefault="00000000">
      <w:pPr>
        <w:pStyle w:val="Heading5"/>
        <w:spacing w:before="235"/>
      </w:pPr>
      <w:r>
        <w:rPr>
          <w:spacing w:val="-2"/>
        </w:rPr>
        <w:t>Methodology</w:t>
      </w:r>
    </w:p>
    <w:p w14:paraId="734D8E8B" w14:textId="77777777" w:rsidR="00C14EFB" w:rsidRDefault="00C14EFB">
      <w:pPr>
        <w:pStyle w:val="BodyText"/>
        <w:rPr>
          <w:b/>
          <w:sz w:val="26"/>
        </w:rPr>
      </w:pPr>
    </w:p>
    <w:p w14:paraId="36E38F5D" w14:textId="77777777" w:rsidR="00C14EFB" w:rsidRDefault="00000000">
      <w:pPr>
        <w:pStyle w:val="BodyText"/>
        <w:spacing w:line="360" w:lineRule="auto"/>
        <w:ind w:left="140" w:right="1341"/>
      </w:pPr>
      <w:r>
        <w:t>Sense</w:t>
      </w:r>
      <w:r>
        <w:rPr>
          <w:spacing w:val="-4"/>
        </w:rPr>
        <w:t xml:space="preserve"> </w:t>
      </w:r>
      <w:r>
        <w:t>has</w:t>
      </w:r>
      <w:r>
        <w:rPr>
          <w:spacing w:val="-3"/>
        </w:rPr>
        <w:t xml:space="preserve"> </w:t>
      </w:r>
      <w:r>
        <w:t>compiled</w:t>
      </w:r>
      <w:r>
        <w:rPr>
          <w:spacing w:val="-4"/>
        </w:rPr>
        <w:t xml:space="preserve"> </w:t>
      </w:r>
      <w:r>
        <w:t>this</w:t>
      </w:r>
      <w:r>
        <w:rPr>
          <w:spacing w:val="-3"/>
        </w:rPr>
        <w:t xml:space="preserve"> </w:t>
      </w:r>
      <w:r>
        <w:t>report</w:t>
      </w:r>
      <w:r>
        <w:rPr>
          <w:spacing w:val="-3"/>
        </w:rPr>
        <w:t xml:space="preserve"> </w:t>
      </w:r>
      <w:r>
        <w:t>for</w:t>
      </w:r>
      <w:r>
        <w:rPr>
          <w:spacing w:val="-3"/>
        </w:rPr>
        <w:t xml:space="preserve"> </w:t>
      </w:r>
      <w:r>
        <w:t>the</w:t>
      </w:r>
      <w:r>
        <w:rPr>
          <w:spacing w:val="-3"/>
        </w:rPr>
        <w:t xml:space="preserve"> </w:t>
      </w:r>
      <w:r>
        <w:t>accounting</w:t>
      </w:r>
      <w:r>
        <w:rPr>
          <w:spacing w:val="-1"/>
        </w:rPr>
        <w:t xml:space="preserve"> </w:t>
      </w:r>
      <w:r>
        <w:t>period</w:t>
      </w:r>
      <w:r>
        <w:rPr>
          <w:spacing w:val="-3"/>
        </w:rPr>
        <w:t xml:space="preserve"> </w:t>
      </w:r>
      <w:r>
        <w:t>1</w:t>
      </w:r>
      <w:r>
        <w:rPr>
          <w:spacing w:val="-3"/>
        </w:rPr>
        <w:t xml:space="preserve"> </w:t>
      </w:r>
      <w:r>
        <w:t>April</w:t>
      </w:r>
      <w:r>
        <w:rPr>
          <w:spacing w:val="-3"/>
        </w:rPr>
        <w:t xml:space="preserve"> </w:t>
      </w:r>
      <w:r>
        <w:t>2024</w:t>
      </w:r>
      <w:r>
        <w:rPr>
          <w:spacing w:val="-3"/>
        </w:rPr>
        <w:t xml:space="preserve"> </w:t>
      </w:r>
      <w:r>
        <w:t>to</w:t>
      </w:r>
      <w:r>
        <w:rPr>
          <w:spacing w:val="-4"/>
        </w:rPr>
        <w:t xml:space="preserve"> </w:t>
      </w:r>
      <w:r>
        <w:t>31</w:t>
      </w:r>
      <w:r>
        <w:rPr>
          <w:spacing w:val="-1"/>
        </w:rPr>
        <w:t xml:space="preserve"> </w:t>
      </w:r>
      <w:r>
        <w:t>March</w:t>
      </w:r>
      <w:r>
        <w:rPr>
          <w:spacing w:val="-3"/>
        </w:rPr>
        <w:t xml:space="preserve"> </w:t>
      </w:r>
      <w:r>
        <w:t>2025, following the UK HM Government ‘Environmental Reporting Guidelines: Including streamlined energy and carbon reporting guidance June 2023’. We have also used the GHG Reporting Protocol Corporate Standard.</w:t>
      </w:r>
    </w:p>
    <w:p w14:paraId="52FFC3BE" w14:textId="77777777" w:rsidR="00C14EFB" w:rsidRDefault="00000000">
      <w:pPr>
        <w:pStyle w:val="BodyText"/>
        <w:spacing w:before="240"/>
        <w:ind w:left="140"/>
      </w:pPr>
      <w:r>
        <w:t>Energy</w:t>
      </w:r>
      <w:r>
        <w:rPr>
          <w:spacing w:val="-6"/>
        </w:rPr>
        <w:t xml:space="preserve"> </w:t>
      </w:r>
      <w:r>
        <w:t>data</w:t>
      </w:r>
      <w:r>
        <w:rPr>
          <w:spacing w:val="-1"/>
        </w:rPr>
        <w:t xml:space="preserve"> </w:t>
      </w:r>
      <w:r>
        <w:t>has been</w:t>
      </w:r>
      <w:r>
        <w:rPr>
          <w:spacing w:val="-3"/>
        </w:rPr>
        <w:t xml:space="preserve"> </w:t>
      </w:r>
      <w:r>
        <w:t>gathered from</w:t>
      </w:r>
      <w:r>
        <w:rPr>
          <w:spacing w:val="-2"/>
        </w:rPr>
        <w:t xml:space="preserve"> </w:t>
      </w:r>
      <w:r>
        <w:t>the</w:t>
      </w:r>
      <w:r>
        <w:rPr>
          <w:spacing w:val="-1"/>
        </w:rPr>
        <w:t xml:space="preserve"> </w:t>
      </w:r>
      <w:r>
        <w:t>following</w:t>
      </w:r>
      <w:r>
        <w:rPr>
          <w:spacing w:val="2"/>
        </w:rPr>
        <w:t xml:space="preserve"> </w:t>
      </w:r>
      <w:r>
        <w:rPr>
          <w:spacing w:val="-2"/>
        </w:rPr>
        <w:t>sources:</w:t>
      </w:r>
    </w:p>
    <w:p w14:paraId="390536FA" w14:textId="77777777" w:rsidR="00C14EFB" w:rsidRDefault="00C14EFB">
      <w:pPr>
        <w:pStyle w:val="BodyText"/>
        <w:spacing w:before="118"/>
      </w:pPr>
    </w:p>
    <w:p w14:paraId="181ADE54" w14:textId="54074E2F" w:rsidR="00C14EFB" w:rsidRDefault="00000000">
      <w:pPr>
        <w:pStyle w:val="BodyText"/>
        <w:tabs>
          <w:tab w:val="left" w:pos="860"/>
        </w:tabs>
        <w:spacing w:line="360" w:lineRule="auto"/>
        <w:ind w:left="860" w:right="2207" w:hanging="348"/>
      </w:pPr>
      <w:r>
        <w:rPr>
          <w:noProof/>
          <w:position w:val="2"/>
        </w:rPr>
        <w:drawing>
          <wp:inline distT="0" distB="0" distL="0" distR="0" wp14:anchorId="65439295" wp14:editId="6C5B4FE7">
            <wp:extent cx="54863" cy="54863"/>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3" cstate="print"/>
                    <a:stretch>
                      <a:fillRect/>
                    </a:stretch>
                  </pic:blipFill>
                  <pic:spPr>
                    <a:xfrm>
                      <a:off x="0" y="0"/>
                      <a:ext cx="54863" cy="54863"/>
                    </a:xfrm>
                    <a:prstGeom prst="rect">
                      <a:avLst/>
                    </a:prstGeom>
                  </pic:spPr>
                </pic:pic>
              </a:graphicData>
            </a:graphic>
          </wp:inline>
        </w:drawing>
      </w:r>
      <w:r>
        <w:rPr>
          <w:rFonts w:ascii="Times New Roman" w:hAnsi="Times New Roman"/>
          <w:sz w:val="20"/>
        </w:rPr>
        <w:tab/>
      </w:r>
      <w:r>
        <w:t>Gas</w:t>
      </w:r>
      <w:r>
        <w:rPr>
          <w:spacing w:val="-1"/>
        </w:rPr>
        <w:t xml:space="preserve"> </w:t>
      </w:r>
      <w:r>
        <w:t>combustion</w:t>
      </w:r>
      <w:r>
        <w:rPr>
          <w:spacing w:val="-6"/>
        </w:rPr>
        <w:t xml:space="preserve"> </w:t>
      </w:r>
      <w:r>
        <w:t>–</w:t>
      </w:r>
      <w:r>
        <w:rPr>
          <w:spacing w:val="-2"/>
        </w:rPr>
        <w:t xml:space="preserve"> </w:t>
      </w:r>
      <w:r>
        <w:t>Supplier</w:t>
      </w:r>
      <w:r>
        <w:rPr>
          <w:spacing w:val="-3"/>
        </w:rPr>
        <w:t xml:space="preserve"> </w:t>
      </w:r>
      <w:r>
        <w:t>invoices,</w:t>
      </w:r>
      <w:r>
        <w:rPr>
          <w:spacing w:val="-3"/>
        </w:rPr>
        <w:t xml:space="preserve"> </w:t>
      </w:r>
      <w:r>
        <w:t>including</w:t>
      </w:r>
      <w:r>
        <w:rPr>
          <w:spacing w:val="-1"/>
        </w:rPr>
        <w:t xml:space="preserve"> </w:t>
      </w:r>
      <w:r>
        <w:t>a</w:t>
      </w:r>
      <w:r>
        <w:rPr>
          <w:spacing w:val="-7"/>
        </w:rPr>
        <w:t xml:space="preserve"> </w:t>
      </w:r>
      <w:r>
        <w:t>minor</w:t>
      </w:r>
      <w:r>
        <w:rPr>
          <w:spacing w:val="-4"/>
        </w:rPr>
        <w:t xml:space="preserve"> </w:t>
      </w:r>
      <w:r>
        <w:t>quantity</w:t>
      </w:r>
      <w:r>
        <w:rPr>
          <w:spacing w:val="-5"/>
        </w:rPr>
        <w:t xml:space="preserve"> </w:t>
      </w:r>
      <w:r>
        <w:t>of</w:t>
      </w:r>
      <w:r>
        <w:rPr>
          <w:spacing w:val="-3"/>
        </w:rPr>
        <w:t xml:space="preserve"> </w:t>
      </w:r>
      <w:r>
        <w:t>supplier</w:t>
      </w:r>
      <w:r w:rsidR="00D406F5">
        <w:t>-</w:t>
      </w:r>
      <w:r>
        <w:t>estimated meter readings</w:t>
      </w:r>
    </w:p>
    <w:p w14:paraId="59CFF742" w14:textId="7970C830" w:rsidR="00C14EFB" w:rsidRDefault="00000000">
      <w:pPr>
        <w:pStyle w:val="BodyText"/>
        <w:tabs>
          <w:tab w:val="left" w:pos="860"/>
        </w:tabs>
        <w:spacing w:before="17" w:line="360" w:lineRule="auto"/>
        <w:ind w:left="860" w:right="1185" w:hanging="348"/>
      </w:pPr>
      <w:r>
        <w:rPr>
          <w:noProof/>
          <w:position w:val="2"/>
        </w:rPr>
        <w:drawing>
          <wp:inline distT="0" distB="0" distL="0" distR="0" wp14:anchorId="0615467C" wp14:editId="793DB65F">
            <wp:extent cx="54863" cy="54863"/>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23" cstate="print"/>
                    <a:stretch>
                      <a:fillRect/>
                    </a:stretch>
                  </pic:blipFill>
                  <pic:spPr>
                    <a:xfrm>
                      <a:off x="0" y="0"/>
                      <a:ext cx="54863" cy="54863"/>
                    </a:xfrm>
                    <a:prstGeom prst="rect">
                      <a:avLst/>
                    </a:prstGeom>
                  </pic:spPr>
                </pic:pic>
              </a:graphicData>
            </a:graphic>
          </wp:inline>
        </w:drawing>
      </w:r>
      <w:r>
        <w:rPr>
          <w:rFonts w:ascii="Times New Roman"/>
          <w:sz w:val="20"/>
        </w:rPr>
        <w:tab/>
      </w:r>
      <w:r>
        <w:t>Electricity</w:t>
      </w:r>
      <w:r>
        <w:rPr>
          <w:spacing w:val="-3"/>
        </w:rPr>
        <w:t xml:space="preserve"> </w:t>
      </w:r>
      <w:r w:rsidR="00D406F5">
        <w:t>–</w:t>
      </w:r>
      <w:r>
        <w:rPr>
          <w:spacing w:val="-4"/>
        </w:rPr>
        <w:t xml:space="preserve"> </w:t>
      </w:r>
      <w:r>
        <w:t>Supplier</w:t>
      </w:r>
      <w:r>
        <w:rPr>
          <w:spacing w:val="-3"/>
        </w:rPr>
        <w:t xml:space="preserve"> </w:t>
      </w:r>
      <w:r>
        <w:t>invoices,</w:t>
      </w:r>
      <w:r>
        <w:rPr>
          <w:spacing w:val="-3"/>
        </w:rPr>
        <w:t xml:space="preserve"> </w:t>
      </w:r>
      <w:r>
        <w:t>including</w:t>
      </w:r>
      <w:r>
        <w:rPr>
          <w:spacing w:val="-3"/>
        </w:rPr>
        <w:t xml:space="preserve"> </w:t>
      </w:r>
      <w:r>
        <w:t>a</w:t>
      </w:r>
      <w:r>
        <w:rPr>
          <w:spacing w:val="-7"/>
        </w:rPr>
        <w:t xml:space="preserve"> </w:t>
      </w:r>
      <w:r>
        <w:t>minor</w:t>
      </w:r>
      <w:r>
        <w:rPr>
          <w:spacing w:val="-3"/>
        </w:rPr>
        <w:t xml:space="preserve"> </w:t>
      </w:r>
      <w:r>
        <w:t>quantity</w:t>
      </w:r>
      <w:r>
        <w:rPr>
          <w:spacing w:val="-5"/>
        </w:rPr>
        <w:t xml:space="preserve"> </w:t>
      </w:r>
      <w:r>
        <w:t>of</w:t>
      </w:r>
      <w:r>
        <w:rPr>
          <w:spacing w:val="-1"/>
        </w:rPr>
        <w:t xml:space="preserve"> </w:t>
      </w:r>
      <w:r>
        <w:t>supplier</w:t>
      </w:r>
      <w:r w:rsidR="00D406F5">
        <w:rPr>
          <w:spacing w:val="-5"/>
        </w:rPr>
        <w:t>-</w:t>
      </w:r>
      <w:r>
        <w:t>estimated</w:t>
      </w:r>
      <w:r>
        <w:rPr>
          <w:spacing w:val="-5"/>
        </w:rPr>
        <w:t xml:space="preserve"> </w:t>
      </w:r>
      <w:r>
        <w:t xml:space="preserve">meter </w:t>
      </w:r>
      <w:r>
        <w:rPr>
          <w:spacing w:val="-2"/>
        </w:rPr>
        <w:t>readings.</w:t>
      </w:r>
    </w:p>
    <w:p w14:paraId="1A4D8867" w14:textId="76BCDAFC" w:rsidR="00C14EFB" w:rsidRDefault="00000000">
      <w:pPr>
        <w:pStyle w:val="BodyText"/>
        <w:tabs>
          <w:tab w:val="left" w:pos="860"/>
        </w:tabs>
        <w:spacing w:before="17" w:line="357" w:lineRule="auto"/>
        <w:ind w:left="860" w:right="2290" w:hanging="348"/>
      </w:pPr>
      <w:r>
        <w:rPr>
          <w:noProof/>
          <w:position w:val="2"/>
        </w:rPr>
        <w:drawing>
          <wp:inline distT="0" distB="0" distL="0" distR="0" wp14:anchorId="4F8A449C" wp14:editId="0676F64F">
            <wp:extent cx="54863" cy="54863"/>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42" cstate="print"/>
                    <a:stretch>
                      <a:fillRect/>
                    </a:stretch>
                  </pic:blipFill>
                  <pic:spPr>
                    <a:xfrm>
                      <a:off x="0" y="0"/>
                      <a:ext cx="54863" cy="54863"/>
                    </a:xfrm>
                    <a:prstGeom prst="rect">
                      <a:avLst/>
                    </a:prstGeom>
                  </pic:spPr>
                </pic:pic>
              </a:graphicData>
            </a:graphic>
          </wp:inline>
        </w:drawing>
      </w:r>
      <w:r>
        <w:rPr>
          <w:rFonts w:ascii="Times New Roman" w:hAnsi="Times New Roman"/>
          <w:sz w:val="20"/>
        </w:rPr>
        <w:tab/>
      </w:r>
      <w:r>
        <w:t>Transport</w:t>
      </w:r>
      <w:r>
        <w:rPr>
          <w:spacing w:val="-6"/>
        </w:rPr>
        <w:t xml:space="preserve"> </w:t>
      </w:r>
      <w:r>
        <w:t>–</w:t>
      </w:r>
      <w:r>
        <w:rPr>
          <w:spacing w:val="-4"/>
        </w:rPr>
        <w:t xml:space="preserve"> </w:t>
      </w:r>
      <w:r>
        <w:t>Own</w:t>
      </w:r>
      <w:r>
        <w:rPr>
          <w:spacing w:val="-3"/>
        </w:rPr>
        <w:t xml:space="preserve"> </w:t>
      </w:r>
      <w:r w:rsidR="00D406F5">
        <w:t>f</w:t>
      </w:r>
      <w:r>
        <w:t>leet</w:t>
      </w:r>
      <w:r>
        <w:rPr>
          <w:spacing w:val="-4"/>
        </w:rPr>
        <w:t xml:space="preserve"> </w:t>
      </w:r>
      <w:r>
        <w:t>–</w:t>
      </w:r>
      <w:r>
        <w:rPr>
          <w:spacing w:val="-2"/>
        </w:rPr>
        <w:t xml:space="preserve"> </w:t>
      </w:r>
      <w:r>
        <w:t>Finance</w:t>
      </w:r>
      <w:r>
        <w:rPr>
          <w:spacing w:val="-3"/>
        </w:rPr>
        <w:t xml:space="preserve"> </w:t>
      </w:r>
      <w:r>
        <w:t>records</w:t>
      </w:r>
      <w:r>
        <w:rPr>
          <w:spacing w:val="-3"/>
        </w:rPr>
        <w:t xml:space="preserve"> </w:t>
      </w:r>
      <w:r>
        <w:t>for</w:t>
      </w:r>
      <w:r>
        <w:rPr>
          <w:spacing w:val="-3"/>
        </w:rPr>
        <w:t xml:space="preserve"> </w:t>
      </w:r>
      <w:r>
        <w:t>litres</w:t>
      </w:r>
      <w:r>
        <w:rPr>
          <w:spacing w:val="-3"/>
        </w:rPr>
        <w:t xml:space="preserve"> </w:t>
      </w:r>
      <w:r>
        <w:t>of</w:t>
      </w:r>
      <w:r>
        <w:rPr>
          <w:spacing w:val="-2"/>
        </w:rPr>
        <w:t xml:space="preserve"> </w:t>
      </w:r>
      <w:r>
        <w:t>fuel</w:t>
      </w:r>
      <w:r>
        <w:rPr>
          <w:spacing w:val="-3"/>
        </w:rPr>
        <w:t xml:space="preserve"> </w:t>
      </w:r>
      <w:r>
        <w:t>(petrol</w:t>
      </w:r>
      <w:r>
        <w:rPr>
          <w:spacing w:val="-3"/>
        </w:rPr>
        <w:t xml:space="preserve"> </w:t>
      </w:r>
      <w:r>
        <w:t>&amp;</w:t>
      </w:r>
      <w:r>
        <w:rPr>
          <w:spacing w:val="-5"/>
        </w:rPr>
        <w:t xml:space="preserve"> </w:t>
      </w:r>
      <w:r>
        <w:t xml:space="preserve">diesel) </w:t>
      </w:r>
      <w:r>
        <w:rPr>
          <w:spacing w:val="-2"/>
        </w:rPr>
        <w:t>purchased.</w:t>
      </w:r>
    </w:p>
    <w:p w14:paraId="2B76A0B3" w14:textId="77777777" w:rsidR="00C14EFB" w:rsidRDefault="00C14EFB">
      <w:pPr>
        <w:pStyle w:val="BodyText"/>
        <w:spacing w:line="357" w:lineRule="auto"/>
        <w:sectPr w:rsidR="00C14EFB">
          <w:pgSz w:w="11910" w:h="16840"/>
          <w:pgMar w:top="1580" w:right="0" w:bottom="1380" w:left="992" w:header="1133" w:footer="1191" w:gutter="0"/>
          <w:cols w:space="720"/>
        </w:sectPr>
      </w:pPr>
    </w:p>
    <w:p w14:paraId="00FFBF3C" w14:textId="77777777" w:rsidR="00C14EFB" w:rsidRDefault="00C14EFB">
      <w:pPr>
        <w:pStyle w:val="BodyText"/>
        <w:spacing w:before="142"/>
      </w:pPr>
    </w:p>
    <w:p w14:paraId="6E5809DB" w14:textId="4629F7FF" w:rsidR="00C14EFB" w:rsidRDefault="00000000">
      <w:pPr>
        <w:pStyle w:val="BodyText"/>
        <w:tabs>
          <w:tab w:val="left" w:pos="860"/>
        </w:tabs>
        <w:spacing w:line="357" w:lineRule="auto"/>
        <w:ind w:left="860" w:right="1247" w:hanging="348"/>
      </w:pPr>
      <w:r>
        <w:rPr>
          <w:noProof/>
          <w:position w:val="2"/>
        </w:rPr>
        <w:drawing>
          <wp:inline distT="0" distB="0" distL="0" distR="0" wp14:anchorId="1CD3DBD0" wp14:editId="06A48D5D">
            <wp:extent cx="54863" cy="54864"/>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4" cstate="print"/>
                    <a:stretch>
                      <a:fillRect/>
                    </a:stretch>
                  </pic:blipFill>
                  <pic:spPr>
                    <a:xfrm>
                      <a:off x="0" y="0"/>
                      <a:ext cx="54863" cy="54864"/>
                    </a:xfrm>
                    <a:prstGeom prst="rect">
                      <a:avLst/>
                    </a:prstGeom>
                  </pic:spPr>
                </pic:pic>
              </a:graphicData>
            </a:graphic>
          </wp:inline>
        </w:drawing>
      </w:r>
      <w:r>
        <w:rPr>
          <w:rFonts w:ascii="Times New Roman"/>
          <w:sz w:val="20"/>
        </w:rPr>
        <w:tab/>
      </w:r>
      <w:r>
        <w:t>Staff</w:t>
      </w:r>
      <w:r>
        <w:rPr>
          <w:spacing w:val="-4"/>
        </w:rPr>
        <w:t xml:space="preserve"> </w:t>
      </w:r>
      <w:r>
        <w:t>vehicle</w:t>
      </w:r>
      <w:r>
        <w:rPr>
          <w:spacing w:val="-6"/>
        </w:rPr>
        <w:t xml:space="preserve"> </w:t>
      </w:r>
      <w:r>
        <w:t>grey</w:t>
      </w:r>
      <w:r>
        <w:rPr>
          <w:spacing w:val="-2"/>
        </w:rPr>
        <w:t xml:space="preserve"> </w:t>
      </w:r>
      <w:r>
        <w:t>fleet</w:t>
      </w:r>
      <w:r>
        <w:rPr>
          <w:spacing w:val="-7"/>
        </w:rPr>
        <w:t xml:space="preserve"> </w:t>
      </w:r>
      <w:r w:rsidR="00D406F5">
        <w:t>–</w:t>
      </w:r>
      <w:r>
        <w:rPr>
          <w:spacing w:val="-3"/>
        </w:rPr>
        <w:t xml:space="preserve"> </w:t>
      </w:r>
      <w:r>
        <w:t>Finance</w:t>
      </w:r>
      <w:r>
        <w:rPr>
          <w:spacing w:val="-2"/>
        </w:rPr>
        <w:t xml:space="preserve"> </w:t>
      </w:r>
      <w:r>
        <w:t>records</w:t>
      </w:r>
      <w:r>
        <w:rPr>
          <w:spacing w:val="-2"/>
        </w:rPr>
        <w:t xml:space="preserve"> </w:t>
      </w:r>
      <w:r>
        <w:t>for</w:t>
      </w:r>
      <w:r>
        <w:rPr>
          <w:spacing w:val="-1"/>
        </w:rPr>
        <w:t xml:space="preserve"> </w:t>
      </w:r>
      <w:r>
        <w:t>claimed</w:t>
      </w:r>
      <w:r>
        <w:rPr>
          <w:spacing w:val="-6"/>
        </w:rPr>
        <w:t xml:space="preserve"> </w:t>
      </w:r>
      <w:r>
        <w:t>mileage from</w:t>
      </w:r>
      <w:r>
        <w:rPr>
          <w:spacing w:val="-1"/>
        </w:rPr>
        <w:t xml:space="preserve"> </w:t>
      </w:r>
      <w:r>
        <w:t>each</w:t>
      </w:r>
      <w:r>
        <w:rPr>
          <w:spacing w:val="-2"/>
        </w:rPr>
        <w:t xml:space="preserve"> </w:t>
      </w:r>
      <w:r>
        <w:t>vehicle. As the diesel / petrol split was unknown, a weighted average was applied.</w:t>
      </w:r>
    </w:p>
    <w:p w14:paraId="427F0514" w14:textId="77777777" w:rsidR="00C14EFB" w:rsidRDefault="00000000">
      <w:pPr>
        <w:pStyle w:val="Heading2"/>
        <w:spacing w:before="242"/>
        <w:ind w:right="1341"/>
      </w:pPr>
      <w:r>
        <w:rPr>
          <w:color w:val="E47200"/>
        </w:rPr>
        <w:t>Statement</w:t>
      </w:r>
      <w:r>
        <w:rPr>
          <w:color w:val="E47200"/>
          <w:spacing w:val="-5"/>
        </w:rPr>
        <w:t xml:space="preserve"> </w:t>
      </w:r>
      <w:r>
        <w:rPr>
          <w:color w:val="E47200"/>
        </w:rPr>
        <w:t>of</w:t>
      </w:r>
      <w:r>
        <w:rPr>
          <w:color w:val="E47200"/>
          <w:spacing w:val="-7"/>
        </w:rPr>
        <w:t xml:space="preserve"> </w:t>
      </w:r>
      <w:r>
        <w:rPr>
          <w:color w:val="E47200"/>
        </w:rPr>
        <w:t>the</w:t>
      </w:r>
      <w:r>
        <w:rPr>
          <w:color w:val="E47200"/>
          <w:spacing w:val="-7"/>
        </w:rPr>
        <w:t xml:space="preserve"> </w:t>
      </w:r>
      <w:r>
        <w:rPr>
          <w:color w:val="E47200"/>
        </w:rPr>
        <w:t>responsibilities</w:t>
      </w:r>
      <w:r>
        <w:rPr>
          <w:color w:val="E47200"/>
          <w:spacing w:val="-6"/>
        </w:rPr>
        <w:t xml:space="preserve"> </w:t>
      </w:r>
      <w:r>
        <w:rPr>
          <w:color w:val="E47200"/>
        </w:rPr>
        <w:t>of</w:t>
      </w:r>
      <w:r>
        <w:rPr>
          <w:color w:val="E47200"/>
          <w:spacing w:val="-5"/>
        </w:rPr>
        <w:t xml:space="preserve"> </w:t>
      </w:r>
      <w:r>
        <w:rPr>
          <w:color w:val="E47200"/>
        </w:rPr>
        <w:t>the</w:t>
      </w:r>
      <w:r>
        <w:rPr>
          <w:color w:val="E47200"/>
          <w:spacing w:val="-7"/>
        </w:rPr>
        <w:t xml:space="preserve"> </w:t>
      </w:r>
      <w:r>
        <w:rPr>
          <w:color w:val="E47200"/>
        </w:rPr>
        <w:t>Board</w:t>
      </w:r>
      <w:r>
        <w:rPr>
          <w:color w:val="E47200"/>
          <w:spacing w:val="-1"/>
        </w:rPr>
        <w:t xml:space="preserve"> </w:t>
      </w:r>
      <w:r>
        <w:rPr>
          <w:color w:val="E47200"/>
        </w:rPr>
        <w:t>of</w:t>
      </w:r>
      <w:r>
        <w:rPr>
          <w:color w:val="E47200"/>
          <w:spacing w:val="-5"/>
        </w:rPr>
        <w:t xml:space="preserve"> </w:t>
      </w:r>
      <w:r>
        <w:rPr>
          <w:color w:val="E47200"/>
        </w:rPr>
        <w:t>Trustees</w:t>
      </w:r>
      <w:r>
        <w:rPr>
          <w:color w:val="E47200"/>
          <w:spacing w:val="-1"/>
        </w:rPr>
        <w:t xml:space="preserve"> </w:t>
      </w:r>
      <w:r>
        <w:rPr>
          <w:color w:val="E47200"/>
        </w:rPr>
        <w:t xml:space="preserve">of </w:t>
      </w:r>
      <w:r>
        <w:rPr>
          <w:color w:val="E47200"/>
          <w:spacing w:val="-2"/>
        </w:rPr>
        <w:t>Sense</w:t>
      </w:r>
    </w:p>
    <w:p w14:paraId="1DF2B2A6" w14:textId="77777777" w:rsidR="00C14EFB" w:rsidRDefault="00000000">
      <w:pPr>
        <w:pStyle w:val="BodyText"/>
        <w:spacing w:before="239" w:line="360" w:lineRule="auto"/>
        <w:ind w:left="140" w:right="1341"/>
      </w:pPr>
      <w:r>
        <w:t>The Trustees (who are also Directors of Sense, The National Deafblind and Rubella Association</w:t>
      </w:r>
      <w:r>
        <w:rPr>
          <w:spacing w:val="-3"/>
        </w:rPr>
        <w:t xml:space="preserve"> </w:t>
      </w:r>
      <w:r>
        <w:t>for</w:t>
      </w:r>
      <w:r>
        <w:rPr>
          <w:spacing w:val="-4"/>
        </w:rPr>
        <w:t xml:space="preserve"> </w:t>
      </w:r>
      <w:r>
        <w:t>the</w:t>
      </w:r>
      <w:r>
        <w:rPr>
          <w:spacing w:val="-3"/>
        </w:rPr>
        <w:t xml:space="preserve"> </w:t>
      </w:r>
      <w:r>
        <w:t>purposes</w:t>
      </w:r>
      <w:r>
        <w:rPr>
          <w:spacing w:val="-5"/>
        </w:rPr>
        <w:t xml:space="preserve"> </w:t>
      </w:r>
      <w:r>
        <w:t>of</w:t>
      </w:r>
      <w:r>
        <w:rPr>
          <w:spacing w:val="-3"/>
        </w:rPr>
        <w:t xml:space="preserve"> </w:t>
      </w:r>
      <w:r>
        <w:t>company</w:t>
      </w:r>
      <w:r>
        <w:rPr>
          <w:spacing w:val="-3"/>
        </w:rPr>
        <w:t xml:space="preserve"> </w:t>
      </w:r>
      <w:r>
        <w:t>law)</w:t>
      </w:r>
      <w:r>
        <w:rPr>
          <w:spacing w:val="-3"/>
        </w:rPr>
        <w:t xml:space="preserve"> </w:t>
      </w:r>
      <w:r>
        <w:t>are</w:t>
      </w:r>
      <w:r>
        <w:rPr>
          <w:spacing w:val="-3"/>
        </w:rPr>
        <w:t xml:space="preserve"> </w:t>
      </w:r>
      <w:r>
        <w:t>responsible</w:t>
      </w:r>
      <w:r>
        <w:rPr>
          <w:spacing w:val="-5"/>
        </w:rPr>
        <w:t xml:space="preserve"> </w:t>
      </w:r>
      <w:r>
        <w:t>for</w:t>
      </w:r>
      <w:r>
        <w:rPr>
          <w:spacing w:val="-7"/>
        </w:rPr>
        <w:t xml:space="preserve"> </w:t>
      </w:r>
      <w:r>
        <w:t>preparing</w:t>
      </w:r>
      <w:r>
        <w:rPr>
          <w:spacing w:val="-3"/>
        </w:rPr>
        <w:t xml:space="preserve"> </w:t>
      </w:r>
      <w:r>
        <w:t>the</w:t>
      </w:r>
      <w:r>
        <w:rPr>
          <w:spacing w:val="-1"/>
        </w:rPr>
        <w:t xml:space="preserve"> </w:t>
      </w:r>
      <w:r>
        <w:t xml:space="preserve">Trustees’ Annual Report and the financial statements in accordance with applicable law and </w:t>
      </w:r>
      <w:r>
        <w:rPr>
          <w:spacing w:val="-2"/>
        </w:rPr>
        <w:t>regulation.</w:t>
      </w:r>
    </w:p>
    <w:p w14:paraId="02BC50BE" w14:textId="6DB88936" w:rsidR="00C14EFB" w:rsidRDefault="00000000">
      <w:pPr>
        <w:pStyle w:val="BodyText"/>
        <w:spacing w:before="241" w:line="360" w:lineRule="auto"/>
        <w:ind w:left="140" w:right="1159"/>
      </w:pPr>
      <w:r>
        <w:t>Company</w:t>
      </w:r>
      <w:r>
        <w:rPr>
          <w:spacing w:val="-3"/>
        </w:rPr>
        <w:t xml:space="preserve"> </w:t>
      </w:r>
      <w:r>
        <w:t>law</w:t>
      </w:r>
      <w:r>
        <w:rPr>
          <w:spacing w:val="-3"/>
        </w:rPr>
        <w:t xml:space="preserve"> </w:t>
      </w:r>
      <w:r>
        <w:t>requires</w:t>
      </w:r>
      <w:r>
        <w:rPr>
          <w:spacing w:val="-5"/>
        </w:rPr>
        <w:t xml:space="preserve"> </w:t>
      </w:r>
      <w:r>
        <w:t>the Trustees</w:t>
      </w:r>
      <w:r>
        <w:rPr>
          <w:spacing w:val="-5"/>
        </w:rPr>
        <w:t xml:space="preserve"> </w:t>
      </w:r>
      <w:r>
        <w:t>to</w:t>
      </w:r>
      <w:r>
        <w:rPr>
          <w:spacing w:val="-5"/>
        </w:rPr>
        <w:t xml:space="preserve"> </w:t>
      </w:r>
      <w:r>
        <w:t>prepare</w:t>
      </w:r>
      <w:r>
        <w:rPr>
          <w:spacing w:val="-5"/>
        </w:rPr>
        <w:t xml:space="preserve"> </w:t>
      </w:r>
      <w:r>
        <w:t>financial</w:t>
      </w:r>
      <w:r>
        <w:rPr>
          <w:spacing w:val="-3"/>
        </w:rPr>
        <w:t xml:space="preserve"> </w:t>
      </w:r>
      <w:r>
        <w:t>statements</w:t>
      </w:r>
      <w:r>
        <w:rPr>
          <w:spacing w:val="-3"/>
        </w:rPr>
        <w:t xml:space="preserve"> </w:t>
      </w:r>
      <w:r>
        <w:t>for</w:t>
      </w:r>
      <w:r>
        <w:rPr>
          <w:spacing w:val="-3"/>
        </w:rPr>
        <w:t xml:space="preserve"> </w:t>
      </w:r>
      <w:r>
        <w:t>each</w:t>
      </w:r>
      <w:r>
        <w:rPr>
          <w:spacing w:val="-5"/>
        </w:rPr>
        <w:t xml:space="preserve"> </w:t>
      </w:r>
      <w:r>
        <w:t>financial</w:t>
      </w:r>
      <w:r>
        <w:rPr>
          <w:spacing w:val="-3"/>
        </w:rPr>
        <w:t xml:space="preserve"> </w:t>
      </w:r>
      <w:r>
        <w:t>year. Under that law, the Trustees have prepared the financial statements in accordance with United Kingdom Accounting Standards, comprising FRS 102 “The Financial Reporting Standard applicable in the UK and Republic of Ireland”, and applicable law (United Kingdom Generally Accepted Accounting Practice). Under company law, the Trustees must not approve the financial statements unless they are satisfied that they give a true and fair view of the state of the affairs</w:t>
      </w:r>
      <w:r>
        <w:rPr>
          <w:spacing w:val="-1"/>
        </w:rPr>
        <w:t xml:space="preserve"> </w:t>
      </w:r>
      <w:r>
        <w:t xml:space="preserve">of the charitable company and the </w:t>
      </w:r>
      <w:r w:rsidR="00D406F5">
        <w:t>Group</w:t>
      </w:r>
      <w:r>
        <w:t>, and of the incoming resources</w:t>
      </w:r>
      <w:r>
        <w:rPr>
          <w:spacing w:val="-1"/>
        </w:rPr>
        <w:t xml:space="preserve"> </w:t>
      </w:r>
      <w:r>
        <w:t>and application</w:t>
      </w:r>
      <w:r>
        <w:rPr>
          <w:spacing w:val="-3"/>
        </w:rPr>
        <w:t xml:space="preserve"> </w:t>
      </w:r>
      <w:r>
        <w:t>of</w:t>
      </w:r>
      <w:r>
        <w:rPr>
          <w:spacing w:val="-1"/>
        </w:rPr>
        <w:t xml:space="preserve"> </w:t>
      </w:r>
      <w:r>
        <w:t>resources – including</w:t>
      </w:r>
      <w:r>
        <w:rPr>
          <w:spacing w:val="-3"/>
        </w:rPr>
        <w:t xml:space="preserve"> </w:t>
      </w:r>
      <w:r>
        <w:t>the</w:t>
      </w:r>
      <w:r>
        <w:rPr>
          <w:spacing w:val="-1"/>
        </w:rPr>
        <w:t xml:space="preserve"> </w:t>
      </w:r>
      <w:r>
        <w:t>income</w:t>
      </w:r>
      <w:r>
        <w:rPr>
          <w:spacing w:val="-3"/>
        </w:rPr>
        <w:t xml:space="preserve"> </w:t>
      </w:r>
      <w:r>
        <w:t>and expenditure</w:t>
      </w:r>
      <w:r>
        <w:rPr>
          <w:spacing w:val="-2"/>
        </w:rPr>
        <w:t xml:space="preserve"> </w:t>
      </w:r>
      <w:r>
        <w:t>– of the charitable company/</w:t>
      </w:r>
      <w:r w:rsidR="00D406F5">
        <w:t xml:space="preserve">Group </w:t>
      </w:r>
      <w:r>
        <w:t>for that period. In preparing these financial statements, the Trustees are required to:</w:t>
      </w:r>
    </w:p>
    <w:p w14:paraId="0D72329D" w14:textId="6DCD062F" w:rsidR="00C14EFB" w:rsidRDefault="00000000">
      <w:pPr>
        <w:pStyle w:val="BodyText"/>
        <w:tabs>
          <w:tab w:val="left" w:pos="860"/>
        </w:tabs>
        <w:spacing w:before="254"/>
        <w:ind w:left="512"/>
      </w:pPr>
      <w:r>
        <w:rPr>
          <w:noProof/>
          <w:position w:val="2"/>
        </w:rPr>
        <w:drawing>
          <wp:inline distT="0" distB="0" distL="0" distR="0" wp14:anchorId="71CFD13E" wp14:editId="4C9B3B06">
            <wp:extent cx="54863" cy="54864"/>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3" cstate="print"/>
                    <a:stretch>
                      <a:fillRect/>
                    </a:stretch>
                  </pic:blipFill>
                  <pic:spPr>
                    <a:xfrm>
                      <a:off x="0" y="0"/>
                      <a:ext cx="54863" cy="54864"/>
                    </a:xfrm>
                    <a:prstGeom prst="rect">
                      <a:avLst/>
                    </a:prstGeom>
                  </pic:spPr>
                </pic:pic>
              </a:graphicData>
            </a:graphic>
          </wp:inline>
        </w:drawing>
      </w:r>
      <w:r>
        <w:rPr>
          <w:rFonts w:ascii="Times New Roman"/>
          <w:sz w:val="20"/>
        </w:rPr>
        <w:tab/>
      </w:r>
      <w:r w:rsidR="00CB5FF2">
        <w:t>Select</w:t>
      </w:r>
      <w:r w:rsidR="00CB5FF2">
        <w:rPr>
          <w:spacing w:val="-2"/>
        </w:rPr>
        <w:t xml:space="preserve"> </w:t>
      </w:r>
      <w:r>
        <w:t>suitable</w:t>
      </w:r>
      <w:r>
        <w:rPr>
          <w:spacing w:val="-6"/>
        </w:rPr>
        <w:t xml:space="preserve"> </w:t>
      </w:r>
      <w:r>
        <w:t>accounting</w:t>
      </w:r>
      <w:r>
        <w:rPr>
          <w:spacing w:val="2"/>
        </w:rPr>
        <w:t xml:space="preserve"> </w:t>
      </w:r>
      <w:r>
        <w:t>policies and then</w:t>
      </w:r>
      <w:r>
        <w:rPr>
          <w:spacing w:val="-1"/>
        </w:rPr>
        <w:t xml:space="preserve"> </w:t>
      </w:r>
      <w:r>
        <w:t>apply</w:t>
      </w:r>
      <w:r>
        <w:rPr>
          <w:spacing w:val="-2"/>
        </w:rPr>
        <w:t xml:space="preserve"> </w:t>
      </w:r>
      <w:r>
        <w:t>them</w:t>
      </w:r>
      <w:r>
        <w:rPr>
          <w:spacing w:val="-1"/>
        </w:rPr>
        <w:t xml:space="preserve"> </w:t>
      </w:r>
      <w:r>
        <w:rPr>
          <w:spacing w:val="-2"/>
        </w:rPr>
        <w:t>consistently</w:t>
      </w:r>
      <w:r w:rsidR="00CB5FF2">
        <w:rPr>
          <w:spacing w:val="-2"/>
        </w:rPr>
        <w:t>.</w:t>
      </w:r>
    </w:p>
    <w:p w14:paraId="710C5D3E" w14:textId="521EA459" w:rsidR="00C14EFB" w:rsidRDefault="00000000">
      <w:pPr>
        <w:pStyle w:val="BodyText"/>
        <w:tabs>
          <w:tab w:val="left" w:pos="860"/>
        </w:tabs>
        <w:spacing w:before="214" w:line="360" w:lineRule="auto"/>
        <w:ind w:left="860" w:right="1486" w:hanging="348"/>
      </w:pPr>
      <w:r>
        <w:rPr>
          <w:noProof/>
          <w:position w:val="2"/>
        </w:rPr>
        <w:drawing>
          <wp:inline distT="0" distB="0" distL="0" distR="0" wp14:anchorId="7A3426A0" wp14:editId="3DBAB2F9">
            <wp:extent cx="54863" cy="54864"/>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3" cstate="print"/>
                    <a:stretch>
                      <a:fillRect/>
                    </a:stretch>
                  </pic:blipFill>
                  <pic:spPr>
                    <a:xfrm>
                      <a:off x="0" y="0"/>
                      <a:ext cx="54863" cy="54864"/>
                    </a:xfrm>
                    <a:prstGeom prst="rect">
                      <a:avLst/>
                    </a:prstGeom>
                  </pic:spPr>
                </pic:pic>
              </a:graphicData>
            </a:graphic>
          </wp:inline>
        </w:drawing>
      </w:r>
      <w:r>
        <w:rPr>
          <w:rFonts w:ascii="Times New Roman"/>
          <w:sz w:val="20"/>
        </w:rPr>
        <w:tab/>
      </w:r>
      <w:r w:rsidR="00CB5FF2">
        <w:t>Observe</w:t>
      </w:r>
      <w:r w:rsidR="00CB5FF2">
        <w:rPr>
          <w:spacing w:val="-6"/>
        </w:rPr>
        <w:t xml:space="preserve"> </w:t>
      </w:r>
      <w:r>
        <w:t>the</w:t>
      </w:r>
      <w:r>
        <w:rPr>
          <w:spacing w:val="-4"/>
        </w:rPr>
        <w:t xml:space="preserve"> </w:t>
      </w:r>
      <w:r>
        <w:t>methods</w:t>
      </w:r>
      <w:r>
        <w:rPr>
          <w:spacing w:val="-6"/>
        </w:rPr>
        <w:t xml:space="preserve"> </w:t>
      </w:r>
      <w:r>
        <w:t>and</w:t>
      </w:r>
      <w:r>
        <w:rPr>
          <w:spacing w:val="-1"/>
        </w:rPr>
        <w:t xml:space="preserve"> </w:t>
      </w:r>
      <w:r>
        <w:t>principles</w:t>
      </w:r>
      <w:r>
        <w:rPr>
          <w:spacing w:val="-4"/>
        </w:rPr>
        <w:t xml:space="preserve"> </w:t>
      </w:r>
      <w:r>
        <w:t>in</w:t>
      </w:r>
      <w:r>
        <w:rPr>
          <w:spacing w:val="-4"/>
        </w:rPr>
        <w:t xml:space="preserve"> </w:t>
      </w:r>
      <w:r>
        <w:t>the</w:t>
      </w:r>
      <w:r>
        <w:rPr>
          <w:spacing w:val="-3"/>
        </w:rPr>
        <w:t xml:space="preserve"> </w:t>
      </w:r>
      <w:r>
        <w:t>Statement</w:t>
      </w:r>
      <w:r>
        <w:rPr>
          <w:spacing w:val="-4"/>
        </w:rPr>
        <w:t xml:space="preserve"> </w:t>
      </w:r>
      <w:r>
        <w:t>of</w:t>
      </w:r>
      <w:r>
        <w:rPr>
          <w:spacing w:val="-2"/>
        </w:rPr>
        <w:t xml:space="preserve"> </w:t>
      </w:r>
      <w:r>
        <w:t>Recommended</w:t>
      </w:r>
      <w:r>
        <w:rPr>
          <w:spacing w:val="-1"/>
        </w:rPr>
        <w:t xml:space="preserve"> </w:t>
      </w:r>
      <w:r>
        <w:t>Practice: Accounting and Reporting by Charities (2019</w:t>
      </w:r>
      <w:r w:rsidR="00CB5FF2">
        <w:t>).</w:t>
      </w:r>
    </w:p>
    <w:p w14:paraId="02620AD0" w14:textId="4D5A3703" w:rsidR="00C14EFB" w:rsidRDefault="00000000">
      <w:pPr>
        <w:pStyle w:val="BodyText"/>
        <w:tabs>
          <w:tab w:val="left" w:pos="860"/>
        </w:tabs>
        <w:spacing w:before="77"/>
        <w:ind w:left="512"/>
      </w:pPr>
      <w:r>
        <w:rPr>
          <w:noProof/>
          <w:position w:val="2"/>
        </w:rPr>
        <w:drawing>
          <wp:inline distT="0" distB="0" distL="0" distR="0" wp14:anchorId="3E70D532" wp14:editId="09AFB7BC">
            <wp:extent cx="54863" cy="54863"/>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3" cstate="print"/>
                    <a:stretch>
                      <a:fillRect/>
                    </a:stretch>
                  </pic:blipFill>
                  <pic:spPr>
                    <a:xfrm>
                      <a:off x="0" y="0"/>
                      <a:ext cx="54863" cy="54863"/>
                    </a:xfrm>
                    <a:prstGeom prst="rect">
                      <a:avLst/>
                    </a:prstGeom>
                  </pic:spPr>
                </pic:pic>
              </a:graphicData>
            </a:graphic>
          </wp:inline>
        </w:drawing>
      </w:r>
      <w:r>
        <w:rPr>
          <w:rFonts w:ascii="Times New Roman"/>
          <w:sz w:val="20"/>
        </w:rPr>
        <w:tab/>
      </w:r>
      <w:r w:rsidR="00CB5FF2">
        <w:t>Make</w:t>
      </w:r>
      <w:r w:rsidR="00CB5FF2">
        <w:rPr>
          <w:spacing w:val="-4"/>
        </w:rPr>
        <w:t xml:space="preserve"> </w:t>
      </w:r>
      <w:r>
        <w:t>judgments</w:t>
      </w:r>
      <w:r>
        <w:rPr>
          <w:spacing w:val="-3"/>
        </w:rPr>
        <w:t xml:space="preserve"> </w:t>
      </w:r>
      <w:r>
        <w:t>and</w:t>
      </w:r>
      <w:r>
        <w:rPr>
          <w:spacing w:val="1"/>
        </w:rPr>
        <w:t xml:space="preserve"> </w:t>
      </w:r>
      <w:r>
        <w:t>estimates</w:t>
      </w:r>
      <w:r>
        <w:rPr>
          <w:spacing w:val="-1"/>
        </w:rPr>
        <w:t xml:space="preserve"> </w:t>
      </w:r>
      <w:r>
        <w:t>that</w:t>
      </w:r>
      <w:r>
        <w:rPr>
          <w:spacing w:val="-1"/>
        </w:rPr>
        <w:t xml:space="preserve"> </w:t>
      </w:r>
      <w:r>
        <w:t>are</w:t>
      </w:r>
      <w:r>
        <w:rPr>
          <w:spacing w:val="-1"/>
        </w:rPr>
        <w:t xml:space="preserve"> </w:t>
      </w:r>
      <w:r>
        <w:t>reasonable</w:t>
      </w:r>
      <w:r>
        <w:rPr>
          <w:spacing w:val="-3"/>
        </w:rPr>
        <w:t xml:space="preserve"> </w:t>
      </w:r>
      <w:r>
        <w:t>and</w:t>
      </w:r>
      <w:r>
        <w:rPr>
          <w:spacing w:val="1"/>
        </w:rPr>
        <w:t xml:space="preserve"> </w:t>
      </w:r>
      <w:r>
        <w:rPr>
          <w:spacing w:val="-2"/>
        </w:rPr>
        <w:t>prudent</w:t>
      </w:r>
      <w:r w:rsidR="00CB5FF2">
        <w:rPr>
          <w:spacing w:val="-2"/>
        </w:rPr>
        <w:t>.</w:t>
      </w:r>
    </w:p>
    <w:p w14:paraId="064587A3" w14:textId="45CBFD82" w:rsidR="00C14EFB" w:rsidRDefault="00000000">
      <w:pPr>
        <w:pStyle w:val="BodyText"/>
        <w:tabs>
          <w:tab w:val="left" w:pos="860"/>
        </w:tabs>
        <w:spacing w:before="213" w:line="360" w:lineRule="auto"/>
        <w:ind w:left="860" w:right="1538" w:hanging="348"/>
      </w:pPr>
      <w:r>
        <w:rPr>
          <w:noProof/>
          <w:position w:val="2"/>
        </w:rPr>
        <w:drawing>
          <wp:inline distT="0" distB="0" distL="0" distR="0" wp14:anchorId="35284F3C" wp14:editId="66748384">
            <wp:extent cx="54863" cy="54863"/>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3" cstate="print"/>
                    <a:stretch>
                      <a:fillRect/>
                    </a:stretch>
                  </pic:blipFill>
                  <pic:spPr>
                    <a:xfrm>
                      <a:off x="0" y="0"/>
                      <a:ext cx="54863" cy="54863"/>
                    </a:xfrm>
                    <a:prstGeom prst="rect">
                      <a:avLst/>
                    </a:prstGeom>
                  </pic:spPr>
                </pic:pic>
              </a:graphicData>
            </a:graphic>
          </wp:inline>
        </w:drawing>
      </w:r>
      <w:r>
        <w:rPr>
          <w:rFonts w:ascii="Times New Roman"/>
          <w:sz w:val="20"/>
        </w:rPr>
        <w:tab/>
      </w:r>
      <w:r w:rsidR="00CB5FF2">
        <w:t xml:space="preserve">State </w:t>
      </w:r>
      <w:r>
        <w:t>whether applicable UK Accounting Standards, comprising FRS 102, have been</w:t>
      </w:r>
      <w:r>
        <w:rPr>
          <w:spacing w:val="-1"/>
        </w:rPr>
        <w:t xml:space="preserve"> </w:t>
      </w:r>
      <w:r>
        <w:t>followed,</w:t>
      </w:r>
      <w:r>
        <w:rPr>
          <w:spacing w:val="-3"/>
        </w:rPr>
        <w:t xml:space="preserve"> </w:t>
      </w:r>
      <w:r>
        <w:t>subject</w:t>
      </w:r>
      <w:r>
        <w:rPr>
          <w:spacing w:val="-7"/>
        </w:rPr>
        <w:t xml:space="preserve"> </w:t>
      </w:r>
      <w:r>
        <w:t>to</w:t>
      </w:r>
      <w:r>
        <w:rPr>
          <w:spacing w:val="-3"/>
        </w:rPr>
        <w:t xml:space="preserve"> </w:t>
      </w:r>
      <w:r>
        <w:t>any</w:t>
      </w:r>
      <w:r>
        <w:rPr>
          <w:spacing w:val="-1"/>
        </w:rPr>
        <w:t xml:space="preserve"> </w:t>
      </w:r>
      <w:r>
        <w:t>material</w:t>
      </w:r>
      <w:r>
        <w:rPr>
          <w:spacing w:val="-5"/>
        </w:rPr>
        <w:t xml:space="preserve"> </w:t>
      </w:r>
      <w:r>
        <w:t>departures</w:t>
      </w:r>
      <w:r>
        <w:rPr>
          <w:spacing w:val="-3"/>
        </w:rPr>
        <w:t xml:space="preserve"> </w:t>
      </w:r>
      <w:r>
        <w:t>disclosed</w:t>
      </w:r>
      <w:r>
        <w:rPr>
          <w:spacing w:val="-5"/>
        </w:rPr>
        <w:t xml:space="preserve"> </w:t>
      </w:r>
      <w:r>
        <w:t>and</w:t>
      </w:r>
      <w:r>
        <w:rPr>
          <w:spacing w:val="-3"/>
        </w:rPr>
        <w:t xml:space="preserve"> </w:t>
      </w:r>
      <w:r>
        <w:t>explained</w:t>
      </w:r>
      <w:r>
        <w:rPr>
          <w:spacing w:val="-3"/>
        </w:rPr>
        <w:t xml:space="preserve"> </w:t>
      </w:r>
      <w:r>
        <w:t>in</w:t>
      </w:r>
      <w:r>
        <w:rPr>
          <w:spacing w:val="-3"/>
        </w:rPr>
        <w:t xml:space="preserve"> </w:t>
      </w:r>
      <w:r>
        <w:t>the financial statements</w:t>
      </w:r>
      <w:r w:rsidR="00CB5FF2">
        <w:t>.</w:t>
      </w:r>
    </w:p>
    <w:p w14:paraId="347122ED" w14:textId="3DC92DA8" w:rsidR="00C14EFB" w:rsidRDefault="00000000">
      <w:pPr>
        <w:pStyle w:val="BodyText"/>
        <w:tabs>
          <w:tab w:val="left" w:pos="860"/>
        </w:tabs>
        <w:spacing w:before="79" w:line="360" w:lineRule="auto"/>
        <w:ind w:left="860" w:right="1657" w:hanging="348"/>
      </w:pPr>
      <w:r>
        <w:rPr>
          <w:noProof/>
          <w:position w:val="2"/>
        </w:rPr>
        <w:drawing>
          <wp:inline distT="0" distB="0" distL="0" distR="0" wp14:anchorId="1EE64D2D" wp14:editId="042B723F">
            <wp:extent cx="54863" cy="54863"/>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4" cstate="print"/>
                    <a:stretch>
                      <a:fillRect/>
                    </a:stretch>
                  </pic:blipFill>
                  <pic:spPr>
                    <a:xfrm>
                      <a:off x="0" y="0"/>
                      <a:ext cx="54863" cy="54863"/>
                    </a:xfrm>
                    <a:prstGeom prst="rect">
                      <a:avLst/>
                    </a:prstGeom>
                  </pic:spPr>
                </pic:pic>
              </a:graphicData>
            </a:graphic>
          </wp:inline>
        </w:drawing>
      </w:r>
      <w:r>
        <w:rPr>
          <w:rFonts w:ascii="Times New Roman"/>
          <w:sz w:val="20"/>
        </w:rPr>
        <w:tab/>
      </w:r>
      <w:r w:rsidR="00CB5FF2">
        <w:t xml:space="preserve">Prepare </w:t>
      </w:r>
      <w:r>
        <w:t>the financial statements on the going concern basis unless it is inappropriate</w:t>
      </w:r>
      <w:r>
        <w:rPr>
          <w:spacing w:val="-2"/>
        </w:rPr>
        <w:t xml:space="preserve"> </w:t>
      </w:r>
      <w:r>
        <w:t>to</w:t>
      </w:r>
      <w:r>
        <w:rPr>
          <w:spacing w:val="-5"/>
        </w:rPr>
        <w:t xml:space="preserve"> </w:t>
      </w:r>
      <w:r>
        <w:t>presume</w:t>
      </w:r>
      <w:r>
        <w:rPr>
          <w:spacing w:val="-5"/>
        </w:rPr>
        <w:t xml:space="preserve"> </w:t>
      </w:r>
      <w:r>
        <w:t>that</w:t>
      </w:r>
      <w:r>
        <w:rPr>
          <w:spacing w:val="-5"/>
        </w:rPr>
        <w:t xml:space="preserve"> </w:t>
      </w:r>
      <w:r>
        <w:t>the</w:t>
      </w:r>
      <w:r>
        <w:rPr>
          <w:spacing w:val="-3"/>
        </w:rPr>
        <w:t xml:space="preserve"> </w:t>
      </w:r>
      <w:r>
        <w:t>charitable</w:t>
      </w:r>
      <w:r>
        <w:rPr>
          <w:spacing w:val="-5"/>
        </w:rPr>
        <w:t xml:space="preserve"> </w:t>
      </w:r>
      <w:r>
        <w:t>company</w:t>
      </w:r>
      <w:r>
        <w:rPr>
          <w:spacing w:val="-3"/>
        </w:rPr>
        <w:t xml:space="preserve"> </w:t>
      </w:r>
      <w:r>
        <w:t>will</w:t>
      </w:r>
      <w:r>
        <w:rPr>
          <w:spacing w:val="-3"/>
        </w:rPr>
        <w:t xml:space="preserve"> </w:t>
      </w:r>
      <w:r>
        <w:t>continue</w:t>
      </w:r>
      <w:r>
        <w:rPr>
          <w:spacing w:val="-5"/>
        </w:rPr>
        <w:t xml:space="preserve"> </w:t>
      </w:r>
      <w:r>
        <w:t>in</w:t>
      </w:r>
      <w:r>
        <w:rPr>
          <w:spacing w:val="-1"/>
        </w:rPr>
        <w:t xml:space="preserve"> </w:t>
      </w:r>
      <w:r>
        <w:t>business.</w:t>
      </w:r>
    </w:p>
    <w:p w14:paraId="7355BD18" w14:textId="77777777" w:rsidR="00C14EFB" w:rsidRDefault="00000000">
      <w:pPr>
        <w:pStyle w:val="BodyText"/>
        <w:spacing w:before="55" w:line="360" w:lineRule="auto"/>
        <w:ind w:left="140" w:right="1341"/>
      </w:pPr>
      <w:r>
        <w:t>The</w:t>
      </w:r>
      <w:r>
        <w:rPr>
          <w:spacing w:val="-2"/>
        </w:rPr>
        <w:t xml:space="preserve"> </w:t>
      </w:r>
      <w:r>
        <w:t>Trustees</w:t>
      </w:r>
      <w:r>
        <w:rPr>
          <w:spacing w:val="-4"/>
        </w:rPr>
        <w:t xml:space="preserve"> </w:t>
      </w:r>
      <w:r>
        <w:t>are</w:t>
      </w:r>
      <w:r>
        <w:rPr>
          <w:spacing w:val="-4"/>
        </w:rPr>
        <w:t xml:space="preserve"> </w:t>
      </w:r>
      <w:r>
        <w:t>responsible</w:t>
      </w:r>
      <w:r>
        <w:rPr>
          <w:spacing w:val="-7"/>
        </w:rPr>
        <w:t xml:space="preserve"> </w:t>
      </w:r>
      <w:r>
        <w:t>for</w:t>
      </w:r>
      <w:r>
        <w:rPr>
          <w:spacing w:val="-3"/>
        </w:rPr>
        <w:t xml:space="preserve"> </w:t>
      </w:r>
      <w:r>
        <w:t>keeping</w:t>
      </w:r>
      <w:r>
        <w:rPr>
          <w:spacing w:val="-6"/>
        </w:rPr>
        <w:t xml:space="preserve"> </w:t>
      </w:r>
      <w:r>
        <w:t>adequate</w:t>
      </w:r>
      <w:r>
        <w:rPr>
          <w:spacing w:val="-4"/>
        </w:rPr>
        <w:t xml:space="preserve"> </w:t>
      </w:r>
      <w:r>
        <w:t>accounting</w:t>
      </w:r>
      <w:r>
        <w:rPr>
          <w:spacing w:val="-6"/>
        </w:rPr>
        <w:t xml:space="preserve"> </w:t>
      </w:r>
      <w:r>
        <w:t>records</w:t>
      </w:r>
      <w:r>
        <w:rPr>
          <w:spacing w:val="-2"/>
        </w:rPr>
        <w:t xml:space="preserve"> </w:t>
      </w:r>
      <w:r>
        <w:t>that</w:t>
      </w:r>
      <w:r>
        <w:rPr>
          <w:spacing w:val="-2"/>
        </w:rPr>
        <w:t xml:space="preserve"> </w:t>
      </w:r>
      <w:r>
        <w:t>are</w:t>
      </w:r>
      <w:r>
        <w:rPr>
          <w:spacing w:val="-4"/>
        </w:rPr>
        <w:t xml:space="preserve"> </w:t>
      </w:r>
      <w:r>
        <w:t>sufficient to show and explain the charitable company’s transactions, disclose with reasonable</w:t>
      </w:r>
    </w:p>
    <w:p w14:paraId="3B443EF6" w14:textId="77777777" w:rsidR="00C14EFB" w:rsidRDefault="00C14EFB">
      <w:pPr>
        <w:pStyle w:val="BodyText"/>
        <w:spacing w:line="360" w:lineRule="auto"/>
        <w:sectPr w:rsidR="00C14EFB">
          <w:pgSz w:w="11910" w:h="16840"/>
          <w:pgMar w:top="1580" w:right="0" w:bottom="1380" w:left="992" w:header="1133" w:footer="1191" w:gutter="0"/>
          <w:cols w:space="720"/>
        </w:sectPr>
      </w:pPr>
    </w:p>
    <w:p w14:paraId="4430418D" w14:textId="77777777" w:rsidR="00C14EFB" w:rsidRDefault="00C14EFB">
      <w:pPr>
        <w:pStyle w:val="BodyText"/>
        <w:spacing w:before="125"/>
      </w:pPr>
    </w:p>
    <w:p w14:paraId="0A4FA46E" w14:textId="391B3F2B" w:rsidR="00C14EFB" w:rsidRDefault="00000000">
      <w:pPr>
        <w:pStyle w:val="BodyText"/>
        <w:spacing w:line="360" w:lineRule="auto"/>
        <w:ind w:left="140" w:right="1143"/>
      </w:pPr>
      <w:r>
        <w:t xml:space="preserve">accuracy at any time the financial position of the charitable company and the </w:t>
      </w:r>
      <w:r w:rsidR="00CB5FF2">
        <w:t>Group</w:t>
      </w:r>
      <w:r>
        <w:t xml:space="preserve">, and enable them to ensure that the financial statements comply with the Companies Act 2006. They are also responsible for safeguarding the assets of the charitable company and the </w:t>
      </w:r>
      <w:r w:rsidR="00CB5FF2">
        <w:t>Group</w:t>
      </w:r>
      <w:r>
        <w:t>,</w:t>
      </w:r>
      <w:r>
        <w:rPr>
          <w:spacing w:val="-5"/>
        </w:rPr>
        <w:t xml:space="preserve"> </w:t>
      </w:r>
      <w:r>
        <w:t>and</w:t>
      </w:r>
      <w:r>
        <w:rPr>
          <w:spacing w:val="-1"/>
        </w:rPr>
        <w:t xml:space="preserve"> </w:t>
      </w:r>
      <w:r>
        <w:t>hence</w:t>
      </w:r>
      <w:r>
        <w:rPr>
          <w:spacing w:val="-3"/>
        </w:rPr>
        <w:t xml:space="preserve"> </w:t>
      </w:r>
      <w:r>
        <w:t>for</w:t>
      </w:r>
      <w:r>
        <w:rPr>
          <w:spacing w:val="-2"/>
        </w:rPr>
        <w:t xml:space="preserve"> </w:t>
      </w:r>
      <w:r>
        <w:t>taking</w:t>
      </w:r>
      <w:r>
        <w:rPr>
          <w:spacing w:val="-2"/>
        </w:rPr>
        <w:t xml:space="preserve"> </w:t>
      </w:r>
      <w:r>
        <w:t>reasonable</w:t>
      </w:r>
      <w:r>
        <w:rPr>
          <w:spacing w:val="-3"/>
        </w:rPr>
        <w:t xml:space="preserve"> </w:t>
      </w:r>
      <w:r>
        <w:t>steps</w:t>
      </w:r>
      <w:r>
        <w:rPr>
          <w:spacing w:val="-3"/>
        </w:rPr>
        <w:t xml:space="preserve"> </w:t>
      </w:r>
      <w:r>
        <w:t>for</w:t>
      </w:r>
      <w:r>
        <w:rPr>
          <w:spacing w:val="-3"/>
        </w:rPr>
        <w:t xml:space="preserve"> </w:t>
      </w:r>
      <w:r>
        <w:t>the</w:t>
      </w:r>
      <w:r>
        <w:rPr>
          <w:spacing w:val="-3"/>
        </w:rPr>
        <w:t xml:space="preserve"> </w:t>
      </w:r>
      <w:r>
        <w:t>prevention</w:t>
      </w:r>
      <w:r>
        <w:rPr>
          <w:spacing w:val="-3"/>
        </w:rPr>
        <w:t xml:space="preserve"> </w:t>
      </w:r>
      <w:r>
        <w:t>and</w:t>
      </w:r>
      <w:r>
        <w:rPr>
          <w:spacing w:val="-1"/>
        </w:rPr>
        <w:t xml:space="preserve"> </w:t>
      </w:r>
      <w:r>
        <w:t>detection</w:t>
      </w:r>
      <w:r>
        <w:rPr>
          <w:spacing w:val="-3"/>
        </w:rPr>
        <w:t xml:space="preserve"> </w:t>
      </w:r>
      <w:r>
        <w:t>of</w:t>
      </w:r>
      <w:r>
        <w:rPr>
          <w:spacing w:val="-3"/>
        </w:rPr>
        <w:t xml:space="preserve"> </w:t>
      </w:r>
      <w:r>
        <w:t>fraud</w:t>
      </w:r>
      <w:r>
        <w:rPr>
          <w:spacing w:val="-1"/>
        </w:rPr>
        <w:t xml:space="preserve"> </w:t>
      </w:r>
      <w:r>
        <w:t>and other irregularities.</w:t>
      </w:r>
    </w:p>
    <w:p w14:paraId="2C63BA26" w14:textId="77777777" w:rsidR="00C14EFB" w:rsidRDefault="00000000">
      <w:pPr>
        <w:pStyle w:val="BodyText"/>
        <w:spacing w:before="239" w:line="360" w:lineRule="auto"/>
        <w:ind w:left="140" w:right="1341"/>
      </w:pPr>
      <w:r>
        <w:t>The Trustees are responsible for the maintenance and integrity of the charitable company’s</w:t>
      </w:r>
      <w:r>
        <w:rPr>
          <w:spacing w:val="-4"/>
        </w:rPr>
        <w:t xml:space="preserve"> </w:t>
      </w:r>
      <w:r>
        <w:t>website.</w:t>
      </w:r>
      <w:r>
        <w:rPr>
          <w:spacing w:val="-6"/>
        </w:rPr>
        <w:t xml:space="preserve"> </w:t>
      </w:r>
      <w:r>
        <w:t>Legislation</w:t>
      </w:r>
      <w:r>
        <w:rPr>
          <w:spacing w:val="-2"/>
        </w:rPr>
        <w:t xml:space="preserve"> </w:t>
      </w:r>
      <w:r>
        <w:t>in</w:t>
      </w:r>
      <w:r>
        <w:rPr>
          <w:spacing w:val="-6"/>
        </w:rPr>
        <w:t xml:space="preserve"> </w:t>
      </w:r>
      <w:r>
        <w:t>the</w:t>
      </w:r>
      <w:r>
        <w:rPr>
          <w:spacing w:val="-4"/>
        </w:rPr>
        <w:t xml:space="preserve"> </w:t>
      </w:r>
      <w:r>
        <w:t>United</w:t>
      </w:r>
      <w:r>
        <w:rPr>
          <w:spacing w:val="-6"/>
        </w:rPr>
        <w:t xml:space="preserve"> </w:t>
      </w:r>
      <w:r>
        <w:t>Kingdom</w:t>
      </w:r>
      <w:r>
        <w:rPr>
          <w:spacing w:val="-3"/>
        </w:rPr>
        <w:t xml:space="preserve"> </w:t>
      </w:r>
      <w:r>
        <w:t>governing</w:t>
      </w:r>
      <w:r>
        <w:rPr>
          <w:spacing w:val="-3"/>
        </w:rPr>
        <w:t xml:space="preserve"> </w:t>
      </w:r>
      <w:r>
        <w:t>the</w:t>
      </w:r>
      <w:r>
        <w:rPr>
          <w:spacing w:val="-2"/>
        </w:rPr>
        <w:t xml:space="preserve"> </w:t>
      </w:r>
      <w:r>
        <w:t>preparation</w:t>
      </w:r>
      <w:r>
        <w:rPr>
          <w:spacing w:val="-4"/>
        </w:rPr>
        <w:t xml:space="preserve"> </w:t>
      </w:r>
      <w:r>
        <w:t>and dissemination</w:t>
      </w:r>
      <w:r>
        <w:rPr>
          <w:spacing w:val="-2"/>
        </w:rPr>
        <w:t xml:space="preserve"> </w:t>
      </w:r>
      <w:r>
        <w:t>of</w:t>
      </w:r>
      <w:r>
        <w:rPr>
          <w:spacing w:val="-3"/>
        </w:rPr>
        <w:t xml:space="preserve"> </w:t>
      </w:r>
      <w:r>
        <w:t>financial statements</w:t>
      </w:r>
      <w:r>
        <w:rPr>
          <w:spacing w:val="-3"/>
        </w:rPr>
        <w:t xml:space="preserve"> </w:t>
      </w:r>
      <w:r>
        <w:t>may</w:t>
      </w:r>
      <w:r>
        <w:rPr>
          <w:spacing w:val="-3"/>
        </w:rPr>
        <w:t xml:space="preserve"> </w:t>
      </w:r>
      <w:r>
        <w:t>differ</w:t>
      </w:r>
      <w:r>
        <w:rPr>
          <w:spacing w:val="-1"/>
        </w:rPr>
        <w:t xml:space="preserve"> </w:t>
      </w:r>
      <w:r>
        <w:t>from</w:t>
      </w:r>
      <w:r>
        <w:rPr>
          <w:spacing w:val="-1"/>
        </w:rPr>
        <w:t xml:space="preserve"> </w:t>
      </w:r>
      <w:r>
        <w:t>legislation</w:t>
      </w:r>
      <w:r>
        <w:rPr>
          <w:spacing w:val="-1"/>
        </w:rPr>
        <w:t xml:space="preserve"> </w:t>
      </w:r>
      <w:r>
        <w:t>in</w:t>
      </w:r>
      <w:r>
        <w:rPr>
          <w:spacing w:val="-3"/>
        </w:rPr>
        <w:t xml:space="preserve"> </w:t>
      </w:r>
      <w:r>
        <w:t>other</w:t>
      </w:r>
      <w:r>
        <w:rPr>
          <w:spacing w:val="-2"/>
        </w:rPr>
        <w:t xml:space="preserve"> jurisdictions.</w:t>
      </w:r>
    </w:p>
    <w:p w14:paraId="08E90166" w14:textId="77777777" w:rsidR="00C14EFB" w:rsidRDefault="00000000">
      <w:pPr>
        <w:pStyle w:val="BodyText"/>
        <w:spacing w:before="239" w:line="360" w:lineRule="auto"/>
        <w:ind w:left="140" w:right="1170"/>
      </w:pPr>
      <w:r>
        <w:t>In</w:t>
      </w:r>
      <w:r>
        <w:rPr>
          <w:spacing w:val="-1"/>
        </w:rPr>
        <w:t xml:space="preserve"> </w:t>
      </w:r>
      <w:r>
        <w:t>accordance</w:t>
      </w:r>
      <w:r>
        <w:rPr>
          <w:spacing w:val="-3"/>
        </w:rPr>
        <w:t xml:space="preserve"> </w:t>
      </w:r>
      <w:r>
        <w:t>with</w:t>
      </w:r>
      <w:r>
        <w:rPr>
          <w:spacing w:val="-3"/>
        </w:rPr>
        <w:t xml:space="preserve"> </w:t>
      </w:r>
      <w:r>
        <w:t>Section</w:t>
      </w:r>
      <w:r>
        <w:rPr>
          <w:spacing w:val="-2"/>
        </w:rPr>
        <w:t xml:space="preserve"> </w:t>
      </w:r>
      <w:r>
        <w:t>418,</w:t>
      </w:r>
      <w:r>
        <w:rPr>
          <w:spacing w:val="-5"/>
        </w:rPr>
        <w:t xml:space="preserve"> </w:t>
      </w:r>
      <w:r>
        <w:t>Directors’</w:t>
      </w:r>
      <w:r>
        <w:rPr>
          <w:spacing w:val="-3"/>
        </w:rPr>
        <w:t xml:space="preserve"> </w:t>
      </w:r>
      <w:r>
        <w:t>reports</w:t>
      </w:r>
      <w:r>
        <w:rPr>
          <w:spacing w:val="-3"/>
        </w:rPr>
        <w:t xml:space="preserve"> </w:t>
      </w:r>
      <w:r>
        <w:t>shall</w:t>
      </w:r>
      <w:r>
        <w:rPr>
          <w:spacing w:val="-5"/>
        </w:rPr>
        <w:t xml:space="preserve"> </w:t>
      </w:r>
      <w:r>
        <w:t>include</w:t>
      </w:r>
      <w:r>
        <w:rPr>
          <w:spacing w:val="-3"/>
        </w:rPr>
        <w:t xml:space="preserve"> </w:t>
      </w:r>
      <w:r>
        <w:t>a</w:t>
      </w:r>
      <w:r>
        <w:rPr>
          <w:spacing w:val="-1"/>
        </w:rPr>
        <w:t xml:space="preserve"> </w:t>
      </w:r>
      <w:r>
        <w:t>statement,</w:t>
      </w:r>
      <w:r>
        <w:rPr>
          <w:spacing w:val="-1"/>
        </w:rPr>
        <w:t xml:space="preserve"> </w:t>
      </w:r>
      <w:r>
        <w:t>in</w:t>
      </w:r>
      <w:r>
        <w:rPr>
          <w:spacing w:val="-7"/>
        </w:rPr>
        <w:t xml:space="preserve"> </w:t>
      </w:r>
      <w:r>
        <w:t>the</w:t>
      </w:r>
      <w:r>
        <w:rPr>
          <w:spacing w:val="-5"/>
        </w:rPr>
        <w:t xml:space="preserve"> </w:t>
      </w:r>
      <w:r>
        <w:t>case</w:t>
      </w:r>
      <w:r>
        <w:rPr>
          <w:spacing w:val="-5"/>
        </w:rPr>
        <w:t xml:space="preserve"> </w:t>
      </w:r>
      <w:r>
        <w:t>of each Director in office at the date the Directors’ report is approved, that:</w:t>
      </w:r>
    </w:p>
    <w:p w14:paraId="6DE7655E" w14:textId="77777777" w:rsidR="00C14EFB" w:rsidRDefault="00000000">
      <w:pPr>
        <w:pStyle w:val="BodyText"/>
        <w:tabs>
          <w:tab w:val="left" w:pos="860"/>
        </w:tabs>
        <w:spacing w:before="257" w:line="360" w:lineRule="auto"/>
        <w:ind w:left="860" w:right="1538" w:hanging="348"/>
      </w:pPr>
      <w:r>
        <w:rPr>
          <w:noProof/>
          <w:position w:val="2"/>
        </w:rPr>
        <w:drawing>
          <wp:inline distT="0" distB="0" distL="0" distR="0" wp14:anchorId="11CA8586" wp14:editId="217126B8">
            <wp:extent cx="54863" cy="54864"/>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43" cstate="print"/>
                    <a:stretch>
                      <a:fillRect/>
                    </a:stretch>
                  </pic:blipFill>
                  <pic:spPr>
                    <a:xfrm>
                      <a:off x="0" y="0"/>
                      <a:ext cx="54863" cy="54864"/>
                    </a:xfrm>
                    <a:prstGeom prst="rect">
                      <a:avLst/>
                    </a:prstGeom>
                  </pic:spPr>
                </pic:pic>
              </a:graphicData>
            </a:graphic>
          </wp:inline>
        </w:drawing>
      </w:r>
      <w:r>
        <w:rPr>
          <w:rFonts w:ascii="Times New Roman" w:hAnsi="Times New Roman"/>
          <w:sz w:val="20"/>
        </w:rPr>
        <w:tab/>
      </w:r>
      <w:r>
        <w:t>so</w:t>
      </w:r>
      <w:r>
        <w:rPr>
          <w:spacing w:val="-3"/>
        </w:rPr>
        <w:t xml:space="preserve"> </w:t>
      </w:r>
      <w:r>
        <w:t>far</w:t>
      </w:r>
      <w:r>
        <w:rPr>
          <w:spacing w:val="-3"/>
        </w:rPr>
        <w:t xml:space="preserve"> </w:t>
      </w:r>
      <w:r>
        <w:t>as</w:t>
      </w:r>
      <w:r>
        <w:rPr>
          <w:spacing w:val="-6"/>
        </w:rPr>
        <w:t xml:space="preserve"> </w:t>
      </w:r>
      <w:r>
        <w:t>the</w:t>
      </w:r>
      <w:r>
        <w:rPr>
          <w:spacing w:val="-3"/>
        </w:rPr>
        <w:t xml:space="preserve"> </w:t>
      </w:r>
      <w:r>
        <w:t>Trustee</w:t>
      </w:r>
      <w:r>
        <w:rPr>
          <w:spacing w:val="-3"/>
        </w:rPr>
        <w:t xml:space="preserve"> </w:t>
      </w:r>
      <w:r>
        <w:t>is</w:t>
      </w:r>
      <w:r>
        <w:rPr>
          <w:spacing w:val="-6"/>
        </w:rPr>
        <w:t xml:space="preserve"> </w:t>
      </w:r>
      <w:r>
        <w:t>aware,</w:t>
      </w:r>
      <w:r>
        <w:rPr>
          <w:spacing w:val="-1"/>
        </w:rPr>
        <w:t xml:space="preserve"> </w:t>
      </w:r>
      <w:r>
        <w:t>there</w:t>
      </w:r>
      <w:r>
        <w:rPr>
          <w:spacing w:val="-5"/>
        </w:rPr>
        <w:t xml:space="preserve"> </w:t>
      </w:r>
      <w:r>
        <w:t>is</w:t>
      </w:r>
      <w:r>
        <w:rPr>
          <w:spacing w:val="-3"/>
        </w:rPr>
        <w:t xml:space="preserve"> </w:t>
      </w:r>
      <w:r>
        <w:t>no</w:t>
      </w:r>
      <w:r>
        <w:rPr>
          <w:spacing w:val="-1"/>
        </w:rPr>
        <w:t xml:space="preserve"> </w:t>
      </w:r>
      <w:r>
        <w:t>relevant</w:t>
      </w:r>
      <w:r>
        <w:rPr>
          <w:spacing w:val="-2"/>
        </w:rPr>
        <w:t xml:space="preserve"> </w:t>
      </w:r>
      <w:r>
        <w:t>audit</w:t>
      </w:r>
      <w:r>
        <w:rPr>
          <w:spacing w:val="-5"/>
        </w:rPr>
        <w:t xml:space="preserve"> </w:t>
      </w:r>
      <w:r>
        <w:t>information</w:t>
      </w:r>
      <w:r>
        <w:rPr>
          <w:spacing w:val="-3"/>
        </w:rPr>
        <w:t xml:space="preserve"> </w:t>
      </w:r>
      <w:r>
        <w:t>of</w:t>
      </w:r>
      <w:r>
        <w:rPr>
          <w:spacing w:val="-1"/>
        </w:rPr>
        <w:t xml:space="preserve"> </w:t>
      </w:r>
      <w:r>
        <w:t>which</w:t>
      </w:r>
      <w:r>
        <w:rPr>
          <w:spacing w:val="-3"/>
        </w:rPr>
        <w:t xml:space="preserve"> </w:t>
      </w:r>
      <w:r>
        <w:t>the charitable company and the group’s auditors are unaware; and</w:t>
      </w:r>
    </w:p>
    <w:p w14:paraId="6128B3A5" w14:textId="77777777" w:rsidR="00C14EFB" w:rsidRDefault="00000000">
      <w:pPr>
        <w:pStyle w:val="ListParagraph"/>
        <w:numPr>
          <w:ilvl w:val="0"/>
          <w:numId w:val="8"/>
        </w:numPr>
        <w:tabs>
          <w:tab w:val="left" w:pos="1580"/>
        </w:tabs>
        <w:spacing w:before="60" w:line="345" w:lineRule="auto"/>
        <w:ind w:right="1407"/>
        <w:rPr>
          <w:sz w:val="24"/>
        </w:rPr>
      </w:pPr>
      <w:r>
        <w:rPr>
          <w:sz w:val="24"/>
        </w:rPr>
        <w:t>they</w:t>
      </w:r>
      <w:r>
        <w:rPr>
          <w:spacing w:val="-4"/>
          <w:sz w:val="24"/>
        </w:rPr>
        <w:t xml:space="preserve"> </w:t>
      </w:r>
      <w:r>
        <w:rPr>
          <w:sz w:val="24"/>
        </w:rPr>
        <w:t>have</w:t>
      </w:r>
      <w:r>
        <w:rPr>
          <w:spacing w:val="-4"/>
          <w:sz w:val="24"/>
        </w:rPr>
        <w:t xml:space="preserve"> </w:t>
      </w:r>
      <w:r>
        <w:rPr>
          <w:sz w:val="24"/>
        </w:rPr>
        <w:t>taken all</w:t>
      </w:r>
      <w:r>
        <w:rPr>
          <w:spacing w:val="-2"/>
          <w:sz w:val="24"/>
        </w:rPr>
        <w:t xml:space="preserve"> </w:t>
      </w:r>
      <w:r>
        <w:rPr>
          <w:sz w:val="24"/>
        </w:rPr>
        <w:t>the</w:t>
      </w:r>
      <w:r>
        <w:rPr>
          <w:spacing w:val="-4"/>
          <w:sz w:val="24"/>
        </w:rPr>
        <w:t xml:space="preserve"> </w:t>
      </w:r>
      <w:r>
        <w:rPr>
          <w:sz w:val="24"/>
        </w:rPr>
        <w:t>steps</w:t>
      </w:r>
      <w:r>
        <w:rPr>
          <w:spacing w:val="-7"/>
          <w:sz w:val="24"/>
        </w:rPr>
        <w:t xml:space="preserve"> </w:t>
      </w:r>
      <w:r>
        <w:rPr>
          <w:sz w:val="24"/>
        </w:rPr>
        <w:t>that</w:t>
      </w:r>
      <w:r>
        <w:rPr>
          <w:spacing w:val="-2"/>
          <w:sz w:val="24"/>
        </w:rPr>
        <w:t xml:space="preserve"> </w:t>
      </w:r>
      <w:r>
        <w:rPr>
          <w:sz w:val="24"/>
        </w:rPr>
        <w:t>they</w:t>
      </w:r>
      <w:r>
        <w:rPr>
          <w:spacing w:val="-2"/>
          <w:sz w:val="24"/>
        </w:rPr>
        <w:t xml:space="preserve"> </w:t>
      </w:r>
      <w:r>
        <w:rPr>
          <w:sz w:val="24"/>
        </w:rPr>
        <w:t>ought to</w:t>
      </w:r>
      <w:r>
        <w:rPr>
          <w:spacing w:val="-2"/>
          <w:sz w:val="24"/>
        </w:rPr>
        <w:t xml:space="preserve"> </w:t>
      </w:r>
      <w:r>
        <w:rPr>
          <w:sz w:val="24"/>
        </w:rPr>
        <w:t>have</w:t>
      </w:r>
      <w:r>
        <w:rPr>
          <w:spacing w:val="-2"/>
          <w:sz w:val="24"/>
        </w:rPr>
        <w:t xml:space="preserve"> </w:t>
      </w:r>
      <w:r>
        <w:rPr>
          <w:sz w:val="24"/>
        </w:rPr>
        <w:t>taken</w:t>
      </w:r>
      <w:r>
        <w:rPr>
          <w:spacing w:val="-2"/>
          <w:sz w:val="24"/>
        </w:rPr>
        <w:t xml:space="preserve"> </w:t>
      </w:r>
      <w:r>
        <w:rPr>
          <w:sz w:val="24"/>
        </w:rPr>
        <w:t>as a</w:t>
      </w:r>
      <w:r>
        <w:rPr>
          <w:spacing w:val="-4"/>
          <w:sz w:val="24"/>
        </w:rPr>
        <w:t xml:space="preserve"> </w:t>
      </w:r>
      <w:r>
        <w:rPr>
          <w:sz w:val="24"/>
        </w:rPr>
        <w:t>Trustee,</w:t>
      </w:r>
      <w:r>
        <w:rPr>
          <w:spacing w:val="-2"/>
          <w:sz w:val="24"/>
        </w:rPr>
        <w:t xml:space="preserve"> </w:t>
      </w:r>
      <w:r>
        <w:rPr>
          <w:sz w:val="24"/>
        </w:rPr>
        <w:t>in order to make themselves aware of any relevant audit information and to establish that the company’s auditors are aware of that information.</w:t>
      </w:r>
    </w:p>
    <w:p w14:paraId="71809B61" w14:textId="6B51AA3B" w:rsidR="00C14EFB" w:rsidRDefault="00000000">
      <w:pPr>
        <w:pStyle w:val="BodyText"/>
        <w:spacing w:before="265" w:line="360" w:lineRule="auto"/>
        <w:ind w:left="140" w:right="1341"/>
      </w:pPr>
      <w:r>
        <w:t>The</w:t>
      </w:r>
      <w:r>
        <w:rPr>
          <w:spacing w:val="-1"/>
        </w:rPr>
        <w:t xml:space="preserve"> </w:t>
      </w:r>
      <w:r>
        <w:t>Trustees'</w:t>
      </w:r>
      <w:r>
        <w:rPr>
          <w:spacing w:val="-3"/>
        </w:rPr>
        <w:t xml:space="preserve"> </w:t>
      </w:r>
      <w:r>
        <w:t>Report,</w:t>
      </w:r>
      <w:r>
        <w:rPr>
          <w:spacing w:val="-5"/>
        </w:rPr>
        <w:t xml:space="preserve"> </w:t>
      </w:r>
      <w:r>
        <w:t>which</w:t>
      </w:r>
      <w:r>
        <w:rPr>
          <w:spacing w:val="-5"/>
        </w:rPr>
        <w:t xml:space="preserve"> </w:t>
      </w:r>
      <w:r>
        <w:t>includes</w:t>
      </w:r>
      <w:r>
        <w:rPr>
          <w:spacing w:val="-1"/>
        </w:rPr>
        <w:t xml:space="preserve"> </w:t>
      </w:r>
      <w:r>
        <w:t>the</w:t>
      </w:r>
      <w:r>
        <w:rPr>
          <w:spacing w:val="-1"/>
        </w:rPr>
        <w:t xml:space="preserve"> </w:t>
      </w:r>
      <w:r>
        <w:t>strategic</w:t>
      </w:r>
      <w:r>
        <w:rPr>
          <w:spacing w:val="-3"/>
        </w:rPr>
        <w:t xml:space="preserve"> </w:t>
      </w:r>
      <w:r>
        <w:t>report</w:t>
      </w:r>
      <w:r>
        <w:rPr>
          <w:spacing w:val="-3"/>
        </w:rPr>
        <w:t xml:space="preserve"> </w:t>
      </w:r>
      <w:r>
        <w:t>as</w:t>
      </w:r>
      <w:r>
        <w:rPr>
          <w:spacing w:val="-6"/>
        </w:rPr>
        <w:t xml:space="preserve"> </w:t>
      </w:r>
      <w:r>
        <w:t>required</w:t>
      </w:r>
      <w:r>
        <w:rPr>
          <w:spacing w:val="-1"/>
        </w:rPr>
        <w:t xml:space="preserve"> </w:t>
      </w:r>
      <w:r>
        <w:t>by</w:t>
      </w:r>
      <w:r>
        <w:rPr>
          <w:spacing w:val="-3"/>
        </w:rPr>
        <w:t xml:space="preserve"> </w:t>
      </w:r>
      <w:r w:rsidR="00CB5FF2">
        <w:t>company</w:t>
      </w:r>
      <w:r w:rsidR="00CB5FF2">
        <w:rPr>
          <w:spacing w:val="-5"/>
        </w:rPr>
        <w:t xml:space="preserve"> </w:t>
      </w:r>
      <w:r w:rsidR="00CB5FF2">
        <w:t>law</w:t>
      </w:r>
      <w:r>
        <w:t>, was approved by order of the Board of Trustees and signed on its behalf by;</w:t>
      </w:r>
    </w:p>
    <w:p w14:paraId="6DD5BB4B" w14:textId="77777777" w:rsidR="00C14EFB" w:rsidRDefault="00000000">
      <w:pPr>
        <w:pStyle w:val="BodyText"/>
        <w:spacing w:before="11"/>
        <w:rPr>
          <w:sz w:val="9"/>
        </w:rPr>
      </w:pPr>
      <w:r>
        <w:rPr>
          <w:noProof/>
          <w:sz w:val="9"/>
        </w:rPr>
        <w:drawing>
          <wp:anchor distT="0" distB="0" distL="0" distR="0" simplePos="0" relativeHeight="487604736" behindDoc="1" locked="0" layoutInCell="1" allowOverlap="1" wp14:anchorId="0CE72DCC" wp14:editId="1BD4B37E">
            <wp:simplePos x="0" y="0"/>
            <wp:positionH relativeFrom="page">
              <wp:posOffset>673608</wp:posOffset>
            </wp:positionH>
            <wp:positionV relativeFrom="paragraph">
              <wp:posOffset>112576</wp:posOffset>
            </wp:positionV>
            <wp:extent cx="770612" cy="238125"/>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44" cstate="print"/>
                    <a:stretch>
                      <a:fillRect/>
                    </a:stretch>
                  </pic:blipFill>
                  <pic:spPr>
                    <a:xfrm>
                      <a:off x="0" y="0"/>
                      <a:ext cx="770612" cy="238125"/>
                    </a:xfrm>
                    <a:prstGeom prst="rect">
                      <a:avLst/>
                    </a:prstGeom>
                  </pic:spPr>
                </pic:pic>
              </a:graphicData>
            </a:graphic>
          </wp:anchor>
        </w:drawing>
      </w:r>
      <w:r>
        <w:rPr>
          <w:noProof/>
          <w:sz w:val="9"/>
        </w:rPr>
        <w:drawing>
          <wp:anchor distT="0" distB="0" distL="0" distR="0" simplePos="0" relativeHeight="487605248" behindDoc="1" locked="0" layoutInCell="1" allowOverlap="1" wp14:anchorId="49F6AE15" wp14:editId="17813625">
            <wp:simplePos x="0" y="0"/>
            <wp:positionH relativeFrom="page">
              <wp:posOffset>1516380</wp:posOffset>
            </wp:positionH>
            <wp:positionV relativeFrom="paragraph">
              <wp:posOffset>88192</wp:posOffset>
            </wp:positionV>
            <wp:extent cx="1208801" cy="276225"/>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45" cstate="print"/>
                    <a:stretch>
                      <a:fillRect/>
                    </a:stretch>
                  </pic:blipFill>
                  <pic:spPr>
                    <a:xfrm>
                      <a:off x="0" y="0"/>
                      <a:ext cx="1208801" cy="276225"/>
                    </a:xfrm>
                    <a:prstGeom prst="rect">
                      <a:avLst/>
                    </a:prstGeom>
                  </pic:spPr>
                </pic:pic>
              </a:graphicData>
            </a:graphic>
          </wp:anchor>
        </w:drawing>
      </w:r>
    </w:p>
    <w:p w14:paraId="3B7F0B2E" w14:textId="77777777" w:rsidR="00C14EFB" w:rsidRDefault="00C14EFB">
      <w:pPr>
        <w:pStyle w:val="BodyText"/>
        <w:spacing w:before="45"/>
      </w:pPr>
    </w:p>
    <w:p w14:paraId="13DCC2F3" w14:textId="77777777" w:rsidR="00C14EFB" w:rsidRDefault="00000000">
      <w:pPr>
        <w:pStyle w:val="BodyText"/>
        <w:spacing w:line="568" w:lineRule="auto"/>
        <w:ind w:left="140" w:right="9161"/>
      </w:pPr>
      <w:r>
        <w:t>Mark</w:t>
      </w:r>
      <w:r>
        <w:rPr>
          <w:spacing w:val="-17"/>
        </w:rPr>
        <w:t xml:space="preserve"> </w:t>
      </w:r>
      <w:r>
        <w:t xml:space="preserve">Cammies </w:t>
      </w:r>
      <w:r>
        <w:rPr>
          <w:spacing w:val="-4"/>
        </w:rPr>
        <w:t>Chair</w:t>
      </w:r>
    </w:p>
    <w:p w14:paraId="172F9296" w14:textId="77777777" w:rsidR="00C14EFB" w:rsidRDefault="00000000">
      <w:pPr>
        <w:pStyle w:val="BodyText"/>
        <w:spacing w:line="273" w:lineRule="exact"/>
        <w:ind w:left="140"/>
      </w:pPr>
      <w:r>
        <w:t>Date:</w:t>
      </w:r>
      <w:r>
        <w:rPr>
          <w:spacing w:val="-4"/>
        </w:rPr>
        <w:t xml:space="preserve"> </w:t>
      </w:r>
      <w:r>
        <w:t>23</w:t>
      </w:r>
      <w:r>
        <w:rPr>
          <w:spacing w:val="3"/>
        </w:rPr>
        <w:t xml:space="preserve"> </w:t>
      </w:r>
      <w:r>
        <w:t>September</w:t>
      </w:r>
      <w:r>
        <w:rPr>
          <w:spacing w:val="-2"/>
        </w:rPr>
        <w:t xml:space="preserve"> </w:t>
      </w:r>
      <w:r>
        <w:rPr>
          <w:spacing w:val="-4"/>
        </w:rPr>
        <w:t>2025</w:t>
      </w:r>
    </w:p>
    <w:p w14:paraId="171741B6" w14:textId="77777777" w:rsidR="00C14EFB" w:rsidRDefault="00C14EFB">
      <w:pPr>
        <w:pStyle w:val="BodyText"/>
        <w:spacing w:line="273" w:lineRule="exact"/>
        <w:sectPr w:rsidR="00C14EFB">
          <w:headerReference w:type="default" r:id="rId46"/>
          <w:footerReference w:type="default" r:id="rId47"/>
          <w:pgSz w:w="11910" w:h="16840"/>
          <w:pgMar w:top="1580" w:right="0" w:bottom="1380" w:left="992" w:header="1133" w:footer="1191" w:gutter="0"/>
          <w:cols w:space="720"/>
        </w:sectPr>
      </w:pPr>
    </w:p>
    <w:p w14:paraId="7240A5F3" w14:textId="77777777" w:rsidR="00C14EFB" w:rsidRDefault="00C14EFB">
      <w:pPr>
        <w:pStyle w:val="BodyText"/>
        <w:spacing w:before="170" w:after="1"/>
        <w:rPr>
          <w:sz w:val="20"/>
        </w:rPr>
      </w:pPr>
    </w:p>
    <w:p w14:paraId="352B5C61" w14:textId="77777777" w:rsidR="00C14EFB" w:rsidRDefault="00000000">
      <w:pPr>
        <w:spacing w:line="21" w:lineRule="exact"/>
        <w:ind w:left="109"/>
        <w:rPr>
          <w:sz w:val="2"/>
        </w:rPr>
      </w:pPr>
      <w:r>
        <w:rPr>
          <w:noProof/>
          <w:sz w:val="2"/>
        </w:rPr>
        <mc:AlternateContent>
          <mc:Choice Requires="wpg">
            <w:drawing>
              <wp:inline distT="0" distB="0" distL="0" distR="0" wp14:anchorId="5306ED1A" wp14:editId="4BC2D91C">
                <wp:extent cx="6160135" cy="13970"/>
                <wp:effectExtent l="0" t="0" r="0" b="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0135" cy="13970"/>
                          <a:chOff x="0" y="0"/>
                          <a:chExt cx="6160135" cy="13970"/>
                        </a:xfrm>
                      </wpg:grpSpPr>
                      <wps:wsp>
                        <wps:cNvPr id="162" name="Graphic 162"/>
                        <wps:cNvSpPr/>
                        <wps:spPr>
                          <a:xfrm>
                            <a:off x="0" y="0"/>
                            <a:ext cx="6160135" cy="13970"/>
                          </a:xfrm>
                          <a:custGeom>
                            <a:avLst/>
                            <a:gdLst/>
                            <a:ahLst/>
                            <a:cxnLst/>
                            <a:rect l="l" t="t" r="r" b="b"/>
                            <a:pathLst>
                              <a:path w="6160135" h="13970">
                                <a:moveTo>
                                  <a:pt x="6160007" y="13716"/>
                                </a:moveTo>
                                <a:lnTo>
                                  <a:pt x="0" y="13716"/>
                                </a:lnTo>
                                <a:lnTo>
                                  <a:pt x="0" y="0"/>
                                </a:lnTo>
                                <a:lnTo>
                                  <a:pt x="6160007" y="0"/>
                                </a:lnTo>
                                <a:lnTo>
                                  <a:pt x="6160007" y="13716"/>
                                </a:lnTo>
                                <a:close/>
                              </a:path>
                            </a:pathLst>
                          </a:custGeom>
                          <a:solidFill>
                            <a:srgbClr val="A31F1F"/>
                          </a:solidFill>
                        </wps:spPr>
                        <wps:bodyPr wrap="square" lIns="0" tIns="0" rIns="0" bIns="0" rtlCol="0">
                          <a:prstTxWarp prst="textNoShape">
                            <a:avLst/>
                          </a:prstTxWarp>
                          <a:noAutofit/>
                        </wps:bodyPr>
                      </wps:wsp>
                    </wpg:wgp>
                  </a:graphicData>
                </a:graphic>
              </wp:inline>
            </w:drawing>
          </mc:Choice>
          <mc:Fallback>
            <w:pict>
              <v:group w14:anchorId="06EAC624" id="Group 161" o:spid="_x0000_s1026" style="width:485.05pt;height:1.1pt;mso-position-horizontal-relative:char;mso-position-vertical-relative:line" coordsize="6160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">
                <v:shape id="Graphic 162" o:spid="_x0000_s1027" style="position:absolute;width:61601;height:139;visibility:visible;mso-wrap-style:square;v-text-anchor:top" coordsize="616013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" path="m6160007,13716l,13716,,,6160007,r,13716xe" fillcolor="#a31f1f" stroked="f">
                  <v:path arrowok="t"/>
                </v:shape>
                <w10:anchorlock/>
              </v:group>
            </w:pict>
          </mc:Fallback>
        </mc:AlternateContent>
      </w:r>
    </w:p>
    <w:p w14:paraId="5B83CDE1" w14:textId="77777777" w:rsidR="00C14EFB" w:rsidRDefault="00000000">
      <w:pPr>
        <w:spacing w:before="19" w:line="357" w:lineRule="auto"/>
        <w:ind w:left="140" w:right="1341"/>
        <w:rPr>
          <w:b/>
          <w:sz w:val="32"/>
        </w:rPr>
      </w:pPr>
      <w:r>
        <w:rPr>
          <w:b/>
          <w:sz w:val="32"/>
        </w:rPr>
        <w:t>Independent</w:t>
      </w:r>
      <w:r>
        <w:rPr>
          <w:b/>
          <w:spacing w:val="-6"/>
          <w:sz w:val="32"/>
        </w:rPr>
        <w:t xml:space="preserve"> </w:t>
      </w:r>
      <w:r>
        <w:rPr>
          <w:b/>
          <w:sz w:val="32"/>
        </w:rPr>
        <w:t>auditors’</w:t>
      </w:r>
      <w:r>
        <w:rPr>
          <w:b/>
          <w:spacing w:val="-2"/>
          <w:sz w:val="32"/>
        </w:rPr>
        <w:t xml:space="preserve"> </w:t>
      </w:r>
      <w:r>
        <w:rPr>
          <w:b/>
          <w:sz w:val="32"/>
        </w:rPr>
        <w:t>report</w:t>
      </w:r>
      <w:r>
        <w:rPr>
          <w:b/>
          <w:spacing w:val="-8"/>
          <w:sz w:val="32"/>
        </w:rPr>
        <w:t xml:space="preserve"> </w:t>
      </w:r>
      <w:r>
        <w:rPr>
          <w:b/>
          <w:sz w:val="32"/>
        </w:rPr>
        <w:t>to</w:t>
      </w:r>
      <w:r>
        <w:rPr>
          <w:b/>
          <w:spacing w:val="-3"/>
          <w:sz w:val="32"/>
        </w:rPr>
        <w:t xml:space="preserve"> </w:t>
      </w:r>
      <w:r>
        <w:rPr>
          <w:b/>
          <w:sz w:val="32"/>
        </w:rPr>
        <w:t>the</w:t>
      </w:r>
      <w:r>
        <w:rPr>
          <w:b/>
          <w:spacing w:val="-4"/>
          <w:sz w:val="32"/>
        </w:rPr>
        <w:t xml:space="preserve"> </w:t>
      </w:r>
      <w:r>
        <w:rPr>
          <w:b/>
          <w:sz w:val="32"/>
        </w:rPr>
        <w:t>members</w:t>
      </w:r>
      <w:r>
        <w:rPr>
          <w:b/>
          <w:spacing w:val="-4"/>
          <w:sz w:val="32"/>
        </w:rPr>
        <w:t xml:space="preserve"> </w:t>
      </w:r>
      <w:r>
        <w:rPr>
          <w:b/>
          <w:sz w:val="32"/>
        </w:rPr>
        <w:t>of</w:t>
      </w:r>
      <w:r>
        <w:rPr>
          <w:b/>
          <w:spacing w:val="-6"/>
          <w:sz w:val="32"/>
        </w:rPr>
        <w:t xml:space="preserve"> </w:t>
      </w:r>
      <w:r>
        <w:rPr>
          <w:b/>
          <w:sz w:val="32"/>
        </w:rPr>
        <w:t>Sense,</w:t>
      </w:r>
      <w:r>
        <w:rPr>
          <w:b/>
          <w:spacing w:val="-8"/>
          <w:sz w:val="32"/>
        </w:rPr>
        <w:t xml:space="preserve"> </w:t>
      </w:r>
      <w:r>
        <w:rPr>
          <w:b/>
          <w:sz w:val="32"/>
        </w:rPr>
        <w:t>The National Deafblind and Rubella Association</w:t>
      </w:r>
    </w:p>
    <w:p w14:paraId="6A7E0601" w14:textId="77777777" w:rsidR="00C14EFB" w:rsidRDefault="00000000">
      <w:pPr>
        <w:pStyle w:val="Heading3"/>
        <w:spacing w:before="5"/>
      </w:pPr>
      <w:r>
        <w:rPr>
          <w:noProof/>
        </w:rPr>
        <mc:AlternateContent>
          <mc:Choice Requires="wps">
            <w:drawing>
              <wp:anchor distT="0" distB="0" distL="0" distR="0" simplePos="0" relativeHeight="487606272" behindDoc="1" locked="0" layoutInCell="1" allowOverlap="1" wp14:anchorId="0D0FD8C6" wp14:editId="33FBCFFD">
                <wp:simplePos x="0" y="0"/>
                <wp:positionH relativeFrom="page">
                  <wp:posOffset>699516</wp:posOffset>
                </wp:positionH>
                <wp:positionV relativeFrom="paragraph">
                  <wp:posOffset>220124</wp:posOffset>
                </wp:positionV>
                <wp:extent cx="6160135" cy="1397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0135" cy="13970"/>
                        </a:xfrm>
                        <a:custGeom>
                          <a:avLst/>
                          <a:gdLst/>
                          <a:ahLst/>
                          <a:cxnLst/>
                          <a:rect l="l" t="t" r="r" b="b"/>
                          <a:pathLst>
                            <a:path w="6160135" h="13970">
                              <a:moveTo>
                                <a:pt x="6160007" y="13716"/>
                              </a:moveTo>
                              <a:lnTo>
                                <a:pt x="0" y="13716"/>
                              </a:lnTo>
                              <a:lnTo>
                                <a:pt x="0" y="0"/>
                              </a:lnTo>
                              <a:lnTo>
                                <a:pt x="6160007" y="0"/>
                              </a:lnTo>
                              <a:lnTo>
                                <a:pt x="6160007" y="13716"/>
                              </a:lnTo>
                              <a:close/>
                            </a:path>
                          </a:pathLst>
                        </a:custGeom>
                        <a:solidFill>
                          <a:srgbClr val="A31F1F"/>
                        </a:solidFill>
                      </wps:spPr>
                      <wps:bodyPr wrap="square" lIns="0" tIns="0" rIns="0" bIns="0" rtlCol="0">
                        <a:prstTxWarp prst="textNoShape">
                          <a:avLst/>
                        </a:prstTxWarp>
                        <a:noAutofit/>
                      </wps:bodyPr>
                    </wps:wsp>
                  </a:graphicData>
                </a:graphic>
              </wp:anchor>
            </w:drawing>
          </mc:Choice>
          <mc:Fallback>
            <w:pict>
              <v:shape w14:anchorId="69F71942" id="Graphic 163" o:spid="_x0000_s1026" style="position:absolute;margin-left:55.1pt;margin-top:17.35pt;width:485.05pt;height:1.1pt;z-index:-15710208;visibility:visible;mso-wrap-style:square;mso-wrap-distance-left:0;mso-wrap-distance-top:0;mso-wrap-distance-right:0;mso-wrap-distance-bottom:0;mso-position-horizontal:absolute;mso-position-horizontal-relative:page;mso-position-vertical:absolute;mso-position-vertical-relative:text;v-text-anchor:top" coordsize="616013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" path="m6160007,13716l,13716,,,6160007,r,13716xe" fillcolor="#a31f1f" stroked="f">
                <v:path arrowok="t"/>
                <w10:wrap type="topAndBottom" anchorx="page"/>
              </v:shape>
            </w:pict>
          </mc:Fallback>
        </mc:AlternateContent>
      </w:r>
      <w:bookmarkStart w:id="13" w:name="_TOC_250001"/>
      <w:r>
        <w:t>Report</w:t>
      </w:r>
      <w:r>
        <w:rPr>
          <w:spacing w:val="-6"/>
        </w:rPr>
        <w:t xml:space="preserve"> </w:t>
      </w:r>
      <w:r>
        <w:t>on</w:t>
      </w:r>
      <w:r>
        <w:rPr>
          <w:spacing w:val="-2"/>
        </w:rPr>
        <w:t xml:space="preserve"> </w:t>
      </w:r>
      <w:r>
        <w:t>the</w:t>
      </w:r>
      <w:r>
        <w:rPr>
          <w:spacing w:val="-1"/>
        </w:rPr>
        <w:t xml:space="preserve"> </w:t>
      </w:r>
      <w:r>
        <w:t>audit</w:t>
      </w:r>
      <w:r>
        <w:rPr>
          <w:spacing w:val="-5"/>
        </w:rPr>
        <w:t xml:space="preserve"> </w:t>
      </w:r>
      <w:r>
        <w:t>of</w:t>
      </w:r>
      <w:r>
        <w:rPr>
          <w:spacing w:val="-3"/>
        </w:rPr>
        <w:t xml:space="preserve"> </w:t>
      </w:r>
      <w:r>
        <w:t>the</w:t>
      </w:r>
      <w:r>
        <w:rPr>
          <w:spacing w:val="-7"/>
        </w:rPr>
        <w:t xml:space="preserve"> </w:t>
      </w:r>
      <w:r>
        <w:t>financial</w:t>
      </w:r>
      <w:r>
        <w:rPr>
          <w:spacing w:val="-4"/>
        </w:rPr>
        <w:t xml:space="preserve"> </w:t>
      </w:r>
      <w:bookmarkEnd w:id="13"/>
      <w:r>
        <w:rPr>
          <w:spacing w:val="-2"/>
        </w:rPr>
        <w:t>statements</w:t>
      </w:r>
    </w:p>
    <w:p w14:paraId="7FB94953" w14:textId="77777777" w:rsidR="00C14EFB" w:rsidRDefault="00000000">
      <w:pPr>
        <w:spacing w:before="119"/>
        <w:ind w:left="140"/>
        <w:rPr>
          <w:b/>
          <w:sz w:val="20"/>
        </w:rPr>
      </w:pPr>
      <w:r>
        <w:rPr>
          <w:b/>
          <w:color w:val="A31F1F"/>
          <w:spacing w:val="-2"/>
          <w:sz w:val="20"/>
        </w:rPr>
        <w:t>Opinion</w:t>
      </w:r>
    </w:p>
    <w:p w14:paraId="023EE3C0" w14:textId="77777777" w:rsidR="00C14EFB" w:rsidRDefault="00C14EFB">
      <w:pPr>
        <w:pStyle w:val="BodyText"/>
        <w:spacing w:before="8"/>
        <w:rPr>
          <w:b/>
          <w:sz w:val="20"/>
        </w:rPr>
      </w:pPr>
    </w:p>
    <w:p w14:paraId="080A95BC" w14:textId="10B095CB" w:rsidR="00C14EFB" w:rsidRDefault="00000000" w:rsidP="00397DFF">
      <w:pPr>
        <w:ind w:left="140" w:right="1133"/>
        <w:jc w:val="both"/>
      </w:pPr>
      <w:r>
        <w:rPr>
          <w:sz w:val="20"/>
        </w:rPr>
        <w:t>We have audited the financial statements of Sense, The National Deafblind and Rubella Association for the year</w:t>
      </w:r>
      <w:r>
        <w:rPr>
          <w:spacing w:val="-2"/>
          <w:sz w:val="20"/>
        </w:rPr>
        <w:t xml:space="preserve"> </w:t>
      </w:r>
      <w:r>
        <w:rPr>
          <w:sz w:val="20"/>
        </w:rPr>
        <w:t>ended</w:t>
      </w:r>
      <w:r>
        <w:rPr>
          <w:spacing w:val="-1"/>
          <w:sz w:val="20"/>
        </w:rPr>
        <w:t xml:space="preserve"> </w:t>
      </w:r>
      <w:r>
        <w:rPr>
          <w:sz w:val="20"/>
        </w:rPr>
        <w:t>31</w:t>
      </w:r>
      <w:r>
        <w:rPr>
          <w:spacing w:val="-5"/>
          <w:sz w:val="20"/>
        </w:rPr>
        <w:t xml:space="preserve"> </w:t>
      </w:r>
      <w:r>
        <w:rPr>
          <w:sz w:val="20"/>
        </w:rPr>
        <w:t>March</w:t>
      </w:r>
      <w:r>
        <w:rPr>
          <w:spacing w:val="-6"/>
          <w:sz w:val="20"/>
        </w:rPr>
        <w:t xml:space="preserve"> </w:t>
      </w:r>
      <w:r>
        <w:rPr>
          <w:sz w:val="20"/>
        </w:rPr>
        <w:t>2025</w:t>
      </w:r>
      <w:r>
        <w:rPr>
          <w:spacing w:val="-1"/>
          <w:sz w:val="20"/>
        </w:rPr>
        <w:t xml:space="preserve"> </w:t>
      </w:r>
      <w:r>
        <w:rPr>
          <w:sz w:val="20"/>
        </w:rPr>
        <w:t>which</w:t>
      </w:r>
      <w:r>
        <w:rPr>
          <w:spacing w:val="-4"/>
          <w:sz w:val="20"/>
        </w:rPr>
        <w:t xml:space="preserve"> </w:t>
      </w:r>
      <w:r>
        <w:rPr>
          <w:sz w:val="20"/>
        </w:rPr>
        <w:t>comprise</w:t>
      </w:r>
      <w:r>
        <w:rPr>
          <w:spacing w:val="-1"/>
          <w:sz w:val="20"/>
        </w:rPr>
        <w:t xml:space="preserve"> </w:t>
      </w:r>
      <w:r>
        <w:rPr>
          <w:sz w:val="20"/>
        </w:rPr>
        <w:t>the</w:t>
      </w:r>
      <w:r>
        <w:rPr>
          <w:spacing w:val="40"/>
          <w:sz w:val="20"/>
        </w:rPr>
        <w:t xml:space="preserve"> </w:t>
      </w:r>
      <w:r>
        <w:rPr>
          <w:sz w:val="20"/>
        </w:rPr>
        <w:t xml:space="preserve">Consolidated statement of financial activities, Consolidated balance sheet, Company balance sheet, Consolidated summary income and expenditure account, Consolidated cash flow and notes to the financial statements, including a summary of significant accounting policies. The financial reporting framework that has been applied in their preparation is applicable law and United Kingdom Accounting Standards, including Financial Reporting Standard 102 </w:t>
      </w:r>
      <w:r>
        <w:rPr>
          <w:i/>
          <w:sz w:val="20"/>
        </w:rPr>
        <w:t xml:space="preserve">The Financial Reporting Standard applicable in the UK and Republic of Ireland </w:t>
      </w:r>
      <w:r>
        <w:rPr>
          <w:sz w:val="20"/>
        </w:rPr>
        <w:t xml:space="preserve">(United Kingdom Generally Accepted Accounting </w:t>
      </w:r>
      <w:r>
        <w:rPr>
          <w:spacing w:val="-2"/>
          <w:sz w:val="20"/>
        </w:rPr>
        <w:t>Practice).</w:t>
      </w:r>
    </w:p>
    <w:p w14:paraId="191EFF94" w14:textId="77777777" w:rsidR="00C14EFB" w:rsidRDefault="00C14EFB">
      <w:pPr>
        <w:pStyle w:val="BodyText"/>
        <w:spacing w:before="22"/>
        <w:rPr>
          <w:sz w:val="20"/>
        </w:rPr>
      </w:pPr>
    </w:p>
    <w:p w14:paraId="553F7FAB" w14:textId="77777777" w:rsidR="00C14EFB" w:rsidRDefault="00000000">
      <w:pPr>
        <w:ind w:left="140"/>
        <w:jc w:val="both"/>
        <w:rPr>
          <w:sz w:val="20"/>
        </w:rPr>
      </w:pPr>
      <w:r>
        <w:rPr>
          <w:sz w:val="20"/>
        </w:rPr>
        <w:t>In</w:t>
      </w:r>
      <w:r>
        <w:rPr>
          <w:spacing w:val="-9"/>
          <w:sz w:val="20"/>
        </w:rPr>
        <w:t xml:space="preserve"> </w:t>
      </w:r>
      <w:r>
        <w:rPr>
          <w:sz w:val="20"/>
        </w:rPr>
        <w:t>our</w:t>
      </w:r>
      <w:r>
        <w:rPr>
          <w:spacing w:val="-3"/>
          <w:sz w:val="20"/>
        </w:rPr>
        <w:t xml:space="preserve"> </w:t>
      </w:r>
      <w:r>
        <w:rPr>
          <w:sz w:val="20"/>
        </w:rPr>
        <w:t>opinion,</w:t>
      </w:r>
      <w:r>
        <w:rPr>
          <w:spacing w:val="-5"/>
          <w:sz w:val="20"/>
        </w:rPr>
        <w:t xml:space="preserve"> </w:t>
      </w:r>
      <w:r>
        <w:rPr>
          <w:sz w:val="20"/>
        </w:rPr>
        <w:t>the</w:t>
      </w:r>
      <w:r>
        <w:rPr>
          <w:spacing w:val="-4"/>
          <w:sz w:val="20"/>
        </w:rPr>
        <w:t xml:space="preserve"> </w:t>
      </w:r>
      <w:r>
        <w:rPr>
          <w:sz w:val="20"/>
        </w:rPr>
        <w:t>financial</w:t>
      </w:r>
      <w:r>
        <w:rPr>
          <w:spacing w:val="-7"/>
          <w:sz w:val="20"/>
        </w:rPr>
        <w:t xml:space="preserve"> </w:t>
      </w:r>
      <w:r>
        <w:rPr>
          <w:spacing w:val="-2"/>
          <w:sz w:val="20"/>
        </w:rPr>
        <w:t>statements:</w:t>
      </w:r>
    </w:p>
    <w:p w14:paraId="0011B817" w14:textId="38DB5EDF" w:rsidR="00C14EFB" w:rsidRDefault="00000000">
      <w:pPr>
        <w:pStyle w:val="ListParagraph"/>
        <w:numPr>
          <w:ilvl w:val="0"/>
          <w:numId w:val="7"/>
        </w:numPr>
        <w:tabs>
          <w:tab w:val="left" w:pos="860"/>
        </w:tabs>
        <w:spacing w:before="8" w:line="232" w:lineRule="auto"/>
        <w:ind w:right="1134"/>
        <w:jc w:val="both"/>
        <w:rPr>
          <w:sz w:val="20"/>
        </w:rPr>
      </w:pPr>
      <w:r>
        <w:rPr>
          <w:sz w:val="20"/>
        </w:rPr>
        <w:t xml:space="preserve">give a true and fair view of the state of the </w:t>
      </w:r>
      <w:r w:rsidR="00CB5FF2">
        <w:rPr>
          <w:sz w:val="20"/>
        </w:rPr>
        <w:t xml:space="preserve">Group’s </w:t>
      </w:r>
      <w:r>
        <w:rPr>
          <w:sz w:val="20"/>
        </w:rPr>
        <w:t xml:space="preserve">and of the parent charitable company’s affairs as </w:t>
      </w:r>
      <w:r>
        <w:rPr>
          <w:spacing w:val="-2"/>
          <w:sz w:val="20"/>
        </w:rPr>
        <w:t>at</w:t>
      </w:r>
      <w:r>
        <w:rPr>
          <w:spacing w:val="-7"/>
          <w:sz w:val="20"/>
        </w:rPr>
        <w:t xml:space="preserve"> </w:t>
      </w:r>
      <w:r>
        <w:rPr>
          <w:spacing w:val="-2"/>
          <w:sz w:val="20"/>
        </w:rPr>
        <w:t>31</w:t>
      </w:r>
      <w:r>
        <w:rPr>
          <w:spacing w:val="-5"/>
          <w:sz w:val="20"/>
        </w:rPr>
        <w:t xml:space="preserve"> </w:t>
      </w:r>
      <w:r>
        <w:rPr>
          <w:spacing w:val="-2"/>
          <w:sz w:val="20"/>
        </w:rPr>
        <w:t>March</w:t>
      </w:r>
      <w:r>
        <w:rPr>
          <w:spacing w:val="-5"/>
          <w:sz w:val="20"/>
        </w:rPr>
        <w:t xml:space="preserve"> </w:t>
      </w:r>
      <w:r>
        <w:rPr>
          <w:spacing w:val="-2"/>
          <w:sz w:val="20"/>
        </w:rPr>
        <w:t>2025</w:t>
      </w:r>
      <w:r>
        <w:rPr>
          <w:spacing w:val="-6"/>
          <w:sz w:val="20"/>
        </w:rPr>
        <w:t xml:space="preserve"> </w:t>
      </w:r>
      <w:r>
        <w:rPr>
          <w:spacing w:val="-2"/>
          <w:sz w:val="20"/>
        </w:rPr>
        <w:t>and</w:t>
      </w:r>
      <w:r>
        <w:rPr>
          <w:spacing w:val="-6"/>
          <w:sz w:val="20"/>
        </w:rPr>
        <w:t xml:space="preserve"> </w:t>
      </w:r>
      <w:r>
        <w:rPr>
          <w:spacing w:val="-2"/>
          <w:sz w:val="20"/>
        </w:rPr>
        <w:t>of</w:t>
      </w:r>
      <w:r>
        <w:rPr>
          <w:spacing w:val="-5"/>
          <w:sz w:val="20"/>
        </w:rPr>
        <w:t xml:space="preserve"> </w:t>
      </w:r>
      <w:r>
        <w:rPr>
          <w:spacing w:val="-2"/>
          <w:sz w:val="20"/>
        </w:rPr>
        <w:t>the</w:t>
      </w:r>
      <w:r>
        <w:rPr>
          <w:spacing w:val="-6"/>
          <w:sz w:val="20"/>
        </w:rPr>
        <w:t xml:space="preserve"> </w:t>
      </w:r>
      <w:r w:rsidR="00CB5FF2">
        <w:rPr>
          <w:spacing w:val="-2"/>
          <w:sz w:val="20"/>
        </w:rPr>
        <w:t>Group’s</w:t>
      </w:r>
      <w:r w:rsidR="00CB5FF2">
        <w:rPr>
          <w:spacing w:val="-5"/>
          <w:sz w:val="20"/>
        </w:rPr>
        <w:t xml:space="preserve"> </w:t>
      </w:r>
      <w:r>
        <w:rPr>
          <w:spacing w:val="-2"/>
          <w:sz w:val="20"/>
        </w:rPr>
        <w:t>and</w:t>
      </w:r>
      <w:r>
        <w:rPr>
          <w:spacing w:val="-6"/>
          <w:sz w:val="20"/>
        </w:rPr>
        <w:t xml:space="preserve"> </w:t>
      </w:r>
      <w:r>
        <w:rPr>
          <w:spacing w:val="-2"/>
          <w:sz w:val="20"/>
        </w:rPr>
        <w:t>parent</w:t>
      </w:r>
      <w:r>
        <w:rPr>
          <w:spacing w:val="-5"/>
          <w:sz w:val="20"/>
        </w:rPr>
        <w:t xml:space="preserve"> </w:t>
      </w:r>
      <w:r>
        <w:rPr>
          <w:spacing w:val="-2"/>
          <w:sz w:val="20"/>
        </w:rPr>
        <w:t>charitable</w:t>
      </w:r>
      <w:r>
        <w:rPr>
          <w:spacing w:val="-7"/>
          <w:sz w:val="20"/>
        </w:rPr>
        <w:t xml:space="preserve"> </w:t>
      </w:r>
      <w:r>
        <w:rPr>
          <w:spacing w:val="-2"/>
          <w:sz w:val="20"/>
        </w:rPr>
        <w:t>company’s</w:t>
      </w:r>
      <w:r>
        <w:rPr>
          <w:spacing w:val="-5"/>
          <w:sz w:val="20"/>
        </w:rPr>
        <w:t xml:space="preserve"> </w:t>
      </w:r>
      <w:r>
        <w:rPr>
          <w:spacing w:val="-2"/>
          <w:sz w:val="20"/>
        </w:rPr>
        <w:t>net</w:t>
      </w:r>
      <w:r>
        <w:rPr>
          <w:spacing w:val="-5"/>
          <w:sz w:val="20"/>
        </w:rPr>
        <w:t xml:space="preserve"> </w:t>
      </w:r>
      <w:r>
        <w:rPr>
          <w:spacing w:val="-2"/>
          <w:sz w:val="20"/>
        </w:rPr>
        <w:t>movement</w:t>
      </w:r>
      <w:r>
        <w:rPr>
          <w:spacing w:val="-7"/>
          <w:sz w:val="20"/>
        </w:rPr>
        <w:t xml:space="preserve"> </w:t>
      </w:r>
      <w:r>
        <w:rPr>
          <w:spacing w:val="-2"/>
          <w:sz w:val="20"/>
        </w:rPr>
        <w:t>in</w:t>
      </w:r>
      <w:r>
        <w:rPr>
          <w:spacing w:val="-7"/>
          <w:sz w:val="20"/>
        </w:rPr>
        <w:t xml:space="preserve"> </w:t>
      </w:r>
      <w:r>
        <w:rPr>
          <w:spacing w:val="-2"/>
          <w:sz w:val="20"/>
        </w:rPr>
        <w:t>funds,</w:t>
      </w:r>
      <w:r>
        <w:rPr>
          <w:spacing w:val="-7"/>
          <w:sz w:val="20"/>
        </w:rPr>
        <w:t xml:space="preserve"> </w:t>
      </w:r>
      <w:r>
        <w:rPr>
          <w:spacing w:val="-2"/>
          <w:sz w:val="20"/>
        </w:rPr>
        <w:t xml:space="preserve">including </w:t>
      </w:r>
      <w:r>
        <w:rPr>
          <w:sz w:val="20"/>
        </w:rPr>
        <w:t>the income and expenditure, for the year then ended;</w:t>
      </w:r>
    </w:p>
    <w:p w14:paraId="42CFEC39" w14:textId="77777777" w:rsidR="00C14EFB" w:rsidRDefault="00000000">
      <w:pPr>
        <w:pStyle w:val="ListParagraph"/>
        <w:numPr>
          <w:ilvl w:val="0"/>
          <w:numId w:val="7"/>
        </w:numPr>
        <w:tabs>
          <w:tab w:val="left" w:pos="860"/>
        </w:tabs>
        <w:spacing w:before="13" w:line="230" w:lineRule="auto"/>
        <w:ind w:right="1136"/>
        <w:jc w:val="both"/>
        <w:rPr>
          <w:sz w:val="20"/>
        </w:rPr>
      </w:pPr>
      <w:r>
        <w:rPr>
          <w:sz w:val="20"/>
        </w:rPr>
        <w:t>have been properly prepared in accordance with United Kingdom Generally Accepted Accounting Practice; and</w:t>
      </w:r>
    </w:p>
    <w:p w14:paraId="3DA62472" w14:textId="77777777" w:rsidR="00C14EFB" w:rsidRDefault="00000000">
      <w:pPr>
        <w:pStyle w:val="ListParagraph"/>
        <w:numPr>
          <w:ilvl w:val="0"/>
          <w:numId w:val="7"/>
        </w:numPr>
        <w:tabs>
          <w:tab w:val="left" w:pos="857"/>
        </w:tabs>
        <w:spacing w:before="5"/>
        <w:ind w:left="857" w:hanging="357"/>
        <w:jc w:val="both"/>
        <w:rPr>
          <w:sz w:val="20"/>
        </w:rPr>
      </w:pPr>
      <w:r>
        <w:rPr>
          <w:sz w:val="20"/>
        </w:rPr>
        <w:t>have</w:t>
      </w:r>
      <w:r>
        <w:rPr>
          <w:spacing w:val="-7"/>
          <w:sz w:val="20"/>
        </w:rPr>
        <w:t xml:space="preserve"> </w:t>
      </w:r>
      <w:r>
        <w:rPr>
          <w:sz w:val="20"/>
        </w:rPr>
        <w:t>been</w:t>
      </w:r>
      <w:r>
        <w:rPr>
          <w:spacing w:val="-5"/>
          <w:sz w:val="20"/>
        </w:rPr>
        <w:t xml:space="preserve"> </w:t>
      </w:r>
      <w:r>
        <w:rPr>
          <w:sz w:val="20"/>
        </w:rPr>
        <w:t>prepared</w:t>
      </w:r>
      <w:r>
        <w:rPr>
          <w:spacing w:val="-7"/>
          <w:sz w:val="20"/>
        </w:rPr>
        <w:t xml:space="preserve"> </w:t>
      </w:r>
      <w:r>
        <w:rPr>
          <w:sz w:val="20"/>
        </w:rPr>
        <w:t>in</w:t>
      </w:r>
      <w:r>
        <w:rPr>
          <w:spacing w:val="-5"/>
          <w:sz w:val="20"/>
        </w:rPr>
        <w:t xml:space="preserve"> </w:t>
      </w:r>
      <w:r>
        <w:rPr>
          <w:sz w:val="20"/>
        </w:rPr>
        <w:t>accordance</w:t>
      </w:r>
      <w:r>
        <w:rPr>
          <w:spacing w:val="-5"/>
          <w:sz w:val="20"/>
        </w:rPr>
        <w:t xml:space="preserve"> </w:t>
      </w:r>
      <w:r>
        <w:rPr>
          <w:sz w:val="20"/>
        </w:rPr>
        <w:t>with</w:t>
      </w:r>
      <w:r>
        <w:rPr>
          <w:spacing w:val="-6"/>
          <w:sz w:val="20"/>
        </w:rPr>
        <w:t xml:space="preserve"> </w:t>
      </w:r>
      <w:r>
        <w:rPr>
          <w:sz w:val="20"/>
        </w:rPr>
        <w:t>the</w:t>
      </w:r>
      <w:r>
        <w:rPr>
          <w:spacing w:val="-6"/>
          <w:sz w:val="20"/>
        </w:rPr>
        <w:t xml:space="preserve"> </w:t>
      </w:r>
      <w:r>
        <w:rPr>
          <w:sz w:val="20"/>
        </w:rPr>
        <w:t>requirements</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z w:val="20"/>
        </w:rPr>
        <w:t>Companies</w:t>
      </w:r>
      <w:r>
        <w:rPr>
          <w:spacing w:val="-5"/>
          <w:sz w:val="20"/>
        </w:rPr>
        <w:t xml:space="preserve"> </w:t>
      </w:r>
      <w:r>
        <w:rPr>
          <w:sz w:val="20"/>
        </w:rPr>
        <w:t>Act</w:t>
      </w:r>
      <w:r>
        <w:rPr>
          <w:spacing w:val="-3"/>
          <w:sz w:val="20"/>
        </w:rPr>
        <w:t xml:space="preserve"> </w:t>
      </w:r>
      <w:r>
        <w:rPr>
          <w:spacing w:val="-2"/>
          <w:sz w:val="20"/>
        </w:rPr>
        <w:t>2006.</w:t>
      </w:r>
    </w:p>
    <w:p w14:paraId="50182192" w14:textId="77777777" w:rsidR="00C14EFB" w:rsidRDefault="00C14EFB">
      <w:pPr>
        <w:pStyle w:val="BodyText"/>
        <w:rPr>
          <w:sz w:val="20"/>
        </w:rPr>
      </w:pPr>
    </w:p>
    <w:p w14:paraId="48CCD0FB" w14:textId="77777777" w:rsidR="00C14EFB" w:rsidRDefault="00C14EFB">
      <w:pPr>
        <w:pStyle w:val="BodyText"/>
        <w:spacing w:before="10"/>
        <w:rPr>
          <w:sz w:val="20"/>
        </w:rPr>
      </w:pPr>
    </w:p>
    <w:p w14:paraId="7479F915" w14:textId="77777777" w:rsidR="00C14EFB" w:rsidRDefault="00000000">
      <w:pPr>
        <w:ind w:left="140"/>
        <w:jc w:val="both"/>
        <w:rPr>
          <w:b/>
          <w:sz w:val="20"/>
        </w:rPr>
      </w:pPr>
      <w:r>
        <w:rPr>
          <w:b/>
          <w:sz w:val="20"/>
        </w:rPr>
        <w:t>Basis</w:t>
      </w:r>
      <w:r>
        <w:rPr>
          <w:b/>
          <w:spacing w:val="-5"/>
          <w:sz w:val="20"/>
        </w:rPr>
        <w:t xml:space="preserve"> </w:t>
      </w:r>
      <w:r>
        <w:rPr>
          <w:b/>
          <w:sz w:val="20"/>
        </w:rPr>
        <w:t>for</w:t>
      </w:r>
      <w:r>
        <w:rPr>
          <w:b/>
          <w:spacing w:val="-7"/>
          <w:sz w:val="20"/>
        </w:rPr>
        <w:t xml:space="preserve"> </w:t>
      </w:r>
      <w:r>
        <w:rPr>
          <w:b/>
          <w:spacing w:val="-2"/>
          <w:sz w:val="20"/>
        </w:rPr>
        <w:t>opinion</w:t>
      </w:r>
    </w:p>
    <w:p w14:paraId="06559AE9" w14:textId="77777777" w:rsidR="00C14EFB" w:rsidRDefault="00C14EFB">
      <w:pPr>
        <w:pStyle w:val="BodyText"/>
        <w:spacing w:before="8"/>
        <w:rPr>
          <w:b/>
          <w:sz w:val="20"/>
        </w:rPr>
      </w:pPr>
    </w:p>
    <w:p w14:paraId="1D248EED" w14:textId="52D35D10" w:rsidR="00C14EFB" w:rsidRDefault="00000000">
      <w:pPr>
        <w:ind w:left="140" w:right="1130"/>
        <w:jc w:val="both"/>
        <w:rPr>
          <w:sz w:val="20"/>
        </w:rPr>
      </w:pPr>
      <w:r>
        <w:rPr>
          <w:sz w:val="20"/>
        </w:rPr>
        <w:t>We conducted our audit in accordance with International Standards on Auditing (UK) (ISAs (UK)) and applicable</w:t>
      </w:r>
      <w:r>
        <w:rPr>
          <w:spacing w:val="-10"/>
          <w:sz w:val="20"/>
        </w:rPr>
        <w:t xml:space="preserve"> </w:t>
      </w:r>
      <w:r>
        <w:rPr>
          <w:sz w:val="20"/>
        </w:rPr>
        <w:t>law.</w:t>
      </w:r>
      <w:r>
        <w:rPr>
          <w:spacing w:val="-13"/>
          <w:sz w:val="20"/>
        </w:rPr>
        <w:t xml:space="preserve"> </w:t>
      </w:r>
      <w:r>
        <w:rPr>
          <w:sz w:val="20"/>
        </w:rPr>
        <w:t>Our</w:t>
      </w:r>
      <w:r>
        <w:rPr>
          <w:spacing w:val="-12"/>
          <w:sz w:val="20"/>
        </w:rPr>
        <w:t xml:space="preserve"> </w:t>
      </w:r>
      <w:r>
        <w:rPr>
          <w:sz w:val="20"/>
        </w:rPr>
        <w:t>responsibilities</w:t>
      </w:r>
      <w:r>
        <w:rPr>
          <w:spacing w:val="-9"/>
          <w:sz w:val="20"/>
        </w:rPr>
        <w:t xml:space="preserve"> </w:t>
      </w:r>
      <w:r>
        <w:rPr>
          <w:sz w:val="20"/>
        </w:rPr>
        <w:t>under</w:t>
      </w:r>
      <w:r>
        <w:rPr>
          <w:spacing w:val="-12"/>
          <w:sz w:val="20"/>
        </w:rPr>
        <w:t xml:space="preserve"> </w:t>
      </w:r>
      <w:r>
        <w:rPr>
          <w:sz w:val="20"/>
        </w:rPr>
        <w:t>those</w:t>
      </w:r>
      <w:r>
        <w:rPr>
          <w:spacing w:val="-14"/>
          <w:sz w:val="20"/>
        </w:rPr>
        <w:t xml:space="preserve"> </w:t>
      </w:r>
      <w:r>
        <w:rPr>
          <w:sz w:val="20"/>
        </w:rPr>
        <w:t>standards</w:t>
      </w:r>
      <w:r>
        <w:rPr>
          <w:spacing w:val="-13"/>
          <w:sz w:val="20"/>
        </w:rPr>
        <w:t xml:space="preserve"> </w:t>
      </w:r>
      <w:r>
        <w:rPr>
          <w:sz w:val="20"/>
        </w:rPr>
        <w:t>are</w:t>
      </w:r>
      <w:r>
        <w:rPr>
          <w:spacing w:val="-14"/>
          <w:sz w:val="20"/>
        </w:rPr>
        <w:t xml:space="preserve"> </w:t>
      </w:r>
      <w:r>
        <w:rPr>
          <w:sz w:val="20"/>
        </w:rPr>
        <w:t>further</w:t>
      </w:r>
      <w:r>
        <w:rPr>
          <w:spacing w:val="-10"/>
          <w:sz w:val="20"/>
        </w:rPr>
        <w:t xml:space="preserve"> </w:t>
      </w:r>
      <w:r>
        <w:rPr>
          <w:sz w:val="20"/>
        </w:rPr>
        <w:t>described</w:t>
      </w:r>
      <w:r>
        <w:rPr>
          <w:spacing w:val="-12"/>
          <w:sz w:val="20"/>
        </w:rPr>
        <w:t xml:space="preserve"> </w:t>
      </w:r>
      <w:r>
        <w:rPr>
          <w:sz w:val="20"/>
        </w:rPr>
        <w:t>in</w:t>
      </w:r>
      <w:r>
        <w:rPr>
          <w:spacing w:val="-14"/>
          <w:sz w:val="20"/>
        </w:rPr>
        <w:t xml:space="preserve"> </w:t>
      </w:r>
      <w:r>
        <w:rPr>
          <w:sz w:val="20"/>
        </w:rPr>
        <w:t>the</w:t>
      </w:r>
      <w:r>
        <w:rPr>
          <w:spacing w:val="-11"/>
          <w:sz w:val="20"/>
        </w:rPr>
        <w:t xml:space="preserve"> </w:t>
      </w:r>
      <w:r>
        <w:rPr>
          <w:sz w:val="20"/>
        </w:rPr>
        <w:t>Auditor’s</w:t>
      </w:r>
      <w:r>
        <w:rPr>
          <w:spacing w:val="-13"/>
          <w:sz w:val="20"/>
        </w:rPr>
        <w:t xml:space="preserve"> </w:t>
      </w:r>
      <w:r>
        <w:rPr>
          <w:sz w:val="20"/>
        </w:rPr>
        <w:t>responsibilities for the</w:t>
      </w:r>
      <w:r>
        <w:rPr>
          <w:spacing w:val="-1"/>
          <w:sz w:val="20"/>
        </w:rPr>
        <w:t xml:space="preserve"> </w:t>
      </w:r>
      <w:r>
        <w:rPr>
          <w:sz w:val="20"/>
        </w:rPr>
        <w:t>audit</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financial statements section</w:t>
      </w:r>
      <w:r>
        <w:rPr>
          <w:spacing w:val="-3"/>
          <w:sz w:val="20"/>
        </w:rPr>
        <w:t xml:space="preserve"> </w:t>
      </w:r>
      <w:r>
        <w:rPr>
          <w:sz w:val="20"/>
        </w:rPr>
        <w:t>of our report.</w:t>
      </w:r>
      <w:r>
        <w:rPr>
          <w:spacing w:val="-1"/>
          <w:sz w:val="20"/>
        </w:rPr>
        <w:t xml:space="preserve"> </w:t>
      </w:r>
      <w:r>
        <w:rPr>
          <w:sz w:val="20"/>
        </w:rPr>
        <w:t>We</w:t>
      </w:r>
      <w:r>
        <w:rPr>
          <w:spacing w:val="-3"/>
          <w:sz w:val="20"/>
        </w:rPr>
        <w:t xml:space="preserve"> </w:t>
      </w:r>
      <w:r>
        <w:rPr>
          <w:sz w:val="20"/>
        </w:rPr>
        <w:t>are</w:t>
      </w:r>
      <w:r>
        <w:rPr>
          <w:spacing w:val="-1"/>
          <w:sz w:val="20"/>
        </w:rPr>
        <w:t xml:space="preserve"> </w:t>
      </w:r>
      <w:r>
        <w:rPr>
          <w:sz w:val="20"/>
        </w:rPr>
        <w:t>independent of</w:t>
      </w:r>
      <w:r>
        <w:rPr>
          <w:spacing w:val="-1"/>
          <w:sz w:val="20"/>
        </w:rPr>
        <w:t xml:space="preserve"> </w:t>
      </w:r>
      <w:r>
        <w:rPr>
          <w:sz w:val="20"/>
        </w:rPr>
        <w:t xml:space="preserve">the </w:t>
      </w:r>
      <w:r w:rsidR="00CB5FF2">
        <w:rPr>
          <w:sz w:val="20"/>
        </w:rPr>
        <w:t xml:space="preserve">Group </w:t>
      </w:r>
      <w:r>
        <w:rPr>
          <w:sz w:val="20"/>
        </w:rPr>
        <w:t>in</w:t>
      </w:r>
      <w:r>
        <w:rPr>
          <w:spacing w:val="-1"/>
          <w:sz w:val="20"/>
        </w:rPr>
        <w:t xml:space="preserve"> </w:t>
      </w:r>
      <w:r>
        <w:rPr>
          <w:sz w:val="20"/>
        </w:rPr>
        <w:t>accordance with the ethical requirements</w:t>
      </w:r>
      <w:r>
        <w:rPr>
          <w:spacing w:val="-1"/>
          <w:sz w:val="20"/>
        </w:rPr>
        <w:t xml:space="preserve"> </w:t>
      </w:r>
      <w:r>
        <w:rPr>
          <w:sz w:val="20"/>
        </w:rPr>
        <w:t>that are</w:t>
      </w:r>
      <w:r>
        <w:rPr>
          <w:spacing w:val="-2"/>
          <w:sz w:val="20"/>
        </w:rPr>
        <w:t xml:space="preserve"> </w:t>
      </w:r>
      <w:r>
        <w:rPr>
          <w:sz w:val="20"/>
        </w:rPr>
        <w:t>relevant to our audit of the</w:t>
      </w:r>
      <w:r>
        <w:rPr>
          <w:spacing w:val="-2"/>
          <w:sz w:val="20"/>
        </w:rPr>
        <w:t xml:space="preserve"> </w:t>
      </w:r>
      <w:r>
        <w:rPr>
          <w:sz w:val="20"/>
        </w:rPr>
        <w:t>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p w14:paraId="73AAF9F6" w14:textId="77777777" w:rsidR="00C14EFB" w:rsidRDefault="00C14EFB">
      <w:pPr>
        <w:pStyle w:val="BodyText"/>
        <w:rPr>
          <w:sz w:val="20"/>
        </w:rPr>
      </w:pPr>
    </w:p>
    <w:p w14:paraId="014440F7" w14:textId="77777777" w:rsidR="00C14EFB" w:rsidRDefault="00C14EFB">
      <w:pPr>
        <w:pStyle w:val="BodyText"/>
        <w:spacing w:before="19"/>
        <w:rPr>
          <w:sz w:val="20"/>
        </w:rPr>
      </w:pPr>
    </w:p>
    <w:p w14:paraId="327CFB1B" w14:textId="77777777" w:rsidR="00C14EFB" w:rsidRDefault="00000000">
      <w:pPr>
        <w:ind w:left="140"/>
        <w:jc w:val="both"/>
        <w:rPr>
          <w:b/>
          <w:sz w:val="20"/>
        </w:rPr>
      </w:pPr>
      <w:r>
        <w:rPr>
          <w:b/>
          <w:sz w:val="20"/>
        </w:rPr>
        <w:t>Conclusions</w:t>
      </w:r>
      <w:r>
        <w:rPr>
          <w:b/>
          <w:spacing w:val="-8"/>
          <w:sz w:val="20"/>
        </w:rPr>
        <w:t xml:space="preserve"> </w:t>
      </w:r>
      <w:r>
        <w:rPr>
          <w:b/>
          <w:sz w:val="20"/>
        </w:rPr>
        <w:t>relating</w:t>
      </w:r>
      <w:r>
        <w:rPr>
          <w:b/>
          <w:spacing w:val="-8"/>
          <w:sz w:val="20"/>
        </w:rPr>
        <w:t xml:space="preserve"> </w:t>
      </w:r>
      <w:r>
        <w:rPr>
          <w:b/>
          <w:sz w:val="20"/>
        </w:rPr>
        <w:t>to</w:t>
      </w:r>
      <w:r>
        <w:rPr>
          <w:b/>
          <w:spacing w:val="-8"/>
          <w:sz w:val="20"/>
        </w:rPr>
        <w:t xml:space="preserve"> </w:t>
      </w:r>
      <w:r>
        <w:rPr>
          <w:b/>
          <w:sz w:val="20"/>
        </w:rPr>
        <w:t>going</w:t>
      </w:r>
      <w:r>
        <w:rPr>
          <w:b/>
          <w:spacing w:val="-8"/>
          <w:sz w:val="20"/>
        </w:rPr>
        <w:t xml:space="preserve"> </w:t>
      </w:r>
      <w:r>
        <w:rPr>
          <w:b/>
          <w:spacing w:val="-2"/>
          <w:sz w:val="20"/>
        </w:rPr>
        <w:t>concern</w:t>
      </w:r>
    </w:p>
    <w:p w14:paraId="7FB9F733" w14:textId="77777777" w:rsidR="00C14EFB" w:rsidRDefault="00C14EFB">
      <w:pPr>
        <w:pStyle w:val="BodyText"/>
        <w:spacing w:before="10"/>
        <w:rPr>
          <w:b/>
          <w:sz w:val="20"/>
        </w:rPr>
      </w:pPr>
    </w:p>
    <w:p w14:paraId="10D9012E" w14:textId="0A9CFC8D" w:rsidR="00C14EFB" w:rsidRDefault="00000000" w:rsidP="00397DFF">
      <w:pPr>
        <w:ind w:left="140" w:right="1137"/>
        <w:jc w:val="both"/>
      </w:pPr>
      <w:r>
        <w:rPr>
          <w:sz w:val="20"/>
        </w:rPr>
        <w:t xml:space="preserve">In auditing the financial statements, we have concluded that the </w:t>
      </w:r>
      <w:r w:rsidR="00CB5FF2">
        <w:rPr>
          <w:sz w:val="20"/>
        </w:rPr>
        <w:t xml:space="preserve">Trustees’ </w:t>
      </w:r>
      <w:r>
        <w:rPr>
          <w:sz w:val="20"/>
        </w:rPr>
        <w:t>use of the going concern basis of accounting in the preparation of the financial statements is appropriate.</w:t>
      </w:r>
    </w:p>
    <w:p w14:paraId="700F0A2A" w14:textId="77777777" w:rsidR="00C14EFB" w:rsidRDefault="00C14EFB">
      <w:pPr>
        <w:pStyle w:val="BodyText"/>
        <w:spacing w:before="19"/>
        <w:rPr>
          <w:sz w:val="20"/>
        </w:rPr>
      </w:pPr>
    </w:p>
    <w:p w14:paraId="586B5118" w14:textId="4DA17B1D" w:rsidR="00C14EFB" w:rsidRDefault="00000000" w:rsidP="00397DFF">
      <w:pPr>
        <w:ind w:left="138" w:right="1135" w:firstLine="2"/>
        <w:jc w:val="both"/>
        <w:rPr>
          <w:sz w:val="20"/>
        </w:rPr>
        <w:sectPr w:rsidR="00C14EFB">
          <w:headerReference w:type="default" r:id="rId48"/>
          <w:footerReference w:type="default" r:id="rId49"/>
          <w:pgSz w:w="11910" w:h="16840"/>
          <w:pgMar w:top="1580" w:right="0" w:bottom="1380" w:left="992" w:header="1133" w:footer="1191" w:gutter="0"/>
          <w:pgNumType w:start="1"/>
          <w:cols w:space="720"/>
        </w:sectPr>
      </w:pPr>
      <w:r>
        <w:rPr>
          <w:sz w:val="20"/>
        </w:rPr>
        <w:t>Based</w:t>
      </w:r>
      <w:r>
        <w:rPr>
          <w:spacing w:val="-1"/>
          <w:sz w:val="20"/>
        </w:rPr>
        <w:t xml:space="preserve"> </w:t>
      </w:r>
      <w:r>
        <w:rPr>
          <w:sz w:val="20"/>
        </w:rPr>
        <w:t>on the</w:t>
      </w:r>
      <w:r>
        <w:rPr>
          <w:spacing w:val="-3"/>
          <w:sz w:val="20"/>
        </w:rPr>
        <w:t xml:space="preserve"> </w:t>
      </w:r>
      <w:r>
        <w:rPr>
          <w:sz w:val="20"/>
        </w:rPr>
        <w:t>work we</w:t>
      </w:r>
      <w:r>
        <w:rPr>
          <w:spacing w:val="-3"/>
          <w:sz w:val="20"/>
        </w:rPr>
        <w:t xml:space="preserve"> </w:t>
      </w:r>
      <w:r>
        <w:rPr>
          <w:sz w:val="20"/>
        </w:rPr>
        <w:t>have</w:t>
      </w:r>
      <w:r>
        <w:rPr>
          <w:spacing w:val="-3"/>
          <w:sz w:val="20"/>
        </w:rPr>
        <w:t xml:space="preserve"> </w:t>
      </w:r>
      <w:r>
        <w:rPr>
          <w:sz w:val="20"/>
        </w:rPr>
        <w:t>performed,</w:t>
      </w:r>
      <w:r>
        <w:rPr>
          <w:spacing w:val="-1"/>
          <w:sz w:val="20"/>
        </w:rPr>
        <w:t xml:space="preserve"> </w:t>
      </w:r>
      <w:r>
        <w:rPr>
          <w:sz w:val="20"/>
        </w:rPr>
        <w:t>we</w:t>
      </w:r>
      <w:r>
        <w:rPr>
          <w:spacing w:val="-1"/>
          <w:sz w:val="20"/>
        </w:rPr>
        <w:t xml:space="preserve"> </w:t>
      </w:r>
      <w:r>
        <w:rPr>
          <w:sz w:val="20"/>
        </w:rPr>
        <w:t>have</w:t>
      </w:r>
      <w:r>
        <w:rPr>
          <w:spacing w:val="-3"/>
          <w:sz w:val="20"/>
        </w:rPr>
        <w:t xml:space="preserve"> </w:t>
      </w:r>
      <w:r>
        <w:rPr>
          <w:sz w:val="20"/>
        </w:rPr>
        <w:t>not</w:t>
      </w:r>
      <w:r>
        <w:rPr>
          <w:spacing w:val="-3"/>
          <w:sz w:val="20"/>
        </w:rPr>
        <w:t xml:space="preserve"> </w:t>
      </w:r>
      <w:r>
        <w:rPr>
          <w:sz w:val="20"/>
        </w:rPr>
        <w:t>identified</w:t>
      </w:r>
      <w:r>
        <w:rPr>
          <w:spacing w:val="-1"/>
          <w:sz w:val="20"/>
        </w:rPr>
        <w:t xml:space="preserve"> </w:t>
      </w:r>
      <w:r>
        <w:rPr>
          <w:sz w:val="20"/>
        </w:rPr>
        <w:t>any material uncertainties</w:t>
      </w:r>
      <w:r>
        <w:rPr>
          <w:spacing w:val="-1"/>
          <w:sz w:val="20"/>
        </w:rPr>
        <w:t xml:space="preserve"> </w:t>
      </w:r>
      <w:r>
        <w:rPr>
          <w:sz w:val="20"/>
        </w:rPr>
        <w:t>relating</w:t>
      </w:r>
      <w:r>
        <w:rPr>
          <w:spacing w:val="-1"/>
          <w:sz w:val="20"/>
        </w:rPr>
        <w:t xml:space="preserve"> </w:t>
      </w:r>
      <w:r>
        <w:rPr>
          <w:sz w:val="20"/>
        </w:rPr>
        <w:t>to</w:t>
      </w:r>
      <w:r>
        <w:rPr>
          <w:spacing w:val="-3"/>
          <w:sz w:val="20"/>
        </w:rPr>
        <w:t xml:space="preserve"> </w:t>
      </w:r>
      <w:r>
        <w:rPr>
          <w:sz w:val="20"/>
        </w:rPr>
        <w:t xml:space="preserve">events or conditions that, individually or collectively, may cast significant doubt on the </w:t>
      </w:r>
      <w:r w:rsidR="00CB5FF2">
        <w:rPr>
          <w:bCs/>
          <w:sz w:val="20"/>
        </w:rPr>
        <w:t>G</w:t>
      </w:r>
      <w:r w:rsidR="00CB5FF2" w:rsidRPr="00397DFF">
        <w:rPr>
          <w:bCs/>
          <w:sz w:val="20"/>
        </w:rPr>
        <w:t>roup</w:t>
      </w:r>
      <w:r w:rsidR="00CB5FF2">
        <w:rPr>
          <w:sz w:val="20"/>
        </w:rPr>
        <w:t xml:space="preserve">'s </w:t>
      </w:r>
      <w:r>
        <w:rPr>
          <w:sz w:val="20"/>
        </w:rPr>
        <w:t xml:space="preserve">ability to continue as a going concern for a period of at least twelve months from when the financial statements are authorised for </w:t>
      </w:r>
      <w:r>
        <w:rPr>
          <w:spacing w:val="-2"/>
          <w:sz w:val="20"/>
        </w:rPr>
        <w:t>issue.</w:t>
      </w:r>
    </w:p>
    <w:p w14:paraId="2812FE0E" w14:textId="77777777" w:rsidR="00C14EFB" w:rsidRDefault="00C14EFB">
      <w:pPr>
        <w:pStyle w:val="BodyText"/>
        <w:spacing w:before="170"/>
        <w:rPr>
          <w:sz w:val="20"/>
        </w:rPr>
      </w:pPr>
    </w:p>
    <w:p w14:paraId="7BA92DFB" w14:textId="46FCED70" w:rsidR="00C14EFB" w:rsidRDefault="00000000">
      <w:pPr>
        <w:ind w:left="140" w:right="1140"/>
        <w:jc w:val="both"/>
        <w:rPr>
          <w:sz w:val="20"/>
        </w:rPr>
      </w:pPr>
      <w:r>
        <w:rPr>
          <w:sz w:val="20"/>
        </w:rPr>
        <w:t xml:space="preserve">Our responsibilities and the responsibilities of the </w:t>
      </w:r>
      <w:r w:rsidR="00CB5FF2">
        <w:rPr>
          <w:sz w:val="20"/>
        </w:rPr>
        <w:t xml:space="preserve">Trustees </w:t>
      </w:r>
      <w:r>
        <w:rPr>
          <w:sz w:val="20"/>
        </w:rPr>
        <w:t>with</w:t>
      </w:r>
      <w:r>
        <w:rPr>
          <w:spacing w:val="-3"/>
          <w:sz w:val="20"/>
        </w:rPr>
        <w:t xml:space="preserve"> </w:t>
      </w:r>
      <w:r>
        <w:rPr>
          <w:sz w:val="20"/>
        </w:rPr>
        <w:t>respect to</w:t>
      </w:r>
      <w:r>
        <w:rPr>
          <w:spacing w:val="-1"/>
          <w:sz w:val="20"/>
        </w:rPr>
        <w:t xml:space="preserve"> </w:t>
      </w:r>
      <w:r>
        <w:rPr>
          <w:sz w:val="20"/>
        </w:rPr>
        <w:t>going concern</w:t>
      </w:r>
      <w:r>
        <w:rPr>
          <w:spacing w:val="-1"/>
          <w:sz w:val="20"/>
        </w:rPr>
        <w:t xml:space="preserve"> </w:t>
      </w:r>
      <w:r>
        <w:rPr>
          <w:sz w:val="20"/>
        </w:rPr>
        <w:t>are</w:t>
      </w:r>
      <w:r>
        <w:rPr>
          <w:spacing w:val="-1"/>
          <w:sz w:val="20"/>
        </w:rPr>
        <w:t xml:space="preserve"> </w:t>
      </w:r>
      <w:r>
        <w:rPr>
          <w:sz w:val="20"/>
        </w:rPr>
        <w:t>described</w:t>
      </w:r>
      <w:r>
        <w:rPr>
          <w:spacing w:val="-1"/>
          <w:sz w:val="20"/>
        </w:rPr>
        <w:t xml:space="preserve"> </w:t>
      </w:r>
      <w:r>
        <w:rPr>
          <w:sz w:val="20"/>
        </w:rPr>
        <w:t>in the relevant sections of this report.</w:t>
      </w:r>
    </w:p>
    <w:p w14:paraId="1263D3EC" w14:textId="77777777" w:rsidR="00C14EFB" w:rsidRDefault="00C14EFB">
      <w:pPr>
        <w:pStyle w:val="BodyText"/>
        <w:rPr>
          <w:sz w:val="20"/>
        </w:rPr>
      </w:pPr>
    </w:p>
    <w:p w14:paraId="1AC5C2A1" w14:textId="77777777" w:rsidR="00C14EFB" w:rsidRDefault="00C14EFB">
      <w:pPr>
        <w:pStyle w:val="BodyText"/>
        <w:spacing w:before="16"/>
        <w:rPr>
          <w:sz w:val="20"/>
        </w:rPr>
      </w:pPr>
    </w:p>
    <w:p w14:paraId="2FC84F50" w14:textId="77777777" w:rsidR="00C14EFB" w:rsidRDefault="00000000">
      <w:pPr>
        <w:spacing w:before="1"/>
        <w:ind w:left="140"/>
        <w:jc w:val="both"/>
        <w:rPr>
          <w:b/>
          <w:sz w:val="20"/>
        </w:rPr>
      </w:pPr>
      <w:r>
        <w:rPr>
          <w:b/>
          <w:sz w:val="20"/>
        </w:rPr>
        <w:t>Other</w:t>
      </w:r>
      <w:r>
        <w:rPr>
          <w:b/>
          <w:spacing w:val="-8"/>
          <w:sz w:val="20"/>
        </w:rPr>
        <w:t xml:space="preserve"> </w:t>
      </w:r>
      <w:r>
        <w:rPr>
          <w:b/>
          <w:spacing w:val="-2"/>
          <w:sz w:val="20"/>
        </w:rPr>
        <w:t>information</w:t>
      </w:r>
    </w:p>
    <w:p w14:paraId="32978C13" w14:textId="77777777" w:rsidR="00C14EFB" w:rsidRDefault="00C14EFB">
      <w:pPr>
        <w:pStyle w:val="BodyText"/>
        <w:spacing w:before="10"/>
        <w:rPr>
          <w:b/>
          <w:sz w:val="20"/>
        </w:rPr>
      </w:pPr>
    </w:p>
    <w:p w14:paraId="13E97B25" w14:textId="1E4F1346" w:rsidR="00C14EFB" w:rsidRDefault="00000000" w:rsidP="00397DFF">
      <w:pPr>
        <w:ind w:left="140" w:right="1132"/>
        <w:jc w:val="both"/>
      </w:pPr>
      <w:r>
        <w:rPr>
          <w:sz w:val="20"/>
        </w:rPr>
        <w:t xml:space="preserve">The </w:t>
      </w:r>
      <w:r w:rsidR="00CB5FF2">
        <w:rPr>
          <w:sz w:val="20"/>
        </w:rPr>
        <w:t xml:space="preserve">Trustees </w:t>
      </w:r>
      <w:r>
        <w:rPr>
          <w:sz w:val="20"/>
        </w:rPr>
        <w:t>are responsible for the other information. The other information comprises the information included</w:t>
      </w:r>
      <w:r>
        <w:rPr>
          <w:spacing w:val="-3"/>
          <w:sz w:val="20"/>
        </w:rPr>
        <w:t xml:space="preserve"> </w:t>
      </w:r>
      <w:r>
        <w:rPr>
          <w:sz w:val="20"/>
        </w:rPr>
        <w:t>in</w:t>
      </w:r>
      <w:r>
        <w:rPr>
          <w:spacing w:val="-6"/>
          <w:sz w:val="20"/>
        </w:rPr>
        <w:t xml:space="preserve"> </w:t>
      </w:r>
      <w:r>
        <w:rPr>
          <w:sz w:val="20"/>
        </w:rPr>
        <w:t>the</w:t>
      </w:r>
      <w:r>
        <w:rPr>
          <w:spacing w:val="-6"/>
          <w:sz w:val="20"/>
        </w:rPr>
        <w:t xml:space="preserve"> </w:t>
      </w:r>
      <w:r>
        <w:rPr>
          <w:sz w:val="20"/>
        </w:rPr>
        <w:t>‘Report</w:t>
      </w:r>
      <w:r>
        <w:rPr>
          <w:spacing w:val="-7"/>
          <w:sz w:val="20"/>
        </w:rPr>
        <w:t xml:space="preserve"> </w:t>
      </w:r>
      <w:r>
        <w:rPr>
          <w:sz w:val="20"/>
        </w:rPr>
        <w:t>of</w:t>
      </w:r>
      <w:r>
        <w:rPr>
          <w:spacing w:val="-9"/>
          <w:sz w:val="20"/>
        </w:rPr>
        <w:t xml:space="preserve"> </w:t>
      </w:r>
      <w:r>
        <w:rPr>
          <w:sz w:val="20"/>
        </w:rPr>
        <w:t>the</w:t>
      </w:r>
      <w:r>
        <w:rPr>
          <w:spacing w:val="-8"/>
          <w:sz w:val="20"/>
        </w:rPr>
        <w:t xml:space="preserve"> </w:t>
      </w:r>
      <w:r>
        <w:rPr>
          <w:sz w:val="20"/>
        </w:rPr>
        <w:t>Trustees’,</w:t>
      </w:r>
      <w:r>
        <w:rPr>
          <w:spacing w:val="-5"/>
          <w:sz w:val="20"/>
        </w:rPr>
        <w:t xml:space="preserve"> </w:t>
      </w:r>
      <w:r>
        <w:rPr>
          <w:sz w:val="20"/>
        </w:rPr>
        <w:t>and</w:t>
      </w:r>
      <w:r>
        <w:rPr>
          <w:spacing w:val="-6"/>
          <w:sz w:val="20"/>
        </w:rPr>
        <w:t xml:space="preserve"> </w:t>
      </w:r>
      <w:r>
        <w:rPr>
          <w:sz w:val="20"/>
        </w:rPr>
        <w:t>the</w:t>
      </w:r>
      <w:r>
        <w:rPr>
          <w:spacing w:val="-6"/>
          <w:sz w:val="20"/>
        </w:rPr>
        <w:t xml:space="preserve"> </w:t>
      </w:r>
      <w:r>
        <w:rPr>
          <w:sz w:val="20"/>
        </w:rPr>
        <w:t>‘Introduction</w:t>
      </w:r>
      <w:r>
        <w:rPr>
          <w:spacing w:val="-6"/>
          <w:sz w:val="20"/>
        </w:rPr>
        <w:t xml:space="preserve"> </w:t>
      </w:r>
      <w:r>
        <w:rPr>
          <w:sz w:val="20"/>
        </w:rPr>
        <w:t>from</w:t>
      </w:r>
      <w:r>
        <w:rPr>
          <w:spacing w:val="-4"/>
          <w:sz w:val="20"/>
        </w:rPr>
        <w:t xml:space="preserve"> </w:t>
      </w:r>
      <w:r>
        <w:rPr>
          <w:sz w:val="20"/>
        </w:rPr>
        <w:t>our</w:t>
      </w:r>
      <w:r>
        <w:rPr>
          <w:spacing w:val="-4"/>
          <w:sz w:val="20"/>
        </w:rPr>
        <w:t xml:space="preserve"> </w:t>
      </w:r>
      <w:r>
        <w:rPr>
          <w:sz w:val="20"/>
        </w:rPr>
        <w:t>Chair’</w:t>
      </w:r>
      <w:r>
        <w:rPr>
          <w:spacing w:val="-8"/>
          <w:sz w:val="20"/>
        </w:rPr>
        <w:t xml:space="preserve"> </w:t>
      </w:r>
      <w:r>
        <w:rPr>
          <w:sz w:val="20"/>
        </w:rPr>
        <w:t>sections</w:t>
      </w:r>
      <w:r>
        <w:rPr>
          <w:spacing w:val="-7"/>
          <w:sz w:val="20"/>
        </w:rPr>
        <w:t xml:space="preserve"> </w:t>
      </w:r>
      <w:r>
        <w:rPr>
          <w:sz w:val="20"/>
        </w:rPr>
        <w:t>within</w:t>
      </w:r>
      <w:r>
        <w:rPr>
          <w:spacing w:val="-6"/>
          <w:sz w:val="20"/>
        </w:rPr>
        <w:t xml:space="preserve"> </w:t>
      </w:r>
      <w:r>
        <w:rPr>
          <w:sz w:val="20"/>
        </w:rPr>
        <w:t>the</w:t>
      </w:r>
      <w:r>
        <w:rPr>
          <w:spacing w:val="-10"/>
          <w:sz w:val="20"/>
        </w:rPr>
        <w:t xml:space="preserve"> </w:t>
      </w:r>
      <w:r>
        <w:rPr>
          <w:sz w:val="20"/>
        </w:rPr>
        <w:t>annual</w:t>
      </w:r>
      <w:r>
        <w:rPr>
          <w:spacing w:val="-8"/>
          <w:sz w:val="20"/>
        </w:rPr>
        <w:t xml:space="preserve"> </w:t>
      </w:r>
      <w:r>
        <w:rPr>
          <w:sz w:val="20"/>
        </w:rPr>
        <w:t>report. Our opinion on the financial statements does not cover the other information and, except to the extent otherwise explicitly stated in our report, we do not express any form of assurance conclusion thereon.</w:t>
      </w:r>
    </w:p>
    <w:p w14:paraId="7F25FABA" w14:textId="77777777" w:rsidR="00C14EFB" w:rsidRDefault="00C14EFB">
      <w:pPr>
        <w:pStyle w:val="BodyText"/>
        <w:spacing w:before="20"/>
        <w:rPr>
          <w:sz w:val="20"/>
        </w:rPr>
      </w:pPr>
    </w:p>
    <w:p w14:paraId="6F10ABED" w14:textId="77777777" w:rsidR="00C14EFB" w:rsidRDefault="00000000">
      <w:pPr>
        <w:ind w:left="140" w:right="1134"/>
        <w:jc w:val="both"/>
        <w:rPr>
          <w:sz w:val="20"/>
        </w:rPr>
      </w:pPr>
      <w:r>
        <w:rPr>
          <w:sz w:val="20"/>
        </w:rPr>
        <w:t>In</w:t>
      </w:r>
      <w:r>
        <w:rPr>
          <w:spacing w:val="-4"/>
          <w:sz w:val="20"/>
        </w:rPr>
        <w:t xml:space="preserve"> </w:t>
      </w:r>
      <w:r>
        <w:rPr>
          <w:sz w:val="20"/>
        </w:rPr>
        <w:t>connection</w:t>
      </w:r>
      <w:r>
        <w:rPr>
          <w:spacing w:val="-4"/>
          <w:sz w:val="20"/>
        </w:rPr>
        <w:t xml:space="preserve"> </w:t>
      </w:r>
      <w:r>
        <w:rPr>
          <w:sz w:val="20"/>
        </w:rPr>
        <w:t>with</w:t>
      </w:r>
      <w:r>
        <w:rPr>
          <w:spacing w:val="-1"/>
          <w:sz w:val="20"/>
        </w:rPr>
        <w:t xml:space="preserve"> </w:t>
      </w:r>
      <w:r>
        <w:rPr>
          <w:sz w:val="20"/>
        </w:rPr>
        <w:t>our audit</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financial</w:t>
      </w:r>
      <w:r>
        <w:rPr>
          <w:spacing w:val="-3"/>
          <w:sz w:val="20"/>
        </w:rPr>
        <w:t xml:space="preserve"> </w:t>
      </w:r>
      <w:r>
        <w:rPr>
          <w:sz w:val="20"/>
        </w:rPr>
        <w:t>statements,</w:t>
      </w:r>
      <w:r>
        <w:rPr>
          <w:spacing w:val="-2"/>
          <w:sz w:val="20"/>
        </w:rPr>
        <w:t xml:space="preserve"> </w:t>
      </w:r>
      <w:r>
        <w:rPr>
          <w:sz w:val="20"/>
        </w:rPr>
        <w:t>our</w:t>
      </w:r>
      <w:r>
        <w:rPr>
          <w:spacing w:val="-2"/>
          <w:sz w:val="20"/>
        </w:rPr>
        <w:t xml:space="preserve"> </w:t>
      </w:r>
      <w:r>
        <w:rPr>
          <w:sz w:val="20"/>
        </w:rPr>
        <w:t>responsibility</w:t>
      </w:r>
      <w:r>
        <w:rPr>
          <w:spacing w:val="-2"/>
          <w:sz w:val="20"/>
        </w:rPr>
        <w:t xml:space="preserve"> </w:t>
      </w:r>
      <w:r>
        <w:rPr>
          <w:sz w:val="20"/>
        </w:rPr>
        <w:t>is</w:t>
      </w:r>
      <w:r>
        <w:rPr>
          <w:spacing w:val="-3"/>
          <w:sz w:val="20"/>
        </w:rPr>
        <w:t xml:space="preserve"> </w:t>
      </w:r>
      <w:r>
        <w:rPr>
          <w:sz w:val="20"/>
        </w:rPr>
        <w:t>to</w:t>
      </w:r>
      <w:r>
        <w:rPr>
          <w:spacing w:val="-4"/>
          <w:sz w:val="20"/>
        </w:rPr>
        <w:t xml:space="preserve"> </w:t>
      </w:r>
      <w:r>
        <w:rPr>
          <w:sz w:val="20"/>
        </w:rPr>
        <w:t>read</w:t>
      </w:r>
      <w:r>
        <w:rPr>
          <w:spacing w:val="-2"/>
          <w:sz w:val="20"/>
        </w:rPr>
        <w:t xml:space="preserve"> </w:t>
      </w:r>
      <w:r>
        <w:rPr>
          <w:sz w:val="20"/>
        </w:rPr>
        <w:t>the</w:t>
      </w:r>
      <w:r>
        <w:rPr>
          <w:spacing w:val="-2"/>
          <w:sz w:val="20"/>
        </w:rPr>
        <w:t xml:space="preserve"> </w:t>
      </w:r>
      <w:r>
        <w:rPr>
          <w:sz w:val="20"/>
        </w:rPr>
        <w:t>other</w:t>
      </w:r>
      <w:r>
        <w:rPr>
          <w:spacing w:val="-2"/>
          <w:sz w:val="20"/>
        </w:rPr>
        <w:t xml:space="preserve"> </w:t>
      </w:r>
      <w:r>
        <w:rPr>
          <w:sz w:val="20"/>
        </w:rPr>
        <w:t>information</w:t>
      </w:r>
      <w:r>
        <w:rPr>
          <w:spacing w:val="-3"/>
          <w:sz w:val="20"/>
        </w:rPr>
        <w:t xml:space="preserve"> </w:t>
      </w:r>
      <w:r>
        <w:rPr>
          <w:sz w:val="20"/>
        </w:rPr>
        <w:t xml:space="preserve">and, in doing so, consider whether the other information is materially inconsistent with the financial statements or </w:t>
      </w:r>
      <w:r>
        <w:rPr>
          <w:spacing w:val="-2"/>
          <w:sz w:val="20"/>
        </w:rPr>
        <w:t>our</w:t>
      </w:r>
      <w:r>
        <w:rPr>
          <w:spacing w:val="-7"/>
          <w:sz w:val="20"/>
        </w:rPr>
        <w:t xml:space="preserve"> </w:t>
      </w:r>
      <w:r>
        <w:rPr>
          <w:spacing w:val="-2"/>
          <w:sz w:val="20"/>
        </w:rPr>
        <w:t>knowledge</w:t>
      </w:r>
      <w:r>
        <w:rPr>
          <w:spacing w:val="-5"/>
          <w:sz w:val="20"/>
        </w:rPr>
        <w:t xml:space="preserve"> </w:t>
      </w:r>
      <w:r>
        <w:rPr>
          <w:spacing w:val="-2"/>
          <w:sz w:val="20"/>
        </w:rPr>
        <w:t>obtained</w:t>
      </w:r>
      <w:r>
        <w:rPr>
          <w:spacing w:val="-4"/>
          <w:sz w:val="20"/>
        </w:rPr>
        <w:t xml:space="preserve"> </w:t>
      </w:r>
      <w:r>
        <w:rPr>
          <w:spacing w:val="-2"/>
          <w:sz w:val="20"/>
        </w:rPr>
        <w:t>in</w:t>
      </w:r>
      <w:r>
        <w:rPr>
          <w:spacing w:val="-5"/>
          <w:sz w:val="20"/>
        </w:rPr>
        <w:t xml:space="preserve"> </w:t>
      </w:r>
      <w:r>
        <w:rPr>
          <w:spacing w:val="-2"/>
          <w:sz w:val="20"/>
        </w:rPr>
        <w:t>the</w:t>
      </w:r>
      <w:r>
        <w:rPr>
          <w:spacing w:val="-5"/>
          <w:sz w:val="20"/>
        </w:rPr>
        <w:t xml:space="preserve"> </w:t>
      </w:r>
      <w:r>
        <w:rPr>
          <w:spacing w:val="-2"/>
          <w:sz w:val="20"/>
        </w:rPr>
        <w:t>audit</w:t>
      </w:r>
      <w:r>
        <w:rPr>
          <w:spacing w:val="-4"/>
          <w:sz w:val="20"/>
        </w:rPr>
        <w:t xml:space="preserve"> </w:t>
      </w:r>
      <w:r>
        <w:rPr>
          <w:spacing w:val="-2"/>
          <w:sz w:val="20"/>
        </w:rPr>
        <w:t>or</w:t>
      </w:r>
      <w:r>
        <w:rPr>
          <w:spacing w:val="-5"/>
          <w:sz w:val="20"/>
        </w:rPr>
        <w:t xml:space="preserve"> </w:t>
      </w:r>
      <w:r>
        <w:rPr>
          <w:spacing w:val="-2"/>
          <w:sz w:val="20"/>
        </w:rPr>
        <w:t>otherwise</w:t>
      </w:r>
      <w:r>
        <w:rPr>
          <w:spacing w:val="-4"/>
          <w:sz w:val="20"/>
        </w:rPr>
        <w:t xml:space="preserve"> </w:t>
      </w:r>
      <w:r>
        <w:rPr>
          <w:spacing w:val="-2"/>
          <w:sz w:val="20"/>
        </w:rPr>
        <w:t>appears</w:t>
      </w:r>
      <w:r>
        <w:rPr>
          <w:spacing w:val="-6"/>
          <w:sz w:val="20"/>
        </w:rPr>
        <w:t xml:space="preserve"> </w:t>
      </w:r>
      <w:r>
        <w:rPr>
          <w:spacing w:val="-2"/>
          <w:sz w:val="20"/>
        </w:rPr>
        <w:t>to</w:t>
      </w:r>
      <w:r>
        <w:rPr>
          <w:spacing w:val="-6"/>
          <w:sz w:val="20"/>
        </w:rPr>
        <w:t xml:space="preserve"> </w:t>
      </w:r>
      <w:r>
        <w:rPr>
          <w:spacing w:val="-2"/>
          <w:sz w:val="20"/>
        </w:rPr>
        <w:t>be</w:t>
      </w:r>
      <w:r>
        <w:rPr>
          <w:spacing w:val="-4"/>
          <w:sz w:val="20"/>
        </w:rPr>
        <w:t xml:space="preserve"> </w:t>
      </w:r>
      <w:r>
        <w:rPr>
          <w:spacing w:val="-2"/>
          <w:sz w:val="20"/>
        </w:rPr>
        <w:t>materially</w:t>
      </w:r>
      <w:r>
        <w:rPr>
          <w:spacing w:val="-4"/>
          <w:sz w:val="20"/>
        </w:rPr>
        <w:t xml:space="preserve"> </w:t>
      </w:r>
      <w:r>
        <w:rPr>
          <w:spacing w:val="-2"/>
          <w:sz w:val="20"/>
        </w:rPr>
        <w:t>misstated.</w:t>
      </w:r>
      <w:r>
        <w:rPr>
          <w:spacing w:val="-6"/>
          <w:sz w:val="20"/>
        </w:rPr>
        <w:t xml:space="preserve"> </w:t>
      </w:r>
      <w:r>
        <w:rPr>
          <w:spacing w:val="-2"/>
          <w:sz w:val="20"/>
        </w:rPr>
        <w:t>If</w:t>
      </w:r>
      <w:r>
        <w:rPr>
          <w:spacing w:val="-4"/>
          <w:sz w:val="20"/>
        </w:rPr>
        <w:t xml:space="preserve"> </w:t>
      </w:r>
      <w:r>
        <w:rPr>
          <w:spacing w:val="-2"/>
          <w:sz w:val="20"/>
        </w:rPr>
        <w:t>we</w:t>
      </w:r>
      <w:r>
        <w:rPr>
          <w:spacing w:val="-5"/>
          <w:sz w:val="20"/>
        </w:rPr>
        <w:t xml:space="preserve"> </w:t>
      </w:r>
      <w:r>
        <w:rPr>
          <w:spacing w:val="-2"/>
          <w:sz w:val="20"/>
        </w:rPr>
        <w:t>identify</w:t>
      </w:r>
      <w:r>
        <w:rPr>
          <w:spacing w:val="-6"/>
          <w:sz w:val="20"/>
        </w:rPr>
        <w:t xml:space="preserve"> </w:t>
      </w:r>
      <w:r>
        <w:rPr>
          <w:spacing w:val="-2"/>
          <w:sz w:val="20"/>
        </w:rPr>
        <w:t>such</w:t>
      </w:r>
      <w:r>
        <w:rPr>
          <w:spacing w:val="-5"/>
          <w:sz w:val="20"/>
        </w:rPr>
        <w:t xml:space="preserve"> </w:t>
      </w:r>
      <w:r>
        <w:rPr>
          <w:spacing w:val="-2"/>
          <w:sz w:val="20"/>
        </w:rPr>
        <w:t xml:space="preserve">material </w:t>
      </w:r>
      <w:r>
        <w:rPr>
          <w:sz w:val="20"/>
        </w:rPr>
        <w:t>inconsistencies or apparent</w:t>
      </w:r>
      <w:r>
        <w:rPr>
          <w:spacing w:val="-1"/>
          <w:sz w:val="20"/>
        </w:rPr>
        <w:t xml:space="preserve"> </w:t>
      </w:r>
      <w:r>
        <w:rPr>
          <w:sz w:val="20"/>
        </w:rPr>
        <w:t>material</w:t>
      </w:r>
      <w:r>
        <w:rPr>
          <w:spacing w:val="-2"/>
          <w:sz w:val="20"/>
        </w:rPr>
        <w:t xml:space="preserve"> </w:t>
      </w:r>
      <w:r>
        <w:rPr>
          <w:sz w:val="20"/>
        </w:rPr>
        <w:t>misstatements,</w:t>
      </w:r>
      <w:r>
        <w:rPr>
          <w:spacing w:val="-3"/>
          <w:sz w:val="20"/>
        </w:rPr>
        <w:t xml:space="preserve"> </w:t>
      </w:r>
      <w:r>
        <w:rPr>
          <w:sz w:val="20"/>
        </w:rPr>
        <w:t>we</w:t>
      </w:r>
      <w:r>
        <w:rPr>
          <w:spacing w:val="-5"/>
          <w:sz w:val="20"/>
        </w:rPr>
        <w:t xml:space="preserve"> </w:t>
      </w:r>
      <w:r>
        <w:rPr>
          <w:sz w:val="20"/>
        </w:rPr>
        <w:t>are</w:t>
      </w:r>
      <w:r>
        <w:rPr>
          <w:spacing w:val="-1"/>
          <w:sz w:val="20"/>
        </w:rPr>
        <w:t xml:space="preserve"> </w:t>
      </w:r>
      <w:r>
        <w:rPr>
          <w:sz w:val="20"/>
        </w:rPr>
        <w:t>required</w:t>
      </w:r>
      <w:r>
        <w:rPr>
          <w:spacing w:val="-3"/>
          <w:sz w:val="20"/>
        </w:rPr>
        <w:t xml:space="preserve"> </w:t>
      </w:r>
      <w:r>
        <w:rPr>
          <w:sz w:val="20"/>
        </w:rPr>
        <w:t>to</w:t>
      </w:r>
      <w:r>
        <w:rPr>
          <w:spacing w:val="-3"/>
          <w:sz w:val="20"/>
        </w:rPr>
        <w:t xml:space="preserve"> </w:t>
      </w:r>
      <w:r>
        <w:rPr>
          <w:sz w:val="20"/>
        </w:rPr>
        <w:t>determine</w:t>
      </w:r>
      <w:r>
        <w:rPr>
          <w:spacing w:val="-3"/>
          <w:sz w:val="20"/>
        </w:rPr>
        <w:t xml:space="preserve"> </w:t>
      </w:r>
      <w:r>
        <w:rPr>
          <w:sz w:val="20"/>
        </w:rPr>
        <w:t>whether there</w:t>
      </w:r>
      <w:r>
        <w:rPr>
          <w:spacing w:val="-3"/>
          <w:sz w:val="20"/>
        </w:rPr>
        <w:t xml:space="preserve"> </w:t>
      </w:r>
      <w:r>
        <w:rPr>
          <w:sz w:val="20"/>
        </w:rPr>
        <w:t>is</w:t>
      </w:r>
      <w:r>
        <w:rPr>
          <w:spacing w:val="-4"/>
          <w:sz w:val="20"/>
        </w:rPr>
        <w:t xml:space="preserve"> </w:t>
      </w:r>
      <w:r>
        <w:rPr>
          <w:sz w:val="20"/>
        </w:rPr>
        <w:t>a</w:t>
      </w:r>
      <w:r>
        <w:rPr>
          <w:spacing w:val="-3"/>
          <w:sz w:val="20"/>
        </w:rPr>
        <w:t xml:space="preserve"> </w:t>
      </w:r>
      <w:r>
        <w:rPr>
          <w:sz w:val="20"/>
        </w:rPr>
        <w:t>material misstatement in the financial statements or a material misstatement</w:t>
      </w:r>
      <w:r>
        <w:rPr>
          <w:spacing w:val="-1"/>
          <w:sz w:val="20"/>
        </w:rPr>
        <w:t xml:space="preserve"> </w:t>
      </w:r>
      <w:r>
        <w:rPr>
          <w:sz w:val="20"/>
        </w:rPr>
        <w:t>of the other information. If, based on the work we have performed, we</w:t>
      </w:r>
      <w:r>
        <w:rPr>
          <w:spacing w:val="-1"/>
          <w:sz w:val="20"/>
        </w:rPr>
        <w:t xml:space="preserve"> </w:t>
      </w:r>
      <w:r>
        <w:rPr>
          <w:sz w:val="20"/>
        </w:rPr>
        <w:t>conclude</w:t>
      </w:r>
      <w:r>
        <w:rPr>
          <w:spacing w:val="-1"/>
          <w:sz w:val="20"/>
        </w:rPr>
        <w:t xml:space="preserve"> </w:t>
      </w:r>
      <w:r>
        <w:rPr>
          <w:sz w:val="20"/>
        </w:rPr>
        <w:t>that there is a material misstatement of this other information, we are required to report that fact.</w:t>
      </w:r>
      <w:r>
        <w:rPr>
          <w:spacing w:val="40"/>
          <w:sz w:val="20"/>
        </w:rPr>
        <w:t xml:space="preserve"> </w:t>
      </w:r>
      <w:r>
        <w:rPr>
          <w:sz w:val="20"/>
        </w:rPr>
        <w:t>We have nothing to report in this regard.</w:t>
      </w:r>
    </w:p>
    <w:p w14:paraId="4477EBCF" w14:textId="77777777" w:rsidR="00C14EFB" w:rsidRDefault="00C14EFB">
      <w:pPr>
        <w:pStyle w:val="BodyText"/>
        <w:rPr>
          <w:sz w:val="20"/>
        </w:rPr>
      </w:pPr>
    </w:p>
    <w:p w14:paraId="479E3E7D" w14:textId="77777777" w:rsidR="00C14EFB" w:rsidRDefault="00C14EFB">
      <w:pPr>
        <w:pStyle w:val="BodyText"/>
        <w:spacing w:before="21"/>
        <w:rPr>
          <w:sz w:val="20"/>
        </w:rPr>
      </w:pPr>
    </w:p>
    <w:p w14:paraId="1CD01688" w14:textId="77777777" w:rsidR="00C14EFB" w:rsidRDefault="00000000">
      <w:pPr>
        <w:ind w:left="140"/>
        <w:jc w:val="both"/>
        <w:rPr>
          <w:b/>
          <w:sz w:val="20"/>
        </w:rPr>
      </w:pPr>
      <w:r>
        <w:rPr>
          <w:b/>
          <w:sz w:val="20"/>
        </w:rPr>
        <w:t>Opinions</w:t>
      </w:r>
      <w:r>
        <w:rPr>
          <w:b/>
          <w:spacing w:val="-8"/>
          <w:sz w:val="20"/>
        </w:rPr>
        <w:t xml:space="preserve"> </w:t>
      </w:r>
      <w:r>
        <w:rPr>
          <w:b/>
          <w:sz w:val="20"/>
        </w:rPr>
        <w:t>on</w:t>
      </w:r>
      <w:r>
        <w:rPr>
          <w:b/>
          <w:spacing w:val="-6"/>
          <w:sz w:val="20"/>
        </w:rPr>
        <w:t xml:space="preserve"> </w:t>
      </w:r>
      <w:r>
        <w:rPr>
          <w:b/>
          <w:sz w:val="20"/>
        </w:rPr>
        <w:t>other</w:t>
      </w:r>
      <w:r>
        <w:rPr>
          <w:b/>
          <w:spacing w:val="-8"/>
          <w:sz w:val="20"/>
        </w:rPr>
        <w:t xml:space="preserve"> </w:t>
      </w:r>
      <w:r>
        <w:rPr>
          <w:b/>
          <w:sz w:val="20"/>
        </w:rPr>
        <w:t>matters</w:t>
      </w:r>
      <w:r>
        <w:rPr>
          <w:b/>
          <w:spacing w:val="-6"/>
          <w:sz w:val="20"/>
        </w:rPr>
        <w:t xml:space="preserve"> </w:t>
      </w:r>
      <w:r>
        <w:rPr>
          <w:b/>
          <w:sz w:val="20"/>
        </w:rPr>
        <w:t>prescribed</w:t>
      </w:r>
      <w:r>
        <w:rPr>
          <w:b/>
          <w:spacing w:val="-7"/>
          <w:sz w:val="20"/>
        </w:rPr>
        <w:t xml:space="preserve"> </w:t>
      </w:r>
      <w:r>
        <w:rPr>
          <w:b/>
          <w:sz w:val="20"/>
        </w:rPr>
        <w:t>by</w:t>
      </w:r>
      <w:r>
        <w:rPr>
          <w:b/>
          <w:spacing w:val="-7"/>
          <w:sz w:val="20"/>
        </w:rPr>
        <w:t xml:space="preserve"> </w:t>
      </w:r>
      <w:r>
        <w:rPr>
          <w:b/>
          <w:sz w:val="20"/>
        </w:rPr>
        <w:t>the</w:t>
      </w:r>
      <w:r>
        <w:rPr>
          <w:b/>
          <w:spacing w:val="-4"/>
          <w:sz w:val="20"/>
        </w:rPr>
        <w:t xml:space="preserve"> </w:t>
      </w:r>
      <w:r>
        <w:rPr>
          <w:b/>
          <w:sz w:val="20"/>
        </w:rPr>
        <w:t>Companies</w:t>
      </w:r>
      <w:r>
        <w:rPr>
          <w:b/>
          <w:spacing w:val="-7"/>
          <w:sz w:val="20"/>
        </w:rPr>
        <w:t xml:space="preserve"> </w:t>
      </w:r>
      <w:r>
        <w:rPr>
          <w:b/>
          <w:sz w:val="20"/>
        </w:rPr>
        <w:t>Act</w:t>
      </w:r>
      <w:r>
        <w:rPr>
          <w:b/>
          <w:spacing w:val="-4"/>
          <w:sz w:val="20"/>
        </w:rPr>
        <w:t xml:space="preserve"> 2006</w:t>
      </w:r>
    </w:p>
    <w:p w14:paraId="75FD2011" w14:textId="77777777" w:rsidR="00C14EFB" w:rsidRDefault="00C14EFB">
      <w:pPr>
        <w:pStyle w:val="BodyText"/>
        <w:spacing w:before="10"/>
        <w:rPr>
          <w:b/>
          <w:sz w:val="20"/>
        </w:rPr>
      </w:pPr>
    </w:p>
    <w:p w14:paraId="0AC42304" w14:textId="77777777" w:rsidR="00C14EFB" w:rsidRDefault="00000000">
      <w:pPr>
        <w:ind w:left="140"/>
        <w:jc w:val="both"/>
        <w:rPr>
          <w:sz w:val="20"/>
        </w:rPr>
      </w:pPr>
      <w:r>
        <w:rPr>
          <w:sz w:val="20"/>
        </w:rPr>
        <w:t>In</w:t>
      </w:r>
      <w:r>
        <w:rPr>
          <w:spacing w:val="-7"/>
          <w:sz w:val="20"/>
        </w:rPr>
        <w:t xml:space="preserve"> </w:t>
      </w:r>
      <w:r>
        <w:rPr>
          <w:sz w:val="20"/>
        </w:rPr>
        <w:t>our</w:t>
      </w:r>
      <w:r>
        <w:rPr>
          <w:spacing w:val="-1"/>
          <w:sz w:val="20"/>
        </w:rPr>
        <w:t xml:space="preserve"> </w:t>
      </w:r>
      <w:r>
        <w:rPr>
          <w:sz w:val="20"/>
        </w:rPr>
        <w:t>opinion,</w:t>
      </w:r>
      <w:r>
        <w:rPr>
          <w:spacing w:val="-3"/>
          <w:sz w:val="20"/>
        </w:rPr>
        <w:t xml:space="preserve"> </w:t>
      </w:r>
      <w:r>
        <w:rPr>
          <w:sz w:val="20"/>
        </w:rPr>
        <w:t>based</w:t>
      </w:r>
      <w:r>
        <w:rPr>
          <w:spacing w:val="-5"/>
          <w:sz w:val="20"/>
        </w:rPr>
        <w:t xml:space="preserve"> </w:t>
      </w:r>
      <w:r>
        <w:rPr>
          <w:sz w:val="20"/>
        </w:rPr>
        <w:t>on</w:t>
      </w:r>
      <w:r>
        <w:rPr>
          <w:spacing w:val="-2"/>
          <w:sz w:val="20"/>
        </w:rPr>
        <w:t xml:space="preserve"> </w:t>
      </w:r>
      <w:r>
        <w:rPr>
          <w:sz w:val="20"/>
        </w:rPr>
        <w:t>the</w:t>
      </w:r>
      <w:r>
        <w:rPr>
          <w:spacing w:val="-6"/>
          <w:sz w:val="20"/>
        </w:rPr>
        <w:t xml:space="preserve"> </w:t>
      </w:r>
      <w:r>
        <w:rPr>
          <w:sz w:val="20"/>
        </w:rPr>
        <w:t>work</w:t>
      </w:r>
      <w:r>
        <w:rPr>
          <w:spacing w:val="-4"/>
          <w:sz w:val="20"/>
        </w:rPr>
        <w:t xml:space="preserve"> </w:t>
      </w:r>
      <w:r>
        <w:rPr>
          <w:sz w:val="20"/>
        </w:rPr>
        <w:t>undertaken</w:t>
      </w:r>
      <w:r>
        <w:rPr>
          <w:spacing w:val="-5"/>
          <w:sz w:val="20"/>
        </w:rPr>
        <w:t xml:space="preserve"> </w:t>
      </w:r>
      <w:r>
        <w:rPr>
          <w:sz w:val="20"/>
        </w:rPr>
        <w:t>in</w:t>
      </w:r>
      <w:r>
        <w:rPr>
          <w:spacing w:val="-6"/>
          <w:sz w:val="20"/>
        </w:rPr>
        <w:t xml:space="preserve"> </w:t>
      </w:r>
      <w:r>
        <w:rPr>
          <w:sz w:val="20"/>
        </w:rPr>
        <w:t>the</w:t>
      </w:r>
      <w:r>
        <w:rPr>
          <w:spacing w:val="-6"/>
          <w:sz w:val="20"/>
        </w:rPr>
        <w:t xml:space="preserve"> </w:t>
      </w:r>
      <w:r>
        <w:rPr>
          <w:sz w:val="20"/>
        </w:rPr>
        <w:t>course</w:t>
      </w:r>
      <w:r>
        <w:rPr>
          <w:spacing w:val="-6"/>
          <w:sz w:val="20"/>
        </w:rPr>
        <w:t xml:space="preserve"> </w:t>
      </w:r>
      <w:r>
        <w:rPr>
          <w:sz w:val="20"/>
        </w:rPr>
        <w:t>of</w:t>
      </w:r>
      <w:r>
        <w:rPr>
          <w:spacing w:val="-5"/>
          <w:sz w:val="20"/>
        </w:rPr>
        <w:t xml:space="preserve"> </w:t>
      </w:r>
      <w:r>
        <w:rPr>
          <w:sz w:val="20"/>
        </w:rPr>
        <w:t>the</w:t>
      </w:r>
      <w:r>
        <w:rPr>
          <w:spacing w:val="-3"/>
          <w:sz w:val="20"/>
        </w:rPr>
        <w:t xml:space="preserve"> </w:t>
      </w:r>
      <w:r>
        <w:rPr>
          <w:spacing w:val="-2"/>
          <w:sz w:val="20"/>
        </w:rPr>
        <w:t>audit:</w:t>
      </w:r>
    </w:p>
    <w:p w14:paraId="2180073A" w14:textId="77777777" w:rsidR="00C14EFB" w:rsidRDefault="00000000">
      <w:pPr>
        <w:tabs>
          <w:tab w:val="left" w:pos="860"/>
        </w:tabs>
        <w:spacing w:before="15"/>
        <w:ind w:left="860" w:right="1134" w:hanging="351"/>
        <w:jc w:val="both"/>
        <w:rPr>
          <w:sz w:val="20"/>
        </w:rPr>
      </w:pPr>
      <w:r>
        <w:rPr>
          <w:noProof/>
          <w:position w:val="2"/>
        </w:rPr>
        <w:drawing>
          <wp:inline distT="0" distB="0" distL="0" distR="0" wp14:anchorId="5E66EF41" wp14:editId="2DF5825B">
            <wp:extent cx="45719" cy="45720"/>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50" cstate="print"/>
                    <a:stretch>
                      <a:fillRect/>
                    </a:stretch>
                  </pic:blipFill>
                  <pic:spPr>
                    <a:xfrm>
                      <a:off x="0" y="0"/>
                      <a:ext cx="45719" cy="45720"/>
                    </a:xfrm>
                    <a:prstGeom prst="rect">
                      <a:avLst/>
                    </a:prstGeom>
                  </pic:spPr>
                </pic:pic>
              </a:graphicData>
            </a:graphic>
          </wp:inline>
        </w:drawing>
      </w:r>
      <w:r>
        <w:rPr>
          <w:rFonts w:ascii="Times New Roman" w:hAnsi="Times New Roman"/>
          <w:sz w:val="20"/>
        </w:rPr>
        <w:tab/>
      </w:r>
      <w:r>
        <w:rPr>
          <w:sz w:val="20"/>
        </w:rPr>
        <w:t>the information given in the Report of the Trustees (which includes the strategic report and the directors’</w:t>
      </w:r>
      <w:r>
        <w:rPr>
          <w:spacing w:val="-14"/>
          <w:sz w:val="20"/>
        </w:rPr>
        <w:t xml:space="preserve"> </w:t>
      </w:r>
      <w:r>
        <w:rPr>
          <w:sz w:val="20"/>
        </w:rPr>
        <w:t>report</w:t>
      </w:r>
      <w:r>
        <w:rPr>
          <w:spacing w:val="-14"/>
          <w:sz w:val="20"/>
        </w:rPr>
        <w:t xml:space="preserve"> </w:t>
      </w:r>
      <w:r>
        <w:rPr>
          <w:sz w:val="20"/>
        </w:rPr>
        <w:t>prepared</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purposes</w:t>
      </w:r>
      <w:r>
        <w:rPr>
          <w:spacing w:val="-12"/>
          <w:sz w:val="20"/>
        </w:rPr>
        <w:t xml:space="preserve"> </w:t>
      </w:r>
      <w:r>
        <w:rPr>
          <w:sz w:val="20"/>
        </w:rPr>
        <w:t>of</w:t>
      </w:r>
      <w:r>
        <w:rPr>
          <w:spacing w:val="-14"/>
          <w:sz w:val="20"/>
        </w:rPr>
        <w:t xml:space="preserve"> </w:t>
      </w:r>
      <w:r>
        <w:rPr>
          <w:sz w:val="20"/>
        </w:rPr>
        <w:t>company</w:t>
      </w:r>
      <w:r>
        <w:rPr>
          <w:spacing w:val="-12"/>
          <w:sz w:val="20"/>
        </w:rPr>
        <w:t xml:space="preserve"> </w:t>
      </w:r>
      <w:r>
        <w:rPr>
          <w:sz w:val="20"/>
        </w:rPr>
        <w:t>law)</w:t>
      </w:r>
      <w:r>
        <w:rPr>
          <w:spacing w:val="-14"/>
          <w:sz w:val="20"/>
        </w:rPr>
        <w:t xml:space="preserve"> </w:t>
      </w:r>
      <w:r>
        <w:rPr>
          <w:sz w:val="20"/>
        </w:rPr>
        <w:t>for</w:t>
      </w:r>
      <w:r>
        <w:rPr>
          <w:spacing w:val="-13"/>
          <w:sz w:val="20"/>
        </w:rPr>
        <w:t xml:space="preserve"> </w:t>
      </w:r>
      <w:r>
        <w:rPr>
          <w:sz w:val="20"/>
        </w:rPr>
        <w:t>the</w:t>
      </w:r>
      <w:r>
        <w:rPr>
          <w:spacing w:val="-14"/>
          <w:sz w:val="20"/>
        </w:rPr>
        <w:t xml:space="preserve"> </w:t>
      </w:r>
      <w:r>
        <w:rPr>
          <w:sz w:val="20"/>
        </w:rPr>
        <w:t>financial</w:t>
      </w:r>
      <w:r>
        <w:rPr>
          <w:spacing w:val="-14"/>
          <w:sz w:val="20"/>
        </w:rPr>
        <w:t xml:space="preserve"> </w:t>
      </w:r>
      <w:r>
        <w:rPr>
          <w:sz w:val="20"/>
        </w:rPr>
        <w:t>year</w:t>
      </w:r>
      <w:r>
        <w:rPr>
          <w:spacing w:val="-13"/>
          <w:sz w:val="20"/>
        </w:rPr>
        <w:t xml:space="preserve"> </w:t>
      </w:r>
      <w:r>
        <w:rPr>
          <w:sz w:val="20"/>
        </w:rPr>
        <w:t>for</w:t>
      </w:r>
      <w:r>
        <w:rPr>
          <w:spacing w:val="-11"/>
          <w:sz w:val="20"/>
        </w:rPr>
        <w:t xml:space="preserve"> </w:t>
      </w:r>
      <w:r>
        <w:rPr>
          <w:sz w:val="20"/>
        </w:rPr>
        <w:t>which</w:t>
      </w:r>
      <w:r>
        <w:rPr>
          <w:spacing w:val="-14"/>
          <w:sz w:val="20"/>
        </w:rPr>
        <w:t xml:space="preserve"> </w:t>
      </w:r>
      <w:r>
        <w:rPr>
          <w:sz w:val="20"/>
        </w:rPr>
        <w:t>the</w:t>
      </w:r>
      <w:r>
        <w:rPr>
          <w:spacing w:val="-14"/>
          <w:sz w:val="20"/>
        </w:rPr>
        <w:t xml:space="preserve"> </w:t>
      </w:r>
      <w:r>
        <w:rPr>
          <w:sz w:val="20"/>
        </w:rPr>
        <w:t>financial statements are prepared is consistent with the financial statements; and</w:t>
      </w:r>
    </w:p>
    <w:p w14:paraId="47A20D71" w14:textId="77777777" w:rsidR="00C14EFB" w:rsidRDefault="00000000">
      <w:pPr>
        <w:tabs>
          <w:tab w:val="left" w:pos="860"/>
        </w:tabs>
        <w:spacing w:before="11"/>
        <w:ind w:left="860" w:right="1134" w:hanging="351"/>
        <w:jc w:val="both"/>
        <w:rPr>
          <w:sz w:val="20"/>
        </w:rPr>
      </w:pPr>
      <w:r>
        <w:rPr>
          <w:noProof/>
          <w:position w:val="2"/>
        </w:rPr>
        <w:drawing>
          <wp:inline distT="0" distB="0" distL="0" distR="0" wp14:anchorId="3E96AC8F" wp14:editId="3566B913">
            <wp:extent cx="45719" cy="45720"/>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51" cstate="print"/>
                    <a:stretch>
                      <a:fillRect/>
                    </a:stretch>
                  </pic:blipFill>
                  <pic:spPr>
                    <a:xfrm>
                      <a:off x="0" y="0"/>
                      <a:ext cx="45719" cy="45720"/>
                    </a:xfrm>
                    <a:prstGeom prst="rect">
                      <a:avLst/>
                    </a:prstGeom>
                  </pic:spPr>
                </pic:pic>
              </a:graphicData>
            </a:graphic>
          </wp:inline>
        </w:drawing>
      </w:r>
      <w:r>
        <w:rPr>
          <w:rFonts w:ascii="Times New Roman" w:hAnsi="Times New Roman"/>
          <w:sz w:val="20"/>
        </w:rPr>
        <w:tab/>
      </w:r>
      <w:r>
        <w:rPr>
          <w:sz w:val="20"/>
        </w:rPr>
        <w:t>the strategic report and the directors’ report included within the Report of the Trustees have been prepared in accordance with applicable legal requirements.</w:t>
      </w:r>
    </w:p>
    <w:p w14:paraId="7707082B" w14:textId="77777777" w:rsidR="00C14EFB" w:rsidRDefault="00C14EFB">
      <w:pPr>
        <w:pStyle w:val="BodyText"/>
        <w:rPr>
          <w:sz w:val="20"/>
        </w:rPr>
      </w:pPr>
    </w:p>
    <w:p w14:paraId="63D14A3D" w14:textId="77777777" w:rsidR="00C14EFB" w:rsidRDefault="00C14EFB">
      <w:pPr>
        <w:pStyle w:val="BodyText"/>
        <w:spacing w:before="19"/>
        <w:rPr>
          <w:sz w:val="20"/>
        </w:rPr>
      </w:pPr>
    </w:p>
    <w:p w14:paraId="6F19E04C" w14:textId="77777777" w:rsidR="00C14EFB" w:rsidRDefault="00000000">
      <w:pPr>
        <w:ind w:left="140"/>
        <w:jc w:val="both"/>
        <w:rPr>
          <w:b/>
          <w:sz w:val="20"/>
        </w:rPr>
      </w:pPr>
      <w:r>
        <w:rPr>
          <w:b/>
          <w:sz w:val="20"/>
        </w:rPr>
        <w:t>Matters</w:t>
      </w:r>
      <w:r>
        <w:rPr>
          <w:b/>
          <w:spacing w:val="-6"/>
          <w:sz w:val="20"/>
        </w:rPr>
        <w:t xml:space="preserve"> </w:t>
      </w:r>
      <w:r>
        <w:rPr>
          <w:b/>
          <w:sz w:val="20"/>
        </w:rPr>
        <w:t>on</w:t>
      </w:r>
      <w:r>
        <w:rPr>
          <w:b/>
          <w:spacing w:val="-4"/>
          <w:sz w:val="20"/>
        </w:rPr>
        <w:t xml:space="preserve"> </w:t>
      </w:r>
      <w:r>
        <w:rPr>
          <w:b/>
          <w:sz w:val="20"/>
        </w:rPr>
        <w:t>which</w:t>
      </w:r>
      <w:r>
        <w:rPr>
          <w:b/>
          <w:spacing w:val="-5"/>
          <w:sz w:val="20"/>
        </w:rPr>
        <w:t xml:space="preserve"> </w:t>
      </w:r>
      <w:r>
        <w:rPr>
          <w:b/>
          <w:sz w:val="20"/>
        </w:rPr>
        <w:t>we</w:t>
      </w:r>
      <w:r>
        <w:rPr>
          <w:b/>
          <w:spacing w:val="-4"/>
          <w:sz w:val="20"/>
        </w:rPr>
        <w:t xml:space="preserve"> </w:t>
      </w:r>
      <w:r>
        <w:rPr>
          <w:b/>
          <w:sz w:val="20"/>
        </w:rPr>
        <w:t>are</w:t>
      </w:r>
      <w:r>
        <w:rPr>
          <w:b/>
          <w:spacing w:val="-3"/>
          <w:sz w:val="20"/>
        </w:rPr>
        <w:t xml:space="preserve"> </w:t>
      </w:r>
      <w:r>
        <w:rPr>
          <w:b/>
          <w:sz w:val="20"/>
        </w:rPr>
        <w:t>required</w:t>
      </w:r>
      <w:r>
        <w:rPr>
          <w:b/>
          <w:spacing w:val="-4"/>
          <w:sz w:val="20"/>
        </w:rPr>
        <w:t xml:space="preserve"> </w:t>
      </w:r>
      <w:r>
        <w:rPr>
          <w:b/>
          <w:sz w:val="20"/>
        </w:rPr>
        <w:t>to</w:t>
      </w:r>
      <w:r>
        <w:rPr>
          <w:b/>
          <w:spacing w:val="-5"/>
          <w:sz w:val="20"/>
        </w:rPr>
        <w:t xml:space="preserve"> </w:t>
      </w:r>
      <w:r>
        <w:rPr>
          <w:b/>
          <w:sz w:val="20"/>
        </w:rPr>
        <w:t>report</w:t>
      </w:r>
      <w:r>
        <w:rPr>
          <w:b/>
          <w:spacing w:val="-5"/>
          <w:sz w:val="20"/>
        </w:rPr>
        <w:t xml:space="preserve"> </w:t>
      </w:r>
      <w:r>
        <w:rPr>
          <w:b/>
          <w:sz w:val="20"/>
        </w:rPr>
        <w:t>by</w:t>
      </w:r>
      <w:r>
        <w:rPr>
          <w:b/>
          <w:spacing w:val="-4"/>
          <w:sz w:val="20"/>
        </w:rPr>
        <w:t xml:space="preserve"> </w:t>
      </w:r>
      <w:r>
        <w:rPr>
          <w:b/>
          <w:spacing w:val="-2"/>
          <w:sz w:val="20"/>
        </w:rPr>
        <w:t>exception</w:t>
      </w:r>
    </w:p>
    <w:p w14:paraId="4EBEB127" w14:textId="77777777" w:rsidR="00C14EFB" w:rsidRDefault="00C14EFB">
      <w:pPr>
        <w:pStyle w:val="BodyText"/>
        <w:spacing w:before="10"/>
        <w:rPr>
          <w:b/>
          <w:sz w:val="20"/>
        </w:rPr>
      </w:pPr>
    </w:p>
    <w:p w14:paraId="34A45FF5" w14:textId="172883E6" w:rsidR="00C14EFB" w:rsidRDefault="00000000" w:rsidP="00397DFF">
      <w:pPr>
        <w:ind w:left="140" w:right="1136"/>
        <w:jc w:val="both"/>
      </w:pPr>
      <w:r>
        <w:rPr>
          <w:sz w:val="20"/>
        </w:rPr>
        <w:t xml:space="preserve">In the light of the knowledge and understanding of the </w:t>
      </w:r>
      <w:r w:rsidR="00CB5FF2">
        <w:rPr>
          <w:sz w:val="20"/>
        </w:rPr>
        <w:t xml:space="preserve">Group </w:t>
      </w:r>
      <w:r>
        <w:rPr>
          <w:sz w:val="20"/>
        </w:rPr>
        <w:t>and the parent charitable company and its environment obtained</w:t>
      </w:r>
      <w:r>
        <w:rPr>
          <w:spacing w:val="-1"/>
          <w:sz w:val="20"/>
        </w:rPr>
        <w:t xml:space="preserve"> </w:t>
      </w:r>
      <w:r>
        <w:rPr>
          <w:sz w:val="20"/>
        </w:rPr>
        <w:t>in the course of the audit, we have not identified material misstatements in the Report of the Trustees (which incorporates the strategic report and the directors’ report).</w:t>
      </w:r>
    </w:p>
    <w:p w14:paraId="2102010A" w14:textId="77777777" w:rsidR="00C14EFB" w:rsidRDefault="00C14EFB">
      <w:pPr>
        <w:pStyle w:val="BodyText"/>
        <w:spacing w:before="19"/>
        <w:rPr>
          <w:sz w:val="20"/>
        </w:rPr>
      </w:pPr>
    </w:p>
    <w:p w14:paraId="64EE9799" w14:textId="77777777" w:rsidR="00C14EFB" w:rsidRDefault="00000000">
      <w:pPr>
        <w:spacing w:before="1"/>
        <w:ind w:left="140" w:right="1170"/>
        <w:rPr>
          <w:sz w:val="20"/>
        </w:rPr>
      </w:pPr>
      <w:r>
        <w:rPr>
          <w:sz w:val="20"/>
        </w:rPr>
        <w:t>We</w:t>
      </w:r>
      <w:r>
        <w:rPr>
          <w:spacing w:val="17"/>
          <w:sz w:val="20"/>
        </w:rPr>
        <w:t xml:space="preserve"> </w:t>
      </w:r>
      <w:r>
        <w:rPr>
          <w:sz w:val="20"/>
        </w:rPr>
        <w:t>have</w:t>
      </w:r>
      <w:r>
        <w:rPr>
          <w:spacing w:val="17"/>
          <w:sz w:val="20"/>
        </w:rPr>
        <w:t xml:space="preserve"> </w:t>
      </w:r>
      <w:r>
        <w:rPr>
          <w:sz w:val="20"/>
        </w:rPr>
        <w:t>nothing to report</w:t>
      </w:r>
      <w:r>
        <w:rPr>
          <w:spacing w:val="17"/>
          <w:sz w:val="20"/>
        </w:rPr>
        <w:t xml:space="preserve"> </w:t>
      </w:r>
      <w:r>
        <w:rPr>
          <w:sz w:val="20"/>
        </w:rPr>
        <w:t>in respect of the</w:t>
      </w:r>
      <w:r>
        <w:rPr>
          <w:spacing w:val="17"/>
          <w:sz w:val="20"/>
        </w:rPr>
        <w:t xml:space="preserve"> </w:t>
      </w:r>
      <w:r>
        <w:rPr>
          <w:sz w:val="20"/>
        </w:rPr>
        <w:t>following</w:t>
      </w:r>
      <w:r>
        <w:rPr>
          <w:spacing w:val="17"/>
          <w:sz w:val="20"/>
        </w:rPr>
        <w:t xml:space="preserve"> </w:t>
      </w:r>
      <w:r>
        <w:rPr>
          <w:sz w:val="20"/>
        </w:rPr>
        <w:t>matters</w:t>
      </w:r>
      <w:r>
        <w:rPr>
          <w:spacing w:val="19"/>
          <w:sz w:val="20"/>
        </w:rPr>
        <w:t xml:space="preserve"> </w:t>
      </w:r>
      <w:r>
        <w:rPr>
          <w:sz w:val="20"/>
        </w:rPr>
        <w:t>in relation</w:t>
      </w:r>
      <w:r>
        <w:rPr>
          <w:spacing w:val="17"/>
          <w:sz w:val="20"/>
        </w:rPr>
        <w:t xml:space="preserve"> </w:t>
      </w:r>
      <w:r>
        <w:rPr>
          <w:sz w:val="20"/>
        </w:rPr>
        <w:t>to</w:t>
      </w:r>
      <w:r>
        <w:rPr>
          <w:spacing w:val="19"/>
          <w:sz w:val="20"/>
        </w:rPr>
        <w:t xml:space="preserve"> </w:t>
      </w:r>
      <w:r>
        <w:rPr>
          <w:sz w:val="20"/>
        </w:rPr>
        <w:t>which</w:t>
      </w:r>
      <w:r>
        <w:rPr>
          <w:spacing w:val="17"/>
          <w:sz w:val="20"/>
        </w:rPr>
        <w:t xml:space="preserve"> </w:t>
      </w:r>
      <w:r>
        <w:rPr>
          <w:sz w:val="20"/>
        </w:rPr>
        <w:t>the</w:t>
      </w:r>
      <w:r>
        <w:rPr>
          <w:spacing w:val="17"/>
          <w:sz w:val="20"/>
        </w:rPr>
        <w:t xml:space="preserve"> </w:t>
      </w:r>
      <w:r>
        <w:rPr>
          <w:sz w:val="20"/>
        </w:rPr>
        <w:t>Companies</w:t>
      </w:r>
      <w:r>
        <w:rPr>
          <w:spacing w:val="19"/>
          <w:sz w:val="20"/>
        </w:rPr>
        <w:t xml:space="preserve"> </w:t>
      </w:r>
      <w:r>
        <w:rPr>
          <w:sz w:val="20"/>
        </w:rPr>
        <w:t>Act 2006 requires us to report to you if, in our opinion:</w:t>
      </w:r>
    </w:p>
    <w:p w14:paraId="303AC6EA" w14:textId="77777777" w:rsidR="00C14EFB" w:rsidRDefault="00000000">
      <w:pPr>
        <w:pStyle w:val="ListParagraph"/>
        <w:numPr>
          <w:ilvl w:val="0"/>
          <w:numId w:val="7"/>
        </w:numPr>
        <w:tabs>
          <w:tab w:val="left" w:pos="860"/>
        </w:tabs>
        <w:spacing w:before="3" w:line="237" w:lineRule="exact"/>
        <w:rPr>
          <w:sz w:val="20"/>
        </w:rPr>
      </w:pPr>
      <w:r>
        <w:rPr>
          <w:sz w:val="20"/>
        </w:rPr>
        <w:t>adequate</w:t>
      </w:r>
      <w:r>
        <w:rPr>
          <w:spacing w:val="-7"/>
          <w:sz w:val="20"/>
        </w:rPr>
        <w:t xml:space="preserve"> </w:t>
      </w:r>
      <w:r>
        <w:rPr>
          <w:sz w:val="20"/>
        </w:rPr>
        <w:t>accounting</w:t>
      </w:r>
      <w:r>
        <w:rPr>
          <w:spacing w:val="-9"/>
          <w:sz w:val="20"/>
        </w:rPr>
        <w:t xml:space="preserve"> </w:t>
      </w:r>
      <w:r>
        <w:rPr>
          <w:sz w:val="20"/>
        </w:rPr>
        <w:t>records</w:t>
      </w:r>
      <w:r>
        <w:rPr>
          <w:spacing w:val="-5"/>
          <w:sz w:val="20"/>
        </w:rPr>
        <w:t xml:space="preserve"> </w:t>
      </w:r>
      <w:r>
        <w:rPr>
          <w:sz w:val="20"/>
        </w:rPr>
        <w:t>have</w:t>
      </w:r>
      <w:r>
        <w:rPr>
          <w:spacing w:val="-8"/>
          <w:sz w:val="20"/>
        </w:rPr>
        <w:t xml:space="preserve"> </w:t>
      </w:r>
      <w:r>
        <w:rPr>
          <w:sz w:val="20"/>
        </w:rPr>
        <w:t>not</w:t>
      </w:r>
      <w:r>
        <w:rPr>
          <w:spacing w:val="-6"/>
          <w:sz w:val="20"/>
        </w:rPr>
        <w:t xml:space="preserve"> </w:t>
      </w:r>
      <w:r>
        <w:rPr>
          <w:sz w:val="20"/>
        </w:rPr>
        <w:t>been</w:t>
      </w:r>
      <w:r>
        <w:rPr>
          <w:spacing w:val="-4"/>
          <w:sz w:val="20"/>
        </w:rPr>
        <w:t xml:space="preserve"> </w:t>
      </w:r>
      <w:r>
        <w:rPr>
          <w:sz w:val="20"/>
        </w:rPr>
        <w:t>kept</w:t>
      </w:r>
      <w:r>
        <w:rPr>
          <w:spacing w:val="-4"/>
          <w:sz w:val="20"/>
        </w:rPr>
        <w:t xml:space="preserve"> </w:t>
      </w:r>
      <w:r>
        <w:rPr>
          <w:sz w:val="20"/>
        </w:rPr>
        <w:t>by</w:t>
      </w:r>
      <w:r>
        <w:rPr>
          <w:spacing w:val="-5"/>
          <w:sz w:val="20"/>
        </w:rPr>
        <w:t xml:space="preserve"> </w:t>
      </w:r>
      <w:r>
        <w:rPr>
          <w:sz w:val="20"/>
        </w:rPr>
        <w:t>the</w:t>
      </w:r>
      <w:r>
        <w:rPr>
          <w:spacing w:val="-8"/>
          <w:sz w:val="20"/>
        </w:rPr>
        <w:t xml:space="preserve"> </w:t>
      </w:r>
      <w:r>
        <w:rPr>
          <w:sz w:val="20"/>
        </w:rPr>
        <w:t>parent</w:t>
      </w:r>
      <w:r>
        <w:rPr>
          <w:spacing w:val="-7"/>
          <w:sz w:val="20"/>
        </w:rPr>
        <w:t xml:space="preserve"> </w:t>
      </w:r>
      <w:r>
        <w:rPr>
          <w:sz w:val="20"/>
        </w:rPr>
        <w:t>charitable</w:t>
      </w:r>
      <w:r>
        <w:rPr>
          <w:spacing w:val="-7"/>
          <w:sz w:val="20"/>
        </w:rPr>
        <w:t xml:space="preserve"> </w:t>
      </w:r>
      <w:r>
        <w:rPr>
          <w:sz w:val="20"/>
        </w:rPr>
        <w:t>company;</w:t>
      </w:r>
      <w:r>
        <w:rPr>
          <w:spacing w:val="-7"/>
          <w:sz w:val="20"/>
        </w:rPr>
        <w:t xml:space="preserve"> </w:t>
      </w:r>
      <w:r>
        <w:rPr>
          <w:spacing w:val="-5"/>
          <w:sz w:val="20"/>
        </w:rPr>
        <w:t>or</w:t>
      </w:r>
    </w:p>
    <w:p w14:paraId="59EDBBEC" w14:textId="77777777" w:rsidR="00C14EFB" w:rsidRDefault="00000000">
      <w:pPr>
        <w:pStyle w:val="ListParagraph"/>
        <w:numPr>
          <w:ilvl w:val="0"/>
          <w:numId w:val="7"/>
        </w:numPr>
        <w:tabs>
          <w:tab w:val="left" w:pos="860"/>
        </w:tabs>
        <w:spacing w:before="3" w:line="230" w:lineRule="auto"/>
        <w:ind w:right="1136"/>
        <w:rPr>
          <w:sz w:val="20"/>
        </w:rPr>
      </w:pPr>
      <w:r>
        <w:rPr>
          <w:sz w:val="20"/>
        </w:rPr>
        <w:t>the</w:t>
      </w:r>
      <w:r>
        <w:rPr>
          <w:spacing w:val="-2"/>
          <w:sz w:val="20"/>
        </w:rPr>
        <w:t xml:space="preserve"> </w:t>
      </w:r>
      <w:r>
        <w:rPr>
          <w:sz w:val="20"/>
        </w:rPr>
        <w:t>parent</w:t>
      </w:r>
      <w:r>
        <w:rPr>
          <w:spacing w:val="-2"/>
          <w:sz w:val="20"/>
        </w:rPr>
        <w:t xml:space="preserve"> </w:t>
      </w:r>
      <w:r>
        <w:rPr>
          <w:sz w:val="20"/>
        </w:rPr>
        <w:t>charitable</w:t>
      </w:r>
      <w:r>
        <w:rPr>
          <w:spacing w:val="-6"/>
          <w:sz w:val="20"/>
        </w:rPr>
        <w:t xml:space="preserve"> </w:t>
      </w:r>
      <w:r>
        <w:rPr>
          <w:sz w:val="20"/>
        </w:rPr>
        <w:t>company</w:t>
      </w:r>
      <w:r>
        <w:rPr>
          <w:spacing w:val="-1"/>
          <w:sz w:val="20"/>
        </w:rPr>
        <w:t xml:space="preserve"> </w:t>
      </w:r>
      <w:r>
        <w:rPr>
          <w:sz w:val="20"/>
        </w:rPr>
        <w:t>financial</w:t>
      </w:r>
      <w:r>
        <w:rPr>
          <w:spacing w:val="-2"/>
          <w:sz w:val="20"/>
        </w:rPr>
        <w:t xml:space="preserve"> </w:t>
      </w:r>
      <w:r>
        <w:rPr>
          <w:sz w:val="20"/>
        </w:rPr>
        <w:t>statements</w:t>
      </w:r>
      <w:r>
        <w:rPr>
          <w:spacing w:val="-1"/>
          <w:sz w:val="20"/>
        </w:rPr>
        <w:t xml:space="preserve"> </w:t>
      </w:r>
      <w:r>
        <w:rPr>
          <w:sz w:val="20"/>
        </w:rPr>
        <w:t>are</w:t>
      </w:r>
      <w:r>
        <w:rPr>
          <w:spacing w:val="-2"/>
          <w:sz w:val="20"/>
        </w:rPr>
        <w:t xml:space="preserve"> </w:t>
      </w:r>
      <w:r>
        <w:rPr>
          <w:sz w:val="20"/>
        </w:rPr>
        <w:t>not</w:t>
      </w:r>
      <w:r>
        <w:rPr>
          <w:spacing w:val="-2"/>
          <w:sz w:val="20"/>
        </w:rPr>
        <w:t xml:space="preserve"> </w:t>
      </w:r>
      <w:r>
        <w:rPr>
          <w:sz w:val="20"/>
        </w:rPr>
        <w:t>in</w:t>
      </w:r>
      <w:r>
        <w:rPr>
          <w:spacing w:val="-2"/>
          <w:sz w:val="20"/>
        </w:rPr>
        <w:t xml:space="preserve"> </w:t>
      </w:r>
      <w:r>
        <w:rPr>
          <w:sz w:val="20"/>
        </w:rPr>
        <w:t>agreement</w:t>
      </w:r>
      <w:r>
        <w:rPr>
          <w:spacing w:val="-4"/>
          <w:sz w:val="20"/>
        </w:rPr>
        <w:t xml:space="preserve"> </w:t>
      </w:r>
      <w:r>
        <w:rPr>
          <w:sz w:val="20"/>
        </w:rPr>
        <w:t>with</w:t>
      </w:r>
      <w:r>
        <w:rPr>
          <w:spacing w:val="-2"/>
          <w:sz w:val="20"/>
        </w:rPr>
        <w:t xml:space="preserve"> </w:t>
      </w:r>
      <w:r>
        <w:rPr>
          <w:sz w:val="20"/>
        </w:rPr>
        <w:t>the</w:t>
      </w:r>
      <w:r>
        <w:rPr>
          <w:spacing w:val="-1"/>
          <w:sz w:val="20"/>
        </w:rPr>
        <w:t xml:space="preserve"> </w:t>
      </w:r>
      <w:r>
        <w:rPr>
          <w:sz w:val="20"/>
        </w:rPr>
        <w:t>accounting</w:t>
      </w:r>
      <w:r>
        <w:rPr>
          <w:spacing w:val="-1"/>
          <w:sz w:val="20"/>
        </w:rPr>
        <w:t xml:space="preserve"> </w:t>
      </w:r>
      <w:r>
        <w:rPr>
          <w:sz w:val="20"/>
        </w:rPr>
        <w:t>records and returns; or</w:t>
      </w:r>
    </w:p>
    <w:p w14:paraId="104F406D" w14:textId="4ED68D10" w:rsidR="00C14EFB" w:rsidRDefault="00000000">
      <w:pPr>
        <w:pStyle w:val="ListParagraph"/>
        <w:numPr>
          <w:ilvl w:val="0"/>
          <w:numId w:val="7"/>
        </w:numPr>
        <w:tabs>
          <w:tab w:val="left" w:pos="860"/>
        </w:tabs>
        <w:spacing w:before="4" w:line="237" w:lineRule="exact"/>
        <w:rPr>
          <w:sz w:val="20"/>
        </w:rPr>
      </w:pPr>
      <w:r>
        <w:rPr>
          <w:sz w:val="20"/>
        </w:rPr>
        <w:t>certain</w:t>
      </w:r>
      <w:r>
        <w:rPr>
          <w:spacing w:val="-7"/>
          <w:sz w:val="20"/>
        </w:rPr>
        <w:t xml:space="preserve"> </w:t>
      </w:r>
      <w:r>
        <w:rPr>
          <w:sz w:val="20"/>
        </w:rPr>
        <w:t>disclosures</w:t>
      </w:r>
      <w:r>
        <w:rPr>
          <w:spacing w:val="-2"/>
          <w:sz w:val="20"/>
        </w:rPr>
        <w:t xml:space="preserve"> </w:t>
      </w:r>
      <w:r>
        <w:rPr>
          <w:sz w:val="20"/>
        </w:rPr>
        <w:t>of</w:t>
      </w:r>
      <w:r>
        <w:rPr>
          <w:spacing w:val="-8"/>
          <w:sz w:val="20"/>
        </w:rPr>
        <w:t xml:space="preserve"> </w:t>
      </w:r>
      <w:r w:rsidR="00CB5FF2">
        <w:rPr>
          <w:sz w:val="20"/>
        </w:rPr>
        <w:t>Trustees’</w:t>
      </w:r>
      <w:r w:rsidR="00CB5FF2">
        <w:rPr>
          <w:spacing w:val="-8"/>
          <w:sz w:val="20"/>
        </w:rPr>
        <w:t xml:space="preserve"> </w:t>
      </w:r>
      <w:r>
        <w:rPr>
          <w:sz w:val="20"/>
        </w:rPr>
        <w:t>remuneration</w:t>
      </w:r>
      <w:r>
        <w:rPr>
          <w:spacing w:val="-7"/>
          <w:sz w:val="20"/>
        </w:rPr>
        <w:t xml:space="preserve"> </w:t>
      </w:r>
      <w:r>
        <w:rPr>
          <w:sz w:val="20"/>
        </w:rPr>
        <w:t>specified</w:t>
      </w:r>
      <w:r>
        <w:rPr>
          <w:spacing w:val="-8"/>
          <w:sz w:val="20"/>
        </w:rPr>
        <w:t xml:space="preserve"> </w:t>
      </w:r>
      <w:r>
        <w:rPr>
          <w:sz w:val="20"/>
        </w:rPr>
        <w:t>by</w:t>
      </w:r>
      <w:r>
        <w:rPr>
          <w:spacing w:val="-5"/>
          <w:sz w:val="20"/>
        </w:rPr>
        <w:t xml:space="preserve"> </w:t>
      </w:r>
      <w:r>
        <w:rPr>
          <w:sz w:val="20"/>
        </w:rPr>
        <w:t>law</w:t>
      </w:r>
      <w:r>
        <w:rPr>
          <w:spacing w:val="-5"/>
          <w:sz w:val="20"/>
        </w:rPr>
        <w:t xml:space="preserve"> </w:t>
      </w:r>
      <w:r>
        <w:rPr>
          <w:sz w:val="20"/>
        </w:rPr>
        <w:t>are</w:t>
      </w:r>
      <w:r>
        <w:rPr>
          <w:spacing w:val="-8"/>
          <w:sz w:val="20"/>
        </w:rPr>
        <w:t xml:space="preserve"> </w:t>
      </w:r>
      <w:r>
        <w:rPr>
          <w:sz w:val="20"/>
        </w:rPr>
        <w:t>not</w:t>
      </w:r>
      <w:r>
        <w:rPr>
          <w:spacing w:val="-7"/>
          <w:sz w:val="20"/>
        </w:rPr>
        <w:t xml:space="preserve"> </w:t>
      </w:r>
      <w:r>
        <w:rPr>
          <w:sz w:val="20"/>
        </w:rPr>
        <w:t>made;</w:t>
      </w:r>
      <w:r>
        <w:rPr>
          <w:spacing w:val="-7"/>
          <w:sz w:val="20"/>
        </w:rPr>
        <w:t xml:space="preserve"> </w:t>
      </w:r>
      <w:r>
        <w:rPr>
          <w:spacing w:val="-5"/>
          <w:sz w:val="20"/>
        </w:rPr>
        <w:t>or</w:t>
      </w:r>
    </w:p>
    <w:p w14:paraId="4B675A75" w14:textId="77777777" w:rsidR="00C14EFB" w:rsidRDefault="00000000">
      <w:pPr>
        <w:pStyle w:val="ListParagraph"/>
        <w:numPr>
          <w:ilvl w:val="0"/>
          <w:numId w:val="7"/>
        </w:numPr>
        <w:tabs>
          <w:tab w:val="left" w:pos="860"/>
        </w:tabs>
        <w:spacing w:line="237" w:lineRule="exact"/>
        <w:rPr>
          <w:sz w:val="20"/>
        </w:rPr>
      </w:pPr>
      <w:r>
        <w:rPr>
          <w:sz w:val="20"/>
        </w:rPr>
        <w:t>we</w:t>
      </w:r>
      <w:r>
        <w:rPr>
          <w:spacing w:val="-6"/>
          <w:sz w:val="20"/>
        </w:rPr>
        <w:t xml:space="preserve"> </w:t>
      </w:r>
      <w:r>
        <w:rPr>
          <w:sz w:val="20"/>
        </w:rPr>
        <w:t>have</w:t>
      </w:r>
      <w:r>
        <w:rPr>
          <w:spacing w:val="-5"/>
          <w:sz w:val="20"/>
        </w:rPr>
        <w:t xml:space="preserve"> </w:t>
      </w:r>
      <w:r>
        <w:rPr>
          <w:sz w:val="20"/>
        </w:rPr>
        <w:t>not</w:t>
      </w:r>
      <w:r>
        <w:rPr>
          <w:spacing w:val="-2"/>
          <w:sz w:val="20"/>
        </w:rPr>
        <w:t xml:space="preserve"> </w:t>
      </w:r>
      <w:r>
        <w:rPr>
          <w:sz w:val="20"/>
        </w:rPr>
        <w:t>received</w:t>
      </w:r>
      <w:r>
        <w:rPr>
          <w:spacing w:val="-6"/>
          <w:sz w:val="20"/>
        </w:rPr>
        <w:t xml:space="preserve"> </w:t>
      </w:r>
      <w:r>
        <w:rPr>
          <w:sz w:val="20"/>
        </w:rPr>
        <w:t>all</w:t>
      </w:r>
      <w:r>
        <w:rPr>
          <w:spacing w:val="-7"/>
          <w:sz w:val="20"/>
        </w:rPr>
        <w:t xml:space="preserve"> </w:t>
      </w:r>
      <w:r>
        <w:rPr>
          <w:sz w:val="20"/>
        </w:rPr>
        <w:t>the</w:t>
      </w:r>
      <w:r>
        <w:rPr>
          <w:spacing w:val="-5"/>
          <w:sz w:val="20"/>
        </w:rPr>
        <w:t xml:space="preserve"> </w:t>
      </w:r>
      <w:r>
        <w:rPr>
          <w:sz w:val="20"/>
        </w:rPr>
        <w:t>information</w:t>
      </w:r>
      <w:r>
        <w:rPr>
          <w:spacing w:val="-6"/>
          <w:sz w:val="20"/>
        </w:rPr>
        <w:t xml:space="preserve"> </w:t>
      </w:r>
      <w:r>
        <w:rPr>
          <w:sz w:val="20"/>
        </w:rPr>
        <w:t>and</w:t>
      </w:r>
      <w:r>
        <w:rPr>
          <w:spacing w:val="-5"/>
          <w:sz w:val="20"/>
        </w:rPr>
        <w:t xml:space="preserve"> </w:t>
      </w:r>
      <w:r>
        <w:rPr>
          <w:sz w:val="20"/>
        </w:rPr>
        <w:t>explanations</w:t>
      </w:r>
      <w:r>
        <w:rPr>
          <w:spacing w:val="-4"/>
          <w:sz w:val="20"/>
        </w:rPr>
        <w:t xml:space="preserve"> </w:t>
      </w:r>
      <w:r>
        <w:rPr>
          <w:sz w:val="20"/>
        </w:rPr>
        <w:t>we</w:t>
      </w:r>
      <w:r>
        <w:rPr>
          <w:spacing w:val="-5"/>
          <w:sz w:val="20"/>
        </w:rPr>
        <w:t xml:space="preserve"> </w:t>
      </w:r>
      <w:r>
        <w:rPr>
          <w:sz w:val="20"/>
        </w:rPr>
        <w:t>require</w:t>
      </w:r>
      <w:r>
        <w:rPr>
          <w:spacing w:val="-8"/>
          <w:sz w:val="20"/>
        </w:rPr>
        <w:t xml:space="preserve"> </w:t>
      </w:r>
      <w:r>
        <w:rPr>
          <w:sz w:val="20"/>
        </w:rPr>
        <w:t>for</w:t>
      </w:r>
      <w:r>
        <w:rPr>
          <w:spacing w:val="-1"/>
          <w:sz w:val="20"/>
        </w:rPr>
        <w:t xml:space="preserve"> </w:t>
      </w:r>
      <w:r>
        <w:rPr>
          <w:sz w:val="20"/>
        </w:rPr>
        <w:t>our</w:t>
      </w:r>
      <w:r>
        <w:rPr>
          <w:spacing w:val="-5"/>
          <w:sz w:val="20"/>
        </w:rPr>
        <w:t xml:space="preserve"> </w:t>
      </w:r>
      <w:r>
        <w:rPr>
          <w:spacing w:val="-2"/>
          <w:sz w:val="20"/>
        </w:rPr>
        <w:t>audit</w:t>
      </w:r>
    </w:p>
    <w:p w14:paraId="57061192" w14:textId="77777777" w:rsidR="00C14EFB" w:rsidRDefault="00C14EFB">
      <w:pPr>
        <w:pStyle w:val="ListParagraph"/>
        <w:spacing w:line="237" w:lineRule="exact"/>
        <w:rPr>
          <w:sz w:val="20"/>
        </w:rPr>
        <w:sectPr w:rsidR="00C14EFB">
          <w:pgSz w:w="11910" w:h="16840"/>
          <w:pgMar w:top="1580" w:right="0" w:bottom="1380" w:left="992" w:header="1133" w:footer="1191" w:gutter="0"/>
          <w:cols w:space="720"/>
        </w:sectPr>
      </w:pPr>
    </w:p>
    <w:p w14:paraId="1EDCEA6E" w14:textId="77777777" w:rsidR="00C14EFB" w:rsidRDefault="00C14EFB">
      <w:pPr>
        <w:pStyle w:val="BodyText"/>
        <w:spacing w:before="170"/>
        <w:rPr>
          <w:sz w:val="20"/>
        </w:rPr>
      </w:pPr>
    </w:p>
    <w:p w14:paraId="1C1A3004" w14:textId="32B42F0C" w:rsidR="00C14EFB" w:rsidRDefault="00000000">
      <w:pPr>
        <w:ind w:left="140"/>
        <w:jc w:val="both"/>
        <w:rPr>
          <w:b/>
          <w:sz w:val="20"/>
        </w:rPr>
      </w:pPr>
      <w:r>
        <w:rPr>
          <w:b/>
          <w:sz w:val="20"/>
        </w:rPr>
        <w:t>Responsibilities</w:t>
      </w:r>
      <w:r>
        <w:rPr>
          <w:b/>
          <w:spacing w:val="-8"/>
          <w:sz w:val="20"/>
        </w:rPr>
        <w:t xml:space="preserve"> </w:t>
      </w:r>
      <w:r>
        <w:rPr>
          <w:b/>
          <w:sz w:val="20"/>
        </w:rPr>
        <w:t>of</w:t>
      </w:r>
      <w:r>
        <w:rPr>
          <w:b/>
          <w:spacing w:val="-6"/>
          <w:sz w:val="20"/>
        </w:rPr>
        <w:t xml:space="preserve"> </w:t>
      </w:r>
      <w:r w:rsidR="00CB5FF2">
        <w:rPr>
          <w:b/>
          <w:sz w:val="20"/>
        </w:rPr>
        <w:t>Trustees</w:t>
      </w:r>
      <w:r w:rsidR="00CB5FF2">
        <w:rPr>
          <w:b/>
          <w:spacing w:val="-7"/>
          <w:sz w:val="20"/>
        </w:rPr>
        <w:t xml:space="preserve"> </w:t>
      </w:r>
      <w:r>
        <w:rPr>
          <w:b/>
          <w:sz w:val="20"/>
        </w:rPr>
        <w:t>for</w:t>
      </w:r>
      <w:r>
        <w:rPr>
          <w:b/>
          <w:spacing w:val="-8"/>
          <w:sz w:val="20"/>
        </w:rPr>
        <w:t xml:space="preserve"> </w:t>
      </w:r>
      <w:r>
        <w:rPr>
          <w:b/>
          <w:sz w:val="20"/>
        </w:rPr>
        <w:t>the</w:t>
      </w:r>
      <w:r>
        <w:rPr>
          <w:b/>
          <w:spacing w:val="-9"/>
          <w:sz w:val="20"/>
        </w:rPr>
        <w:t xml:space="preserve"> </w:t>
      </w:r>
      <w:r>
        <w:rPr>
          <w:b/>
          <w:sz w:val="20"/>
        </w:rPr>
        <w:t>financial</w:t>
      </w:r>
      <w:r>
        <w:rPr>
          <w:b/>
          <w:spacing w:val="-4"/>
          <w:sz w:val="20"/>
        </w:rPr>
        <w:t xml:space="preserve"> </w:t>
      </w:r>
      <w:r>
        <w:rPr>
          <w:b/>
          <w:spacing w:val="-2"/>
          <w:sz w:val="20"/>
        </w:rPr>
        <w:t>statements</w:t>
      </w:r>
    </w:p>
    <w:p w14:paraId="33B0C9D1" w14:textId="77777777" w:rsidR="00C14EFB" w:rsidRDefault="00C14EFB">
      <w:pPr>
        <w:pStyle w:val="BodyText"/>
        <w:spacing w:before="8"/>
        <w:rPr>
          <w:b/>
          <w:sz w:val="20"/>
        </w:rPr>
      </w:pPr>
    </w:p>
    <w:p w14:paraId="03AABF21" w14:textId="6C4DB580" w:rsidR="00C14EFB" w:rsidRDefault="00000000" w:rsidP="00397DFF">
      <w:pPr>
        <w:ind w:left="140" w:right="1135"/>
        <w:jc w:val="both"/>
      </w:pPr>
      <w:r>
        <w:rPr>
          <w:sz w:val="20"/>
        </w:rPr>
        <w:t xml:space="preserve">As explained more fully in the </w:t>
      </w:r>
      <w:r w:rsidR="00CB5FF2">
        <w:rPr>
          <w:sz w:val="20"/>
        </w:rPr>
        <w:t xml:space="preserve">Trustees’ </w:t>
      </w:r>
      <w:r>
        <w:rPr>
          <w:sz w:val="20"/>
        </w:rPr>
        <w:t xml:space="preserve">responsibilities statement </w:t>
      </w:r>
      <w:r>
        <w:rPr>
          <w:b/>
          <w:sz w:val="20"/>
        </w:rPr>
        <w:t xml:space="preserve">set out </w:t>
      </w:r>
      <w:r w:rsidRPr="00A75C28">
        <w:rPr>
          <w:b/>
          <w:sz w:val="20"/>
        </w:rPr>
        <w:t>on page 49</w:t>
      </w:r>
      <w:r>
        <w:rPr>
          <w:b/>
          <w:sz w:val="20"/>
        </w:rPr>
        <w:t xml:space="preserve">, </w:t>
      </w:r>
      <w:r>
        <w:rPr>
          <w:sz w:val="20"/>
        </w:rPr>
        <w:t xml:space="preserve">the </w:t>
      </w:r>
      <w:r w:rsidR="00CB5FF2">
        <w:rPr>
          <w:sz w:val="20"/>
        </w:rPr>
        <w:t xml:space="preserve">Trustees </w:t>
      </w:r>
      <w:r>
        <w:rPr>
          <w:sz w:val="20"/>
        </w:rPr>
        <w:t xml:space="preserve">(who are also the </w:t>
      </w:r>
      <w:r w:rsidR="00CB5FF2">
        <w:rPr>
          <w:sz w:val="20"/>
        </w:rPr>
        <w:t xml:space="preserve">Directors </w:t>
      </w:r>
      <w:r>
        <w:rPr>
          <w:sz w:val="20"/>
        </w:rPr>
        <w:t>of the charitable company for the purposes of company law) are responsible for the preparation</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financial statements and</w:t>
      </w:r>
      <w:r>
        <w:rPr>
          <w:spacing w:val="-3"/>
          <w:sz w:val="20"/>
        </w:rPr>
        <w:t xml:space="preserve"> </w:t>
      </w:r>
      <w:r>
        <w:rPr>
          <w:sz w:val="20"/>
        </w:rPr>
        <w:t>for being</w:t>
      </w:r>
      <w:r>
        <w:rPr>
          <w:spacing w:val="-1"/>
          <w:sz w:val="20"/>
        </w:rPr>
        <w:t xml:space="preserve"> </w:t>
      </w:r>
      <w:r>
        <w:rPr>
          <w:sz w:val="20"/>
        </w:rPr>
        <w:t>satisfied</w:t>
      </w:r>
      <w:r>
        <w:rPr>
          <w:spacing w:val="-1"/>
          <w:sz w:val="20"/>
        </w:rPr>
        <w:t xml:space="preserve"> </w:t>
      </w:r>
      <w:r>
        <w:rPr>
          <w:sz w:val="20"/>
        </w:rPr>
        <w:t>that</w:t>
      </w:r>
      <w:r>
        <w:rPr>
          <w:spacing w:val="-1"/>
          <w:sz w:val="20"/>
        </w:rPr>
        <w:t xml:space="preserve"> </w:t>
      </w:r>
      <w:r>
        <w:rPr>
          <w:sz w:val="20"/>
        </w:rPr>
        <w:t>they</w:t>
      </w:r>
      <w:r>
        <w:rPr>
          <w:spacing w:val="-2"/>
          <w:sz w:val="20"/>
        </w:rPr>
        <w:t xml:space="preserve"> </w:t>
      </w:r>
      <w:r>
        <w:rPr>
          <w:sz w:val="20"/>
        </w:rPr>
        <w:t>give</w:t>
      </w:r>
      <w:r>
        <w:rPr>
          <w:spacing w:val="-1"/>
          <w:sz w:val="20"/>
        </w:rPr>
        <w:t xml:space="preserve"> </w:t>
      </w:r>
      <w:r>
        <w:rPr>
          <w:sz w:val="20"/>
        </w:rPr>
        <w:t>a</w:t>
      </w:r>
      <w:r>
        <w:rPr>
          <w:spacing w:val="-3"/>
          <w:sz w:val="20"/>
        </w:rPr>
        <w:t xml:space="preserve"> </w:t>
      </w:r>
      <w:r>
        <w:rPr>
          <w:sz w:val="20"/>
        </w:rPr>
        <w:t>true and</w:t>
      </w:r>
      <w:r>
        <w:rPr>
          <w:spacing w:val="-1"/>
          <w:sz w:val="20"/>
        </w:rPr>
        <w:t xml:space="preserve"> </w:t>
      </w:r>
      <w:r>
        <w:rPr>
          <w:sz w:val="20"/>
        </w:rPr>
        <w:t>fair view,</w:t>
      </w:r>
      <w:r>
        <w:rPr>
          <w:spacing w:val="-1"/>
          <w:sz w:val="20"/>
        </w:rPr>
        <w:t xml:space="preserve"> </w:t>
      </w:r>
      <w:r>
        <w:rPr>
          <w:sz w:val="20"/>
        </w:rPr>
        <w:t>and</w:t>
      </w:r>
      <w:r>
        <w:rPr>
          <w:spacing w:val="-3"/>
          <w:sz w:val="20"/>
        </w:rPr>
        <w:t xml:space="preserve"> </w:t>
      </w:r>
      <w:r>
        <w:rPr>
          <w:sz w:val="20"/>
        </w:rPr>
        <w:t xml:space="preserve">for such internal control as the </w:t>
      </w:r>
      <w:r w:rsidR="00CB5FF2">
        <w:rPr>
          <w:sz w:val="20"/>
        </w:rPr>
        <w:t xml:space="preserve">Trustees </w:t>
      </w:r>
      <w:r>
        <w:rPr>
          <w:sz w:val="20"/>
        </w:rPr>
        <w:t>determine is necessary to enable the preparation of financial statements that are free from material misstatement, whether due to fraud or error.</w:t>
      </w:r>
    </w:p>
    <w:p w14:paraId="48730278" w14:textId="77777777" w:rsidR="00C14EFB" w:rsidRDefault="00C14EFB">
      <w:pPr>
        <w:pStyle w:val="BodyText"/>
        <w:spacing w:before="20"/>
        <w:rPr>
          <w:sz w:val="20"/>
        </w:rPr>
      </w:pPr>
    </w:p>
    <w:p w14:paraId="25454DC8" w14:textId="7DFC6AA5" w:rsidR="00C14EFB" w:rsidRDefault="00000000" w:rsidP="00397DFF">
      <w:pPr>
        <w:ind w:left="140" w:right="1130"/>
        <w:jc w:val="both"/>
      </w:pPr>
      <w:r>
        <w:rPr>
          <w:sz w:val="20"/>
        </w:rPr>
        <w:t xml:space="preserve">In preparing the financial statements, the </w:t>
      </w:r>
      <w:r w:rsidR="00CB5FF2">
        <w:rPr>
          <w:sz w:val="20"/>
        </w:rPr>
        <w:t xml:space="preserve">Trustees </w:t>
      </w:r>
      <w:r>
        <w:rPr>
          <w:sz w:val="20"/>
        </w:rPr>
        <w:t xml:space="preserve">are responsible for assessing the </w:t>
      </w:r>
      <w:r w:rsidR="00CB5FF2">
        <w:rPr>
          <w:sz w:val="20"/>
        </w:rPr>
        <w:t xml:space="preserve">Group’s </w:t>
      </w:r>
      <w:r>
        <w:rPr>
          <w:sz w:val="20"/>
        </w:rPr>
        <w:t>and the parent charitable</w:t>
      </w:r>
      <w:r>
        <w:rPr>
          <w:spacing w:val="-6"/>
          <w:sz w:val="20"/>
        </w:rPr>
        <w:t xml:space="preserve"> </w:t>
      </w:r>
      <w:r>
        <w:rPr>
          <w:sz w:val="20"/>
        </w:rPr>
        <w:t>company’s</w:t>
      </w:r>
      <w:r>
        <w:rPr>
          <w:spacing w:val="-5"/>
          <w:sz w:val="20"/>
        </w:rPr>
        <w:t xml:space="preserve"> </w:t>
      </w:r>
      <w:r>
        <w:rPr>
          <w:sz w:val="20"/>
        </w:rPr>
        <w:t>ability</w:t>
      </w:r>
      <w:r>
        <w:rPr>
          <w:spacing w:val="-5"/>
          <w:sz w:val="20"/>
        </w:rPr>
        <w:t xml:space="preserve"> </w:t>
      </w:r>
      <w:r>
        <w:rPr>
          <w:sz w:val="20"/>
        </w:rPr>
        <w:t>to</w:t>
      </w:r>
      <w:r>
        <w:rPr>
          <w:spacing w:val="-7"/>
          <w:sz w:val="20"/>
        </w:rPr>
        <w:t xml:space="preserve"> </w:t>
      </w:r>
      <w:r>
        <w:rPr>
          <w:sz w:val="20"/>
        </w:rPr>
        <w:t>continue</w:t>
      </w:r>
      <w:r>
        <w:rPr>
          <w:spacing w:val="-6"/>
          <w:sz w:val="20"/>
        </w:rPr>
        <w:t xml:space="preserve"> </w:t>
      </w:r>
      <w:r>
        <w:rPr>
          <w:sz w:val="20"/>
        </w:rPr>
        <w:t>as</w:t>
      </w:r>
      <w:r>
        <w:rPr>
          <w:spacing w:val="-5"/>
          <w:sz w:val="20"/>
        </w:rPr>
        <w:t xml:space="preserve"> </w:t>
      </w:r>
      <w:r>
        <w:rPr>
          <w:sz w:val="20"/>
        </w:rPr>
        <w:t>a</w:t>
      </w:r>
      <w:r>
        <w:rPr>
          <w:spacing w:val="-8"/>
          <w:sz w:val="20"/>
        </w:rPr>
        <w:t xml:space="preserve"> </w:t>
      </w:r>
      <w:r>
        <w:rPr>
          <w:sz w:val="20"/>
        </w:rPr>
        <w:t>going</w:t>
      </w:r>
      <w:r>
        <w:rPr>
          <w:spacing w:val="-10"/>
          <w:sz w:val="20"/>
        </w:rPr>
        <w:t xml:space="preserve"> </w:t>
      </w:r>
      <w:r>
        <w:rPr>
          <w:sz w:val="20"/>
        </w:rPr>
        <w:t>concern,</w:t>
      </w:r>
      <w:r>
        <w:rPr>
          <w:spacing w:val="-9"/>
          <w:sz w:val="20"/>
        </w:rPr>
        <w:t xml:space="preserve"> </w:t>
      </w:r>
      <w:r>
        <w:rPr>
          <w:sz w:val="20"/>
        </w:rPr>
        <w:t>disclosing,</w:t>
      </w:r>
      <w:r>
        <w:rPr>
          <w:spacing w:val="-5"/>
          <w:sz w:val="20"/>
        </w:rPr>
        <w:t xml:space="preserve"> </w:t>
      </w:r>
      <w:r>
        <w:rPr>
          <w:sz w:val="20"/>
        </w:rPr>
        <w:t>as</w:t>
      </w:r>
      <w:r>
        <w:rPr>
          <w:spacing w:val="-9"/>
          <w:sz w:val="20"/>
        </w:rPr>
        <w:t xml:space="preserve"> </w:t>
      </w:r>
      <w:r>
        <w:rPr>
          <w:sz w:val="20"/>
        </w:rPr>
        <w:t>applicable,</w:t>
      </w:r>
      <w:r>
        <w:rPr>
          <w:spacing w:val="-7"/>
          <w:sz w:val="20"/>
        </w:rPr>
        <w:t xml:space="preserve"> </w:t>
      </w:r>
      <w:r>
        <w:rPr>
          <w:sz w:val="20"/>
        </w:rPr>
        <w:t>matters</w:t>
      </w:r>
      <w:r>
        <w:rPr>
          <w:spacing w:val="-7"/>
          <w:sz w:val="20"/>
        </w:rPr>
        <w:t xml:space="preserve"> </w:t>
      </w:r>
      <w:r>
        <w:rPr>
          <w:sz w:val="20"/>
        </w:rPr>
        <w:t>related</w:t>
      </w:r>
      <w:r>
        <w:rPr>
          <w:spacing w:val="-7"/>
          <w:sz w:val="20"/>
        </w:rPr>
        <w:t xml:space="preserve"> </w:t>
      </w:r>
      <w:r>
        <w:rPr>
          <w:sz w:val="20"/>
        </w:rPr>
        <w:t>to</w:t>
      </w:r>
      <w:r>
        <w:rPr>
          <w:spacing w:val="-8"/>
          <w:sz w:val="20"/>
        </w:rPr>
        <w:t xml:space="preserve"> </w:t>
      </w:r>
      <w:r>
        <w:rPr>
          <w:sz w:val="20"/>
        </w:rPr>
        <w:t xml:space="preserve">going concern and using the going concern basis of accounting unless the </w:t>
      </w:r>
      <w:r w:rsidR="00CB5FF2">
        <w:rPr>
          <w:sz w:val="20"/>
        </w:rPr>
        <w:t xml:space="preserve">Trustees </w:t>
      </w:r>
      <w:r>
        <w:rPr>
          <w:sz w:val="20"/>
        </w:rPr>
        <w:t xml:space="preserve">either intend to liquidate the </w:t>
      </w:r>
      <w:r w:rsidR="00CB5FF2">
        <w:rPr>
          <w:sz w:val="20"/>
        </w:rPr>
        <w:t xml:space="preserve">Group </w:t>
      </w:r>
      <w:r>
        <w:rPr>
          <w:sz w:val="20"/>
        </w:rPr>
        <w:t>or the parent charitable company or to cease operations, or have no realistic alternative but to do so.</w:t>
      </w:r>
    </w:p>
    <w:p w14:paraId="6EC5AB33" w14:textId="77777777" w:rsidR="00C14EFB" w:rsidRDefault="00C14EFB">
      <w:pPr>
        <w:pStyle w:val="BodyText"/>
        <w:spacing w:before="20"/>
        <w:rPr>
          <w:sz w:val="20"/>
        </w:rPr>
      </w:pPr>
    </w:p>
    <w:p w14:paraId="3045B08D" w14:textId="77777777" w:rsidR="00C14EFB" w:rsidRPr="00397DFF" w:rsidRDefault="00000000">
      <w:pPr>
        <w:ind w:left="140"/>
        <w:jc w:val="both"/>
        <w:rPr>
          <w:b/>
          <w:bCs/>
          <w:sz w:val="20"/>
        </w:rPr>
      </w:pPr>
      <w:r w:rsidRPr="00397DFF">
        <w:rPr>
          <w:b/>
          <w:bCs/>
          <w:sz w:val="20"/>
        </w:rPr>
        <w:t>Auditor’s</w:t>
      </w:r>
      <w:r w:rsidRPr="00397DFF">
        <w:rPr>
          <w:b/>
          <w:bCs/>
          <w:spacing w:val="-7"/>
          <w:sz w:val="20"/>
        </w:rPr>
        <w:t xml:space="preserve"> </w:t>
      </w:r>
      <w:r w:rsidRPr="00397DFF">
        <w:rPr>
          <w:b/>
          <w:bCs/>
          <w:sz w:val="20"/>
        </w:rPr>
        <w:t>responsibilities</w:t>
      </w:r>
      <w:r w:rsidRPr="00397DFF">
        <w:rPr>
          <w:b/>
          <w:bCs/>
          <w:spacing w:val="-6"/>
          <w:sz w:val="20"/>
        </w:rPr>
        <w:t xml:space="preserve"> </w:t>
      </w:r>
      <w:r w:rsidRPr="00397DFF">
        <w:rPr>
          <w:b/>
          <w:bCs/>
          <w:sz w:val="20"/>
        </w:rPr>
        <w:t>for</w:t>
      </w:r>
      <w:r w:rsidRPr="00397DFF">
        <w:rPr>
          <w:b/>
          <w:bCs/>
          <w:spacing w:val="-7"/>
          <w:sz w:val="20"/>
        </w:rPr>
        <w:t xml:space="preserve"> </w:t>
      </w:r>
      <w:r w:rsidRPr="00397DFF">
        <w:rPr>
          <w:b/>
          <w:bCs/>
          <w:sz w:val="20"/>
        </w:rPr>
        <w:t>the</w:t>
      </w:r>
      <w:r w:rsidRPr="00397DFF">
        <w:rPr>
          <w:b/>
          <w:bCs/>
          <w:spacing w:val="-4"/>
          <w:sz w:val="20"/>
        </w:rPr>
        <w:t xml:space="preserve"> </w:t>
      </w:r>
      <w:r w:rsidRPr="00397DFF">
        <w:rPr>
          <w:b/>
          <w:bCs/>
          <w:sz w:val="20"/>
        </w:rPr>
        <w:t>audit</w:t>
      </w:r>
      <w:r w:rsidRPr="00397DFF">
        <w:rPr>
          <w:b/>
          <w:bCs/>
          <w:spacing w:val="-7"/>
          <w:sz w:val="20"/>
        </w:rPr>
        <w:t xml:space="preserve"> </w:t>
      </w:r>
      <w:r w:rsidRPr="00397DFF">
        <w:rPr>
          <w:b/>
          <w:bCs/>
          <w:sz w:val="20"/>
        </w:rPr>
        <w:t>of</w:t>
      </w:r>
      <w:r w:rsidRPr="00397DFF">
        <w:rPr>
          <w:b/>
          <w:bCs/>
          <w:spacing w:val="-7"/>
          <w:sz w:val="20"/>
        </w:rPr>
        <w:t xml:space="preserve"> </w:t>
      </w:r>
      <w:r w:rsidRPr="00397DFF">
        <w:rPr>
          <w:b/>
          <w:bCs/>
          <w:sz w:val="20"/>
        </w:rPr>
        <w:t>the</w:t>
      </w:r>
      <w:r w:rsidRPr="00397DFF">
        <w:rPr>
          <w:b/>
          <w:bCs/>
          <w:spacing w:val="-7"/>
          <w:sz w:val="20"/>
        </w:rPr>
        <w:t xml:space="preserve"> </w:t>
      </w:r>
      <w:r w:rsidRPr="00397DFF">
        <w:rPr>
          <w:b/>
          <w:bCs/>
          <w:sz w:val="20"/>
        </w:rPr>
        <w:t>financial</w:t>
      </w:r>
      <w:r w:rsidRPr="00397DFF">
        <w:rPr>
          <w:b/>
          <w:bCs/>
          <w:spacing w:val="-5"/>
          <w:sz w:val="20"/>
        </w:rPr>
        <w:t xml:space="preserve"> </w:t>
      </w:r>
      <w:r w:rsidRPr="00397DFF">
        <w:rPr>
          <w:b/>
          <w:bCs/>
          <w:spacing w:val="-2"/>
          <w:sz w:val="20"/>
        </w:rPr>
        <w:t>statements</w:t>
      </w:r>
    </w:p>
    <w:p w14:paraId="7C92CFC9" w14:textId="77777777" w:rsidR="00C14EFB" w:rsidRDefault="00C14EFB">
      <w:pPr>
        <w:pStyle w:val="BodyText"/>
        <w:spacing w:before="10"/>
        <w:rPr>
          <w:sz w:val="20"/>
        </w:rPr>
      </w:pPr>
    </w:p>
    <w:p w14:paraId="5A6408D9" w14:textId="6E77D64E" w:rsidR="00C14EFB" w:rsidRDefault="00000000" w:rsidP="00397DFF">
      <w:pPr>
        <w:ind w:left="140" w:right="1135"/>
        <w:jc w:val="both"/>
      </w:pPr>
      <w:r>
        <w:rPr>
          <w:sz w:val="20"/>
        </w:rPr>
        <w:t>Our</w:t>
      </w:r>
      <w:r>
        <w:rPr>
          <w:spacing w:val="-8"/>
          <w:sz w:val="20"/>
        </w:rPr>
        <w:t xml:space="preserve"> </w:t>
      </w:r>
      <w:r>
        <w:rPr>
          <w:sz w:val="20"/>
        </w:rPr>
        <w:t>objectives</w:t>
      </w:r>
      <w:r>
        <w:rPr>
          <w:spacing w:val="-5"/>
          <w:sz w:val="20"/>
        </w:rPr>
        <w:t xml:space="preserve"> </w:t>
      </w:r>
      <w:r>
        <w:rPr>
          <w:sz w:val="20"/>
        </w:rPr>
        <w:t>are</w:t>
      </w:r>
      <w:r>
        <w:rPr>
          <w:spacing w:val="-6"/>
          <w:sz w:val="20"/>
        </w:rPr>
        <w:t xml:space="preserve"> </w:t>
      </w:r>
      <w:r>
        <w:rPr>
          <w:sz w:val="20"/>
        </w:rPr>
        <w:t>to</w:t>
      </w:r>
      <w:r>
        <w:rPr>
          <w:spacing w:val="-6"/>
          <w:sz w:val="20"/>
        </w:rPr>
        <w:t xml:space="preserve"> </w:t>
      </w:r>
      <w:r>
        <w:rPr>
          <w:sz w:val="20"/>
        </w:rPr>
        <w:t>obtain</w:t>
      </w:r>
      <w:r>
        <w:rPr>
          <w:spacing w:val="-6"/>
          <w:sz w:val="20"/>
        </w:rPr>
        <w:t xml:space="preserve"> </w:t>
      </w:r>
      <w:r>
        <w:rPr>
          <w:sz w:val="20"/>
        </w:rPr>
        <w:t>reasonable</w:t>
      </w:r>
      <w:r>
        <w:rPr>
          <w:spacing w:val="-5"/>
          <w:sz w:val="20"/>
        </w:rPr>
        <w:t xml:space="preserve"> </w:t>
      </w:r>
      <w:r>
        <w:rPr>
          <w:sz w:val="20"/>
        </w:rPr>
        <w:t>assurance</w:t>
      </w:r>
      <w:r>
        <w:rPr>
          <w:spacing w:val="-8"/>
          <w:sz w:val="20"/>
        </w:rPr>
        <w:t xml:space="preserve"> </w:t>
      </w:r>
      <w:r>
        <w:rPr>
          <w:sz w:val="20"/>
        </w:rPr>
        <w:t>about</w:t>
      </w:r>
      <w:r>
        <w:rPr>
          <w:spacing w:val="-9"/>
          <w:sz w:val="20"/>
        </w:rPr>
        <w:t xml:space="preserve"> </w:t>
      </w:r>
      <w:r>
        <w:rPr>
          <w:sz w:val="20"/>
        </w:rPr>
        <w:t>whether</w:t>
      </w:r>
      <w:r>
        <w:rPr>
          <w:spacing w:val="-8"/>
          <w:sz w:val="20"/>
        </w:rPr>
        <w:t xml:space="preserve"> </w:t>
      </w:r>
      <w:r>
        <w:rPr>
          <w:sz w:val="20"/>
        </w:rPr>
        <w:t>the</w:t>
      </w:r>
      <w:r>
        <w:rPr>
          <w:spacing w:val="-7"/>
          <w:sz w:val="20"/>
        </w:rPr>
        <w:t xml:space="preserve"> </w:t>
      </w:r>
      <w:r>
        <w:rPr>
          <w:sz w:val="20"/>
        </w:rPr>
        <w:t>financial</w:t>
      </w:r>
      <w:r>
        <w:rPr>
          <w:spacing w:val="-8"/>
          <w:sz w:val="20"/>
        </w:rPr>
        <w:t xml:space="preserve"> </w:t>
      </w:r>
      <w:r>
        <w:rPr>
          <w:sz w:val="20"/>
        </w:rPr>
        <w:t>statements</w:t>
      </w:r>
      <w:r>
        <w:rPr>
          <w:spacing w:val="-7"/>
          <w:sz w:val="20"/>
        </w:rPr>
        <w:t xml:space="preserve"> </w:t>
      </w:r>
      <w:r>
        <w:rPr>
          <w:sz w:val="20"/>
        </w:rPr>
        <w:t>as</w:t>
      </w:r>
      <w:r>
        <w:rPr>
          <w:spacing w:val="-5"/>
          <w:sz w:val="20"/>
        </w:rPr>
        <w:t xml:space="preserve"> </w:t>
      </w:r>
      <w:r>
        <w:rPr>
          <w:sz w:val="20"/>
        </w:rPr>
        <w:t>a</w:t>
      </w:r>
      <w:r>
        <w:rPr>
          <w:spacing w:val="-9"/>
          <w:sz w:val="20"/>
        </w:rPr>
        <w:t xml:space="preserve"> </w:t>
      </w:r>
      <w:r>
        <w:rPr>
          <w:sz w:val="20"/>
        </w:rPr>
        <w:t>whole</w:t>
      </w:r>
      <w:r>
        <w:rPr>
          <w:spacing w:val="-5"/>
          <w:sz w:val="20"/>
        </w:rPr>
        <w:t xml:space="preserve"> </w:t>
      </w:r>
      <w:r>
        <w:rPr>
          <w:sz w:val="20"/>
        </w:rPr>
        <w:t>are</w:t>
      </w:r>
      <w:r>
        <w:rPr>
          <w:spacing w:val="-8"/>
          <w:sz w:val="20"/>
        </w:rPr>
        <w:t xml:space="preserve"> </w:t>
      </w:r>
      <w:r>
        <w:rPr>
          <w:sz w:val="20"/>
        </w:rPr>
        <w:t>free from material misstatement, whether due to fraud or error, and to issue an auditor’s report that includes our opinion.</w:t>
      </w:r>
      <w:r>
        <w:rPr>
          <w:spacing w:val="-3"/>
          <w:sz w:val="20"/>
        </w:rPr>
        <w:t xml:space="preserve"> </w:t>
      </w:r>
      <w:r>
        <w:rPr>
          <w:sz w:val="20"/>
        </w:rPr>
        <w:t>Reasonable</w:t>
      </w:r>
      <w:r>
        <w:rPr>
          <w:spacing w:val="-4"/>
          <w:sz w:val="20"/>
        </w:rPr>
        <w:t xml:space="preserve"> </w:t>
      </w:r>
      <w:r>
        <w:rPr>
          <w:sz w:val="20"/>
        </w:rPr>
        <w:t>assurance</w:t>
      </w:r>
      <w:r>
        <w:rPr>
          <w:spacing w:val="-4"/>
          <w:sz w:val="20"/>
        </w:rPr>
        <w:t xml:space="preserve"> </w:t>
      </w:r>
      <w:r>
        <w:rPr>
          <w:sz w:val="20"/>
        </w:rPr>
        <w:t>is</w:t>
      </w:r>
      <w:r>
        <w:rPr>
          <w:spacing w:val="-3"/>
          <w:sz w:val="20"/>
        </w:rPr>
        <w:t xml:space="preserve"> </w:t>
      </w:r>
      <w:r>
        <w:rPr>
          <w:sz w:val="20"/>
        </w:rPr>
        <w:t>a</w:t>
      </w:r>
      <w:r>
        <w:rPr>
          <w:spacing w:val="-3"/>
          <w:sz w:val="20"/>
        </w:rPr>
        <w:t xml:space="preserve"> </w:t>
      </w:r>
      <w:r>
        <w:rPr>
          <w:sz w:val="20"/>
        </w:rPr>
        <w:t>high</w:t>
      </w:r>
      <w:r>
        <w:rPr>
          <w:spacing w:val="-4"/>
          <w:sz w:val="20"/>
        </w:rPr>
        <w:t xml:space="preserve"> </w:t>
      </w:r>
      <w:r>
        <w:rPr>
          <w:sz w:val="20"/>
        </w:rPr>
        <w:t>level</w:t>
      </w:r>
      <w:r>
        <w:rPr>
          <w:spacing w:val="-5"/>
          <w:sz w:val="20"/>
        </w:rPr>
        <w:t xml:space="preserve"> </w:t>
      </w:r>
      <w:r>
        <w:rPr>
          <w:sz w:val="20"/>
        </w:rPr>
        <w:t>of</w:t>
      </w:r>
      <w:r>
        <w:rPr>
          <w:spacing w:val="-3"/>
          <w:sz w:val="20"/>
        </w:rPr>
        <w:t xml:space="preserve"> </w:t>
      </w:r>
      <w:r>
        <w:rPr>
          <w:sz w:val="20"/>
        </w:rPr>
        <w:t>assurance,</w:t>
      </w:r>
      <w:r>
        <w:rPr>
          <w:spacing w:val="-6"/>
          <w:sz w:val="20"/>
        </w:rPr>
        <w:t xml:space="preserve"> </w:t>
      </w:r>
      <w:r>
        <w:rPr>
          <w:sz w:val="20"/>
        </w:rPr>
        <w:t>but</w:t>
      </w:r>
      <w:r>
        <w:rPr>
          <w:spacing w:val="-3"/>
          <w:sz w:val="20"/>
        </w:rPr>
        <w:t xml:space="preserve"> </w:t>
      </w:r>
      <w:r>
        <w:rPr>
          <w:sz w:val="20"/>
        </w:rPr>
        <w:t>is</w:t>
      </w:r>
      <w:r>
        <w:rPr>
          <w:spacing w:val="-3"/>
          <w:sz w:val="20"/>
        </w:rPr>
        <w:t xml:space="preserve"> </w:t>
      </w:r>
      <w:r>
        <w:rPr>
          <w:sz w:val="20"/>
        </w:rPr>
        <w:t>not</w:t>
      </w:r>
      <w:r>
        <w:rPr>
          <w:spacing w:val="-3"/>
          <w:sz w:val="20"/>
        </w:rPr>
        <w:t xml:space="preserve"> </w:t>
      </w:r>
      <w:r>
        <w:rPr>
          <w:sz w:val="20"/>
        </w:rPr>
        <w:t>a</w:t>
      </w:r>
      <w:r>
        <w:rPr>
          <w:spacing w:val="-4"/>
          <w:sz w:val="20"/>
        </w:rPr>
        <w:t xml:space="preserve"> </w:t>
      </w:r>
      <w:r>
        <w:rPr>
          <w:sz w:val="20"/>
        </w:rPr>
        <w:t>guarantee</w:t>
      </w:r>
      <w:r>
        <w:rPr>
          <w:spacing w:val="-4"/>
          <w:sz w:val="20"/>
        </w:rPr>
        <w:t xml:space="preserve"> </w:t>
      </w:r>
      <w:r>
        <w:rPr>
          <w:sz w:val="20"/>
        </w:rPr>
        <w:t>that</w:t>
      </w:r>
      <w:r>
        <w:rPr>
          <w:spacing w:val="-3"/>
          <w:sz w:val="20"/>
        </w:rPr>
        <w:t xml:space="preserve"> </w:t>
      </w:r>
      <w:r>
        <w:rPr>
          <w:sz w:val="20"/>
        </w:rPr>
        <w:t>an</w:t>
      </w:r>
      <w:r>
        <w:rPr>
          <w:spacing w:val="-3"/>
          <w:sz w:val="20"/>
        </w:rPr>
        <w:t xml:space="preserve"> </w:t>
      </w:r>
      <w:r>
        <w:rPr>
          <w:sz w:val="20"/>
        </w:rPr>
        <w:t>audit</w:t>
      </w:r>
      <w:r>
        <w:rPr>
          <w:spacing w:val="-3"/>
          <w:sz w:val="20"/>
        </w:rPr>
        <w:t xml:space="preserve"> </w:t>
      </w:r>
      <w:r>
        <w:rPr>
          <w:sz w:val="20"/>
        </w:rPr>
        <w:t>conducted</w:t>
      </w:r>
      <w:r>
        <w:rPr>
          <w:spacing w:val="-4"/>
          <w:sz w:val="20"/>
        </w:rPr>
        <w:t xml:space="preserve"> </w:t>
      </w:r>
      <w:r>
        <w:rPr>
          <w:sz w:val="20"/>
        </w:rPr>
        <w:t>in accordance</w:t>
      </w:r>
      <w:r>
        <w:rPr>
          <w:spacing w:val="-6"/>
          <w:sz w:val="20"/>
        </w:rPr>
        <w:t xml:space="preserve"> </w:t>
      </w:r>
      <w:r>
        <w:rPr>
          <w:sz w:val="20"/>
        </w:rPr>
        <w:t>with</w:t>
      </w:r>
      <w:r>
        <w:rPr>
          <w:spacing w:val="-5"/>
          <w:sz w:val="20"/>
        </w:rPr>
        <w:t xml:space="preserve"> </w:t>
      </w:r>
      <w:r>
        <w:rPr>
          <w:sz w:val="20"/>
        </w:rPr>
        <w:t>ISAs</w:t>
      </w:r>
      <w:r>
        <w:rPr>
          <w:spacing w:val="-5"/>
          <w:sz w:val="20"/>
        </w:rPr>
        <w:t xml:space="preserve"> </w:t>
      </w:r>
      <w:r>
        <w:rPr>
          <w:sz w:val="20"/>
        </w:rPr>
        <w:t>(UK)</w:t>
      </w:r>
      <w:r>
        <w:rPr>
          <w:spacing w:val="-5"/>
          <w:sz w:val="20"/>
        </w:rPr>
        <w:t xml:space="preserve"> </w:t>
      </w:r>
      <w:r>
        <w:rPr>
          <w:sz w:val="20"/>
        </w:rPr>
        <w:t>will</w:t>
      </w:r>
      <w:r>
        <w:rPr>
          <w:spacing w:val="-7"/>
          <w:sz w:val="20"/>
        </w:rPr>
        <w:t xml:space="preserve"> </w:t>
      </w:r>
      <w:r>
        <w:rPr>
          <w:sz w:val="20"/>
        </w:rPr>
        <w:t>always</w:t>
      </w:r>
      <w:r>
        <w:rPr>
          <w:spacing w:val="-5"/>
          <w:sz w:val="20"/>
        </w:rPr>
        <w:t xml:space="preserve"> </w:t>
      </w:r>
      <w:r>
        <w:rPr>
          <w:sz w:val="20"/>
        </w:rPr>
        <w:t>detect</w:t>
      </w:r>
      <w:r>
        <w:rPr>
          <w:spacing w:val="-7"/>
          <w:sz w:val="20"/>
        </w:rPr>
        <w:t xml:space="preserve"> </w:t>
      </w:r>
      <w:r>
        <w:rPr>
          <w:sz w:val="20"/>
        </w:rPr>
        <w:t>a</w:t>
      </w:r>
      <w:r>
        <w:rPr>
          <w:spacing w:val="-6"/>
          <w:sz w:val="20"/>
        </w:rPr>
        <w:t xml:space="preserve"> </w:t>
      </w:r>
      <w:r>
        <w:rPr>
          <w:sz w:val="20"/>
        </w:rPr>
        <w:t>material</w:t>
      </w:r>
      <w:r>
        <w:rPr>
          <w:spacing w:val="-8"/>
          <w:sz w:val="20"/>
        </w:rPr>
        <w:t xml:space="preserve"> </w:t>
      </w:r>
      <w:r>
        <w:rPr>
          <w:sz w:val="20"/>
        </w:rPr>
        <w:t>misstatement</w:t>
      </w:r>
      <w:r>
        <w:rPr>
          <w:spacing w:val="-7"/>
          <w:sz w:val="20"/>
        </w:rPr>
        <w:t xml:space="preserve"> </w:t>
      </w:r>
      <w:r>
        <w:rPr>
          <w:sz w:val="20"/>
        </w:rPr>
        <w:t>when</w:t>
      </w:r>
      <w:r>
        <w:rPr>
          <w:spacing w:val="-6"/>
          <w:sz w:val="20"/>
        </w:rPr>
        <w:t xml:space="preserve"> </w:t>
      </w:r>
      <w:r>
        <w:rPr>
          <w:sz w:val="20"/>
        </w:rPr>
        <w:t>it</w:t>
      </w:r>
      <w:r>
        <w:rPr>
          <w:spacing w:val="-7"/>
          <w:sz w:val="20"/>
        </w:rPr>
        <w:t xml:space="preserve"> </w:t>
      </w:r>
      <w:r>
        <w:rPr>
          <w:sz w:val="20"/>
        </w:rPr>
        <w:t>exists.</w:t>
      </w:r>
      <w:r>
        <w:rPr>
          <w:spacing w:val="-7"/>
          <w:sz w:val="20"/>
        </w:rPr>
        <w:t xml:space="preserve"> </w:t>
      </w:r>
      <w:r>
        <w:rPr>
          <w:sz w:val="20"/>
        </w:rPr>
        <w:t>Misstatements</w:t>
      </w:r>
      <w:r>
        <w:rPr>
          <w:spacing w:val="-5"/>
          <w:sz w:val="20"/>
        </w:rPr>
        <w:t xml:space="preserve"> </w:t>
      </w:r>
      <w:r>
        <w:rPr>
          <w:sz w:val="20"/>
        </w:rPr>
        <w:t>can</w:t>
      </w:r>
      <w:r>
        <w:rPr>
          <w:spacing w:val="-6"/>
          <w:sz w:val="20"/>
        </w:rPr>
        <w:t xml:space="preserve"> </w:t>
      </w:r>
      <w:r>
        <w:rPr>
          <w:sz w:val="20"/>
        </w:rPr>
        <w:t>arise from fraud or error and are considered material if, individually or in the aggregate, they could reasonably be expected to influence the economic decisions of users taken on the basis of these financial statements.</w:t>
      </w:r>
    </w:p>
    <w:p w14:paraId="4AB4403A" w14:textId="77777777" w:rsidR="00C14EFB" w:rsidRDefault="00C14EFB">
      <w:pPr>
        <w:pStyle w:val="BodyText"/>
        <w:spacing w:before="21"/>
        <w:rPr>
          <w:sz w:val="20"/>
        </w:rPr>
      </w:pPr>
    </w:p>
    <w:p w14:paraId="3F1F54CB" w14:textId="795A77D0" w:rsidR="00C14EFB" w:rsidRDefault="00000000" w:rsidP="00397DFF">
      <w:pPr>
        <w:ind w:left="140" w:right="1134"/>
        <w:jc w:val="both"/>
      </w:pPr>
      <w:r>
        <w:rPr>
          <w:sz w:val="20"/>
        </w:rPr>
        <w:t>Irregularities, including fraud, are instances of non-compliance with laws and regulations. We design procedures in line with our responsibilities, outlined above, to detect material misstatements in respect of irregularities, including fraud. The extent to which our procedures are capable of detecting irregularities, including fraud is detailed below:</w:t>
      </w:r>
    </w:p>
    <w:p w14:paraId="3004D80C" w14:textId="77777777" w:rsidR="00C14EFB" w:rsidRDefault="00C14EFB">
      <w:pPr>
        <w:pStyle w:val="BodyText"/>
        <w:spacing w:before="131"/>
        <w:rPr>
          <w:sz w:val="20"/>
        </w:rPr>
      </w:pPr>
    </w:p>
    <w:p w14:paraId="2EECD2AA" w14:textId="5FA5910E" w:rsidR="00C14EFB" w:rsidRDefault="00000000" w:rsidP="00397DFF">
      <w:pPr>
        <w:ind w:left="140" w:right="1135"/>
        <w:jc w:val="both"/>
      </w:pPr>
      <w:r>
        <w:rPr>
          <w:sz w:val="20"/>
        </w:rPr>
        <w:t xml:space="preserve">Based on our understanding of the </w:t>
      </w:r>
      <w:r w:rsidR="00CB5FF2">
        <w:rPr>
          <w:sz w:val="20"/>
        </w:rPr>
        <w:t xml:space="preserve">Group </w:t>
      </w:r>
      <w:r>
        <w:rPr>
          <w:sz w:val="20"/>
        </w:rPr>
        <w:t>and the environment in which it operates, we identified that the principal risks of non-compliance with laws and regulations related to the reporting requirements of the Charities SORP, FRS 102 and Companies Act 2006.</w:t>
      </w:r>
      <w:r>
        <w:rPr>
          <w:spacing w:val="40"/>
          <w:sz w:val="20"/>
        </w:rPr>
        <w:t xml:space="preserve"> </w:t>
      </w:r>
      <w:r>
        <w:rPr>
          <w:sz w:val="20"/>
        </w:rPr>
        <w:t>We considered the extent to which non-compliance might have a material effect on the financial statements. We also</w:t>
      </w:r>
      <w:r>
        <w:rPr>
          <w:spacing w:val="-2"/>
          <w:sz w:val="20"/>
        </w:rPr>
        <w:t xml:space="preserve"> </w:t>
      </w:r>
      <w:r>
        <w:rPr>
          <w:sz w:val="20"/>
        </w:rPr>
        <w:t>considered those laws and regulations that have a direct impact on the preparation of the financial statements such as the Companies Act 2006 and the Charities Act 2011, and consider other factors such as income tax, payroll tax and sales tax.</w:t>
      </w:r>
    </w:p>
    <w:p w14:paraId="4E5A9A60" w14:textId="77777777" w:rsidR="00C14EFB" w:rsidRDefault="00C14EFB">
      <w:pPr>
        <w:pStyle w:val="BodyText"/>
        <w:spacing w:before="134"/>
        <w:rPr>
          <w:sz w:val="20"/>
        </w:rPr>
      </w:pPr>
    </w:p>
    <w:p w14:paraId="04E12DD2" w14:textId="77777777" w:rsidR="00C14EFB" w:rsidRDefault="00000000" w:rsidP="00397DFF">
      <w:pPr>
        <w:spacing w:before="1"/>
        <w:ind w:left="140" w:right="1135"/>
        <w:jc w:val="both"/>
        <w:rPr>
          <w:sz w:val="20"/>
        </w:rPr>
      </w:pPr>
      <w:r>
        <w:rPr>
          <w:sz w:val="20"/>
        </w:rPr>
        <w:t>We evaluated management’s incentives and opportunities for fraudulent manipulation of the financial statements (including the risk of override of controls) and determined that the principal risks were related to posting inappropriate journal entries to revenue and management bias in accounting estimates. Audit procedures performed by the engagement team included:</w:t>
      </w:r>
    </w:p>
    <w:p w14:paraId="4DA775B4" w14:textId="77777777" w:rsidR="00C14EFB" w:rsidRDefault="00C14EFB">
      <w:pPr>
        <w:spacing w:line="360" w:lineRule="auto"/>
        <w:jc w:val="both"/>
        <w:rPr>
          <w:sz w:val="20"/>
        </w:rPr>
        <w:sectPr w:rsidR="00C14EFB">
          <w:pgSz w:w="11910" w:h="16840"/>
          <w:pgMar w:top="1580" w:right="0" w:bottom="1380" w:left="992" w:header="1133" w:footer="1191" w:gutter="0"/>
          <w:cols w:space="720"/>
        </w:sectPr>
      </w:pPr>
    </w:p>
    <w:p w14:paraId="2C5B5EDF" w14:textId="77777777" w:rsidR="00C14EFB" w:rsidRDefault="00C14EFB">
      <w:pPr>
        <w:pStyle w:val="BodyText"/>
        <w:rPr>
          <w:sz w:val="20"/>
        </w:rPr>
      </w:pPr>
    </w:p>
    <w:p w14:paraId="48535ABE" w14:textId="77777777" w:rsidR="00C14EFB" w:rsidRDefault="00C14EFB">
      <w:pPr>
        <w:pStyle w:val="BodyText"/>
        <w:rPr>
          <w:sz w:val="20"/>
        </w:rPr>
      </w:pPr>
    </w:p>
    <w:p w14:paraId="40CCFAAC" w14:textId="77777777" w:rsidR="00C14EFB" w:rsidRDefault="00C14EFB">
      <w:pPr>
        <w:pStyle w:val="BodyText"/>
        <w:spacing w:before="56"/>
        <w:rPr>
          <w:sz w:val="20"/>
        </w:rPr>
      </w:pPr>
    </w:p>
    <w:p w14:paraId="12B9758C" w14:textId="77777777" w:rsidR="00C14EFB" w:rsidRDefault="00000000">
      <w:pPr>
        <w:pStyle w:val="ListParagraph"/>
        <w:numPr>
          <w:ilvl w:val="0"/>
          <w:numId w:val="6"/>
        </w:numPr>
        <w:tabs>
          <w:tab w:val="left" w:pos="860"/>
        </w:tabs>
        <w:spacing w:line="237" w:lineRule="exact"/>
        <w:rPr>
          <w:sz w:val="20"/>
        </w:rPr>
      </w:pPr>
      <w:r>
        <w:rPr>
          <w:sz w:val="20"/>
        </w:rPr>
        <w:t>Inspecting</w:t>
      </w:r>
      <w:r>
        <w:rPr>
          <w:spacing w:val="-10"/>
          <w:sz w:val="20"/>
        </w:rPr>
        <w:t xml:space="preserve"> </w:t>
      </w:r>
      <w:r>
        <w:rPr>
          <w:sz w:val="20"/>
        </w:rPr>
        <w:t>correspondence</w:t>
      </w:r>
      <w:r>
        <w:rPr>
          <w:spacing w:val="-8"/>
          <w:sz w:val="20"/>
        </w:rPr>
        <w:t xml:space="preserve"> </w:t>
      </w:r>
      <w:r>
        <w:rPr>
          <w:sz w:val="20"/>
        </w:rPr>
        <w:t>with</w:t>
      </w:r>
      <w:r>
        <w:rPr>
          <w:spacing w:val="-7"/>
          <w:sz w:val="20"/>
        </w:rPr>
        <w:t xml:space="preserve"> </w:t>
      </w:r>
      <w:r>
        <w:rPr>
          <w:sz w:val="20"/>
        </w:rPr>
        <w:t>regulators</w:t>
      </w:r>
      <w:r>
        <w:rPr>
          <w:spacing w:val="-9"/>
          <w:sz w:val="20"/>
        </w:rPr>
        <w:t xml:space="preserve"> </w:t>
      </w:r>
      <w:r>
        <w:rPr>
          <w:sz w:val="20"/>
        </w:rPr>
        <w:t>and</w:t>
      </w:r>
      <w:r>
        <w:rPr>
          <w:spacing w:val="-7"/>
          <w:sz w:val="20"/>
        </w:rPr>
        <w:t xml:space="preserve"> </w:t>
      </w:r>
      <w:r>
        <w:rPr>
          <w:sz w:val="20"/>
        </w:rPr>
        <w:t>tax</w:t>
      </w:r>
      <w:r>
        <w:rPr>
          <w:spacing w:val="-9"/>
          <w:sz w:val="20"/>
        </w:rPr>
        <w:t xml:space="preserve"> </w:t>
      </w:r>
      <w:r>
        <w:rPr>
          <w:spacing w:val="-2"/>
          <w:sz w:val="20"/>
        </w:rPr>
        <w:t>authorities;</w:t>
      </w:r>
    </w:p>
    <w:p w14:paraId="6FDF4643" w14:textId="77777777" w:rsidR="00C14EFB" w:rsidRDefault="00000000">
      <w:pPr>
        <w:pStyle w:val="ListParagraph"/>
        <w:numPr>
          <w:ilvl w:val="0"/>
          <w:numId w:val="6"/>
        </w:numPr>
        <w:tabs>
          <w:tab w:val="left" w:pos="860"/>
        </w:tabs>
        <w:spacing w:before="3" w:line="230" w:lineRule="auto"/>
        <w:ind w:right="1138"/>
        <w:rPr>
          <w:sz w:val="20"/>
        </w:rPr>
      </w:pPr>
      <w:r>
        <w:rPr>
          <w:sz w:val="20"/>
        </w:rPr>
        <w:t>Discussions</w:t>
      </w:r>
      <w:r>
        <w:rPr>
          <w:spacing w:val="40"/>
          <w:sz w:val="20"/>
        </w:rPr>
        <w:t xml:space="preserve"> </w:t>
      </w:r>
      <w:r>
        <w:rPr>
          <w:sz w:val="20"/>
        </w:rPr>
        <w:t>with</w:t>
      </w:r>
      <w:r>
        <w:rPr>
          <w:spacing w:val="40"/>
          <w:sz w:val="20"/>
        </w:rPr>
        <w:t xml:space="preserve"> </w:t>
      </w:r>
      <w:r>
        <w:rPr>
          <w:sz w:val="20"/>
        </w:rPr>
        <w:t>management</w:t>
      </w:r>
      <w:r>
        <w:rPr>
          <w:spacing w:val="40"/>
          <w:sz w:val="20"/>
        </w:rPr>
        <w:t xml:space="preserve"> </w:t>
      </w:r>
      <w:r>
        <w:rPr>
          <w:sz w:val="20"/>
        </w:rPr>
        <w:t>including</w:t>
      </w:r>
      <w:r>
        <w:rPr>
          <w:spacing w:val="40"/>
          <w:sz w:val="20"/>
        </w:rPr>
        <w:t xml:space="preserve"> </w:t>
      </w:r>
      <w:r>
        <w:rPr>
          <w:sz w:val="20"/>
        </w:rPr>
        <w:t>consideration</w:t>
      </w:r>
      <w:r>
        <w:rPr>
          <w:spacing w:val="40"/>
          <w:sz w:val="20"/>
        </w:rPr>
        <w:t xml:space="preserve"> </w:t>
      </w:r>
      <w:r>
        <w:rPr>
          <w:sz w:val="20"/>
        </w:rPr>
        <w:t>of</w:t>
      </w:r>
      <w:r>
        <w:rPr>
          <w:spacing w:val="40"/>
          <w:sz w:val="20"/>
        </w:rPr>
        <w:t xml:space="preserve"> </w:t>
      </w:r>
      <w:r>
        <w:rPr>
          <w:sz w:val="20"/>
        </w:rPr>
        <w:t>known</w:t>
      </w:r>
      <w:r>
        <w:rPr>
          <w:spacing w:val="40"/>
          <w:sz w:val="20"/>
        </w:rPr>
        <w:t xml:space="preserve"> </w:t>
      </w:r>
      <w:r>
        <w:rPr>
          <w:sz w:val="20"/>
        </w:rPr>
        <w:t>or</w:t>
      </w:r>
      <w:r>
        <w:rPr>
          <w:spacing w:val="40"/>
          <w:sz w:val="20"/>
        </w:rPr>
        <w:t xml:space="preserve"> </w:t>
      </w:r>
      <w:r>
        <w:rPr>
          <w:sz w:val="20"/>
        </w:rPr>
        <w:t>suspected</w:t>
      </w:r>
      <w:r>
        <w:rPr>
          <w:spacing w:val="40"/>
          <w:sz w:val="20"/>
        </w:rPr>
        <w:t xml:space="preserve"> </w:t>
      </w:r>
      <w:r>
        <w:rPr>
          <w:sz w:val="20"/>
        </w:rPr>
        <w:t>instances</w:t>
      </w:r>
      <w:r>
        <w:rPr>
          <w:spacing w:val="40"/>
          <w:sz w:val="20"/>
        </w:rPr>
        <w:t xml:space="preserve"> </w:t>
      </w:r>
      <w:r>
        <w:rPr>
          <w:sz w:val="20"/>
        </w:rPr>
        <w:t>of</w:t>
      </w:r>
      <w:r>
        <w:rPr>
          <w:spacing w:val="40"/>
          <w:sz w:val="20"/>
        </w:rPr>
        <w:t xml:space="preserve"> </w:t>
      </w:r>
      <w:r>
        <w:rPr>
          <w:sz w:val="20"/>
        </w:rPr>
        <w:t>non-compliance with laws and regulation and fraud;</w:t>
      </w:r>
    </w:p>
    <w:p w14:paraId="63976057" w14:textId="77777777" w:rsidR="00C14EFB" w:rsidRDefault="00000000">
      <w:pPr>
        <w:pStyle w:val="ListParagraph"/>
        <w:numPr>
          <w:ilvl w:val="0"/>
          <w:numId w:val="6"/>
        </w:numPr>
        <w:tabs>
          <w:tab w:val="left" w:pos="860"/>
        </w:tabs>
        <w:spacing w:before="4" w:line="237" w:lineRule="exact"/>
        <w:rPr>
          <w:sz w:val="20"/>
        </w:rPr>
      </w:pPr>
      <w:r>
        <w:rPr>
          <w:sz w:val="20"/>
        </w:rPr>
        <w:t>Evaluating</w:t>
      </w:r>
      <w:r>
        <w:rPr>
          <w:spacing w:val="-7"/>
          <w:sz w:val="20"/>
        </w:rPr>
        <w:t xml:space="preserve"> </w:t>
      </w:r>
      <w:r>
        <w:rPr>
          <w:sz w:val="20"/>
        </w:rPr>
        <w:t>management’s</w:t>
      </w:r>
      <w:r>
        <w:rPr>
          <w:spacing w:val="-6"/>
          <w:sz w:val="20"/>
        </w:rPr>
        <w:t xml:space="preserve"> </w:t>
      </w:r>
      <w:r>
        <w:rPr>
          <w:sz w:val="20"/>
        </w:rPr>
        <w:t>controls</w:t>
      </w:r>
      <w:r>
        <w:rPr>
          <w:spacing w:val="-9"/>
          <w:sz w:val="20"/>
        </w:rPr>
        <w:t xml:space="preserve"> </w:t>
      </w:r>
      <w:r>
        <w:rPr>
          <w:sz w:val="20"/>
        </w:rPr>
        <w:t>designed</w:t>
      </w:r>
      <w:r>
        <w:rPr>
          <w:spacing w:val="-7"/>
          <w:sz w:val="20"/>
        </w:rPr>
        <w:t xml:space="preserve"> </w:t>
      </w:r>
      <w:r>
        <w:rPr>
          <w:sz w:val="20"/>
        </w:rPr>
        <w:t>to</w:t>
      </w:r>
      <w:r>
        <w:rPr>
          <w:spacing w:val="-10"/>
          <w:sz w:val="20"/>
        </w:rPr>
        <w:t xml:space="preserve"> </w:t>
      </w:r>
      <w:r>
        <w:rPr>
          <w:sz w:val="20"/>
        </w:rPr>
        <w:t>prevent</w:t>
      </w:r>
      <w:r>
        <w:rPr>
          <w:spacing w:val="-9"/>
          <w:sz w:val="20"/>
        </w:rPr>
        <w:t xml:space="preserve"> </w:t>
      </w:r>
      <w:r>
        <w:rPr>
          <w:sz w:val="20"/>
        </w:rPr>
        <w:t>and</w:t>
      </w:r>
      <w:r>
        <w:rPr>
          <w:spacing w:val="-9"/>
          <w:sz w:val="20"/>
        </w:rPr>
        <w:t xml:space="preserve"> </w:t>
      </w:r>
      <w:r>
        <w:rPr>
          <w:sz w:val="20"/>
        </w:rPr>
        <w:t>detect</w:t>
      </w:r>
      <w:r>
        <w:rPr>
          <w:spacing w:val="-10"/>
          <w:sz w:val="20"/>
        </w:rPr>
        <w:t xml:space="preserve"> </w:t>
      </w:r>
      <w:r>
        <w:rPr>
          <w:spacing w:val="-2"/>
          <w:sz w:val="20"/>
        </w:rPr>
        <w:t>irregularities;</w:t>
      </w:r>
    </w:p>
    <w:p w14:paraId="4157C7F1" w14:textId="77777777" w:rsidR="00C14EFB" w:rsidRDefault="00000000">
      <w:pPr>
        <w:pStyle w:val="ListParagraph"/>
        <w:numPr>
          <w:ilvl w:val="0"/>
          <w:numId w:val="6"/>
        </w:numPr>
        <w:tabs>
          <w:tab w:val="left" w:pos="860"/>
        </w:tabs>
        <w:spacing w:before="6" w:line="228" w:lineRule="auto"/>
        <w:ind w:right="1136"/>
        <w:rPr>
          <w:sz w:val="20"/>
        </w:rPr>
      </w:pPr>
      <w:r>
        <w:rPr>
          <w:sz w:val="20"/>
        </w:rPr>
        <w:t>Identifying</w:t>
      </w:r>
      <w:r>
        <w:rPr>
          <w:spacing w:val="-14"/>
          <w:sz w:val="20"/>
        </w:rPr>
        <w:t xml:space="preserve"> </w:t>
      </w:r>
      <w:r>
        <w:rPr>
          <w:sz w:val="20"/>
        </w:rPr>
        <w:t>and</w:t>
      </w:r>
      <w:r>
        <w:rPr>
          <w:spacing w:val="-11"/>
          <w:sz w:val="20"/>
        </w:rPr>
        <w:t xml:space="preserve"> </w:t>
      </w:r>
      <w:r>
        <w:rPr>
          <w:sz w:val="20"/>
        </w:rPr>
        <w:t>testing</w:t>
      </w:r>
      <w:r>
        <w:rPr>
          <w:spacing w:val="-11"/>
          <w:sz w:val="20"/>
        </w:rPr>
        <w:t xml:space="preserve"> </w:t>
      </w:r>
      <w:r>
        <w:rPr>
          <w:sz w:val="20"/>
        </w:rPr>
        <w:t>journals,</w:t>
      </w:r>
      <w:r>
        <w:rPr>
          <w:spacing w:val="-12"/>
          <w:sz w:val="20"/>
        </w:rPr>
        <w:t xml:space="preserve"> </w:t>
      </w:r>
      <w:r>
        <w:rPr>
          <w:sz w:val="20"/>
        </w:rPr>
        <w:t>in</w:t>
      </w:r>
      <w:r>
        <w:rPr>
          <w:spacing w:val="-14"/>
          <w:sz w:val="20"/>
        </w:rPr>
        <w:t xml:space="preserve"> </w:t>
      </w:r>
      <w:r>
        <w:rPr>
          <w:sz w:val="20"/>
        </w:rPr>
        <w:t>particular</w:t>
      </w:r>
      <w:r>
        <w:rPr>
          <w:spacing w:val="-13"/>
          <w:sz w:val="20"/>
        </w:rPr>
        <w:t xml:space="preserve"> </w:t>
      </w:r>
      <w:r>
        <w:rPr>
          <w:sz w:val="20"/>
        </w:rPr>
        <w:t>journal</w:t>
      </w:r>
      <w:r>
        <w:rPr>
          <w:spacing w:val="-14"/>
          <w:sz w:val="20"/>
        </w:rPr>
        <w:t xml:space="preserve"> </w:t>
      </w:r>
      <w:r>
        <w:rPr>
          <w:sz w:val="20"/>
        </w:rPr>
        <w:t>entries</w:t>
      </w:r>
      <w:r>
        <w:rPr>
          <w:spacing w:val="-14"/>
          <w:sz w:val="20"/>
        </w:rPr>
        <w:t xml:space="preserve"> </w:t>
      </w:r>
      <w:r>
        <w:rPr>
          <w:sz w:val="20"/>
        </w:rPr>
        <w:t>posted</w:t>
      </w:r>
      <w:r>
        <w:rPr>
          <w:spacing w:val="-11"/>
          <w:sz w:val="20"/>
        </w:rPr>
        <w:t xml:space="preserve"> </w:t>
      </w:r>
      <w:r>
        <w:rPr>
          <w:sz w:val="20"/>
        </w:rPr>
        <w:t>with</w:t>
      </w:r>
      <w:r>
        <w:rPr>
          <w:spacing w:val="-12"/>
          <w:sz w:val="20"/>
        </w:rPr>
        <w:t xml:space="preserve"> </w:t>
      </w:r>
      <w:r>
        <w:rPr>
          <w:sz w:val="20"/>
        </w:rPr>
        <w:t>unusual</w:t>
      </w:r>
      <w:r>
        <w:rPr>
          <w:spacing w:val="-13"/>
          <w:sz w:val="20"/>
        </w:rPr>
        <w:t xml:space="preserve"> </w:t>
      </w:r>
      <w:r>
        <w:rPr>
          <w:sz w:val="20"/>
        </w:rPr>
        <w:t>account</w:t>
      </w:r>
      <w:r>
        <w:rPr>
          <w:spacing w:val="-12"/>
          <w:sz w:val="20"/>
        </w:rPr>
        <w:t xml:space="preserve"> </w:t>
      </w:r>
      <w:r>
        <w:rPr>
          <w:sz w:val="20"/>
        </w:rPr>
        <w:t>combinations, postings by unusual users or with unusual descriptions; and</w:t>
      </w:r>
    </w:p>
    <w:p w14:paraId="5F9E3653" w14:textId="77777777" w:rsidR="00C14EFB" w:rsidRDefault="00000000">
      <w:pPr>
        <w:pStyle w:val="ListParagraph"/>
        <w:numPr>
          <w:ilvl w:val="0"/>
          <w:numId w:val="6"/>
        </w:numPr>
        <w:tabs>
          <w:tab w:val="left" w:pos="860"/>
        </w:tabs>
        <w:spacing w:before="4"/>
        <w:rPr>
          <w:sz w:val="20"/>
        </w:rPr>
      </w:pPr>
      <w:r>
        <w:rPr>
          <w:sz w:val="20"/>
        </w:rPr>
        <w:t>Challenging</w:t>
      </w:r>
      <w:r>
        <w:rPr>
          <w:spacing w:val="-14"/>
          <w:sz w:val="20"/>
        </w:rPr>
        <w:t xml:space="preserve"> </w:t>
      </w:r>
      <w:r>
        <w:rPr>
          <w:sz w:val="20"/>
        </w:rPr>
        <w:t>assumptions</w:t>
      </w:r>
      <w:r>
        <w:rPr>
          <w:spacing w:val="-14"/>
          <w:sz w:val="20"/>
        </w:rPr>
        <w:t xml:space="preserve"> </w:t>
      </w:r>
      <w:r>
        <w:rPr>
          <w:sz w:val="20"/>
        </w:rPr>
        <w:t>and</w:t>
      </w:r>
      <w:r>
        <w:rPr>
          <w:spacing w:val="-13"/>
          <w:sz w:val="20"/>
        </w:rPr>
        <w:t xml:space="preserve"> </w:t>
      </w:r>
      <w:r>
        <w:rPr>
          <w:sz w:val="20"/>
        </w:rPr>
        <w:t>judgements</w:t>
      </w:r>
      <w:r>
        <w:rPr>
          <w:spacing w:val="-12"/>
          <w:sz w:val="20"/>
        </w:rPr>
        <w:t xml:space="preserve"> </w:t>
      </w:r>
      <w:r>
        <w:rPr>
          <w:sz w:val="20"/>
        </w:rPr>
        <w:t>made</w:t>
      </w:r>
      <w:r>
        <w:rPr>
          <w:spacing w:val="-14"/>
          <w:sz w:val="20"/>
        </w:rPr>
        <w:t xml:space="preserve"> </w:t>
      </w:r>
      <w:r>
        <w:rPr>
          <w:sz w:val="20"/>
        </w:rPr>
        <w:t>by</w:t>
      </w:r>
      <w:r>
        <w:rPr>
          <w:spacing w:val="-11"/>
          <w:sz w:val="20"/>
        </w:rPr>
        <w:t xml:space="preserve"> </w:t>
      </w:r>
      <w:r>
        <w:rPr>
          <w:sz w:val="20"/>
        </w:rPr>
        <w:t>management</w:t>
      </w:r>
      <w:r>
        <w:rPr>
          <w:spacing w:val="-13"/>
          <w:sz w:val="20"/>
        </w:rPr>
        <w:t xml:space="preserve"> </w:t>
      </w:r>
      <w:r>
        <w:rPr>
          <w:sz w:val="20"/>
        </w:rPr>
        <w:t>in</w:t>
      </w:r>
      <w:r>
        <w:rPr>
          <w:spacing w:val="-13"/>
          <w:sz w:val="20"/>
        </w:rPr>
        <w:t xml:space="preserve"> </w:t>
      </w:r>
      <w:r>
        <w:rPr>
          <w:sz w:val="20"/>
        </w:rPr>
        <w:t>their</w:t>
      </w:r>
      <w:r>
        <w:rPr>
          <w:spacing w:val="-14"/>
          <w:sz w:val="20"/>
        </w:rPr>
        <w:t xml:space="preserve"> </w:t>
      </w:r>
      <w:r>
        <w:rPr>
          <w:sz w:val="20"/>
        </w:rPr>
        <w:t>critical</w:t>
      </w:r>
      <w:r>
        <w:rPr>
          <w:spacing w:val="-13"/>
          <w:sz w:val="20"/>
        </w:rPr>
        <w:t xml:space="preserve"> </w:t>
      </w:r>
      <w:r>
        <w:rPr>
          <w:sz w:val="20"/>
        </w:rPr>
        <w:t>accounting</w:t>
      </w:r>
      <w:r>
        <w:rPr>
          <w:spacing w:val="-13"/>
          <w:sz w:val="20"/>
        </w:rPr>
        <w:t xml:space="preserve"> </w:t>
      </w:r>
      <w:r>
        <w:rPr>
          <w:spacing w:val="-2"/>
          <w:sz w:val="20"/>
        </w:rPr>
        <w:t>estimates</w:t>
      </w:r>
    </w:p>
    <w:p w14:paraId="2D9036E9" w14:textId="77777777" w:rsidR="00C14EFB" w:rsidRDefault="00C14EFB">
      <w:pPr>
        <w:pStyle w:val="BodyText"/>
        <w:spacing w:before="11"/>
        <w:rPr>
          <w:sz w:val="20"/>
        </w:rPr>
      </w:pPr>
    </w:p>
    <w:p w14:paraId="5E1FEB24" w14:textId="2F842B82" w:rsidR="00C14EFB" w:rsidRDefault="00000000" w:rsidP="00397DFF">
      <w:pPr>
        <w:ind w:left="140" w:right="1135"/>
        <w:jc w:val="both"/>
      </w:pPr>
      <w:r>
        <w:rPr>
          <w:sz w:val="20"/>
        </w:rPr>
        <w:t>Because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inherent</w:t>
      </w:r>
      <w:r>
        <w:rPr>
          <w:spacing w:val="-1"/>
          <w:sz w:val="20"/>
        </w:rPr>
        <w:t xml:space="preserve"> </w:t>
      </w:r>
      <w:r>
        <w:rPr>
          <w:sz w:val="20"/>
        </w:rPr>
        <w:t>limitations of</w:t>
      </w:r>
      <w:r>
        <w:rPr>
          <w:spacing w:val="-1"/>
          <w:sz w:val="20"/>
        </w:rPr>
        <w:t xml:space="preserve"> </w:t>
      </w:r>
      <w:r>
        <w:rPr>
          <w:sz w:val="20"/>
        </w:rPr>
        <w:t>an</w:t>
      </w:r>
      <w:r>
        <w:rPr>
          <w:spacing w:val="-3"/>
          <w:sz w:val="20"/>
        </w:rPr>
        <w:t xml:space="preserve"> </w:t>
      </w:r>
      <w:r>
        <w:rPr>
          <w:sz w:val="20"/>
        </w:rPr>
        <w:t>audit,</w:t>
      </w:r>
      <w:r>
        <w:rPr>
          <w:spacing w:val="-1"/>
          <w:sz w:val="20"/>
        </w:rPr>
        <w:t xml:space="preserve"> </w:t>
      </w:r>
      <w:r>
        <w:rPr>
          <w:sz w:val="20"/>
        </w:rPr>
        <w:t>there</w:t>
      </w:r>
      <w:r>
        <w:rPr>
          <w:spacing w:val="-1"/>
          <w:sz w:val="20"/>
        </w:rPr>
        <w:t xml:space="preserve"> </w:t>
      </w:r>
      <w:r>
        <w:rPr>
          <w:sz w:val="20"/>
        </w:rPr>
        <w:t>is a</w:t>
      </w:r>
      <w:r>
        <w:rPr>
          <w:spacing w:val="-1"/>
          <w:sz w:val="20"/>
        </w:rPr>
        <w:t xml:space="preserve"> </w:t>
      </w:r>
      <w:r>
        <w:rPr>
          <w:sz w:val="20"/>
        </w:rPr>
        <w:t>risk</w:t>
      </w:r>
      <w:r>
        <w:rPr>
          <w:spacing w:val="-2"/>
          <w:sz w:val="20"/>
        </w:rPr>
        <w:t xml:space="preserve"> </w:t>
      </w:r>
      <w:r>
        <w:rPr>
          <w:sz w:val="20"/>
        </w:rPr>
        <w:t>that</w:t>
      </w:r>
      <w:r>
        <w:rPr>
          <w:spacing w:val="-3"/>
          <w:sz w:val="20"/>
        </w:rPr>
        <w:t xml:space="preserve"> </w:t>
      </w:r>
      <w:r>
        <w:rPr>
          <w:sz w:val="20"/>
        </w:rPr>
        <w:t>we</w:t>
      </w:r>
      <w:r>
        <w:rPr>
          <w:spacing w:val="-3"/>
          <w:sz w:val="20"/>
        </w:rPr>
        <w:t xml:space="preserve"> </w:t>
      </w:r>
      <w:r>
        <w:rPr>
          <w:sz w:val="20"/>
        </w:rPr>
        <w:t>will</w:t>
      </w:r>
      <w:r>
        <w:rPr>
          <w:spacing w:val="-4"/>
          <w:sz w:val="20"/>
        </w:rPr>
        <w:t xml:space="preserve"> </w:t>
      </w:r>
      <w:r>
        <w:rPr>
          <w:sz w:val="20"/>
        </w:rPr>
        <w:t>not</w:t>
      </w:r>
      <w:r>
        <w:rPr>
          <w:spacing w:val="-1"/>
          <w:sz w:val="20"/>
        </w:rPr>
        <w:t xml:space="preserve"> </w:t>
      </w:r>
      <w:r>
        <w:rPr>
          <w:sz w:val="20"/>
        </w:rPr>
        <w:t>detect</w:t>
      </w:r>
      <w:r>
        <w:rPr>
          <w:spacing w:val="-1"/>
          <w:sz w:val="20"/>
        </w:rPr>
        <w:t xml:space="preserve"> </w:t>
      </w:r>
      <w:r>
        <w:rPr>
          <w:sz w:val="20"/>
        </w:rPr>
        <w:t>all</w:t>
      </w:r>
      <w:r>
        <w:rPr>
          <w:spacing w:val="-4"/>
          <w:sz w:val="20"/>
        </w:rPr>
        <w:t xml:space="preserve"> </w:t>
      </w:r>
      <w:r>
        <w:rPr>
          <w:sz w:val="20"/>
        </w:rPr>
        <w:t>irregularities,</w:t>
      </w:r>
      <w:r>
        <w:rPr>
          <w:spacing w:val="-4"/>
          <w:sz w:val="20"/>
        </w:rPr>
        <w:t xml:space="preserve"> </w:t>
      </w:r>
      <w:r>
        <w:rPr>
          <w:sz w:val="20"/>
        </w:rPr>
        <w:t>including those leading to a material misstatement in the financial statements or non-compliance with regulation. This risk increases the</w:t>
      </w:r>
      <w:r>
        <w:rPr>
          <w:spacing w:val="-1"/>
          <w:sz w:val="20"/>
        </w:rPr>
        <w:t xml:space="preserve"> </w:t>
      </w:r>
      <w:r>
        <w:rPr>
          <w:sz w:val="20"/>
        </w:rPr>
        <w:t>more</w:t>
      </w:r>
      <w:r>
        <w:rPr>
          <w:spacing w:val="-3"/>
          <w:sz w:val="20"/>
        </w:rPr>
        <w:t xml:space="preserve"> </w:t>
      </w:r>
      <w:r>
        <w:rPr>
          <w:sz w:val="20"/>
        </w:rPr>
        <w:t>that</w:t>
      </w:r>
      <w:r>
        <w:rPr>
          <w:spacing w:val="-1"/>
          <w:sz w:val="20"/>
        </w:rPr>
        <w:t xml:space="preserve"> </w:t>
      </w:r>
      <w:r>
        <w:rPr>
          <w:sz w:val="20"/>
        </w:rPr>
        <w:t>compliance</w:t>
      </w:r>
      <w:r>
        <w:rPr>
          <w:spacing w:val="-3"/>
          <w:sz w:val="20"/>
        </w:rPr>
        <w:t xml:space="preserve"> </w:t>
      </w:r>
      <w:r>
        <w:rPr>
          <w:sz w:val="20"/>
        </w:rPr>
        <w:t>with</w:t>
      </w:r>
      <w:r>
        <w:rPr>
          <w:spacing w:val="-3"/>
          <w:sz w:val="20"/>
        </w:rPr>
        <w:t xml:space="preserve"> </w:t>
      </w:r>
      <w:r>
        <w:rPr>
          <w:sz w:val="20"/>
        </w:rPr>
        <w:t>a</w:t>
      </w:r>
      <w:r>
        <w:rPr>
          <w:spacing w:val="-1"/>
          <w:sz w:val="20"/>
        </w:rPr>
        <w:t xml:space="preserve"> </w:t>
      </w:r>
      <w:r>
        <w:rPr>
          <w:sz w:val="20"/>
        </w:rPr>
        <w:t>law or regulation</w:t>
      </w:r>
      <w:r>
        <w:rPr>
          <w:spacing w:val="-1"/>
          <w:sz w:val="20"/>
        </w:rPr>
        <w:t xml:space="preserve"> </w:t>
      </w:r>
      <w:r>
        <w:rPr>
          <w:sz w:val="20"/>
        </w:rPr>
        <w:t>is</w:t>
      </w:r>
      <w:r>
        <w:rPr>
          <w:spacing w:val="-1"/>
          <w:sz w:val="20"/>
        </w:rPr>
        <w:t xml:space="preserve"> </w:t>
      </w:r>
      <w:r>
        <w:rPr>
          <w:sz w:val="20"/>
        </w:rPr>
        <w:t>removed</w:t>
      </w:r>
      <w:r>
        <w:rPr>
          <w:spacing w:val="-3"/>
          <w:sz w:val="20"/>
        </w:rPr>
        <w:t xml:space="preserve"> </w:t>
      </w:r>
      <w:r>
        <w:rPr>
          <w:sz w:val="20"/>
        </w:rPr>
        <w:t>from</w:t>
      </w:r>
      <w:r>
        <w:rPr>
          <w:spacing w:val="-4"/>
          <w:sz w:val="20"/>
        </w:rPr>
        <w:t xml:space="preserve"> </w:t>
      </w:r>
      <w:r>
        <w:rPr>
          <w:sz w:val="20"/>
        </w:rPr>
        <w:t>the</w:t>
      </w:r>
      <w:r>
        <w:rPr>
          <w:spacing w:val="-1"/>
          <w:sz w:val="20"/>
        </w:rPr>
        <w:t xml:space="preserve"> </w:t>
      </w:r>
      <w:r>
        <w:rPr>
          <w:sz w:val="20"/>
        </w:rPr>
        <w:t>events and</w:t>
      </w:r>
      <w:r>
        <w:rPr>
          <w:spacing w:val="-1"/>
          <w:sz w:val="20"/>
        </w:rPr>
        <w:t xml:space="preserve"> </w:t>
      </w:r>
      <w:r>
        <w:rPr>
          <w:sz w:val="20"/>
        </w:rPr>
        <w:t>transactions reflected</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financial</w:t>
      </w:r>
      <w:r>
        <w:rPr>
          <w:spacing w:val="-13"/>
          <w:sz w:val="20"/>
        </w:rPr>
        <w:t xml:space="preserve"> </w:t>
      </w:r>
      <w:r>
        <w:rPr>
          <w:sz w:val="20"/>
        </w:rPr>
        <w:t>statements,</w:t>
      </w:r>
      <w:r>
        <w:rPr>
          <w:spacing w:val="-9"/>
          <w:sz w:val="20"/>
        </w:rPr>
        <w:t xml:space="preserve"> </w:t>
      </w:r>
      <w:r>
        <w:rPr>
          <w:sz w:val="20"/>
        </w:rPr>
        <w:t>as</w:t>
      </w:r>
      <w:r>
        <w:rPr>
          <w:spacing w:val="-7"/>
          <w:sz w:val="20"/>
        </w:rPr>
        <w:t xml:space="preserve"> </w:t>
      </w:r>
      <w:r>
        <w:rPr>
          <w:sz w:val="20"/>
        </w:rPr>
        <w:t>we</w:t>
      </w:r>
      <w:r>
        <w:rPr>
          <w:spacing w:val="-8"/>
          <w:sz w:val="20"/>
        </w:rPr>
        <w:t xml:space="preserve"> </w:t>
      </w:r>
      <w:r>
        <w:rPr>
          <w:sz w:val="20"/>
        </w:rPr>
        <w:t>will</w:t>
      </w:r>
      <w:r>
        <w:rPr>
          <w:spacing w:val="-10"/>
          <w:sz w:val="20"/>
        </w:rPr>
        <w:t xml:space="preserve"> </w:t>
      </w:r>
      <w:r>
        <w:rPr>
          <w:sz w:val="20"/>
        </w:rPr>
        <w:t>be</w:t>
      </w:r>
      <w:r>
        <w:rPr>
          <w:spacing w:val="-8"/>
          <w:sz w:val="20"/>
        </w:rPr>
        <w:t xml:space="preserve"> </w:t>
      </w:r>
      <w:r>
        <w:rPr>
          <w:sz w:val="20"/>
        </w:rPr>
        <w:t>less</w:t>
      </w:r>
      <w:r>
        <w:rPr>
          <w:spacing w:val="-9"/>
          <w:sz w:val="20"/>
        </w:rPr>
        <w:t xml:space="preserve"> </w:t>
      </w:r>
      <w:r>
        <w:rPr>
          <w:sz w:val="20"/>
        </w:rPr>
        <w:t>likely</w:t>
      </w:r>
      <w:r>
        <w:rPr>
          <w:spacing w:val="-11"/>
          <w:sz w:val="20"/>
        </w:rPr>
        <w:t xml:space="preserve"> </w:t>
      </w:r>
      <w:r>
        <w:rPr>
          <w:sz w:val="20"/>
        </w:rPr>
        <w:t>to</w:t>
      </w:r>
      <w:r>
        <w:rPr>
          <w:spacing w:val="-8"/>
          <w:sz w:val="20"/>
        </w:rPr>
        <w:t xml:space="preserve"> </w:t>
      </w:r>
      <w:r>
        <w:rPr>
          <w:sz w:val="20"/>
        </w:rPr>
        <w:t>become</w:t>
      </w:r>
      <w:r>
        <w:rPr>
          <w:spacing w:val="-9"/>
          <w:sz w:val="20"/>
        </w:rPr>
        <w:t xml:space="preserve"> </w:t>
      </w:r>
      <w:r>
        <w:rPr>
          <w:sz w:val="20"/>
        </w:rPr>
        <w:t>aware</w:t>
      </w:r>
      <w:r>
        <w:rPr>
          <w:spacing w:val="-8"/>
          <w:sz w:val="20"/>
        </w:rPr>
        <w:t xml:space="preserve"> </w:t>
      </w:r>
      <w:r>
        <w:rPr>
          <w:sz w:val="20"/>
        </w:rPr>
        <w:t>of</w:t>
      </w:r>
      <w:r>
        <w:rPr>
          <w:spacing w:val="-9"/>
          <w:sz w:val="20"/>
        </w:rPr>
        <w:t xml:space="preserve"> </w:t>
      </w:r>
      <w:r>
        <w:rPr>
          <w:sz w:val="20"/>
        </w:rPr>
        <w:t>instances</w:t>
      </w:r>
      <w:r>
        <w:rPr>
          <w:spacing w:val="-9"/>
          <w:sz w:val="20"/>
        </w:rPr>
        <w:t xml:space="preserve"> </w:t>
      </w:r>
      <w:r>
        <w:rPr>
          <w:sz w:val="20"/>
        </w:rPr>
        <w:t>of</w:t>
      </w:r>
      <w:r>
        <w:rPr>
          <w:spacing w:val="-13"/>
          <w:sz w:val="20"/>
        </w:rPr>
        <w:t xml:space="preserve"> </w:t>
      </w:r>
      <w:r>
        <w:rPr>
          <w:sz w:val="20"/>
        </w:rPr>
        <w:t>non-compliance. The risk is also greater regarding irregularities occurring due to fraud rather than error, as fraud involves intentional concealment, forgery, collusion, omission or misrepresentation.</w:t>
      </w:r>
    </w:p>
    <w:p w14:paraId="098CBAFE" w14:textId="77777777" w:rsidR="00C14EFB" w:rsidRDefault="00C14EFB">
      <w:pPr>
        <w:pStyle w:val="BodyText"/>
        <w:spacing w:before="20"/>
        <w:rPr>
          <w:sz w:val="20"/>
        </w:rPr>
      </w:pPr>
    </w:p>
    <w:p w14:paraId="31E086F7" w14:textId="7C85DCAF" w:rsidR="00C14EFB" w:rsidRDefault="00000000" w:rsidP="00397DFF">
      <w:pPr>
        <w:ind w:left="140" w:right="1135"/>
        <w:jc w:val="both"/>
      </w:pPr>
      <w:r>
        <w:rPr>
          <w:sz w:val="20"/>
        </w:rPr>
        <w:t>A</w:t>
      </w:r>
      <w:r>
        <w:rPr>
          <w:spacing w:val="-3"/>
          <w:sz w:val="20"/>
        </w:rPr>
        <w:t xml:space="preserve"> </w:t>
      </w:r>
      <w:r>
        <w:rPr>
          <w:sz w:val="20"/>
        </w:rPr>
        <w:t>further description of our responsibilities for the audit of the financial statements is</w:t>
      </w:r>
      <w:r>
        <w:rPr>
          <w:spacing w:val="-1"/>
          <w:sz w:val="20"/>
        </w:rPr>
        <w:t xml:space="preserve"> </w:t>
      </w:r>
      <w:r>
        <w:rPr>
          <w:sz w:val="20"/>
        </w:rPr>
        <w:t>located</w:t>
      </w:r>
      <w:r>
        <w:rPr>
          <w:spacing w:val="-3"/>
          <w:sz w:val="20"/>
        </w:rPr>
        <w:t xml:space="preserve"> </w:t>
      </w:r>
      <w:r>
        <w:rPr>
          <w:sz w:val="20"/>
        </w:rPr>
        <w:t xml:space="preserve">on the Financial Reporting Council’s website at: </w:t>
      </w:r>
      <w:hyperlink r:id="rId52">
        <w:r w:rsidR="00C14EFB" w:rsidRPr="00397DFF">
          <w:rPr>
            <w:sz w:val="20"/>
            <w:szCs w:val="20"/>
          </w:rPr>
          <w:t>www.frc.org.uk/auditorsresponsibilities</w:t>
        </w:r>
        <w:r w:rsidR="00C14EFB" w:rsidRPr="00CB5FF2">
          <w:rPr>
            <w:sz w:val="20"/>
            <w:szCs w:val="20"/>
          </w:rPr>
          <w:t>.</w:t>
        </w:r>
      </w:hyperlink>
      <w:r>
        <w:rPr>
          <w:sz w:val="20"/>
        </w:rPr>
        <w:t xml:space="preserve"> This description forms part of our auditor’s report.</w:t>
      </w:r>
    </w:p>
    <w:p w14:paraId="0DA677F1" w14:textId="77777777" w:rsidR="00C14EFB" w:rsidRDefault="00C14EFB">
      <w:pPr>
        <w:pStyle w:val="BodyText"/>
        <w:rPr>
          <w:sz w:val="20"/>
        </w:rPr>
      </w:pPr>
    </w:p>
    <w:p w14:paraId="46541398" w14:textId="77777777" w:rsidR="00C14EFB" w:rsidRDefault="00C14EFB">
      <w:pPr>
        <w:pStyle w:val="BodyText"/>
        <w:spacing w:before="17"/>
        <w:rPr>
          <w:sz w:val="20"/>
        </w:rPr>
      </w:pPr>
    </w:p>
    <w:p w14:paraId="22808D28" w14:textId="77777777" w:rsidR="00C14EFB" w:rsidRDefault="00000000">
      <w:pPr>
        <w:ind w:left="140"/>
        <w:jc w:val="both"/>
        <w:rPr>
          <w:b/>
          <w:sz w:val="20"/>
        </w:rPr>
      </w:pPr>
      <w:r>
        <w:rPr>
          <w:b/>
          <w:sz w:val="20"/>
        </w:rPr>
        <w:t>Use</w:t>
      </w:r>
      <w:r>
        <w:rPr>
          <w:b/>
          <w:spacing w:val="-5"/>
          <w:sz w:val="20"/>
        </w:rPr>
        <w:t xml:space="preserve"> </w:t>
      </w:r>
      <w:r>
        <w:rPr>
          <w:b/>
          <w:sz w:val="20"/>
        </w:rPr>
        <w:t>of</w:t>
      </w:r>
      <w:r>
        <w:rPr>
          <w:b/>
          <w:spacing w:val="-4"/>
          <w:sz w:val="20"/>
        </w:rPr>
        <w:t xml:space="preserve"> </w:t>
      </w:r>
      <w:r>
        <w:rPr>
          <w:b/>
          <w:sz w:val="20"/>
        </w:rPr>
        <w:t>our</w:t>
      </w:r>
      <w:r>
        <w:rPr>
          <w:b/>
          <w:spacing w:val="-3"/>
          <w:sz w:val="20"/>
        </w:rPr>
        <w:t xml:space="preserve"> </w:t>
      </w:r>
      <w:r>
        <w:rPr>
          <w:b/>
          <w:spacing w:val="-2"/>
          <w:sz w:val="20"/>
        </w:rPr>
        <w:t>report</w:t>
      </w:r>
    </w:p>
    <w:p w14:paraId="38B3F054" w14:textId="77777777" w:rsidR="00C14EFB" w:rsidRDefault="00C14EFB">
      <w:pPr>
        <w:pStyle w:val="BodyText"/>
        <w:spacing w:before="10"/>
        <w:rPr>
          <w:b/>
          <w:sz w:val="20"/>
        </w:rPr>
      </w:pPr>
    </w:p>
    <w:p w14:paraId="6A179437" w14:textId="77777777" w:rsidR="00C14EFB" w:rsidRDefault="00000000">
      <w:pPr>
        <w:ind w:left="140" w:right="1134"/>
        <w:jc w:val="both"/>
        <w:rPr>
          <w:sz w:val="20"/>
        </w:rPr>
      </w:pPr>
      <w:r>
        <w:rPr>
          <w:sz w:val="20"/>
        </w:rPr>
        <w:t>This report is made solely to the charitable company's members, as a body, in accordance with Chapter 3 of Part 16 of the Companies Act 2006. Our audit work has been undertaken so that we might state to the charitable company's members those matters we are required to state to them in an Auditor's report and for no</w:t>
      </w:r>
      <w:r>
        <w:rPr>
          <w:spacing w:val="-3"/>
          <w:sz w:val="20"/>
        </w:rPr>
        <w:t xml:space="preserve"> </w:t>
      </w:r>
      <w:r>
        <w:rPr>
          <w:sz w:val="20"/>
        </w:rPr>
        <w:t>other</w:t>
      </w:r>
      <w:r>
        <w:rPr>
          <w:spacing w:val="-2"/>
          <w:sz w:val="20"/>
        </w:rPr>
        <w:t xml:space="preserve"> </w:t>
      </w:r>
      <w:r>
        <w:rPr>
          <w:sz w:val="20"/>
        </w:rPr>
        <w:t>purpose.</w:t>
      </w:r>
      <w:r>
        <w:rPr>
          <w:spacing w:val="-1"/>
          <w:sz w:val="20"/>
        </w:rPr>
        <w:t xml:space="preserve"> </w:t>
      </w:r>
      <w:r>
        <w:rPr>
          <w:sz w:val="20"/>
        </w:rPr>
        <w:t>To</w:t>
      </w:r>
      <w:r>
        <w:rPr>
          <w:spacing w:val="-6"/>
          <w:sz w:val="20"/>
        </w:rPr>
        <w:t xml:space="preserve"> </w:t>
      </w:r>
      <w:r>
        <w:rPr>
          <w:sz w:val="20"/>
        </w:rPr>
        <w:t>the</w:t>
      </w:r>
      <w:r>
        <w:rPr>
          <w:spacing w:val="-4"/>
          <w:sz w:val="20"/>
        </w:rPr>
        <w:t xml:space="preserve"> </w:t>
      </w:r>
      <w:r>
        <w:rPr>
          <w:sz w:val="20"/>
        </w:rPr>
        <w:t>fullest</w:t>
      </w:r>
      <w:r>
        <w:rPr>
          <w:spacing w:val="-1"/>
          <w:sz w:val="20"/>
        </w:rPr>
        <w:t xml:space="preserve"> </w:t>
      </w:r>
      <w:r>
        <w:rPr>
          <w:sz w:val="20"/>
        </w:rPr>
        <w:t>extent</w:t>
      </w:r>
      <w:r>
        <w:rPr>
          <w:spacing w:val="-1"/>
          <w:sz w:val="20"/>
        </w:rPr>
        <w:t xml:space="preserve"> </w:t>
      </w:r>
      <w:r>
        <w:rPr>
          <w:sz w:val="20"/>
        </w:rPr>
        <w:t>permitted</w:t>
      </w:r>
      <w:r>
        <w:rPr>
          <w:spacing w:val="-1"/>
          <w:sz w:val="20"/>
        </w:rPr>
        <w:t xml:space="preserve"> </w:t>
      </w:r>
      <w:r>
        <w:rPr>
          <w:sz w:val="20"/>
        </w:rPr>
        <w:t>by</w:t>
      </w:r>
      <w:r>
        <w:rPr>
          <w:spacing w:val="-3"/>
          <w:sz w:val="20"/>
        </w:rPr>
        <w:t xml:space="preserve"> </w:t>
      </w:r>
      <w:r>
        <w:rPr>
          <w:sz w:val="20"/>
        </w:rPr>
        <w:t>law,</w:t>
      </w:r>
      <w:r>
        <w:rPr>
          <w:spacing w:val="-3"/>
          <w:sz w:val="20"/>
        </w:rPr>
        <w:t xml:space="preserve"> </w:t>
      </w:r>
      <w:r>
        <w:rPr>
          <w:sz w:val="20"/>
        </w:rPr>
        <w:t>we</w:t>
      </w:r>
      <w:r>
        <w:rPr>
          <w:spacing w:val="-3"/>
          <w:sz w:val="20"/>
        </w:rPr>
        <w:t xml:space="preserve"> </w:t>
      </w:r>
      <w:r>
        <w:rPr>
          <w:sz w:val="20"/>
        </w:rPr>
        <w:t>do</w:t>
      </w:r>
      <w:r>
        <w:rPr>
          <w:spacing w:val="-1"/>
          <w:sz w:val="20"/>
        </w:rPr>
        <w:t xml:space="preserve"> </w:t>
      </w:r>
      <w:r>
        <w:rPr>
          <w:sz w:val="20"/>
        </w:rPr>
        <w:t>not</w:t>
      </w:r>
      <w:r>
        <w:rPr>
          <w:spacing w:val="-1"/>
          <w:sz w:val="20"/>
        </w:rPr>
        <w:t xml:space="preserve"> </w:t>
      </w:r>
      <w:r>
        <w:rPr>
          <w:sz w:val="20"/>
        </w:rPr>
        <w:t>accept</w:t>
      </w:r>
      <w:r>
        <w:rPr>
          <w:spacing w:val="-3"/>
          <w:sz w:val="20"/>
        </w:rPr>
        <w:t xml:space="preserve"> </w:t>
      </w:r>
      <w:r>
        <w:rPr>
          <w:sz w:val="20"/>
        </w:rPr>
        <w:t>or assume</w:t>
      </w:r>
      <w:r>
        <w:rPr>
          <w:spacing w:val="-6"/>
          <w:sz w:val="20"/>
        </w:rPr>
        <w:t xml:space="preserve"> </w:t>
      </w:r>
      <w:r>
        <w:rPr>
          <w:sz w:val="20"/>
        </w:rPr>
        <w:t>responsibility</w:t>
      </w:r>
      <w:r>
        <w:rPr>
          <w:spacing w:val="-2"/>
          <w:sz w:val="20"/>
        </w:rPr>
        <w:t xml:space="preserve"> </w:t>
      </w:r>
      <w:r>
        <w:rPr>
          <w:sz w:val="20"/>
        </w:rPr>
        <w:t>to</w:t>
      </w:r>
      <w:r>
        <w:rPr>
          <w:spacing w:val="-4"/>
          <w:sz w:val="20"/>
        </w:rPr>
        <w:t xml:space="preserve"> </w:t>
      </w:r>
      <w:r>
        <w:rPr>
          <w:sz w:val="20"/>
        </w:rPr>
        <w:t>anyone other than the charitable company and the charitable company's members, as a body, for our audit work,</w:t>
      </w:r>
      <w:r>
        <w:rPr>
          <w:spacing w:val="-2"/>
          <w:sz w:val="20"/>
        </w:rPr>
        <w:t xml:space="preserve"> </w:t>
      </w:r>
      <w:r>
        <w:rPr>
          <w:sz w:val="20"/>
        </w:rPr>
        <w:t>for this report, or for the opinions we have formed.</w:t>
      </w:r>
    </w:p>
    <w:p w14:paraId="259DE9AF" w14:textId="77777777" w:rsidR="00C14EFB" w:rsidRDefault="00C14EFB">
      <w:pPr>
        <w:pStyle w:val="BodyText"/>
        <w:rPr>
          <w:sz w:val="20"/>
        </w:rPr>
      </w:pPr>
    </w:p>
    <w:p w14:paraId="361AA109" w14:textId="77777777" w:rsidR="00C14EFB" w:rsidRDefault="00000000">
      <w:pPr>
        <w:pStyle w:val="BodyText"/>
        <w:spacing w:before="134"/>
        <w:rPr>
          <w:sz w:val="20"/>
        </w:rPr>
      </w:pPr>
      <w:r>
        <w:rPr>
          <w:noProof/>
          <w:sz w:val="20"/>
        </w:rPr>
        <w:drawing>
          <wp:anchor distT="0" distB="0" distL="0" distR="0" simplePos="0" relativeHeight="487606784" behindDoc="1" locked="0" layoutInCell="1" allowOverlap="1" wp14:anchorId="40D6E08C" wp14:editId="0E71421D">
            <wp:simplePos x="0" y="0"/>
            <wp:positionH relativeFrom="page">
              <wp:posOffset>772829</wp:posOffset>
            </wp:positionH>
            <wp:positionV relativeFrom="paragraph">
              <wp:posOffset>246435</wp:posOffset>
            </wp:positionV>
            <wp:extent cx="988379" cy="402336"/>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53" cstate="print"/>
                    <a:stretch>
                      <a:fillRect/>
                    </a:stretch>
                  </pic:blipFill>
                  <pic:spPr>
                    <a:xfrm>
                      <a:off x="0" y="0"/>
                      <a:ext cx="988379" cy="402336"/>
                    </a:xfrm>
                    <a:prstGeom prst="rect">
                      <a:avLst/>
                    </a:prstGeom>
                  </pic:spPr>
                </pic:pic>
              </a:graphicData>
            </a:graphic>
          </wp:anchor>
        </w:drawing>
      </w:r>
    </w:p>
    <w:p w14:paraId="36A0B488" w14:textId="77777777" w:rsidR="00C14EFB" w:rsidRDefault="00C14EFB">
      <w:pPr>
        <w:pStyle w:val="BodyText"/>
        <w:spacing w:before="68"/>
        <w:rPr>
          <w:sz w:val="20"/>
        </w:rPr>
      </w:pPr>
    </w:p>
    <w:p w14:paraId="4E3A8C37" w14:textId="77777777" w:rsidR="00C14EFB" w:rsidRDefault="00C14EFB">
      <w:pPr>
        <w:pStyle w:val="BodyText"/>
        <w:rPr>
          <w:sz w:val="20"/>
        </w:rPr>
        <w:sectPr w:rsidR="00C14EFB">
          <w:headerReference w:type="default" r:id="rId54"/>
          <w:footerReference w:type="default" r:id="rId55"/>
          <w:pgSz w:w="11910" w:h="16840"/>
          <w:pgMar w:top="1580" w:right="0" w:bottom="1380" w:left="992" w:header="1133" w:footer="1191" w:gutter="0"/>
          <w:cols w:space="720"/>
        </w:sectPr>
      </w:pPr>
    </w:p>
    <w:p w14:paraId="3721E668" w14:textId="77777777" w:rsidR="00C14EFB" w:rsidRDefault="00000000">
      <w:pPr>
        <w:spacing w:before="93"/>
        <w:ind w:left="140"/>
        <w:rPr>
          <w:sz w:val="20"/>
        </w:rPr>
      </w:pPr>
      <w:r>
        <w:rPr>
          <w:sz w:val="20"/>
        </w:rPr>
        <w:t>Steve</w:t>
      </w:r>
      <w:r>
        <w:rPr>
          <w:spacing w:val="-9"/>
          <w:sz w:val="20"/>
        </w:rPr>
        <w:t xml:space="preserve"> </w:t>
      </w:r>
      <w:r>
        <w:rPr>
          <w:sz w:val="20"/>
        </w:rPr>
        <w:t>Harper</w:t>
      </w:r>
      <w:r>
        <w:rPr>
          <w:spacing w:val="-6"/>
          <w:sz w:val="20"/>
        </w:rPr>
        <w:t xml:space="preserve"> </w:t>
      </w:r>
      <w:r>
        <w:rPr>
          <w:sz w:val="20"/>
        </w:rPr>
        <w:t>(Senior</w:t>
      </w:r>
      <w:r>
        <w:rPr>
          <w:spacing w:val="-4"/>
          <w:sz w:val="20"/>
        </w:rPr>
        <w:t xml:space="preserve"> </w:t>
      </w:r>
      <w:r>
        <w:rPr>
          <w:sz w:val="20"/>
        </w:rPr>
        <w:t>Statutory</w:t>
      </w:r>
      <w:r>
        <w:rPr>
          <w:spacing w:val="-6"/>
          <w:sz w:val="20"/>
        </w:rPr>
        <w:t xml:space="preserve"> </w:t>
      </w:r>
      <w:r>
        <w:rPr>
          <w:spacing w:val="-2"/>
          <w:sz w:val="20"/>
        </w:rPr>
        <w:t>Auditor)</w:t>
      </w:r>
    </w:p>
    <w:p w14:paraId="2A91081D" w14:textId="77777777" w:rsidR="00C14EFB" w:rsidRDefault="00000000">
      <w:pPr>
        <w:spacing w:before="9"/>
        <w:ind w:left="140"/>
        <w:rPr>
          <w:sz w:val="20"/>
        </w:rPr>
      </w:pPr>
      <w:r>
        <w:rPr>
          <w:sz w:val="20"/>
        </w:rPr>
        <w:t>For</w:t>
      </w:r>
      <w:r>
        <w:rPr>
          <w:spacing w:val="-7"/>
          <w:sz w:val="20"/>
        </w:rPr>
        <w:t xml:space="preserve"> </w:t>
      </w:r>
      <w:r>
        <w:rPr>
          <w:sz w:val="20"/>
        </w:rPr>
        <w:t>and</w:t>
      </w:r>
      <w:r>
        <w:rPr>
          <w:spacing w:val="-6"/>
          <w:sz w:val="20"/>
        </w:rPr>
        <w:t xml:space="preserve"> </w:t>
      </w:r>
      <w:r>
        <w:rPr>
          <w:sz w:val="20"/>
        </w:rPr>
        <w:t>on</w:t>
      </w:r>
      <w:r>
        <w:rPr>
          <w:spacing w:val="-5"/>
          <w:sz w:val="20"/>
        </w:rPr>
        <w:t xml:space="preserve"> </w:t>
      </w:r>
      <w:r>
        <w:rPr>
          <w:sz w:val="20"/>
        </w:rPr>
        <w:t>behalf</w:t>
      </w:r>
      <w:r>
        <w:rPr>
          <w:spacing w:val="-6"/>
          <w:sz w:val="20"/>
        </w:rPr>
        <w:t xml:space="preserve"> </w:t>
      </w:r>
      <w:r>
        <w:rPr>
          <w:sz w:val="20"/>
        </w:rPr>
        <w:t>of</w:t>
      </w:r>
      <w:r w:rsidRPr="00CB5FF2">
        <w:rPr>
          <w:spacing w:val="-7"/>
          <w:sz w:val="20"/>
        </w:rPr>
        <w:t xml:space="preserve"> </w:t>
      </w:r>
      <w:r w:rsidRPr="00CB5FF2">
        <w:rPr>
          <w:sz w:val="20"/>
        </w:rPr>
        <w:t>Hays</w:t>
      </w:r>
      <w:r w:rsidRPr="00397DFF">
        <w:rPr>
          <w:sz w:val="20"/>
        </w:rPr>
        <w:t>M</w:t>
      </w:r>
      <w:r w:rsidRPr="00CB5FF2">
        <w:rPr>
          <w:sz w:val="20"/>
        </w:rPr>
        <w:t>acLLP</w:t>
      </w:r>
      <w:r>
        <w:rPr>
          <w:sz w:val="20"/>
        </w:rPr>
        <w:t>,</w:t>
      </w:r>
      <w:r>
        <w:rPr>
          <w:spacing w:val="-5"/>
          <w:sz w:val="20"/>
        </w:rPr>
        <w:t xml:space="preserve"> </w:t>
      </w:r>
      <w:r>
        <w:rPr>
          <w:sz w:val="20"/>
        </w:rPr>
        <w:t>Statutory</w:t>
      </w:r>
      <w:r>
        <w:rPr>
          <w:spacing w:val="-7"/>
          <w:sz w:val="20"/>
        </w:rPr>
        <w:t xml:space="preserve"> </w:t>
      </w:r>
      <w:r>
        <w:rPr>
          <w:sz w:val="20"/>
        </w:rPr>
        <w:t>Auditor</w:t>
      </w:r>
      <w:r>
        <w:rPr>
          <w:spacing w:val="-6"/>
          <w:sz w:val="20"/>
        </w:rPr>
        <w:t xml:space="preserve"> </w:t>
      </w:r>
      <w:r>
        <w:rPr>
          <w:spacing w:val="-2"/>
          <w:sz w:val="20"/>
        </w:rPr>
        <w:t>Date:</w:t>
      </w:r>
    </w:p>
    <w:p w14:paraId="18F0FC55" w14:textId="77777777" w:rsidR="00C14EFB" w:rsidRDefault="00000000">
      <w:pPr>
        <w:spacing w:before="93"/>
        <w:ind w:right="1555"/>
        <w:jc w:val="right"/>
        <w:rPr>
          <w:sz w:val="20"/>
        </w:rPr>
      </w:pPr>
      <w:r>
        <w:br w:type="column"/>
      </w:r>
      <w:r>
        <w:rPr>
          <w:sz w:val="20"/>
        </w:rPr>
        <w:t>10</w:t>
      </w:r>
      <w:r>
        <w:rPr>
          <w:spacing w:val="-7"/>
          <w:sz w:val="20"/>
        </w:rPr>
        <w:t xml:space="preserve"> </w:t>
      </w:r>
      <w:r>
        <w:rPr>
          <w:sz w:val="20"/>
        </w:rPr>
        <w:t>Queen</w:t>
      </w:r>
      <w:r>
        <w:rPr>
          <w:spacing w:val="-4"/>
          <w:sz w:val="20"/>
        </w:rPr>
        <w:t xml:space="preserve"> </w:t>
      </w:r>
      <w:r>
        <w:rPr>
          <w:sz w:val="20"/>
        </w:rPr>
        <w:t>Street</w:t>
      </w:r>
      <w:r>
        <w:rPr>
          <w:spacing w:val="-6"/>
          <w:sz w:val="20"/>
        </w:rPr>
        <w:t xml:space="preserve"> </w:t>
      </w:r>
      <w:r>
        <w:rPr>
          <w:spacing w:val="-4"/>
          <w:sz w:val="20"/>
        </w:rPr>
        <w:t>Place</w:t>
      </w:r>
    </w:p>
    <w:p w14:paraId="700CFA67" w14:textId="77777777" w:rsidR="00C14EFB" w:rsidRDefault="00000000">
      <w:pPr>
        <w:spacing w:before="17" w:line="256" w:lineRule="auto"/>
        <w:ind w:left="1198" w:right="1524" w:firstLine="326"/>
        <w:jc w:val="right"/>
        <w:rPr>
          <w:sz w:val="20"/>
        </w:rPr>
      </w:pPr>
      <w:r>
        <w:rPr>
          <w:spacing w:val="-2"/>
          <w:sz w:val="20"/>
        </w:rPr>
        <w:t xml:space="preserve">London </w:t>
      </w:r>
      <w:r>
        <w:rPr>
          <w:sz w:val="20"/>
        </w:rPr>
        <w:t>EC4R</w:t>
      </w:r>
      <w:r>
        <w:rPr>
          <w:spacing w:val="-6"/>
          <w:sz w:val="20"/>
        </w:rPr>
        <w:t xml:space="preserve"> </w:t>
      </w:r>
      <w:r>
        <w:rPr>
          <w:spacing w:val="-5"/>
          <w:sz w:val="20"/>
        </w:rPr>
        <w:t>1AG</w:t>
      </w:r>
    </w:p>
    <w:p w14:paraId="3CEF4418" w14:textId="77777777" w:rsidR="00C14EFB" w:rsidRDefault="00C14EFB">
      <w:pPr>
        <w:spacing w:line="256" w:lineRule="auto"/>
        <w:jc w:val="right"/>
        <w:rPr>
          <w:sz w:val="20"/>
        </w:rPr>
        <w:sectPr w:rsidR="00C14EFB">
          <w:type w:val="continuous"/>
          <w:pgSz w:w="11910" w:h="16840"/>
          <w:pgMar w:top="960" w:right="0" w:bottom="280" w:left="992" w:header="1133" w:footer="1191" w:gutter="0"/>
          <w:cols w:num="2" w:space="720" w:equalWidth="0">
            <w:col w:w="5352" w:space="1842"/>
            <w:col w:w="3724"/>
          </w:cols>
        </w:sectPr>
      </w:pPr>
    </w:p>
    <w:p w14:paraId="42141E2A" w14:textId="77777777" w:rsidR="00C14EFB" w:rsidRDefault="00000000">
      <w:pPr>
        <w:spacing w:line="217" w:lineRule="exact"/>
        <w:ind w:left="829"/>
        <w:rPr>
          <w:position w:val="-3"/>
          <w:sz w:val="20"/>
        </w:rPr>
      </w:pPr>
      <w:r>
        <w:rPr>
          <w:noProof/>
          <w:position w:val="-3"/>
          <w:sz w:val="20"/>
        </w:rPr>
        <w:drawing>
          <wp:inline distT="0" distB="0" distL="0" distR="0" wp14:anchorId="2A02118D" wp14:editId="2C681ED9">
            <wp:extent cx="1187468" cy="138112"/>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56" cstate="print"/>
                    <a:stretch>
                      <a:fillRect/>
                    </a:stretch>
                  </pic:blipFill>
                  <pic:spPr>
                    <a:xfrm>
                      <a:off x="0" y="0"/>
                      <a:ext cx="1187468" cy="138112"/>
                    </a:xfrm>
                    <a:prstGeom prst="rect">
                      <a:avLst/>
                    </a:prstGeom>
                  </pic:spPr>
                </pic:pic>
              </a:graphicData>
            </a:graphic>
          </wp:inline>
        </w:drawing>
      </w:r>
    </w:p>
    <w:p w14:paraId="18D61C1C" w14:textId="77777777" w:rsidR="00C14EFB" w:rsidRDefault="00C14EFB">
      <w:pPr>
        <w:spacing w:line="217" w:lineRule="exact"/>
        <w:rPr>
          <w:position w:val="-3"/>
          <w:sz w:val="20"/>
        </w:rPr>
        <w:sectPr w:rsidR="00C14EFB">
          <w:type w:val="continuous"/>
          <w:pgSz w:w="11910" w:h="16840"/>
          <w:pgMar w:top="960" w:right="0" w:bottom="280" w:left="992" w:header="1133" w:footer="1191" w:gutter="0"/>
          <w:cols w:space="720"/>
        </w:sectPr>
      </w:pPr>
    </w:p>
    <w:p w14:paraId="69011265" w14:textId="77777777" w:rsidR="00C14EFB" w:rsidRDefault="00000000">
      <w:pPr>
        <w:pStyle w:val="Heading1"/>
        <w:ind w:right="1341"/>
      </w:pPr>
      <w:r>
        <w:rPr>
          <w:color w:val="643179"/>
        </w:rPr>
        <w:lastRenderedPageBreak/>
        <w:t>Consolidated</w:t>
      </w:r>
      <w:r>
        <w:rPr>
          <w:color w:val="643179"/>
          <w:spacing w:val="-9"/>
        </w:rPr>
        <w:t xml:space="preserve"> </w:t>
      </w:r>
      <w:r>
        <w:rPr>
          <w:color w:val="643179"/>
        </w:rPr>
        <w:t>statement</w:t>
      </w:r>
      <w:r>
        <w:rPr>
          <w:color w:val="643179"/>
          <w:spacing w:val="-6"/>
        </w:rPr>
        <w:t xml:space="preserve"> </w:t>
      </w:r>
      <w:r>
        <w:rPr>
          <w:color w:val="643179"/>
        </w:rPr>
        <w:t>of</w:t>
      </w:r>
      <w:r>
        <w:rPr>
          <w:color w:val="643179"/>
          <w:spacing w:val="-5"/>
        </w:rPr>
        <w:t xml:space="preserve"> </w:t>
      </w:r>
      <w:r>
        <w:rPr>
          <w:color w:val="643179"/>
        </w:rPr>
        <w:t>financial</w:t>
      </w:r>
      <w:r>
        <w:rPr>
          <w:color w:val="643179"/>
          <w:spacing w:val="-6"/>
        </w:rPr>
        <w:t xml:space="preserve"> </w:t>
      </w:r>
      <w:r>
        <w:rPr>
          <w:color w:val="643179"/>
        </w:rPr>
        <w:t>activities</w:t>
      </w:r>
      <w:r>
        <w:rPr>
          <w:color w:val="643179"/>
          <w:spacing w:val="-6"/>
        </w:rPr>
        <w:t xml:space="preserve"> </w:t>
      </w:r>
      <w:r>
        <w:rPr>
          <w:color w:val="643179"/>
        </w:rPr>
        <w:t>for</w:t>
      </w:r>
      <w:r>
        <w:rPr>
          <w:color w:val="643179"/>
          <w:spacing w:val="-6"/>
        </w:rPr>
        <w:t xml:space="preserve"> </w:t>
      </w:r>
      <w:r>
        <w:rPr>
          <w:color w:val="643179"/>
        </w:rPr>
        <w:t>the year ended 31 March 2025</w:t>
      </w:r>
    </w:p>
    <w:p w14:paraId="692B9DAE" w14:textId="77777777" w:rsidR="00C14EFB" w:rsidRDefault="00C14EFB">
      <w:pPr>
        <w:pStyle w:val="BodyText"/>
        <w:spacing w:before="72"/>
        <w:rPr>
          <w:b/>
          <w:sz w:val="20"/>
        </w:rPr>
      </w:pPr>
    </w:p>
    <w:tbl>
      <w:tblPr>
        <w:tblW w:w="0" w:type="auto"/>
        <w:jc w:val="right"/>
        <w:tblLayout w:type="fixed"/>
        <w:tblCellMar>
          <w:left w:w="0" w:type="dxa"/>
          <w:right w:w="0" w:type="dxa"/>
        </w:tblCellMar>
        <w:tblLook w:val="01E0" w:firstRow="1" w:lastRow="1" w:firstColumn="1" w:lastColumn="1" w:noHBand="0" w:noVBand="0"/>
      </w:tblPr>
      <w:tblGrid>
        <w:gridCol w:w="2784"/>
        <w:gridCol w:w="944"/>
        <w:gridCol w:w="1580"/>
        <w:gridCol w:w="1173"/>
        <w:gridCol w:w="1325"/>
        <w:gridCol w:w="1004"/>
        <w:gridCol w:w="868"/>
        <w:gridCol w:w="1110"/>
      </w:tblGrid>
      <w:tr w:rsidR="00C14EFB" w14:paraId="0EF1E7CE" w14:textId="77777777">
        <w:trPr>
          <w:trHeight w:val="203"/>
          <w:jc w:val="right"/>
        </w:trPr>
        <w:tc>
          <w:tcPr>
            <w:tcW w:w="3728" w:type="dxa"/>
            <w:gridSpan w:val="2"/>
            <w:vMerge w:val="restart"/>
          </w:tcPr>
          <w:p w14:paraId="494D191E" w14:textId="77777777" w:rsidR="00C14EFB" w:rsidRDefault="00C14EFB">
            <w:pPr>
              <w:pStyle w:val="TableParagraph"/>
              <w:jc w:val="left"/>
              <w:rPr>
                <w:rFonts w:ascii="Times New Roman"/>
                <w:sz w:val="18"/>
              </w:rPr>
            </w:pPr>
          </w:p>
        </w:tc>
        <w:tc>
          <w:tcPr>
            <w:tcW w:w="1580" w:type="dxa"/>
          </w:tcPr>
          <w:p w14:paraId="2DC965DF" w14:textId="77777777" w:rsidR="00C14EFB" w:rsidRDefault="00000000">
            <w:pPr>
              <w:pStyle w:val="TableParagraph"/>
              <w:spacing w:line="184" w:lineRule="exact"/>
              <w:ind w:right="158"/>
              <w:rPr>
                <w:b/>
                <w:sz w:val="18"/>
              </w:rPr>
            </w:pPr>
            <w:r>
              <w:rPr>
                <w:b/>
                <w:spacing w:val="-2"/>
                <w:sz w:val="18"/>
              </w:rPr>
              <w:t>Unrestricted</w:t>
            </w:r>
          </w:p>
        </w:tc>
        <w:tc>
          <w:tcPr>
            <w:tcW w:w="1173" w:type="dxa"/>
          </w:tcPr>
          <w:p w14:paraId="2255EAEA" w14:textId="77777777" w:rsidR="00C14EFB" w:rsidRDefault="00000000">
            <w:pPr>
              <w:pStyle w:val="TableParagraph"/>
              <w:spacing w:line="184" w:lineRule="exact"/>
              <w:ind w:right="128"/>
              <w:rPr>
                <w:b/>
                <w:sz w:val="18"/>
              </w:rPr>
            </w:pPr>
            <w:r>
              <w:rPr>
                <w:b/>
                <w:spacing w:val="-2"/>
                <w:sz w:val="18"/>
              </w:rPr>
              <w:t>Restricted</w:t>
            </w:r>
          </w:p>
        </w:tc>
        <w:tc>
          <w:tcPr>
            <w:tcW w:w="1325" w:type="dxa"/>
          </w:tcPr>
          <w:p w14:paraId="5521D0BF" w14:textId="77777777" w:rsidR="00C14EFB" w:rsidRDefault="00000000">
            <w:pPr>
              <w:pStyle w:val="TableParagraph"/>
              <w:spacing w:line="184" w:lineRule="exact"/>
              <w:ind w:right="172"/>
              <w:rPr>
                <w:b/>
                <w:sz w:val="18"/>
              </w:rPr>
            </w:pPr>
            <w:r>
              <w:rPr>
                <w:b/>
                <w:spacing w:val="-2"/>
                <w:sz w:val="18"/>
              </w:rPr>
              <w:t>Endowment</w:t>
            </w:r>
          </w:p>
        </w:tc>
        <w:tc>
          <w:tcPr>
            <w:tcW w:w="1004" w:type="dxa"/>
          </w:tcPr>
          <w:p w14:paraId="0D522301" w14:textId="77777777" w:rsidR="00C14EFB" w:rsidRDefault="00000000">
            <w:pPr>
              <w:pStyle w:val="TableParagraph"/>
              <w:spacing w:line="184" w:lineRule="exact"/>
              <w:ind w:right="180"/>
              <w:rPr>
                <w:b/>
                <w:sz w:val="18"/>
              </w:rPr>
            </w:pPr>
            <w:r>
              <w:rPr>
                <w:b/>
                <w:spacing w:val="-2"/>
                <w:sz w:val="18"/>
              </w:rPr>
              <w:t>Total</w:t>
            </w:r>
          </w:p>
        </w:tc>
        <w:tc>
          <w:tcPr>
            <w:tcW w:w="1978" w:type="dxa"/>
            <w:gridSpan w:val="2"/>
          </w:tcPr>
          <w:p w14:paraId="23159B42" w14:textId="77777777" w:rsidR="00C14EFB" w:rsidRDefault="00000000">
            <w:pPr>
              <w:pStyle w:val="TableParagraph"/>
              <w:spacing w:line="184" w:lineRule="exact"/>
              <w:ind w:left="319"/>
              <w:jc w:val="left"/>
              <w:rPr>
                <w:b/>
                <w:sz w:val="18"/>
              </w:rPr>
            </w:pPr>
            <w:r>
              <w:rPr>
                <w:b/>
                <w:spacing w:val="-2"/>
                <w:sz w:val="18"/>
              </w:rPr>
              <w:t>Total</w:t>
            </w:r>
          </w:p>
        </w:tc>
      </w:tr>
      <w:tr w:rsidR="00C14EFB" w14:paraId="55A0E0E8" w14:textId="77777777">
        <w:trPr>
          <w:trHeight w:val="266"/>
          <w:jc w:val="right"/>
        </w:trPr>
        <w:tc>
          <w:tcPr>
            <w:tcW w:w="3728" w:type="dxa"/>
            <w:gridSpan w:val="2"/>
            <w:vMerge/>
            <w:tcBorders>
              <w:top w:val="nil"/>
            </w:tcBorders>
          </w:tcPr>
          <w:p w14:paraId="71567F7B" w14:textId="77777777" w:rsidR="00C14EFB" w:rsidRDefault="00C14EFB">
            <w:pPr>
              <w:rPr>
                <w:sz w:val="2"/>
                <w:szCs w:val="2"/>
              </w:rPr>
            </w:pPr>
          </w:p>
        </w:tc>
        <w:tc>
          <w:tcPr>
            <w:tcW w:w="1580" w:type="dxa"/>
          </w:tcPr>
          <w:p w14:paraId="1E6593FC" w14:textId="77777777" w:rsidR="00C14EFB" w:rsidRDefault="00000000">
            <w:pPr>
              <w:pStyle w:val="TableParagraph"/>
              <w:spacing w:line="204" w:lineRule="exact"/>
              <w:ind w:right="158"/>
              <w:rPr>
                <w:b/>
                <w:sz w:val="18"/>
              </w:rPr>
            </w:pPr>
            <w:r>
              <w:rPr>
                <w:b/>
                <w:spacing w:val="-2"/>
                <w:sz w:val="18"/>
              </w:rPr>
              <w:t>Funds</w:t>
            </w:r>
          </w:p>
        </w:tc>
        <w:tc>
          <w:tcPr>
            <w:tcW w:w="1173" w:type="dxa"/>
          </w:tcPr>
          <w:p w14:paraId="39EAFF97" w14:textId="77777777" w:rsidR="00C14EFB" w:rsidRDefault="00000000">
            <w:pPr>
              <w:pStyle w:val="TableParagraph"/>
              <w:spacing w:line="204" w:lineRule="exact"/>
              <w:ind w:right="129"/>
              <w:rPr>
                <w:b/>
                <w:sz w:val="18"/>
              </w:rPr>
            </w:pPr>
            <w:r>
              <w:rPr>
                <w:b/>
                <w:spacing w:val="-2"/>
                <w:sz w:val="18"/>
              </w:rPr>
              <w:t>Funds</w:t>
            </w:r>
          </w:p>
        </w:tc>
        <w:tc>
          <w:tcPr>
            <w:tcW w:w="1325" w:type="dxa"/>
          </w:tcPr>
          <w:p w14:paraId="075C23EB" w14:textId="77777777" w:rsidR="00C14EFB" w:rsidRDefault="00000000">
            <w:pPr>
              <w:pStyle w:val="TableParagraph"/>
              <w:spacing w:line="204" w:lineRule="exact"/>
              <w:ind w:right="170"/>
              <w:rPr>
                <w:b/>
                <w:sz w:val="18"/>
              </w:rPr>
            </w:pPr>
            <w:r>
              <w:rPr>
                <w:b/>
                <w:spacing w:val="-2"/>
                <w:sz w:val="18"/>
              </w:rPr>
              <w:t>Funds</w:t>
            </w:r>
          </w:p>
        </w:tc>
        <w:tc>
          <w:tcPr>
            <w:tcW w:w="1004" w:type="dxa"/>
          </w:tcPr>
          <w:p w14:paraId="74DA9C99" w14:textId="77777777" w:rsidR="00C14EFB" w:rsidRDefault="00000000">
            <w:pPr>
              <w:pStyle w:val="TableParagraph"/>
              <w:spacing w:line="204" w:lineRule="exact"/>
              <w:ind w:right="180"/>
              <w:rPr>
                <w:b/>
                <w:sz w:val="18"/>
              </w:rPr>
            </w:pPr>
            <w:r>
              <w:rPr>
                <w:b/>
                <w:spacing w:val="-4"/>
                <w:sz w:val="18"/>
              </w:rPr>
              <w:t>2025</w:t>
            </w:r>
          </w:p>
        </w:tc>
        <w:tc>
          <w:tcPr>
            <w:tcW w:w="1978" w:type="dxa"/>
            <w:gridSpan w:val="2"/>
          </w:tcPr>
          <w:p w14:paraId="01B69C90" w14:textId="77777777" w:rsidR="00C14EFB" w:rsidRDefault="00000000">
            <w:pPr>
              <w:pStyle w:val="TableParagraph"/>
              <w:spacing w:line="204" w:lineRule="exact"/>
              <w:ind w:left="348"/>
              <w:jc w:val="left"/>
              <w:rPr>
                <w:b/>
                <w:sz w:val="18"/>
              </w:rPr>
            </w:pPr>
            <w:r>
              <w:rPr>
                <w:b/>
                <w:spacing w:val="-4"/>
                <w:sz w:val="18"/>
              </w:rPr>
              <w:t>2024</w:t>
            </w:r>
          </w:p>
        </w:tc>
      </w:tr>
      <w:tr w:rsidR="00C14EFB" w14:paraId="7239613B" w14:textId="77777777">
        <w:trPr>
          <w:trHeight w:val="322"/>
          <w:jc w:val="right"/>
        </w:trPr>
        <w:tc>
          <w:tcPr>
            <w:tcW w:w="2784" w:type="dxa"/>
          </w:tcPr>
          <w:p w14:paraId="17E0FEA6" w14:textId="77777777" w:rsidR="00C14EFB" w:rsidRDefault="00C14EFB">
            <w:pPr>
              <w:pStyle w:val="TableParagraph"/>
              <w:jc w:val="left"/>
              <w:rPr>
                <w:rFonts w:ascii="Times New Roman"/>
                <w:sz w:val="18"/>
              </w:rPr>
            </w:pPr>
          </w:p>
        </w:tc>
        <w:tc>
          <w:tcPr>
            <w:tcW w:w="944" w:type="dxa"/>
          </w:tcPr>
          <w:p w14:paraId="2D95F308" w14:textId="77777777" w:rsidR="00C14EFB" w:rsidRDefault="00000000">
            <w:pPr>
              <w:pStyle w:val="TableParagraph"/>
              <w:spacing w:before="56"/>
              <w:ind w:left="187"/>
              <w:jc w:val="left"/>
              <w:rPr>
                <w:b/>
                <w:sz w:val="18"/>
              </w:rPr>
            </w:pPr>
            <w:r>
              <w:rPr>
                <w:b/>
                <w:spacing w:val="-4"/>
                <w:sz w:val="18"/>
              </w:rPr>
              <w:t>Note</w:t>
            </w:r>
          </w:p>
        </w:tc>
        <w:tc>
          <w:tcPr>
            <w:tcW w:w="1580" w:type="dxa"/>
          </w:tcPr>
          <w:p w14:paraId="6C9953BE" w14:textId="77777777" w:rsidR="00C14EFB" w:rsidRDefault="00000000">
            <w:pPr>
              <w:pStyle w:val="TableParagraph"/>
              <w:spacing w:before="56"/>
              <w:ind w:right="158"/>
              <w:rPr>
                <w:b/>
                <w:sz w:val="18"/>
              </w:rPr>
            </w:pPr>
            <w:r>
              <w:rPr>
                <w:b/>
                <w:spacing w:val="-2"/>
                <w:sz w:val="18"/>
              </w:rPr>
              <w:t>£000s</w:t>
            </w:r>
          </w:p>
        </w:tc>
        <w:tc>
          <w:tcPr>
            <w:tcW w:w="1173" w:type="dxa"/>
          </w:tcPr>
          <w:p w14:paraId="512E980F" w14:textId="77777777" w:rsidR="00C14EFB" w:rsidRDefault="00000000">
            <w:pPr>
              <w:pStyle w:val="TableParagraph"/>
              <w:spacing w:before="56"/>
              <w:ind w:right="129"/>
              <w:rPr>
                <w:b/>
                <w:sz w:val="18"/>
              </w:rPr>
            </w:pPr>
            <w:r>
              <w:rPr>
                <w:b/>
                <w:spacing w:val="-2"/>
                <w:sz w:val="18"/>
              </w:rPr>
              <w:t>£000s</w:t>
            </w:r>
          </w:p>
        </w:tc>
        <w:tc>
          <w:tcPr>
            <w:tcW w:w="1325" w:type="dxa"/>
          </w:tcPr>
          <w:p w14:paraId="038C50FE" w14:textId="77777777" w:rsidR="00C14EFB" w:rsidRDefault="00000000">
            <w:pPr>
              <w:pStyle w:val="TableParagraph"/>
              <w:spacing w:before="56"/>
              <w:ind w:right="169"/>
              <w:rPr>
                <w:b/>
                <w:sz w:val="18"/>
              </w:rPr>
            </w:pPr>
            <w:r>
              <w:rPr>
                <w:b/>
                <w:spacing w:val="-2"/>
                <w:sz w:val="18"/>
              </w:rPr>
              <w:t>£000s</w:t>
            </w:r>
          </w:p>
        </w:tc>
        <w:tc>
          <w:tcPr>
            <w:tcW w:w="1004" w:type="dxa"/>
          </w:tcPr>
          <w:p w14:paraId="390BD613" w14:textId="77777777" w:rsidR="00C14EFB" w:rsidRDefault="00000000">
            <w:pPr>
              <w:pStyle w:val="TableParagraph"/>
              <w:spacing w:before="56"/>
              <w:ind w:right="180"/>
              <w:rPr>
                <w:b/>
                <w:sz w:val="18"/>
              </w:rPr>
            </w:pPr>
            <w:r>
              <w:rPr>
                <w:b/>
                <w:spacing w:val="-2"/>
                <w:sz w:val="18"/>
              </w:rPr>
              <w:t>£000s</w:t>
            </w:r>
          </w:p>
        </w:tc>
        <w:tc>
          <w:tcPr>
            <w:tcW w:w="1978" w:type="dxa"/>
            <w:gridSpan w:val="2"/>
          </w:tcPr>
          <w:p w14:paraId="16205A6A" w14:textId="77777777" w:rsidR="00C14EFB" w:rsidRDefault="00000000">
            <w:pPr>
              <w:pStyle w:val="TableParagraph"/>
              <w:spacing w:before="56"/>
              <w:ind w:left="248"/>
              <w:jc w:val="left"/>
              <w:rPr>
                <w:b/>
                <w:sz w:val="18"/>
              </w:rPr>
            </w:pPr>
            <w:r>
              <w:rPr>
                <w:b/>
                <w:spacing w:val="-2"/>
                <w:sz w:val="18"/>
              </w:rPr>
              <w:t>£000s</w:t>
            </w:r>
          </w:p>
        </w:tc>
      </w:tr>
      <w:tr w:rsidR="00C14EFB" w14:paraId="30C8EBEF" w14:textId="77777777">
        <w:trPr>
          <w:trHeight w:val="302"/>
          <w:jc w:val="right"/>
        </w:trPr>
        <w:tc>
          <w:tcPr>
            <w:tcW w:w="2784" w:type="dxa"/>
          </w:tcPr>
          <w:p w14:paraId="1E5414A3" w14:textId="77777777" w:rsidR="00C14EFB" w:rsidRDefault="00000000">
            <w:pPr>
              <w:pStyle w:val="TableParagraph"/>
              <w:spacing w:before="53"/>
              <w:ind w:left="129"/>
              <w:jc w:val="left"/>
              <w:rPr>
                <w:b/>
                <w:sz w:val="18"/>
              </w:rPr>
            </w:pPr>
            <w:r>
              <w:rPr>
                <w:b/>
                <w:spacing w:val="-2"/>
                <w:sz w:val="18"/>
              </w:rPr>
              <w:t>Income</w:t>
            </w:r>
          </w:p>
        </w:tc>
        <w:tc>
          <w:tcPr>
            <w:tcW w:w="944" w:type="dxa"/>
          </w:tcPr>
          <w:p w14:paraId="1AA882F7" w14:textId="77777777" w:rsidR="00C14EFB" w:rsidRDefault="00C14EFB">
            <w:pPr>
              <w:pStyle w:val="TableParagraph"/>
              <w:jc w:val="left"/>
              <w:rPr>
                <w:rFonts w:ascii="Times New Roman"/>
                <w:sz w:val="18"/>
              </w:rPr>
            </w:pPr>
          </w:p>
        </w:tc>
        <w:tc>
          <w:tcPr>
            <w:tcW w:w="1580" w:type="dxa"/>
          </w:tcPr>
          <w:p w14:paraId="4DB4F7B9" w14:textId="77777777" w:rsidR="00C14EFB" w:rsidRDefault="00C14EFB">
            <w:pPr>
              <w:pStyle w:val="TableParagraph"/>
              <w:jc w:val="left"/>
              <w:rPr>
                <w:rFonts w:ascii="Times New Roman"/>
                <w:sz w:val="18"/>
              </w:rPr>
            </w:pPr>
          </w:p>
        </w:tc>
        <w:tc>
          <w:tcPr>
            <w:tcW w:w="1173" w:type="dxa"/>
          </w:tcPr>
          <w:p w14:paraId="329064AD" w14:textId="77777777" w:rsidR="00C14EFB" w:rsidRDefault="00C14EFB">
            <w:pPr>
              <w:pStyle w:val="TableParagraph"/>
              <w:jc w:val="left"/>
              <w:rPr>
                <w:rFonts w:ascii="Times New Roman"/>
                <w:sz w:val="18"/>
              </w:rPr>
            </w:pPr>
          </w:p>
        </w:tc>
        <w:tc>
          <w:tcPr>
            <w:tcW w:w="1325" w:type="dxa"/>
          </w:tcPr>
          <w:p w14:paraId="68730CF9" w14:textId="77777777" w:rsidR="00C14EFB" w:rsidRDefault="00C14EFB">
            <w:pPr>
              <w:pStyle w:val="TableParagraph"/>
              <w:jc w:val="left"/>
              <w:rPr>
                <w:rFonts w:ascii="Times New Roman"/>
                <w:sz w:val="18"/>
              </w:rPr>
            </w:pPr>
          </w:p>
        </w:tc>
        <w:tc>
          <w:tcPr>
            <w:tcW w:w="1004" w:type="dxa"/>
          </w:tcPr>
          <w:p w14:paraId="20C59B47" w14:textId="77777777" w:rsidR="00C14EFB" w:rsidRDefault="00C14EFB">
            <w:pPr>
              <w:pStyle w:val="TableParagraph"/>
              <w:jc w:val="left"/>
              <w:rPr>
                <w:rFonts w:ascii="Times New Roman"/>
                <w:sz w:val="18"/>
              </w:rPr>
            </w:pPr>
          </w:p>
        </w:tc>
        <w:tc>
          <w:tcPr>
            <w:tcW w:w="1978" w:type="dxa"/>
            <w:gridSpan w:val="2"/>
          </w:tcPr>
          <w:p w14:paraId="57E2BF12" w14:textId="77777777" w:rsidR="00C14EFB" w:rsidRDefault="00C14EFB">
            <w:pPr>
              <w:pStyle w:val="TableParagraph"/>
              <w:jc w:val="left"/>
              <w:rPr>
                <w:rFonts w:ascii="Times New Roman"/>
                <w:sz w:val="18"/>
              </w:rPr>
            </w:pPr>
          </w:p>
        </w:tc>
      </w:tr>
      <w:tr w:rsidR="00C14EFB" w14:paraId="3D6ADDBB" w14:textId="77777777">
        <w:trPr>
          <w:trHeight w:val="284"/>
          <w:jc w:val="right"/>
        </w:trPr>
        <w:tc>
          <w:tcPr>
            <w:tcW w:w="2784" w:type="dxa"/>
          </w:tcPr>
          <w:p w14:paraId="270FF3DC" w14:textId="77777777" w:rsidR="00C14EFB" w:rsidRDefault="00000000">
            <w:pPr>
              <w:pStyle w:val="TableParagraph"/>
              <w:spacing w:before="36"/>
              <w:ind w:left="285"/>
              <w:jc w:val="left"/>
              <w:rPr>
                <w:sz w:val="18"/>
              </w:rPr>
            </w:pPr>
            <w:r>
              <w:rPr>
                <w:sz w:val="18"/>
              </w:rPr>
              <w:t>Donations and</w:t>
            </w:r>
            <w:r>
              <w:rPr>
                <w:spacing w:val="-2"/>
                <w:sz w:val="18"/>
              </w:rPr>
              <w:t xml:space="preserve"> legacies</w:t>
            </w:r>
          </w:p>
        </w:tc>
        <w:tc>
          <w:tcPr>
            <w:tcW w:w="944" w:type="dxa"/>
          </w:tcPr>
          <w:p w14:paraId="2A0B1611" w14:textId="77777777" w:rsidR="00C14EFB" w:rsidRDefault="00000000">
            <w:pPr>
              <w:pStyle w:val="TableParagraph"/>
              <w:spacing w:before="36"/>
              <w:ind w:right="127"/>
              <w:jc w:val="center"/>
              <w:rPr>
                <w:sz w:val="18"/>
              </w:rPr>
            </w:pPr>
            <w:r>
              <w:rPr>
                <w:spacing w:val="-10"/>
                <w:sz w:val="18"/>
              </w:rPr>
              <w:t>1</w:t>
            </w:r>
          </w:p>
        </w:tc>
        <w:tc>
          <w:tcPr>
            <w:tcW w:w="1580" w:type="dxa"/>
          </w:tcPr>
          <w:p w14:paraId="065A472C" w14:textId="77777777" w:rsidR="00C14EFB" w:rsidRDefault="00000000">
            <w:pPr>
              <w:pStyle w:val="TableParagraph"/>
              <w:spacing w:before="36"/>
              <w:ind w:right="158"/>
              <w:rPr>
                <w:sz w:val="18"/>
              </w:rPr>
            </w:pPr>
            <w:r>
              <w:rPr>
                <w:spacing w:val="-2"/>
                <w:sz w:val="18"/>
              </w:rPr>
              <w:t>11,315</w:t>
            </w:r>
          </w:p>
        </w:tc>
        <w:tc>
          <w:tcPr>
            <w:tcW w:w="1173" w:type="dxa"/>
          </w:tcPr>
          <w:p w14:paraId="506910EA" w14:textId="77777777" w:rsidR="00C14EFB" w:rsidRDefault="00000000">
            <w:pPr>
              <w:pStyle w:val="TableParagraph"/>
              <w:spacing w:before="36"/>
              <w:ind w:right="128"/>
              <w:rPr>
                <w:sz w:val="18"/>
              </w:rPr>
            </w:pPr>
            <w:r>
              <w:rPr>
                <w:spacing w:val="-2"/>
                <w:sz w:val="18"/>
              </w:rPr>
              <w:t>4,555</w:t>
            </w:r>
          </w:p>
        </w:tc>
        <w:tc>
          <w:tcPr>
            <w:tcW w:w="1325" w:type="dxa"/>
          </w:tcPr>
          <w:p w14:paraId="69BAC81B" w14:textId="77777777" w:rsidR="00C14EFB" w:rsidRDefault="00000000">
            <w:pPr>
              <w:pStyle w:val="TableParagraph"/>
              <w:spacing w:before="36"/>
              <w:ind w:right="172"/>
              <w:rPr>
                <w:sz w:val="18"/>
              </w:rPr>
            </w:pPr>
            <w:r>
              <w:rPr>
                <w:spacing w:val="-10"/>
                <w:sz w:val="18"/>
              </w:rPr>
              <w:t>-</w:t>
            </w:r>
          </w:p>
        </w:tc>
        <w:tc>
          <w:tcPr>
            <w:tcW w:w="1004" w:type="dxa"/>
          </w:tcPr>
          <w:p w14:paraId="3D9BB19D" w14:textId="77777777" w:rsidR="00C14EFB" w:rsidRDefault="00000000">
            <w:pPr>
              <w:pStyle w:val="TableParagraph"/>
              <w:spacing w:before="36"/>
              <w:ind w:right="180"/>
              <w:rPr>
                <w:sz w:val="18"/>
              </w:rPr>
            </w:pPr>
            <w:r>
              <w:rPr>
                <w:spacing w:val="-2"/>
                <w:sz w:val="18"/>
              </w:rPr>
              <w:t>15,870</w:t>
            </w:r>
          </w:p>
        </w:tc>
        <w:tc>
          <w:tcPr>
            <w:tcW w:w="1978" w:type="dxa"/>
            <w:gridSpan w:val="2"/>
          </w:tcPr>
          <w:p w14:paraId="18F9ACE7" w14:textId="77777777" w:rsidR="00C14EFB" w:rsidRDefault="00000000">
            <w:pPr>
              <w:pStyle w:val="TableParagraph"/>
              <w:spacing w:before="36"/>
              <w:ind w:left="199"/>
              <w:jc w:val="left"/>
              <w:rPr>
                <w:sz w:val="18"/>
              </w:rPr>
            </w:pPr>
            <w:r>
              <w:rPr>
                <w:spacing w:val="-2"/>
                <w:sz w:val="18"/>
              </w:rPr>
              <w:t>13,977</w:t>
            </w:r>
          </w:p>
        </w:tc>
      </w:tr>
      <w:tr w:rsidR="00C14EFB" w14:paraId="0DBBD906" w14:textId="77777777">
        <w:trPr>
          <w:trHeight w:val="283"/>
          <w:jc w:val="right"/>
        </w:trPr>
        <w:tc>
          <w:tcPr>
            <w:tcW w:w="2784" w:type="dxa"/>
          </w:tcPr>
          <w:p w14:paraId="47C9112C" w14:textId="77777777" w:rsidR="00C14EFB" w:rsidRDefault="00000000">
            <w:pPr>
              <w:pStyle w:val="TableParagraph"/>
              <w:spacing w:before="35"/>
              <w:ind w:left="285"/>
              <w:jc w:val="left"/>
              <w:rPr>
                <w:sz w:val="18"/>
              </w:rPr>
            </w:pPr>
            <w:r>
              <w:rPr>
                <w:sz w:val="18"/>
              </w:rPr>
              <w:t>Charitable</w:t>
            </w:r>
            <w:r>
              <w:rPr>
                <w:spacing w:val="-2"/>
                <w:sz w:val="18"/>
              </w:rPr>
              <w:t xml:space="preserve"> activities</w:t>
            </w:r>
          </w:p>
        </w:tc>
        <w:tc>
          <w:tcPr>
            <w:tcW w:w="944" w:type="dxa"/>
          </w:tcPr>
          <w:p w14:paraId="07A48E58" w14:textId="77777777" w:rsidR="00C14EFB" w:rsidRDefault="00000000">
            <w:pPr>
              <w:pStyle w:val="TableParagraph"/>
              <w:spacing w:before="35"/>
              <w:ind w:right="127"/>
              <w:jc w:val="center"/>
              <w:rPr>
                <w:sz w:val="18"/>
              </w:rPr>
            </w:pPr>
            <w:r>
              <w:rPr>
                <w:spacing w:val="-10"/>
                <w:sz w:val="18"/>
              </w:rPr>
              <w:t>1</w:t>
            </w:r>
          </w:p>
        </w:tc>
        <w:tc>
          <w:tcPr>
            <w:tcW w:w="1580" w:type="dxa"/>
          </w:tcPr>
          <w:p w14:paraId="4EF572C6" w14:textId="77777777" w:rsidR="00C14EFB" w:rsidRDefault="00000000">
            <w:pPr>
              <w:pStyle w:val="TableParagraph"/>
              <w:spacing w:before="35"/>
              <w:ind w:right="158"/>
              <w:rPr>
                <w:sz w:val="18"/>
              </w:rPr>
            </w:pPr>
            <w:r>
              <w:rPr>
                <w:spacing w:val="-2"/>
                <w:sz w:val="18"/>
              </w:rPr>
              <w:t>68,860</w:t>
            </w:r>
          </w:p>
        </w:tc>
        <w:tc>
          <w:tcPr>
            <w:tcW w:w="1173" w:type="dxa"/>
          </w:tcPr>
          <w:p w14:paraId="39410799" w14:textId="77777777" w:rsidR="00C14EFB" w:rsidRDefault="00000000">
            <w:pPr>
              <w:pStyle w:val="TableParagraph"/>
              <w:spacing w:before="35"/>
              <w:ind w:right="128"/>
              <w:rPr>
                <w:sz w:val="18"/>
              </w:rPr>
            </w:pPr>
            <w:r>
              <w:rPr>
                <w:spacing w:val="-2"/>
                <w:sz w:val="18"/>
              </w:rPr>
              <w:t>1,093</w:t>
            </w:r>
          </w:p>
        </w:tc>
        <w:tc>
          <w:tcPr>
            <w:tcW w:w="1325" w:type="dxa"/>
          </w:tcPr>
          <w:p w14:paraId="0ECD411E" w14:textId="77777777" w:rsidR="00C14EFB" w:rsidRDefault="00000000">
            <w:pPr>
              <w:pStyle w:val="TableParagraph"/>
              <w:spacing w:before="35"/>
              <w:ind w:right="171"/>
              <w:rPr>
                <w:sz w:val="18"/>
              </w:rPr>
            </w:pPr>
            <w:r>
              <w:rPr>
                <w:spacing w:val="-10"/>
                <w:sz w:val="18"/>
              </w:rPr>
              <w:t>-</w:t>
            </w:r>
          </w:p>
        </w:tc>
        <w:tc>
          <w:tcPr>
            <w:tcW w:w="1004" w:type="dxa"/>
          </w:tcPr>
          <w:p w14:paraId="7347C8C7" w14:textId="77777777" w:rsidR="00C14EFB" w:rsidRDefault="00000000">
            <w:pPr>
              <w:pStyle w:val="TableParagraph"/>
              <w:spacing w:before="35"/>
              <w:ind w:right="180"/>
              <w:rPr>
                <w:sz w:val="18"/>
              </w:rPr>
            </w:pPr>
            <w:r>
              <w:rPr>
                <w:spacing w:val="-2"/>
                <w:sz w:val="18"/>
              </w:rPr>
              <w:t>69,953</w:t>
            </w:r>
          </w:p>
        </w:tc>
        <w:tc>
          <w:tcPr>
            <w:tcW w:w="1978" w:type="dxa"/>
            <w:gridSpan w:val="2"/>
          </w:tcPr>
          <w:p w14:paraId="23EE72EE" w14:textId="77777777" w:rsidR="00C14EFB" w:rsidRDefault="00000000">
            <w:pPr>
              <w:pStyle w:val="TableParagraph"/>
              <w:spacing w:before="35"/>
              <w:ind w:left="199"/>
              <w:jc w:val="left"/>
              <w:rPr>
                <w:sz w:val="18"/>
              </w:rPr>
            </w:pPr>
            <w:r>
              <w:rPr>
                <w:spacing w:val="-2"/>
                <w:sz w:val="18"/>
              </w:rPr>
              <w:t>64,406</w:t>
            </w:r>
          </w:p>
        </w:tc>
      </w:tr>
      <w:tr w:rsidR="00C14EFB" w14:paraId="0F68EF2D" w14:textId="77777777">
        <w:trPr>
          <w:trHeight w:val="299"/>
          <w:jc w:val="right"/>
        </w:trPr>
        <w:tc>
          <w:tcPr>
            <w:tcW w:w="2784" w:type="dxa"/>
          </w:tcPr>
          <w:p w14:paraId="7A81765F" w14:textId="77777777" w:rsidR="00C14EFB" w:rsidRDefault="00000000">
            <w:pPr>
              <w:pStyle w:val="TableParagraph"/>
              <w:spacing w:before="35"/>
              <w:ind w:left="285"/>
              <w:jc w:val="left"/>
              <w:rPr>
                <w:sz w:val="18"/>
              </w:rPr>
            </w:pPr>
            <w:r>
              <w:rPr>
                <w:spacing w:val="-2"/>
                <w:sz w:val="18"/>
              </w:rPr>
              <w:t>Trading</w:t>
            </w:r>
          </w:p>
        </w:tc>
        <w:tc>
          <w:tcPr>
            <w:tcW w:w="944" w:type="dxa"/>
          </w:tcPr>
          <w:p w14:paraId="53A70762" w14:textId="77777777" w:rsidR="00C14EFB" w:rsidRDefault="00000000">
            <w:pPr>
              <w:pStyle w:val="TableParagraph"/>
              <w:spacing w:before="35"/>
              <w:ind w:right="127"/>
              <w:jc w:val="center"/>
              <w:rPr>
                <w:sz w:val="18"/>
              </w:rPr>
            </w:pPr>
            <w:r>
              <w:rPr>
                <w:spacing w:val="-10"/>
                <w:sz w:val="18"/>
              </w:rPr>
              <w:t>1</w:t>
            </w:r>
          </w:p>
        </w:tc>
        <w:tc>
          <w:tcPr>
            <w:tcW w:w="1580" w:type="dxa"/>
          </w:tcPr>
          <w:p w14:paraId="49D31198" w14:textId="77777777" w:rsidR="00C14EFB" w:rsidRDefault="00000000">
            <w:pPr>
              <w:pStyle w:val="TableParagraph"/>
              <w:spacing w:before="92" w:line="187" w:lineRule="exact"/>
              <w:ind w:right="158"/>
              <w:rPr>
                <w:sz w:val="18"/>
              </w:rPr>
            </w:pPr>
            <w:r>
              <w:rPr>
                <w:spacing w:val="-2"/>
                <w:sz w:val="18"/>
              </w:rPr>
              <w:t>15,251</w:t>
            </w:r>
          </w:p>
        </w:tc>
        <w:tc>
          <w:tcPr>
            <w:tcW w:w="1173" w:type="dxa"/>
          </w:tcPr>
          <w:p w14:paraId="4156C9A3" w14:textId="77777777" w:rsidR="00C14EFB" w:rsidRDefault="00000000">
            <w:pPr>
              <w:pStyle w:val="TableParagraph"/>
              <w:spacing w:before="35"/>
              <w:ind w:right="131"/>
              <w:rPr>
                <w:sz w:val="18"/>
              </w:rPr>
            </w:pPr>
            <w:r>
              <w:rPr>
                <w:spacing w:val="-10"/>
                <w:sz w:val="18"/>
              </w:rPr>
              <w:t>-</w:t>
            </w:r>
          </w:p>
        </w:tc>
        <w:tc>
          <w:tcPr>
            <w:tcW w:w="1325" w:type="dxa"/>
          </w:tcPr>
          <w:p w14:paraId="39824EC1" w14:textId="77777777" w:rsidR="00C14EFB" w:rsidRDefault="00000000">
            <w:pPr>
              <w:pStyle w:val="TableParagraph"/>
              <w:spacing w:before="35"/>
              <w:ind w:right="172"/>
              <w:rPr>
                <w:sz w:val="18"/>
              </w:rPr>
            </w:pPr>
            <w:r>
              <w:rPr>
                <w:spacing w:val="-10"/>
                <w:sz w:val="18"/>
              </w:rPr>
              <w:t>-</w:t>
            </w:r>
          </w:p>
        </w:tc>
        <w:tc>
          <w:tcPr>
            <w:tcW w:w="1004" w:type="dxa"/>
          </w:tcPr>
          <w:p w14:paraId="5714021A" w14:textId="77777777" w:rsidR="00C14EFB" w:rsidRDefault="00000000">
            <w:pPr>
              <w:pStyle w:val="TableParagraph"/>
              <w:spacing w:before="35"/>
              <w:ind w:right="180"/>
              <w:rPr>
                <w:sz w:val="18"/>
              </w:rPr>
            </w:pPr>
            <w:r>
              <w:rPr>
                <w:spacing w:val="-2"/>
                <w:sz w:val="18"/>
              </w:rPr>
              <w:t>15,251</w:t>
            </w:r>
          </w:p>
        </w:tc>
        <w:tc>
          <w:tcPr>
            <w:tcW w:w="1978" w:type="dxa"/>
            <w:gridSpan w:val="2"/>
          </w:tcPr>
          <w:p w14:paraId="35A17DEE" w14:textId="77777777" w:rsidR="00C14EFB" w:rsidRDefault="00000000">
            <w:pPr>
              <w:pStyle w:val="TableParagraph"/>
              <w:spacing w:before="35"/>
              <w:ind w:left="199"/>
              <w:jc w:val="left"/>
              <w:rPr>
                <w:sz w:val="18"/>
              </w:rPr>
            </w:pPr>
            <w:r>
              <w:rPr>
                <w:spacing w:val="-2"/>
                <w:sz w:val="18"/>
              </w:rPr>
              <w:t>15,750</w:t>
            </w:r>
          </w:p>
        </w:tc>
      </w:tr>
      <w:tr w:rsidR="00C14EFB" w14:paraId="52C5E328" w14:textId="77777777">
        <w:trPr>
          <w:trHeight w:val="269"/>
          <w:jc w:val="right"/>
        </w:trPr>
        <w:tc>
          <w:tcPr>
            <w:tcW w:w="2784" w:type="dxa"/>
          </w:tcPr>
          <w:p w14:paraId="47AC5169" w14:textId="77777777" w:rsidR="00C14EFB" w:rsidRDefault="00000000">
            <w:pPr>
              <w:pStyle w:val="TableParagraph"/>
              <w:spacing w:before="21"/>
              <w:ind w:left="304"/>
              <w:jc w:val="left"/>
              <w:rPr>
                <w:sz w:val="18"/>
              </w:rPr>
            </w:pPr>
            <w:r>
              <w:rPr>
                <w:sz w:val="18"/>
              </w:rPr>
              <w:t>Investment</w:t>
            </w:r>
            <w:r>
              <w:rPr>
                <w:spacing w:val="-3"/>
                <w:sz w:val="18"/>
              </w:rPr>
              <w:t xml:space="preserve"> </w:t>
            </w:r>
            <w:r>
              <w:rPr>
                <w:spacing w:val="-2"/>
                <w:sz w:val="18"/>
              </w:rPr>
              <w:t>income</w:t>
            </w:r>
          </w:p>
        </w:tc>
        <w:tc>
          <w:tcPr>
            <w:tcW w:w="944" w:type="dxa"/>
          </w:tcPr>
          <w:p w14:paraId="38BC0E99" w14:textId="77777777" w:rsidR="00C14EFB" w:rsidRDefault="00000000">
            <w:pPr>
              <w:pStyle w:val="TableParagraph"/>
              <w:spacing w:before="21"/>
              <w:ind w:left="2" w:right="127"/>
              <w:jc w:val="center"/>
              <w:rPr>
                <w:sz w:val="18"/>
              </w:rPr>
            </w:pPr>
            <w:r>
              <w:rPr>
                <w:spacing w:val="-10"/>
                <w:sz w:val="18"/>
              </w:rPr>
              <w:t>2</w:t>
            </w:r>
          </w:p>
        </w:tc>
        <w:tc>
          <w:tcPr>
            <w:tcW w:w="1580" w:type="dxa"/>
          </w:tcPr>
          <w:p w14:paraId="2188DB2D" w14:textId="77777777" w:rsidR="00C14EFB" w:rsidRDefault="00000000">
            <w:pPr>
              <w:pStyle w:val="TableParagraph"/>
              <w:spacing w:before="21"/>
              <w:ind w:right="159"/>
              <w:rPr>
                <w:sz w:val="18"/>
              </w:rPr>
            </w:pPr>
            <w:r>
              <w:rPr>
                <w:spacing w:val="-5"/>
                <w:sz w:val="18"/>
              </w:rPr>
              <w:t>293</w:t>
            </w:r>
          </w:p>
        </w:tc>
        <w:tc>
          <w:tcPr>
            <w:tcW w:w="1173" w:type="dxa"/>
          </w:tcPr>
          <w:p w14:paraId="1A4D0DCA" w14:textId="77777777" w:rsidR="00C14EFB" w:rsidRDefault="00000000">
            <w:pPr>
              <w:pStyle w:val="TableParagraph"/>
              <w:spacing w:before="21"/>
              <w:ind w:right="132"/>
              <w:rPr>
                <w:sz w:val="18"/>
              </w:rPr>
            </w:pPr>
            <w:r>
              <w:rPr>
                <w:spacing w:val="-10"/>
                <w:sz w:val="18"/>
              </w:rPr>
              <w:t>4</w:t>
            </w:r>
          </w:p>
        </w:tc>
        <w:tc>
          <w:tcPr>
            <w:tcW w:w="1325" w:type="dxa"/>
          </w:tcPr>
          <w:p w14:paraId="1916B9F4" w14:textId="77777777" w:rsidR="00C14EFB" w:rsidRDefault="00000000">
            <w:pPr>
              <w:pStyle w:val="TableParagraph"/>
              <w:spacing w:before="21"/>
              <w:ind w:right="172"/>
              <w:rPr>
                <w:sz w:val="18"/>
              </w:rPr>
            </w:pPr>
            <w:r>
              <w:rPr>
                <w:spacing w:val="-10"/>
                <w:sz w:val="18"/>
              </w:rPr>
              <w:t>-</w:t>
            </w:r>
          </w:p>
        </w:tc>
        <w:tc>
          <w:tcPr>
            <w:tcW w:w="1004" w:type="dxa"/>
          </w:tcPr>
          <w:p w14:paraId="17E888A1" w14:textId="77777777" w:rsidR="00C14EFB" w:rsidRDefault="00000000">
            <w:pPr>
              <w:pStyle w:val="TableParagraph"/>
              <w:spacing w:before="21"/>
              <w:ind w:right="181"/>
              <w:rPr>
                <w:sz w:val="18"/>
              </w:rPr>
            </w:pPr>
            <w:r>
              <w:rPr>
                <w:spacing w:val="-5"/>
                <w:sz w:val="18"/>
              </w:rPr>
              <w:t>297</w:t>
            </w:r>
          </w:p>
        </w:tc>
        <w:tc>
          <w:tcPr>
            <w:tcW w:w="868" w:type="dxa"/>
          </w:tcPr>
          <w:p w14:paraId="4ECE4ACD" w14:textId="77777777" w:rsidR="00C14EFB" w:rsidRDefault="00000000">
            <w:pPr>
              <w:pStyle w:val="TableParagraph"/>
              <w:spacing w:before="21"/>
              <w:ind w:right="114"/>
              <w:rPr>
                <w:sz w:val="18"/>
              </w:rPr>
            </w:pPr>
            <w:r>
              <w:rPr>
                <w:spacing w:val="-5"/>
                <w:sz w:val="18"/>
              </w:rPr>
              <w:t>471</w:t>
            </w:r>
          </w:p>
        </w:tc>
        <w:tc>
          <w:tcPr>
            <w:tcW w:w="1110" w:type="dxa"/>
          </w:tcPr>
          <w:p w14:paraId="5B186ACB" w14:textId="77777777" w:rsidR="00C14EFB" w:rsidRDefault="00C14EFB">
            <w:pPr>
              <w:pStyle w:val="TableParagraph"/>
              <w:jc w:val="left"/>
              <w:rPr>
                <w:rFonts w:ascii="Times New Roman"/>
                <w:sz w:val="18"/>
              </w:rPr>
            </w:pPr>
          </w:p>
        </w:tc>
      </w:tr>
      <w:tr w:rsidR="00C14EFB" w14:paraId="3D19C7DF" w14:textId="77777777">
        <w:trPr>
          <w:trHeight w:val="315"/>
          <w:jc w:val="right"/>
        </w:trPr>
        <w:tc>
          <w:tcPr>
            <w:tcW w:w="2784" w:type="dxa"/>
            <w:tcBorders>
              <w:bottom w:val="single" w:sz="6" w:space="0" w:color="000000"/>
            </w:tcBorders>
          </w:tcPr>
          <w:p w14:paraId="0CA86793" w14:textId="77777777" w:rsidR="00C14EFB" w:rsidRDefault="00000000">
            <w:pPr>
              <w:pStyle w:val="TableParagraph"/>
              <w:spacing w:before="35"/>
              <w:ind w:left="285"/>
              <w:jc w:val="left"/>
              <w:rPr>
                <w:sz w:val="18"/>
              </w:rPr>
            </w:pPr>
            <w:r>
              <w:rPr>
                <w:sz w:val="18"/>
              </w:rPr>
              <w:t>Other</w:t>
            </w:r>
            <w:r>
              <w:rPr>
                <w:spacing w:val="-2"/>
                <w:sz w:val="18"/>
              </w:rPr>
              <w:t xml:space="preserve"> income</w:t>
            </w:r>
          </w:p>
        </w:tc>
        <w:tc>
          <w:tcPr>
            <w:tcW w:w="944" w:type="dxa"/>
            <w:tcBorders>
              <w:bottom w:val="single" w:sz="6" w:space="0" w:color="000000"/>
            </w:tcBorders>
          </w:tcPr>
          <w:p w14:paraId="339A376A" w14:textId="77777777" w:rsidR="00C14EFB" w:rsidRDefault="00000000">
            <w:pPr>
              <w:pStyle w:val="TableParagraph"/>
              <w:spacing w:before="35"/>
              <w:ind w:right="127"/>
              <w:jc w:val="center"/>
              <w:rPr>
                <w:sz w:val="18"/>
              </w:rPr>
            </w:pPr>
            <w:r>
              <w:rPr>
                <w:spacing w:val="-10"/>
                <w:sz w:val="18"/>
              </w:rPr>
              <w:t>3</w:t>
            </w:r>
          </w:p>
        </w:tc>
        <w:tc>
          <w:tcPr>
            <w:tcW w:w="1580" w:type="dxa"/>
            <w:tcBorders>
              <w:bottom w:val="single" w:sz="6" w:space="0" w:color="000000"/>
            </w:tcBorders>
          </w:tcPr>
          <w:p w14:paraId="3E4C9C26" w14:textId="77777777" w:rsidR="00C14EFB" w:rsidRDefault="00000000">
            <w:pPr>
              <w:pStyle w:val="TableParagraph"/>
              <w:spacing w:before="35"/>
              <w:ind w:right="159"/>
              <w:rPr>
                <w:sz w:val="18"/>
              </w:rPr>
            </w:pPr>
            <w:r>
              <w:rPr>
                <w:spacing w:val="-5"/>
                <w:sz w:val="18"/>
              </w:rPr>
              <w:t>492</w:t>
            </w:r>
          </w:p>
        </w:tc>
        <w:tc>
          <w:tcPr>
            <w:tcW w:w="1173" w:type="dxa"/>
            <w:tcBorders>
              <w:bottom w:val="single" w:sz="6" w:space="0" w:color="000000"/>
            </w:tcBorders>
          </w:tcPr>
          <w:p w14:paraId="1C0F31F4" w14:textId="77777777" w:rsidR="00C14EFB" w:rsidRDefault="00000000">
            <w:pPr>
              <w:pStyle w:val="TableParagraph"/>
              <w:spacing w:before="35"/>
              <w:ind w:right="130"/>
              <w:rPr>
                <w:sz w:val="18"/>
              </w:rPr>
            </w:pPr>
            <w:r>
              <w:rPr>
                <w:spacing w:val="-10"/>
                <w:sz w:val="18"/>
              </w:rPr>
              <w:t>-</w:t>
            </w:r>
          </w:p>
        </w:tc>
        <w:tc>
          <w:tcPr>
            <w:tcW w:w="1325" w:type="dxa"/>
            <w:tcBorders>
              <w:bottom w:val="single" w:sz="6" w:space="0" w:color="000000"/>
            </w:tcBorders>
          </w:tcPr>
          <w:p w14:paraId="0DFC1072" w14:textId="77777777" w:rsidR="00C14EFB" w:rsidRDefault="00000000">
            <w:pPr>
              <w:pStyle w:val="TableParagraph"/>
              <w:spacing w:before="35"/>
              <w:ind w:right="172"/>
              <w:rPr>
                <w:sz w:val="18"/>
              </w:rPr>
            </w:pPr>
            <w:r>
              <w:rPr>
                <w:spacing w:val="-10"/>
                <w:sz w:val="18"/>
              </w:rPr>
              <w:t>-</w:t>
            </w:r>
          </w:p>
        </w:tc>
        <w:tc>
          <w:tcPr>
            <w:tcW w:w="1004" w:type="dxa"/>
            <w:tcBorders>
              <w:bottom w:val="single" w:sz="6" w:space="0" w:color="000000"/>
            </w:tcBorders>
          </w:tcPr>
          <w:p w14:paraId="1A0F9EBD" w14:textId="77777777" w:rsidR="00C14EFB" w:rsidRDefault="00000000">
            <w:pPr>
              <w:pStyle w:val="TableParagraph"/>
              <w:spacing w:before="35"/>
              <w:ind w:right="181"/>
              <w:rPr>
                <w:sz w:val="18"/>
              </w:rPr>
            </w:pPr>
            <w:r>
              <w:rPr>
                <w:spacing w:val="-5"/>
                <w:sz w:val="18"/>
              </w:rPr>
              <w:t>492</w:t>
            </w:r>
          </w:p>
        </w:tc>
        <w:tc>
          <w:tcPr>
            <w:tcW w:w="868" w:type="dxa"/>
            <w:tcBorders>
              <w:bottom w:val="single" w:sz="6" w:space="0" w:color="000000"/>
            </w:tcBorders>
          </w:tcPr>
          <w:p w14:paraId="64496A69" w14:textId="77777777" w:rsidR="00C14EFB" w:rsidRDefault="00000000">
            <w:pPr>
              <w:pStyle w:val="TableParagraph"/>
              <w:spacing w:before="35"/>
              <w:ind w:right="114"/>
              <w:rPr>
                <w:sz w:val="18"/>
              </w:rPr>
            </w:pPr>
            <w:r>
              <w:rPr>
                <w:spacing w:val="-5"/>
                <w:sz w:val="18"/>
              </w:rPr>
              <w:t>372</w:t>
            </w:r>
          </w:p>
        </w:tc>
        <w:tc>
          <w:tcPr>
            <w:tcW w:w="1110" w:type="dxa"/>
          </w:tcPr>
          <w:p w14:paraId="6F842F5C" w14:textId="77777777" w:rsidR="00C14EFB" w:rsidRDefault="00C14EFB">
            <w:pPr>
              <w:pStyle w:val="TableParagraph"/>
              <w:jc w:val="left"/>
              <w:rPr>
                <w:rFonts w:ascii="Times New Roman"/>
                <w:sz w:val="18"/>
              </w:rPr>
            </w:pPr>
          </w:p>
        </w:tc>
      </w:tr>
      <w:tr w:rsidR="00C14EFB" w14:paraId="55839AB5" w14:textId="77777777">
        <w:trPr>
          <w:trHeight w:val="280"/>
          <w:jc w:val="right"/>
        </w:trPr>
        <w:tc>
          <w:tcPr>
            <w:tcW w:w="2784" w:type="dxa"/>
            <w:tcBorders>
              <w:top w:val="single" w:sz="6" w:space="0" w:color="000000"/>
              <w:bottom w:val="single" w:sz="6" w:space="0" w:color="000000"/>
            </w:tcBorders>
          </w:tcPr>
          <w:p w14:paraId="21157BC6" w14:textId="77777777" w:rsidR="00C14EFB" w:rsidRDefault="00000000">
            <w:pPr>
              <w:pStyle w:val="TableParagraph"/>
              <w:spacing w:line="205" w:lineRule="exact"/>
              <w:ind w:left="129"/>
              <w:jc w:val="left"/>
              <w:rPr>
                <w:b/>
                <w:sz w:val="18"/>
              </w:rPr>
            </w:pPr>
            <w:r>
              <w:rPr>
                <w:b/>
                <w:sz w:val="18"/>
              </w:rPr>
              <w:t>Total</w:t>
            </w:r>
            <w:r>
              <w:rPr>
                <w:b/>
                <w:spacing w:val="1"/>
                <w:sz w:val="18"/>
              </w:rPr>
              <w:t xml:space="preserve"> </w:t>
            </w:r>
            <w:r>
              <w:rPr>
                <w:b/>
                <w:spacing w:val="-2"/>
                <w:sz w:val="18"/>
              </w:rPr>
              <w:t>income</w:t>
            </w:r>
          </w:p>
        </w:tc>
        <w:tc>
          <w:tcPr>
            <w:tcW w:w="944" w:type="dxa"/>
            <w:tcBorders>
              <w:top w:val="single" w:sz="6" w:space="0" w:color="000000"/>
              <w:bottom w:val="single" w:sz="6" w:space="0" w:color="000000"/>
            </w:tcBorders>
          </w:tcPr>
          <w:p w14:paraId="503A1287" w14:textId="77777777" w:rsidR="00C14EFB" w:rsidRDefault="00C14EFB">
            <w:pPr>
              <w:pStyle w:val="TableParagraph"/>
              <w:jc w:val="left"/>
              <w:rPr>
                <w:rFonts w:ascii="Times New Roman"/>
                <w:sz w:val="18"/>
              </w:rPr>
            </w:pPr>
          </w:p>
        </w:tc>
        <w:tc>
          <w:tcPr>
            <w:tcW w:w="1580" w:type="dxa"/>
            <w:tcBorders>
              <w:top w:val="single" w:sz="6" w:space="0" w:color="000000"/>
              <w:bottom w:val="single" w:sz="6" w:space="0" w:color="000000"/>
            </w:tcBorders>
          </w:tcPr>
          <w:p w14:paraId="5EE59657" w14:textId="77777777" w:rsidR="00C14EFB" w:rsidRDefault="00000000">
            <w:pPr>
              <w:pStyle w:val="TableParagraph"/>
              <w:spacing w:line="205" w:lineRule="exact"/>
              <w:ind w:right="158"/>
              <w:rPr>
                <w:b/>
                <w:sz w:val="18"/>
              </w:rPr>
            </w:pPr>
            <w:r>
              <w:rPr>
                <w:b/>
                <w:spacing w:val="-2"/>
                <w:sz w:val="18"/>
              </w:rPr>
              <w:t>96,211</w:t>
            </w:r>
          </w:p>
        </w:tc>
        <w:tc>
          <w:tcPr>
            <w:tcW w:w="1173" w:type="dxa"/>
            <w:tcBorders>
              <w:top w:val="single" w:sz="6" w:space="0" w:color="000000"/>
              <w:bottom w:val="single" w:sz="6" w:space="0" w:color="000000"/>
            </w:tcBorders>
          </w:tcPr>
          <w:p w14:paraId="28C56485" w14:textId="77777777" w:rsidR="00C14EFB" w:rsidRDefault="00000000">
            <w:pPr>
              <w:pStyle w:val="TableParagraph"/>
              <w:spacing w:line="205" w:lineRule="exact"/>
              <w:ind w:right="128"/>
              <w:rPr>
                <w:b/>
                <w:sz w:val="18"/>
              </w:rPr>
            </w:pPr>
            <w:r>
              <w:rPr>
                <w:b/>
                <w:spacing w:val="-2"/>
                <w:sz w:val="18"/>
              </w:rPr>
              <w:t>5,652</w:t>
            </w:r>
          </w:p>
        </w:tc>
        <w:tc>
          <w:tcPr>
            <w:tcW w:w="1325" w:type="dxa"/>
            <w:tcBorders>
              <w:top w:val="single" w:sz="6" w:space="0" w:color="000000"/>
              <w:bottom w:val="single" w:sz="6" w:space="0" w:color="000000"/>
            </w:tcBorders>
          </w:tcPr>
          <w:p w14:paraId="37ADFEC9" w14:textId="77777777" w:rsidR="00C14EFB" w:rsidRDefault="00000000">
            <w:pPr>
              <w:pStyle w:val="TableParagraph"/>
              <w:spacing w:line="205" w:lineRule="exact"/>
              <w:ind w:right="172"/>
              <w:rPr>
                <w:b/>
                <w:sz w:val="18"/>
              </w:rPr>
            </w:pPr>
            <w:r>
              <w:rPr>
                <w:b/>
                <w:spacing w:val="-10"/>
                <w:sz w:val="18"/>
              </w:rPr>
              <w:t>-</w:t>
            </w:r>
          </w:p>
        </w:tc>
        <w:tc>
          <w:tcPr>
            <w:tcW w:w="1004" w:type="dxa"/>
            <w:tcBorders>
              <w:top w:val="single" w:sz="6" w:space="0" w:color="000000"/>
              <w:bottom w:val="single" w:sz="6" w:space="0" w:color="000000"/>
            </w:tcBorders>
          </w:tcPr>
          <w:p w14:paraId="29142EE7" w14:textId="77777777" w:rsidR="00C14EFB" w:rsidRDefault="00000000">
            <w:pPr>
              <w:pStyle w:val="TableParagraph"/>
              <w:spacing w:line="205" w:lineRule="exact"/>
              <w:ind w:right="181"/>
              <w:rPr>
                <w:b/>
                <w:sz w:val="18"/>
              </w:rPr>
            </w:pPr>
            <w:r>
              <w:rPr>
                <w:b/>
                <w:spacing w:val="-2"/>
                <w:sz w:val="18"/>
              </w:rPr>
              <w:t>101,863</w:t>
            </w:r>
          </w:p>
        </w:tc>
        <w:tc>
          <w:tcPr>
            <w:tcW w:w="868" w:type="dxa"/>
            <w:tcBorders>
              <w:top w:val="single" w:sz="6" w:space="0" w:color="000000"/>
              <w:bottom w:val="single" w:sz="6" w:space="0" w:color="000000"/>
            </w:tcBorders>
          </w:tcPr>
          <w:p w14:paraId="06580B25" w14:textId="77777777" w:rsidR="00C14EFB" w:rsidRDefault="00000000">
            <w:pPr>
              <w:pStyle w:val="TableParagraph"/>
              <w:spacing w:line="205" w:lineRule="exact"/>
              <w:ind w:right="115"/>
              <w:rPr>
                <w:b/>
                <w:sz w:val="18"/>
              </w:rPr>
            </w:pPr>
            <w:r>
              <w:rPr>
                <w:b/>
                <w:spacing w:val="-2"/>
                <w:sz w:val="18"/>
              </w:rPr>
              <w:t>94,976</w:t>
            </w:r>
          </w:p>
        </w:tc>
        <w:tc>
          <w:tcPr>
            <w:tcW w:w="1110" w:type="dxa"/>
          </w:tcPr>
          <w:p w14:paraId="7AB038E5" w14:textId="77777777" w:rsidR="00C14EFB" w:rsidRDefault="00C14EFB">
            <w:pPr>
              <w:pStyle w:val="TableParagraph"/>
              <w:jc w:val="left"/>
              <w:rPr>
                <w:rFonts w:ascii="Times New Roman"/>
                <w:sz w:val="18"/>
              </w:rPr>
            </w:pPr>
          </w:p>
        </w:tc>
      </w:tr>
      <w:tr w:rsidR="00C14EFB" w14:paraId="10275B9D" w14:textId="77777777">
        <w:trPr>
          <w:trHeight w:val="245"/>
          <w:jc w:val="right"/>
        </w:trPr>
        <w:tc>
          <w:tcPr>
            <w:tcW w:w="2784" w:type="dxa"/>
            <w:tcBorders>
              <w:top w:val="single" w:sz="6" w:space="0" w:color="000000"/>
            </w:tcBorders>
          </w:tcPr>
          <w:p w14:paraId="34D2F2C9" w14:textId="77777777" w:rsidR="00C14EFB" w:rsidRDefault="00000000">
            <w:pPr>
              <w:pStyle w:val="TableParagraph"/>
              <w:spacing w:line="205" w:lineRule="exact"/>
              <w:ind w:left="129"/>
              <w:jc w:val="left"/>
              <w:rPr>
                <w:b/>
                <w:sz w:val="18"/>
              </w:rPr>
            </w:pPr>
            <w:r>
              <w:rPr>
                <w:b/>
                <w:spacing w:val="-2"/>
                <w:sz w:val="18"/>
              </w:rPr>
              <w:t>Expenditure</w:t>
            </w:r>
          </w:p>
        </w:tc>
        <w:tc>
          <w:tcPr>
            <w:tcW w:w="944" w:type="dxa"/>
            <w:tcBorders>
              <w:top w:val="single" w:sz="6" w:space="0" w:color="000000"/>
            </w:tcBorders>
          </w:tcPr>
          <w:p w14:paraId="1BB8EB7A" w14:textId="77777777" w:rsidR="00C14EFB" w:rsidRDefault="00000000">
            <w:pPr>
              <w:pStyle w:val="TableParagraph"/>
              <w:spacing w:line="205" w:lineRule="exact"/>
              <w:ind w:left="1" w:right="127"/>
              <w:jc w:val="center"/>
              <w:rPr>
                <w:sz w:val="18"/>
              </w:rPr>
            </w:pPr>
            <w:r>
              <w:rPr>
                <w:spacing w:val="-10"/>
                <w:sz w:val="18"/>
              </w:rPr>
              <w:t>4</w:t>
            </w:r>
          </w:p>
        </w:tc>
        <w:tc>
          <w:tcPr>
            <w:tcW w:w="1580" w:type="dxa"/>
            <w:tcBorders>
              <w:top w:val="single" w:sz="6" w:space="0" w:color="000000"/>
            </w:tcBorders>
          </w:tcPr>
          <w:p w14:paraId="202E74B9" w14:textId="77777777" w:rsidR="00C14EFB" w:rsidRDefault="00C14EFB">
            <w:pPr>
              <w:pStyle w:val="TableParagraph"/>
              <w:jc w:val="left"/>
              <w:rPr>
                <w:rFonts w:ascii="Times New Roman"/>
                <w:sz w:val="16"/>
              </w:rPr>
            </w:pPr>
          </w:p>
        </w:tc>
        <w:tc>
          <w:tcPr>
            <w:tcW w:w="1173" w:type="dxa"/>
            <w:tcBorders>
              <w:top w:val="single" w:sz="6" w:space="0" w:color="000000"/>
            </w:tcBorders>
          </w:tcPr>
          <w:p w14:paraId="3140A909" w14:textId="77777777" w:rsidR="00C14EFB" w:rsidRDefault="00C14EFB">
            <w:pPr>
              <w:pStyle w:val="TableParagraph"/>
              <w:jc w:val="left"/>
              <w:rPr>
                <w:rFonts w:ascii="Times New Roman"/>
                <w:sz w:val="16"/>
              </w:rPr>
            </w:pPr>
          </w:p>
        </w:tc>
        <w:tc>
          <w:tcPr>
            <w:tcW w:w="1325" w:type="dxa"/>
            <w:tcBorders>
              <w:top w:val="single" w:sz="6" w:space="0" w:color="000000"/>
            </w:tcBorders>
          </w:tcPr>
          <w:p w14:paraId="18A19138" w14:textId="77777777" w:rsidR="00C14EFB" w:rsidRDefault="00C14EFB">
            <w:pPr>
              <w:pStyle w:val="TableParagraph"/>
              <w:jc w:val="left"/>
              <w:rPr>
                <w:rFonts w:ascii="Times New Roman"/>
                <w:sz w:val="16"/>
              </w:rPr>
            </w:pPr>
          </w:p>
        </w:tc>
        <w:tc>
          <w:tcPr>
            <w:tcW w:w="1004" w:type="dxa"/>
            <w:tcBorders>
              <w:top w:val="single" w:sz="6" w:space="0" w:color="000000"/>
            </w:tcBorders>
          </w:tcPr>
          <w:p w14:paraId="094CC7BF" w14:textId="77777777" w:rsidR="00C14EFB" w:rsidRDefault="00C14EFB">
            <w:pPr>
              <w:pStyle w:val="TableParagraph"/>
              <w:jc w:val="left"/>
              <w:rPr>
                <w:rFonts w:ascii="Times New Roman"/>
                <w:sz w:val="16"/>
              </w:rPr>
            </w:pPr>
          </w:p>
        </w:tc>
        <w:tc>
          <w:tcPr>
            <w:tcW w:w="868" w:type="dxa"/>
            <w:tcBorders>
              <w:top w:val="single" w:sz="6" w:space="0" w:color="000000"/>
            </w:tcBorders>
          </w:tcPr>
          <w:p w14:paraId="619798EA" w14:textId="77777777" w:rsidR="00C14EFB" w:rsidRDefault="00C14EFB">
            <w:pPr>
              <w:pStyle w:val="TableParagraph"/>
              <w:jc w:val="left"/>
              <w:rPr>
                <w:rFonts w:ascii="Times New Roman"/>
                <w:sz w:val="16"/>
              </w:rPr>
            </w:pPr>
          </w:p>
        </w:tc>
        <w:tc>
          <w:tcPr>
            <w:tcW w:w="1110" w:type="dxa"/>
          </w:tcPr>
          <w:p w14:paraId="0FD2417F" w14:textId="77777777" w:rsidR="00C14EFB" w:rsidRDefault="00C14EFB">
            <w:pPr>
              <w:pStyle w:val="TableParagraph"/>
              <w:jc w:val="left"/>
              <w:rPr>
                <w:rFonts w:ascii="Times New Roman"/>
                <w:sz w:val="16"/>
              </w:rPr>
            </w:pPr>
          </w:p>
        </w:tc>
      </w:tr>
      <w:tr w:rsidR="00C14EFB" w14:paraId="41C8C46D" w14:textId="77777777">
        <w:trPr>
          <w:trHeight w:val="284"/>
          <w:jc w:val="right"/>
        </w:trPr>
        <w:tc>
          <w:tcPr>
            <w:tcW w:w="2784" w:type="dxa"/>
          </w:tcPr>
          <w:p w14:paraId="50F24B89" w14:textId="77777777" w:rsidR="00C14EFB" w:rsidRDefault="00000000">
            <w:pPr>
              <w:pStyle w:val="TableParagraph"/>
              <w:spacing w:before="35"/>
              <w:ind w:left="285"/>
              <w:jc w:val="left"/>
              <w:rPr>
                <w:sz w:val="18"/>
              </w:rPr>
            </w:pPr>
            <w:r>
              <w:rPr>
                <w:sz w:val="18"/>
              </w:rPr>
              <w:t>Raising</w:t>
            </w:r>
            <w:r>
              <w:rPr>
                <w:spacing w:val="-1"/>
                <w:sz w:val="18"/>
              </w:rPr>
              <w:t xml:space="preserve"> </w:t>
            </w:r>
            <w:r>
              <w:rPr>
                <w:spacing w:val="-2"/>
                <w:sz w:val="18"/>
              </w:rPr>
              <w:t>funds</w:t>
            </w:r>
          </w:p>
        </w:tc>
        <w:tc>
          <w:tcPr>
            <w:tcW w:w="944" w:type="dxa"/>
          </w:tcPr>
          <w:p w14:paraId="7A4894C4" w14:textId="77777777" w:rsidR="00C14EFB" w:rsidRDefault="00C14EFB">
            <w:pPr>
              <w:pStyle w:val="TableParagraph"/>
              <w:jc w:val="left"/>
              <w:rPr>
                <w:rFonts w:ascii="Times New Roman"/>
                <w:sz w:val="18"/>
              </w:rPr>
            </w:pPr>
          </w:p>
        </w:tc>
        <w:tc>
          <w:tcPr>
            <w:tcW w:w="1580" w:type="dxa"/>
          </w:tcPr>
          <w:p w14:paraId="4D8026C7" w14:textId="77777777" w:rsidR="00C14EFB" w:rsidRDefault="00000000">
            <w:pPr>
              <w:pStyle w:val="TableParagraph"/>
              <w:spacing w:before="35"/>
              <w:ind w:right="157"/>
              <w:rPr>
                <w:sz w:val="18"/>
              </w:rPr>
            </w:pPr>
            <w:r>
              <w:rPr>
                <w:spacing w:val="-2"/>
                <w:sz w:val="18"/>
              </w:rPr>
              <w:t>6,850</w:t>
            </w:r>
          </w:p>
        </w:tc>
        <w:tc>
          <w:tcPr>
            <w:tcW w:w="1173" w:type="dxa"/>
          </w:tcPr>
          <w:p w14:paraId="485C78A2" w14:textId="77777777" w:rsidR="00C14EFB" w:rsidRDefault="00000000">
            <w:pPr>
              <w:pStyle w:val="TableParagraph"/>
              <w:spacing w:before="35"/>
              <w:ind w:right="133"/>
              <w:rPr>
                <w:sz w:val="18"/>
              </w:rPr>
            </w:pPr>
            <w:r>
              <w:rPr>
                <w:spacing w:val="-10"/>
                <w:sz w:val="18"/>
              </w:rPr>
              <w:t>5</w:t>
            </w:r>
          </w:p>
        </w:tc>
        <w:tc>
          <w:tcPr>
            <w:tcW w:w="1325" w:type="dxa"/>
          </w:tcPr>
          <w:p w14:paraId="1E8CBE9D" w14:textId="77777777" w:rsidR="00C14EFB" w:rsidRDefault="00000000">
            <w:pPr>
              <w:pStyle w:val="TableParagraph"/>
              <w:spacing w:before="35"/>
              <w:ind w:right="172"/>
              <w:rPr>
                <w:sz w:val="18"/>
              </w:rPr>
            </w:pPr>
            <w:r>
              <w:rPr>
                <w:spacing w:val="-10"/>
                <w:sz w:val="18"/>
              </w:rPr>
              <w:t>-</w:t>
            </w:r>
          </w:p>
        </w:tc>
        <w:tc>
          <w:tcPr>
            <w:tcW w:w="1004" w:type="dxa"/>
          </w:tcPr>
          <w:p w14:paraId="187945C2" w14:textId="77777777" w:rsidR="00C14EFB" w:rsidRDefault="00000000">
            <w:pPr>
              <w:pStyle w:val="TableParagraph"/>
              <w:spacing w:before="35"/>
              <w:ind w:right="180"/>
              <w:rPr>
                <w:sz w:val="18"/>
              </w:rPr>
            </w:pPr>
            <w:r>
              <w:rPr>
                <w:spacing w:val="-2"/>
                <w:sz w:val="18"/>
              </w:rPr>
              <w:t>6,855</w:t>
            </w:r>
          </w:p>
        </w:tc>
        <w:tc>
          <w:tcPr>
            <w:tcW w:w="868" w:type="dxa"/>
          </w:tcPr>
          <w:p w14:paraId="7F75EA35" w14:textId="77777777" w:rsidR="00C14EFB" w:rsidRDefault="00000000">
            <w:pPr>
              <w:pStyle w:val="TableParagraph"/>
              <w:spacing w:before="35"/>
              <w:ind w:right="116"/>
              <w:rPr>
                <w:sz w:val="18"/>
              </w:rPr>
            </w:pPr>
            <w:r>
              <w:rPr>
                <w:spacing w:val="-2"/>
                <w:sz w:val="18"/>
              </w:rPr>
              <w:t>6,399</w:t>
            </w:r>
          </w:p>
        </w:tc>
        <w:tc>
          <w:tcPr>
            <w:tcW w:w="1110" w:type="dxa"/>
          </w:tcPr>
          <w:p w14:paraId="69A6DF13" w14:textId="77777777" w:rsidR="00C14EFB" w:rsidRDefault="00C14EFB">
            <w:pPr>
              <w:pStyle w:val="TableParagraph"/>
              <w:jc w:val="left"/>
              <w:rPr>
                <w:rFonts w:ascii="Times New Roman"/>
                <w:sz w:val="18"/>
              </w:rPr>
            </w:pPr>
          </w:p>
        </w:tc>
      </w:tr>
      <w:tr w:rsidR="00C14EFB" w14:paraId="58FA6FB4" w14:textId="77777777">
        <w:trPr>
          <w:trHeight w:val="284"/>
          <w:jc w:val="right"/>
        </w:trPr>
        <w:tc>
          <w:tcPr>
            <w:tcW w:w="2784" w:type="dxa"/>
          </w:tcPr>
          <w:p w14:paraId="4E247259" w14:textId="77777777" w:rsidR="00C14EFB" w:rsidRDefault="00000000">
            <w:pPr>
              <w:pStyle w:val="TableParagraph"/>
              <w:spacing w:before="36"/>
              <w:ind w:left="285"/>
              <w:jc w:val="left"/>
              <w:rPr>
                <w:sz w:val="18"/>
              </w:rPr>
            </w:pPr>
            <w:r>
              <w:rPr>
                <w:sz w:val="18"/>
              </w:rPr>
              <w:t>Charitable</w:t>
            </w:r>
            <w:r>
              <w:rPr>
                <w:spacing w:val="-2"/>
                <w:sz w:val="18"/>
              </w:rPr>
              <w:t xml:space="preserve"> activities</w:t>
            </w:r>
          </w:p>
        </w:tc>
        <w:tc>
          <w:tcPr>
            <w:tcW w:w="944" w:type="dxa"/>
          </w:tcPr>
          <w:p w14:paraId="6743979F" w14:textId="77777777" w:rsidR="00C14EFB" w:rsidRDefault="00C14EFB">
            <w:pPr>
              <w:pStyle w:val="TableParagraph"/>
              <w:jc w:val="left"/>
              <w:rPr>
                <w:rFonts w:ascii="Times New Roman"/>
                <w:sz w:val="18"/>
              </w:rPr>
            </w:pPr>
          </w:p>
        </w:tc>
        <w:tc>
          <w:tcPr>
            <w:tcW w:w="1580" w:type="dxa"/>
          </w:tcPr>
          <w:p w14:paraId="271CA00E" w14:textId="77777777" w:rsidR="00C14EFB" w:rsidRDefault="00000000">
            <w:pPr>
              <w:pStyle w:val="TableParagraph"/>
              <w:spacing w:before="36"/>
              <w:ind w:right="158"/>
              <w:rPr>
                <w:sz w:val="18"/>
              </w:rPr>
            </w:pPr>
            <w:r>
              <w:rPr>
                <w:spacing w:val="-2"/>
                <w:sz w:val="18"/>
              </w:rPr>
              <w:t>74,200</w:t>
            </w:r>
          </w:p>
        </w:tc>
        <w:tc>
          <w:tcPr>
            <w:tcW w:w="1173" w:type="dxa"/>
          </w:tcPr>
          <w:p w14:paraId="10350524" w14:textId="77777777" w:rsidR="00C14EFB" w:rsidRDefault="00000000">
            <w:pPr>
              <w:pStyle w:val="TableParagraph"/>
              <w:spacing w:before="36"/>
              <w:ind w:right="128"/>
              <w:rPr>
                <w:sz w:val="18"/>
              </w:rPr>
            </w:pPr>
            <w:r>
              <w:rPr>
                <w:spacing w:val="-2"/>
                <w:sz w:val="18"/>
              </w:rPr>
              <w:t>4,546</w:t>
            </w:r>
          </w:p>
        </w:tc>
        <w:tc>
          <w:tcPr>
            <w:tcW w:w="1325" w:type="dxa"/>
          </w:tcPr>
          <w:p w14:paraId="5D12F790" w14:textId="77777777" w:rsidR="00C14EFB" w:rsidRDefault="00000000">
            <w:pPr>
              <w:pStyle w:val="TableParagraph"/>
              <w:spacing w:before="36"/>
              <w:ind w:right="171"/>
              <w:rPr>
                <w:sz w:val="18"/>
              </w:rPr>
            </w:pPr>
            <w:r>
              <w:rPr>
                <w:spacing w:val="-10"/>
                <w:sz w:val="18"/>
              </w:rPr>
              <w:t>-</w:t>
            </w:r>
          </w:p>
        </w:tc>
        <w:tc>
          <w:tcPr>
            <w:tcW w:w="1004" w:type="dxa"/>
          </w:tcPr>
          <w:p w14:paraId="3BB04613" w14:textId="77777777" w:rsidR="00C14EFB" w:rsidRDefault="00000000">
            <w:pPr>
              <w:pStyle w:val="TableParagraph"/>
              <w:spacing w:before="36"/>
              <w:ind w:right="180"/>
              <w:rPr>
                <w:sz w:val="18"/>
              </w:rPr>
            </w:pPr>
            <w:r>
              <w:rPr>
                <w:spacing w:val="-2"/>
                <w:sz w:val="18"/>
              </w:rPr>
              <w:t>78,746</w:t>
            </w:r>
          </w:p>
        </w:tc>
        <w:tc>
          <w:tcPr>
            <w:tcW w:w="868" w:type="dxa"/>
          </w:tcPr>
          <w:p w14:paraId="747D1CEB" w14:textId="77777777" w:rsidR="00C14EFB" w:rsidRDefault="00000000">
            <w:pPr>
              <w:pStyle w:val="TableParagraph"/>
              <w:spacing w:before="36"/>
              <w:ind w:right="114"/>
              <w:rPr>
                <w:sz w:val="18"/>
              </w:rPr>
            </w:pPr>
            <w:r>
              <w:rPr>
                <w:spacing w:val="-2"/>
                <w:sz w:val="18"/>
              </w:rPr>
              <w:t>73,677</w:t>
            </w:r>
          </w:p>
        </w:tc>
        <w:tc>
          <w:tcPr>
            <w:tcW w:w="1110" w:type="dxa"/>
          </w:tcPr>
          <w:p w14:paraId="7ECB514A" w14:textId="77777777" w:rsidR="00C14EFB" w:rsidRDefault="00C14EFB">
            <w:pPr>
              <w:pStyle w:val="TableParagraph"/>
              <w:jc w:val="left"/>
              <w:rPr>
                <w:rFonts w:ascii="Times New Roman"/>
                <w:sz w:val="18"/>
              </w:rPr>
            </w:pPr>
          </w:p>
        </w:tc>
      </w:tr>
      <w:tr w:rsidR="00C14EFB" w14:paraId="498F8A8D" w14:textId="77777777">
        <w:trPr>
          <w:trHeight w:val="283"/>
          <w:jc w:val="right"/>
        </w:trPr>
        <w:tc>
          <w:tcPr>
            <w:tcW w:w="2784" w:type="dxa"/>
          </w:tcPr>
          <w:p w14:paraId="1A9C34EB" w14:textId="77777777" w:rsidR="00C14EFB" w:rsidRDefault="00000000">
            <w:pPr>
              <w:pStyle w:val="TableParagraph"/>
              <w:spacing w:before="35"/>
              <w:ind w:left="304"/>
              <w:jc w:val="left"/>
              <w:rPr>
                <w:sz w:val="18"/>
              </w:rPr>
            </w:pPr>
            <w:r>
              <w:rPr>
                <w:spacing w:val="-2"/>
                <w:sz w:val="18"/>
              </w:rPr>
              <w:t>Trading</w:t>
            </w:r>
          </w:p>
        </w:tc>
        <w:tc>
          <w:tcPr>
            <w:tcW w:w="944" w:type="dxa"/>
          </w:tcPr>
          <w:p w14:paraId="75A6DDC1" w14:textId="77777777" w:rsidR="00C14EFB" w:rsidRDefault="00C14EFB">
            <w:pPr>
              <w:pStyle w:val="TableParagraph"/>
              <w:jc w:val="left"/>
              <w:rPr>
                <w:rFonts w:ascii="Times New Roman"/>
                <w:sz w:val="18"/>
              </w:rPr>
            </w:pPr>
          </w:p>
        </w:tc>
        <w:tc>
          <w:tcPr>
            <w:tcW w:w="1580" w:type="dxa"/>
          </w:tcPr>
          <w:p w14:paraId="1D9632C5" w14:textId="77777777" w:rsidR="00C14EFB" w:rsidRDefault="00000000">
            <w:pPr>
              <w:pStyle w:val="TableParagraph"/>
              <w:spacing w:before="35"/>
              <w:ind w:right="159"/>
              <w:rPr>
                <w:sz w:val="18"/>
              </w:rPr>
            </w:pPr>
            <w:r>
              <w:rPr>
                <w:spacing w:val="-2"/>
                <w:sz w:val="18"/>
              </w:rPr>
              <w:t>17,735</w:t>
            </w:r>
          </w:p>
        </w:tc>
        <w:tc>
          <w:tcPr>
            <w:tcW w:w="1173" w:type="dxa"/>
          </w:tcPr>
          <w:p w14:paraId="26267A92" w14:textId="77777777" w:rsidR="00C14EFB" w:rsidRDefault="00000000">
            <w:pPr>
              <w:pStyle w:val="TableParagraph"/>
              <w:spacing w:before="35"/>
              <w:ind w:right="130"/>
              <w:rPr>
                <w:sz w:val="18"/>
              </w:rPr>
            </w:pPr>
            <w:r>
              <w:rPr>
                <w:spacing w:val="-10"/>
                <w:sz w:val="18"/>
              </w:rPr>
              <w:t>-</w:t>
            </w:r>
          </w:p>
        </w:tc>
        <w:tc>
          <w:tcPr>
            <w:tcW w:w="1325" w:type="dxa"/>
          </w:tcPr>
          <w:p w14:paraId="2D390610" w14:textId="77777777" w:rsidR="00C14EFB" w:rsidRDefault="00000000">
            <w:pPr>
              <w:pStyle w:val="TableParagraph"/>
              <w:spacing w:before="35"/>
              <w:ind w:right="171"/>
              <w:rPr>
                <w:sz w:val="18"/>
              </w:rPr>
            </w:pPr>
            <w:r>
              <w:rPr>
                <w:spacing w:val="-10"/>
                <w:sz w:val="18"/>
              </w:rPr>
              <w:t>-</w:t>
            </w:r>
          </w:p>
        </w:tc>
        <w:tc>
          <w:tcPr>
            <w:tcW w:w="1004" w:type="dxa"/>
          </w:tcPr>
          <w:p w14:paraId="7FAA512D" w14:textId="77777777" w:rsidR="00C14EFB" w:rsidRDefault="00000000">
            <w:pPr>
              <w:pStyle w:val="TableParagraph"/>
              <w:spacing w:before="35"/>
              <w:ind w:right="180"/>
              <w:rPr>
                <w:sz w:val="18"/>
              </w:rPr>
            </w:pPr>
            <w:r>
              <w:rPr>
                <w:spacing w:val="-2"/>
                <w:sz w:val="18"/>
              </w:rPr>
              <w:t>17,735</w:t>
            </w:r>
          </w:p>
        </w:tc>
        <w:tc>
          <w:tcPr>
            <w:tcW w:w="868" w:type="dxa"/>
          </w:tcPr>
          <w:p w14:paraId="43F9227C" w14:textId="77777777" w:rsidR="00C14EFB" w:rsidRDefault="00000000">
            <w:pPr>
              <w:pStyle w:val="TableParagraph"/>
              <w:spacing w:before="35"/>
              <w:ind w:right="115"/>
              <w:rPr>
                <w:sz w:val="18"/>
              </w:rPr>
            </w:pPr>
            <w:r>
              <w:rPr>
                <w:spacing w:val="-2"/>
                <w:sz w:val="18"/>
              </w:rPr>
              <w:t>16,584</w:t>
            </w:r>
          </w:p>
        </w:tc>
        <w:tc>
          <w:tcPr>
            <w:tcW w:w="1110" w:type="dxa"/>
          </w:tcPr>
          <w:p w14:paraId="47ACC1B1" w14:textId="77777777" w:rsidR="00C14EFB" w:rsidRDefault="00C14EFB">
            <w:pPr>
              <w:pStyle w:val="TableParagraph"/>
              <w:jc w:val="left"/>
              <w:rPr>
                <w:rFonts w:ascii="Times New Roman"/>
                <w:sz w:val="18"/>
              </w:rPr>
            </w:pPr>
          </w:p>
        </w:tc>
      </w:tr>
      <w:tr w:rsidR="00C14EFB" w14:paraId="123BF6AE" w14:textId="77777777">
        <w:trPr>
          <w:trHeight w:val="317"/>
          <w:jc w:val="right"/>
        </w:trPr>
        <w:tc>
          <w:tcPr>
            <w:tcW w:w="2784" w:type="dxa"/>
            <w:tcBorders>
              <w:bottom w:val="single" w:sz="6" w:space="0" w:color="000000"/>
            </w:tcBorders>
          </w:tcPr>
          <w:p w14:paraId="22C3289A" w14:textId="77777777" w:rsidR="00C14EFB" w:rsidRDefault="00000000">
            <w:pPr>
              <w:pStyle w:val="TableParagraph"/>
              <w:spacing w:before="35"/>
              <w:ind w:left="304"/>
              <w:jc w:val="left"/>
              <w:rPr>
                <w:sz w:val="18"/>
              </w:rPr>
            </w:pPr>
            <w:r>
              <w:rPr>
                <w:spacing w:val="-2"/>
                <w:sz w:val="18"/>
              </w:rPr>
              <w:t>Other</w:t>
            </w:r>
          </w:p>
        </w:tc>
        <w:tc>
          <w:tcPr>
            <w:tcW w:w="944" w:type="dxa"/>
            <w:tcBorders>
              <w:bottom w:val="single" w:sz="6" w:space="0" w:color="000000"/>
            </w:tcBorders>
          </w:tcPr>
          <w:p w14:paraId="33F96C92" w14:textId="77777777" w:rsidR="00C14EFB" w:rsidRDefault="00C14EFB">
            <w:pPr>
              <w:pStyle w:val="TableParagraph"/>
              <w:jc w:val="left"/>
              <w:rPr>
                <w:rFonts w:ascii="Times New Roman"/>
                <w:sz w:val="18"/>
              </w:rPr>
            </w:pPr>
          </w:p>
        </w:tc>
        <w:tc>
          <w:tcPr>
            <w:tcW w:w="1580" w:type="dxa"/>
            <w:tcBorders>
              <w:bottom w:val="single" w:sz="6" w:space="0" w:color="000000"/>
            </w:tcBorders>
          </w:tcPr>
          <w:p w14:paraId="02C6E19A" w14:textId="77777777" w:rsidR="00C14EFB" w:rsidRDefault="00000000">
            <w:pPr>
              <w:pStyle w:val="TableParagraph"/>
              <w:spacing w:before="35"/>
              <w:ind w:right="157"/>
              <w:rPr>
                <w:sz w:val="18"/>
              </w:rPr>
            </w:pPr>
            <w:r>
              <w:rPr>
                <w:spacing w:val="-5"/>
                <w:sz w:val="18"/>
              </w:rPr>
              <w:t>839</w:t>
            </w:r>
          </w:p>
        </w:tc>
        <w:tc>
          <w:tcPr>
            <w:tcW w:w="1173" w:type="dxa"/>
            <w:tcBorders>
              <w:bottom w:val="single" w:sz="6" w:space="0" w:color="000000"/>
            </w:tcBorders>
          </w:tcPr>
          <w:p w14:paraId="22C98C24" w14:textId="77777777" w:rsidR="00C14EFB" w:rsidRDefault="00000000">
            <w:pPr>
              <w:pStyle w:val="TableParagraph"/>
              <w:spacing w:before="35"/>
              <w:ind w:right="130"/>
              <w:rPr>
                <w:sz w:val="18"/>
              </w:rPr>
            </w:pPr>
            <w:r>
              <w:rPr>
                <w:spacing w:val="-10"/>
                <w:sz w:val="18"/>
              </w:rPr>
              <w:t>-</w:t>
            </w:r>
          </w:p>
        </w:tc>
        <w:tc>
          <w:tcPr>
            <w:tcW w:w="1325" w:type="dxa"/>
            <w:tcBorders>
              <w:bottom w:val="single" w:sz="6" w:space="0" w:color="000000"/>
            </w:tcBorders>
          </w:tcPr>
          <w:p w14:paraId="29120797" w14:textId="77777777" w:rsidR="00C14EFB" w:rsidRDefault="00000000">
            <w:pPr>
              <w:pStyle w:val="TableParagraph"/>
              <w:spacing w:before="35"/>
              <w:ind w:right="172"/>
              <w:rPr>
                <w:sz w:val="18"/>
              </w:rPr>
            </w:pPr>
            <w:r>
              <w:rPr>
                <w:spacing w:val="-10"/>
                <w:sz w:val="18"/>
              </w:rPr>
              <w:t>-</w:t>
            </w:r>
          </w:p>
        </w:tc>
        <w:tc>
          <w:tcPr>
            <w:tcW w:w="1004" w:type="dxa"/>
            <w:tcBorders>
              <w:bottom w:val="single" w:sz="6" w:space="0" w:color="000000"/>
            </w:tcBorders>
          </w:tcPr>
          <w:p w14:paraId="33B9F36A" w14:textId="77777777" w:rsidR="00C14EFB" w:rsidRDefault="00000000">
            <w:pPr>
              <w:pStyle w:val="TableParagraph"/>
              <w:spacing w:before="35"/>
              <w:ind w:right="181"/>
              <w:rPr>
                <w:sz w:val="18"/>
              </w:rPr>
            </w:pPr>
            <w:r>
              <w:rPr>
                <w:spacing w:val="-5"/>
                <w:sz w:val="18"/>
              </w:rPr>
              <w:t>839</w:t>
            </w:r>
          </w:p>
        </w:tc>
        <w:tc>
          <w:tcPr>
            <w:tcW w:w="868" w:type="dxa"/>
            <w:tcBorders>
              <w:bottom w:val="single" w:sz="6" w:space="0" w:color="000000"/>
            </w:tcBorders>
          </w:tcPr>
          <w:p w14:paraId="7FBBEEE3" w14:textId="77777777" w:rsidR="00C14EFB" w:rsidRDefault="00000000">
            <w:pPr>
              <w:pStyle w:val="TableParagraph"/>
              <w:spacing w:before="35"/>
              <w:ind w:right="114"/>
              <w:rPr>
                <w:sz w:val="18"/>
              </w:rPr>
            </w:pPr>
            <w:r>
              <w:rPr>
                <w:spacing w:val="-5"/>
                <w:sz w:val="18"/>
              </w:rPr>
              <w:t>813</w:t>
            </w:r>
          </w:p>
        </w:tc>
        <w:tc>
          <w:tcPr>
            <w:tcW w:w="1110" w:type="dxa"/>
          </w:tcPr>
          <w:p w14:paraId="67C8824F" w14:textId="77777777" w:rsidR="00C14EFB" w:rsidRDefault="00C14EFB">
            <w:pPr>
              <w:pStyle w:val="TableParagraph"/>
              <w:jc w:val="left"/>
              <w:rPr>
                <w:rFonts w:ascii="Times New Roman"/>
                <w:sz w:val="18"/>
              </w:rPr>
            </w:pPr>
          </w:p>
        </w:tc>
      </w:tr>
      <w:tr w:rsidR="00C14EFB" w14:paraId="0F272F14" w14:textId="77777777">
        <w:trPr>
          <w:trHeight w:val="277"/>
          <w:jc w:val="right"/>
        </w:trPr>
        <w:tc>
          <w:tcPr>
            <w:tcW w:w="2784" w:type="dxa"/>
            <w:tcBorders>
              <w:top w:val="single" w:sz="6" w:space="0" w:color="000000"/>
              <w:bottom w:val="single" w:sz="6" w:space="0" w:color="000000"/>
            </w:tcBorders>
          </w:tcPr>
          <w:p w14:paraId="21732CDB" w14:textId="77777777" w:rsidR="00C14EFB" w:rsidRDefault="00000000">
            <w:pPr>
              <w:pStyle w:val="TableParagraph"/>
              <w:spacing w:line="205" w:lineRule="exact"/>
              <w:ind w:left="129"/>
              <w:jc w:val="left"/>
              <w:rPr>
                <w:b/>
                <w:sz w:val="18"/>
              </w:rPr>
            </w:pPr>
            <w:r>
              <w:rPr>
                <w:b/>
                <w:sz w:val="18"/>
              </w:rPr>
              <w:t>Total</w:t>
            </w:r>
            <w:r>
              <w:rPr>
                <w:b/>
                <w:spacing w:val="-1"/>
                <w:sz w:val="18"/>
              </w:rPr>
              <w:t xml:space="preserve"> </w:t>
            </w:r>
            <w:r>
              <w:rPr>
                <w:b/>
                <w:spacing w:val="-2"/>
                <w:sz w:val="18"/>
              </w:rPr>
              <w:t>expenditure</w:t>
            </w:r>
          </w:p>
        </w:tc>
        <w:tc>
          <w:tcPr>
            <w:tcW w:w="944" w:type="dxa"/>
            <w:tcBorders>
              <w:top w:val="single" w:sz="6" w:space="0" w:color="000000"/>
              <w:bottom w:val="single" w:sz="6" w:space="0" w:color="000000"/>
            </w:tcBorders>
          </w:tcPr>
          <w:p w14:paraId="5A8C9783" w14:textId="77777777" w:rsidR="00C14EFB" w:rsidRDefault="00C14EFB">
            <w:pPr>
              <w:pStyle w:val="TableParagraph"/>
              <w:jc w:val="left"/>
              <w:rPr>
                <w:rFonts w:ascii="Times New Roman"/>
                <w:sz w:val="18"/>
              </w:rPr>
            </w:pPr>
          </w:p>
        </w:tc>
        <w:tc>
          <w:tcPr>
            <w:tcW w:w="1580" w:type="dxa"/>
            <w:tcBorders>
              <w:top w:val="single" w:sz="6" w:space="0" w:color="000000"/>
              <w:bottom w:val="single" w:sz="6" w:space="0" w:color="000000"/>
            </w:tcBorders>
          </w:tcPr>
          <w:p w14:paraId="5E9D6124" w14:textId="77777777" w:rsidR="00C14EFB" w:rsidRDefault="00000000">
            <w:pPr>
              <w:pStyle w:val="TableParagraph"/>
              <w:spacing w:line="205" w:lineRule="exact"/>
              <w:ind w:right="158"/>
              <w:rPr>
                <w:b/>
                <w:sz w:val="18"/>
              </w:rPr>
            </w:pPr>
            <w:r>
              <w:rPr>
                <w:b/>
                <w:spacing w:val="-2"/>
                <w:sz w:val="18"/>
              </w:rPr>
              <w:t>99,624</w:t>
            </w:r>
          </w:p>
        </w:tc>
        <w:tc>
          <w:tcPr>
            <w:tcW w:w="1173" w:type="dxa"/>
            <w:tcBorders>
              <w:top w:val="single" w:sz="6" w:space="0" w:color="000000"/>
              <w:bottom w:val="single" w:sz="6" w:space="0" w:color="000000"/>
            </w:tcBorders>
          </w:tcPr>
          <w:p w14:paraId="56A49923" w14:textId="77777777" w:rsidR="00C14EFB" w:rsidRDefault="00000000">
            <w:pPr>
              <w:pStyle w:val="TableParagraph"/>
              <w:spacing w:line="205" w:lineRule="exact"/>
              <w:ind w:right="129"/>
              <w:rPr>
                <w:b/>
                <w:sz w:val="18"/>
              </w:rPr>
            </w:pPr>
            <w:r>
              <w:rPr>
                <w:b/>
                <w:spacing w:val="-2"/>
                <w:sz w:val="18"/>
              </w:rPr>
              <w:t>4,551</w:t>
            </w:r>
          </w:p>
        </w:tc>
        <w:tc>
          <w:tcPr>
            <w:tcW w:w="1325" w:type="dxa"/>
            <w:tcBorders>
              <w:top w:val="single" w:sz="6" w:space="0" w:color="000000"/>
              <w:bottom w:val="single" w:sz="6" w:space="0" w:color="000000"/>
            </w:tcBorders>
          </w:tcPr>
          <w:p w14:paraId="0393C59C" w14:textId="77777777" w:rsidR="00C14EFB" w:rsidRDefault="00000000">
            <w:pPr>
              <w:pStyle w:val="TableParagraph"/>
              <w:spacing w:line="205" w:lineRule="exact"/>
              <w:ind w:right="171"/>
              <w:rPr>
                <w:b/>
                <w:sz w:val="18"/>
              </w:rPr>
            </w:pPr>
            <w:r>
              <w:rPr>
                <w:b/>
                <w:spacing w:val="-10"/>
                <w:sz w:val="18"/>
              </w:rPr>
              <w:t>-</w:t>
            </w:r>
          </w:p>
        </w:tc>
        <w:tc>
          <w:tcPr>
            <w:tcW w:w="1004" w:type="dxa"/>
            <w:tcBorders>
              <w:top w:val="single" w:sz="6" w:space="0" w:color="000000"/>
              <w:bottom w:val="single" w:sz="6" w:space="0" w:color="000000"/>
            </w:tcBorders>
          </w:tcPr>
          <w:p w14:paraId="5710A8BE" w14:textId="77777777" w:rsidR="00C14EFB" w:rsidRDefault="00000000">
            <w:pPr>
              <w:pStyle w:val="TableParagraph"/>
              <w:spacing w:line="205" w:lineRule="exact"/>
              <w:ind w:right="182"/>
              <w:rPr>
                <w:b/>
                <w:sz w:val="18"/>
              </w:rPr>
            </w:pPr>
            <w:r>
              <w:rPr>
                <w:b/>
                <w:spacing w:val="-2"/>
                <w:sz w:val="18"/>
              </w:rPr>
              <w:t>104,175</w:t>
            </w:r>
          </w:p>
        </w:tc>
        <w:tc>
          <w:tcPr>
            <w:tcW w:w="868" w:type="dxa"/>
            <w:tcBorders>
              <w:top w:val="single" w:sz="6" w:space="0" w:color="000000"/>
              <w:bottom w:val="single" w:sz="6" w:space="0" w:color="000000"/>
            </w:tcBorders>
          </w:tcPr>
          <w:p w14:paraId="35266E45" w14:textId="77777777" w:rsidR="00C14EFB" w:rsidRDefault="00000000">
            <w:pPr>
              <w:pStyle w:val="TableParagraph"/>
              <w:spacing w:line="205" w:lineRule="exact"/>
              <w:ind w:right="114"/>
              <w:rPr>
                <w:b/>
                <w:sz w:val="18"/>
              </w:rPr>
            </w:pPr>
            <w:r>
              <w:rPr>
                <w:b/>
                <w:spacing w:val="-2"/>
                <w:sz w:val="18"/>
              </w:rPr>
              <w:t>97,473</w:t>
            </w:r>
          </w:p>
        </w:tc>
        <w:tc>
          <w:tcPr>
            <w:tcW w:w="1110" w:type="dxa"/>
          </w:tcPr>
          <w:p w14:paraId="1E612077" w14:textId="77777777" w:rsidR="00C14EFB" w:rsidRDefault="00C14EFB">
            <w:pPr>
              <w:pStyle w:val="TableParagraph"/>
              <w:jc w:val="left"/>
              <w:rPr>
                <w:rFonts w:ascii="Times New Roman"/>
                <w:sz w:val="18"/>
              </w:rPr>
            </w:pPr>
          </w:p>
        </w:tc>
      </w:tr>
      <w:tr w:rsidR="00C14EFB" w14:paraId="471411EC" w14:textId="77777777">
        <w:trPr>
          <w:trHeight w:val="207"/>
          <w:jc w:val="right"/>
        </w:trPr>
        <w:tc>
          <w:tcPr>
            <w:tcW w:w="2784" w:type="dxa"/>
            <w:tcBorders>
              <w:top w:val="single" w:sz="6" w:space="0" w:color="000000"/>
            </w:tcBorders>
          </w:tcPr>
          <w:p w14:paraId="6D45CE6E" w14:textId="77777777" w:rsidR="00C14EFB" w:rsidRDefault="00000000">
            <w:pPr>
              <w:pStyle w:val="TableParagraph"/>
              <w:spacing w:line="187" w:lineRule="exact"/>
              <w:ind w:left="129"/>
              <w:jc w:val="left"/>
              <w:rPr>
                <w:sz w:val="18"/>
              </w:rPr>
            </w:pPr>
            <w:r>
              <w:rPr>
                <w:sz w:val="18"/>
              </w:rPr>
              <w:t>Net</w:t>
            </w:r>
            <w:r>
              <w:rPr>
                <w:spacing w:val="-1"/>
                <w:sz w:val="18"/>
              </w:rPr>
              <w:t xml:space="preserve"> </w:t>
            </w:r>
            <w:r>
              <w:rPr>
                <w:sz w:val="18"/>
              </w:rPr>
              <w:t>gain</w:t>
            </w:r>
            <w:r>
              <w:rPr>
                <w:spacing w:val="1"/>
                <w:sz w:val="18"/>
              </w:rPr>
              <w:t xml:space="preserve"> </w:t>
            </w:r>
            <w:r>
              <w:rPr>
                <w:sz w:val="18"/>
              </w:rPr>
              <w:t>on</w:t>
            </w:r>
            <w:r>
              <w:rPr>
                <w:spacing w:val="-3"/>
                <w:sz w:val="18"/>
              </w:rPr>
              <w:t xml:space="preserve"> </w:t>
            </w:r>
            <w:r>
              <w:rPr>
                <w:sz w:val="18"/>
              </w:rPr>
              <w:t>sale</w:t>
            </w:r>
            <w:r>
              <w:rPr>
                <w:spacing w:val="-1"/>
                <w:sz w:val="18"/>
              </w:rPr>
              <w:t xml:space="preserve"> </w:t>
            </w:r>
            <w:r>
              <w:rPr>
                <w:sz w:val="18"/>
              </w:rPr>
              <w:t>of</w:t>
            </w:r>
            <w:r>
              <w:rPr>
                <w:spacing w:val="-1"/>
                <w:sz w:val="18"/>
              </w:rPr>
              <w:t xml:space="preserve"> </w:t>
            </w:r>
            <w:r>
              <w:rPr>
                <w:sz w:val="18"/>
              </w:rPr>
              <w:t xml:space="preserve">tangible </w:t>
            </w:r>
            <w:r>
              <w:rPr>
                <w:spacing w:val="-2"/>
                <w:sz w:val="18"/>
              </w:rPr>
              <w:t>fixed</w:t>
            </w:r>
          </w:p>
        </w:tc>
        <w:tc>
          <w:tcPr>
            <w:tcW w:w="944" w:type="dxa"/>
            <w:tcBorders>
              <w:top w:val="single" w:sz="6" w:space="0" w:color="000000"/>
            </w:tcBorders>
          </w:tcPr>
          <w:p w14:paraId="2A0D4CB2" w14:textId="77777777" w:rsidR="00C14EFB" w:rsidRDefault="00C14EFB">
            <w:pPr>
              <w:pStyle w:val="TableParagraph"/>
              <w:jc w:val="left"/>
              <w:rPr>
                <w:rFonts w:ascii="Times New Roman"/>
                <w:sz w:val="14"/>
              </w:rPr>
            </w:pPr>
          </w:p>
        </w:tc>
        <w:tc>
          <w:tcPr>
            <w:tcW w:w="1580" w:type="dxa"/>
            <w:tcBorders>
              <w:top w:val="single" w:sz="6" w:space="0" w:color="000000"/>
            </w:tcBorders>
          </w:tcPr>
          <w:p w14:paraId="5B441085" w14:textId="77777777" w:rsidR="00C14EFB" w:rsidRDefault="00C14EFB">
            <w:pPr>
              <w:pStyle w:val="TableParagraph"/>
              <w:jc w:val="left"/>
              <w:rPr>
                <w:rFonts w:ascii="Times New Roman"/>
                <w:sz w:val="14"/>
              </w:rPr>
            </w:pPr>
          </w:p>
        </w:tc>
        <w:tc>
          <w:tcPr>
            <w:tcW w:w="1173" w:type="dxa"/>
            <w:tcBorders>
              <w:top w:val="single" w:sz="6" w:space="0" w:color="000000"/>
            </w:tcBorders>
          </w:tcPr>
          <w:p w14:paraId="5D3A9F92" w14:textId="77777777" w:rsidR="00C14EFB" w:rsidRDefault="00C14EFB">
            <w:pPr>
              <w:pStyle w:val="TableParagraph"/>
              <w:jc w:val="left"/>
              <w:rPr>
                <w:rFonts w:ascii="Times New Roman"/>
                <w:sz w:val="14"/>
              </w:rPr>
            </w:pPr>
          </w:p>
        </w:tc>
        <w:tc>
          <w:tcPr>
            <w:tcW w:w="1325" w:type="dxa"/>
            <w:tcBorders>
              <w:top w:val="single" w:sz="6" w:space="0" w:color="000000"/>
            </w:tcBorders>
          </w:tcPr>
          <w:p w14:paraId="2D089B67" w14:textId="77777777" w:rsidR="00C14EFB" w:rsidRDefault="00C14EFB">
            <w:pPr>
              <w:pStyle w:val="TableParagraph"/>
              <w:jc w:val="left"/>
              <w:rPr>
                <w:rFonts w:ascii="Times New Roman"/>
                <w:sz w:val="14"/>
              </w:rPr>
            </w:pPr>
          </w:p>
        </w:tc>
        <w:tc>
          <w:tcPr>
            <w:tcW w:w="1004" w:type="dxa"/>
            <w:tcBorders>
              <w:top w:val="single" w:sz="6" w:space="0" w:color="000000"/>
            </w:tcBorders>
          </w:tcPr>
          <w:p w14:paraId="3E3E7F75" w14:textId="77777777" w:rsidR="00C14EFB" w:rsidRDefault="00C14EFB">
            <w:pPr>
              <w:pStyle w:val="TableParagraph"/>
              <w:jc w:val="left"/>
              <w:rPr>
                <w:rFonts w:ascii="Times New Roman"/>
                <w:sz w:val="14"/>
              </w:rPr>
            </w:pPr>
          </w:p>
        </w:tc>
        <w:tc>
          <w:tcPr>
            <w:tcW w:w="868" w:type="dxa"/>
            <w:tcBorders>
              <w:top w:val="single" w:sz="6" w:space="0" w:color="000000"/>
            </w:tcBorders>
          </w:tcPr>
          <w:p w14:paraId="7EAC7874" w14:textId="77777777" w:rsidR="00C14EFB" w:rsidRDefault="00C14EFB">
            <w:pPr>
              <w:pStyle w:val="TableParagraph"/>
              <w:jc w:val="left"/>
              <w:rPr>
                <w:rFonts w:ascii="Times New Roman"/>
                <w:sz w:val="14"/>
              </w:rPr>
            </w:pPr>
          </w:p>
        </w:tc>
        <w:tc>
          <w:tcPr>
            <w:tcW w:w="1110" w:type="dxa"/>
          </w:tcPr>
          <w:p w14:paraId="3995E8E3" w14:textId="77777777" w:rsidR="00C14EFB" w:rsidRDefault="00C14EFB">
            <w:pPr>
              <w:pStyle w:val="TableParagraph"/>
              <w:jc w:val="left"/>
              <w:rPr>
                <w:rFonts w:ascii="Times New Roman"/>
                <w:sz w:val="14"/>
              </w:rPr>
            </w:pPr>
          </w:p>
        </w:tc>
      </w:tr>
      <w:tr w:rsidR="00C14EFB" w14:paraId="049CB7DC" w14:textId="77777777">
        <w:trPr>
          <w:trHeight w:val="202"/>
          <w:jc w:val="right"/>
        </w:trPr>
        <w:tc>
          <w:tcPr>
            <w:tcW w:w="2784" w:type="dxa"/>
            <w:tcBorders>
              <w:bottom w:val="single" w:sz="6" w:space="0" w:color="000000"/>
            </w:tcBorders>
          </w:tcPr>
          <w:p w14:paraId="6800732F" w14:textId="77777777" w:rsidR="00C14EFB" w:rsidRDefault="00000000">
            <w:pPr>
              <w:pStyle w:val="TableParagraph"/>
              <w:spacing w:line="183" w:lineRule="exact"/>
              <w:ind w:left="129"/>
              <w:jc w:val="left"/>
              <w:rPr>
                <w:sz w:val="18"/>
              </w:rPr>
            </w:pPr>
            <w:r>
              <w:rPr>
                <w:spacing w:val="-2"/>
                <w:sz w:val="18"/>
              </w:rPr>
              <w:t>assets</w:t>
            </w:r>
          </w:p>
        </w:tc>
        <w:tc>
          <w:tcPr>
            <w:tcW w:w="944" w:type="dxa"/>
            <w:tcBorders>
              <w:bottom w:val="single" w:sz="6" w:space="0" w:color="000000"/>
            </w:tcBorders>
          </w:tcPr>
          <w:p w14:paraId="744FB3DA" w14:textId="77777777" w:rsidR="00C14EFB" w:rsidRDefault="00000000">
            <w:pPr>
              <w:pStyle w:val="TableParagraph"/>
              <w:spacing w:line="183" w:lineRule="exact"/>
              <w:ind w:left="1" w:right="127"/>
              <w:jc w:val="center"/>
              <w:rPr>
                <w:sz w:val="18"/>
              </w:rPr>
            </w:pPr>
            <w:r>
              <w:rPr>
                <w:spacing w:val="-10"/>
                <w:sz w:val="18"/>
              </w:rPr>
              <w:t>5</w:t>
            </w:r>
          </w:p>
        </w:tc>
        <w:tc>
          <w:tcPr>
            <w:tcW w:w="1580" w:type="dxa"/>
            <w:tcBorders>
              <w:bottom w:val="single" w:sz="6" w:space="0" w:color="000000"/>
            </w:tcBorders>
          </w:tcPr>
          <w:p w14:paraId="30B3B3F9" w14:textId="77777777" w:rsidR="00C14EFB" w:rsidRDefault="00000000">
            <w:pPr>
              <w:pStyle w:val="TableParagraph"/>
              <w:spacing w:line="183" w:lineRule="exact"/>
              <w:ind w:right="161"/>
              <w:rPr>
                <w:sz w:val="18"/>
              </w:rPr>
            </w:pPr>
            <w:r>
              <w:rPr>
                <w:spacing w:val="-10"/>
                <w:sz w:val="18"/>
              </w:rPr>
              <w:t>2</w:t>
            </w:r>
          </w:p>
        </w:tc>
        <w:tc>
          <w:tcPr>
            <w:tcW w:w="1173" w:type="dxa"/>
            <w:tcBorders>
              <w:bottom w:val="single" w:sz="6" w:space="0" w:color="000000"/>
            </w:tcBorders>
          </w:tcPr>
          <w:p w14:paraId="790C2202" w14:textId="77777777" w:rsidR="00C14EFB" w:rsidRDefault="00000000">
            <w:pPr>
              <w:pStyle w:val="TableParagraph"/>
              <w:spacing w:line="183" w:lineRule="exact"/>
              <w:ind w:right="130"/>
              <w:rPr>
                <w:sz w:val="18"/>
              </w:rPr>
            </w:pPr>
            <w:r>
              <w:rPr>
                <w:spacing w:val="-10"/>
                <w:sz w:val="18"/>
              </w:rPr>
              <w:t>-</w:t>
            </w:r>
          </w:p>
        </w:tc>
        <w:tc>
          <w:tcPr>
            <w:tcW w:w="1325" w:type="dxa"/>
            <w:tcBorders>
              <w:bottom w:val="single" w:sz="6" w:space="0" w:color="000000"/>
            </w:tcBorders>
          </w:tcPr>
          <w:p w14:paraId="61819CA9" w14:textId="77777777" w:rsidR="00C14EFB" w:rsidRDefault="00000000">
            <w:pPr>
              <w:pStyle w:val="TableParagraph"/>
              <w:spacing w:line="183" w:lineRule="exact"/>
              <w:ind w:right="172"/>
              <w:rPr>
                <w:sz w:val="18"/>
              </w:rPr>
            </w:pPr>
            <w:r>
              <w:rPr>
                <w:spacing w:val="-10"/>
                <w:sz w:val="18"/>
              </w:rPr>
              <w:t>-</w:t>
            </w:r>
          </w:p>
        </w:tc>
        <w:tc>
          <w:tcPr>
            <w:tcW w:w="1004" w:type="dxa"/>
            <w:tcBorders>
              <w:bottom w:val="single" w:sz="6" w:space="0" w:color="000000"/>
            </w:tcBorders>
          </w:tcPr>
          <w:p w14:paraId="4463FC00" w14:textId="77777777" w:rsidR="00C14EFB" w:rsidRDefault="00000000">
            <w:pPr>
              <w:pStyle w:val="TableParagraph"/>
              <w:spacing w:line="183" w:lineRule="exact"/>
              <w:ind w:right="182"/>
              <w:rPr>
                <w:sz w:val="18"/>
              </w:rPr>
            </w:pPr>
            <w:r>
              <w:rPr>
                <w:spacing w:val="-10"/>
                <w:sz w:val="18"/>
              </w:rPr>
              <w:t>2</w:t>
            </w:r>
          </w:p>
        </w:tc>
        <w:tc>
          <w:tcPr>
            <w:tcW w:w="868" w:type="dxa"/>
            <w:tcBorders>
              <w:bottom w:val="single" w:sz="6" w:space="0" w:color="000000"/>
            </w:tcBorders>
          </w:tcPr>
          <w:p w14:paraId="4AC76876" w14:textId="77777777" w:rsidR="00C14EFB" w:rsidRDefault="00000000">
            <w:pPr>
              <w:pStyle w:val="TableParagraph"/>
              <w:spacing w:line="183" w:lineRule="exact"/>
              <w:ind w:right="115"/>
              <w:rPr>
                <w:sz w:val="18"/>
              </w:rPr>
            </w:pPr>
            <w:r>
              <w:rPr>
                <w:spacing w:val="-5"/>
                <w:sz w:val="18"/>
              </w:rPr>
              <w:t>304</w:t>
            </w:r>
          </w:p>
        </w:tc>
        <w:tc>
          <w:tcPr>
            <w:tcW w:w="1110" w:type="dxa"/>
          </w:tcPr>
          <w:p w14:paraId="5EFF5640" w14:textId="77777777" w:rsidR="00C14EFB" w:rsidRDefault="00C14EFB">
            <w:pPr>
              <w:pStyle w:val="TableParagraph"/>
              <w:jc w:val="left"/>
              <w:rPr>
                <w:rFonts w:ascii="Times New Roman"/>
                <w:sz w:val="14"/>
              </w:rPr>
            </w:pPr>
          </w:p>
        </w:tc>
      </w:tr>
      <w:tr w:rsidR="00C14EFB" w14:paraId="5049CE66" w14:textId="77777777">
        <w:trPr>
          <w:trHeight w:val="520"/>
          <w:jc w:val="right"/>
        </w:trPr>
        <w:tc>
          <w:tcPr>
            <w:tcW w:w="2784" w:type="dxa"/>
            <w:tcBorders>
              <w:top w:val="single" w:sz="6" w:space="0" w:color="000000"/>
            </w:tcBorders>
          </w:tcPr>
          <w:p w14:paraId="0B4627E6" w14:textId="77777777" w:rsidR="00C14EFB" w:rsidRDefault="00000000">
            <w:pPr>
              <w:pStyle w:val="TableParagraph"/>
              <w:spacing w:line="244" w:lineRule="auto"/>
              <w:ind w:left="129"/>
              <w:jc w:val="left"/>
              <w:rPr>
                <w:b/>
                <w:sz w:val="18"/>
              </w:rPr>
            </w:pPr>
            <w:r>
              <w:rPr>
                <w:b/>
                <w:spacing w:val="-6"/>
                <w:sz w:val="18"/>
              </w:rPr>
              <w:t>Net</w:t>
            </w:r>
            <w:r>
              <w:rPr>
                <w:b/>
                <w:spacing w:val="-3"/>
                <w:sz w:val="18"/>
              </w:rPr>
              <w:t xml:space="preserve"> </w:t>
            </w:r>
            <w:r>
              <w:rPr>
                <w:b/>
                <w:spacing w:val="-6"/>
                <w:sz w:val="18"/>
              </w:rPr>
              <w:t>(decrease) /</w:t>
            </w:r>
            <w:r>
              <w:rPr>
                <w:b/>
                <w:spacing w:val="-8"/>
                <w:sz w:val="18"/>
              </w:rPr>
              <w:t xml:space="preserve"> </w:t>
            </w:r>
            <w:r>
              <w:rPr>
                <w:b/>
                <w:spacing w:val="-6"/>
                <w:sz w:val="18"/>
              </w:rPr>
              <w:t>increase</w:t>
            </w:r>
            <w:r>
              <w:rPr>
                <w:b/>
                <w:spacing w:val="-4"/>
                <w:sz w:val="18"/>
              </w:rPr>
              <w:t xml:space="preserve"> </w:t>
            </w:r>
            <w:r>
              <w:rPr>
                <w:b/>
                <w:spacing w:val="-6"/>
                <w:sz w:val="18"/>
              </w:rPr>
              <w:t xml:space="preserve">before </w:t>
            </w:r>
            <w:r>
              <w:rPr>
                <w:b/>
                <w:sz w:val="18"/>
              </w:rPr>
              <w:t>transfer between funds</w:t>
            </w:r>
          </w:p>
        </w:tc>
        <w:tc>
          <w:tcPr>
            <w:tcW w:w="944" w:type="dxa"/>
            <w:tcBorders>
              <w:top w:val="single" w:sz="6" w:space="0" w:color="000000"/>
            </w:tcBorders>
          </w:tcPr>
          <w:p w14:paraId="1D756624" w14:textId="77777777" w:rsidR="00C14EFB" w:rsidRDefault="00C14EFB">
            <w:pPr>
              <w:pStyle w:val="TableParagraph"/>
              <w:jc w:val="left"/>
              <w:rPr>
                <w:rFonts w:ascii="Times New Roman"/>
                <w:sz w:val="18"/>
              </w:rPr>
            </w:pPr>
          </w:p>
        </w:tc>
        <w:tc>
          <w:tcPr>
            <w:tcW w:w="1580" w:type="dxa"/>
            <w:tcBorders>
              <w:top w:val="single" w:sz="6" w:space="0" w:color="000000"/>
            </w:tcBorders>
          </w:tcPr>
          <w:p w14:paraId="3BDC46C6" w14:textId="77777777" w:rsidR="00C14EFB" w:rsidRDefault="00000000">
            <w:pPr>
              <w:pStyle w:val="TableParagraph"/>
              <w:spacing w:before="201"/>
              <w:ind w:right="158"/>
              <w:rPr>
                <w:b/>
                <w:sz w:val="18"/>
              </w:rPr>
            </w:pPr>
            <w:r>
              <w:rPr>
                <w:b/>
                <w:spacing w:val="-2"/>
                <w:sz w:val="18"/>
              </w:rPr>
              <w:t>(3,411)</w:t>
            </w:r>
          </w:p>
        </w:tc>
        <w:tc>
          <w:tcPr>
            <w:tcW w:w="1173" w:type="dxa"/>
            <w:tcBorders>
              <w:top w:val="single" w:sz="6" w:space="0" w:color="000000"/>
            </w:tcBorders>
          </w:tcPr>
          <w:p w14:paraId="0C93EFA7" w14:textId="77777777" w:rsidR="00C14EFB" w:rsidRDefault="00000000">
            <w:pPr>
              <w:pStyle w:val="TableParagraph"/>
              <w:spacing w:before="201"/>
              <w:ind w:right="128"/>
              <w:rPr>
                <w:b/>
                <w:sz w:val="18"/>
              </w:rPr>
            </w:pPr>
            <w:r>
              <w:rPr>
                <w:b/>
                <w:spacing w:val="-2"/>
                <w:sz w:val="18"/>
              </w:rPr>
              <w:t>1,101</w:t>
            </w:r>
          </w:p>
        </w:tc>
        <w:tc>
          <w:tcPr>
            <w:tcW w:w="1325" w:type="dxa"/>
            <w:tcBorders>
              <w:top w:val="single" w:sz="6" w:space="0" w:color="000000"/>
            </w:tcBorders>
          </w:tcPr>
          <w:p w14:paraId="225D855A" w14:textId="77777777" w:rsidR="00C14EFB" w:rsidRDefault="00000000">
            <w:pPr>
              <w:pStyle w:val="TableParagraph"/>
              <w:spacing w:before="201"/>
              <w:ind w:right="172"/>
              <w:rPr>
                <w:b/>
                <w:sz w:val="18"/>
              </w:rPr>
            </w:pPr>
            <w:r>
              <w:rPr>
                <w:b/>
                <w:spacing w:val="-10"/>
                <w:sz w:val="18"/>
              </w:rPr>
              <w:t>-</w:t>
            </w:r>
          </w:p>
        </w:tc>
        <w:tc>
          <w:tcPr>
            <w:tcW w:w="1004" w:type="dxa"/>
            <w:tcBorders>
              <w:top w:val="single" w:sz="6" w:space="0" w:color="000000"/>
            </w:tcBorders>
          </w:tcPr>
          <w:p w14:paraId="78D1A38F" w14:textId="77777777" w:rsidR="00C14EFB" w:rsidRDefault="00000000">
            <w:pPr>
              <w:pStyle w:val="TableParagraph"/>
              <w:spacing w:before="201"/>
              <w:ind w:right="180"/>
              <w:rPr>
                <w:b/>
                <w:sz w:val="18"/>
              </w:rPr>
            </w:pPr>
            <w:r>
              <w:rPr>
                <w:b/>
                <w:spacing w:val="-2"/>
                <w:sz w:val="18"/>
              </w:rPr>
              <w:t>(2,310)</w:t>
            </w:r>
          </w:p>
        </w:tc>
        <w:tc>
          <w:tcPr>
            <w:tcW w:w="868" w:type="dxa"/>
            <w:tcBorders>
              <w:top w:val="single" w:sz="6" w:space="0" w:color="000000"/>
            </w:tcBorders>
          </w:tcPr>
          <w:p w14:paraId="1D7CAB4C" w14:textId="77777777" w:rsidR="00C14EFB" w:rsidRDefault="00000000">
            <w:pPr>
              <w:pStyle w:val="TableParagraph"/>
              <w:spacing w:before="201"/>
              <w:ind w:right="114"/>
              <w:rPr>
                <w:b/>
                <w:sz w:val="18"/>
              </w:rPr>
            </w:pPr>
            <w:r>
              <w:rPr>
                <w:b/>
                <w:spacing w:val="-2"/>
                <w:sz w:val="18"/>
              </w:rPr>
              <w:t>(2,193)</w:t>
            </w:r>
          </w:p>
        </w:tc>
        <w:tc>
          <w:tcPr>
            <w:tcW w:w="1110" w:type="dxa"/>
          </w:tcPr>
          <w:p w14:paraId="52C4504F" w14:textId="77777777" w:rsidR="00C14EFB" w:rsidRDefault="00C14EFB">
            <w:pPr>
              <w:pStyle w:val="TableParagraph"/>
              <w:jc w:val="left"/>
              <w:rPr>
                <w:rFonts w:ascii="Times New Roman"/>
                <w:sz w:val="18"/>
              </w:rPr>
            </w:pPr>
          </w:p>
        </w:tc>
      </w:tr>
      <w:tr w:rsidR="00C14EFB" w14:paraId="7DB80C02" w14:textId="77777777">
        <w:trPr>
          <w:trHeight w:val="378"/>
          <w:jc w:val="right"/>
        </w:trPr>
        <w:tc>
          <w:tcPr>
            <w:tcW w:w="2784" w:type="dxa"/>
            <w:tcBorders>
              <w:bottom w:val="single" w:sz="6" w:space="0" w:color="000000"/>
            </w:tcBorders>
          </w:tcPr>
          <w:p w14:paraId="3A8007E1" w14:textId="77777777" w:rsidR="00C14EFB" w:rsidRDefault="00000000">
            <w:pPr>
              <w:pStyle w:val="TableParagraph"/>
              <w:spacing w:before="96"/>
              <w:ind w:left="129"/>
              <w:jc w:val="left"/>
              <w:rPr>
                <w:sz w:val="18"/>
              </w:rPr>
            </w:pPr>
            <w:r>
              <w:rPr>
                <w:sz w:val="18"/>
              </w:rPr>
              <w:t>Transfers</w:t>
            </w:r>
            <w:r>
              <w:rPr>
                <w:spacing w:val="-3"/>
                <w:sz w:val="18"/>
              </w:rPr>
              <w:t xml:space="preserve"> </w:t>
            </w:r>
            <w:r>
              <w:rPr>
                <w:sz w:val="18"/>
              </w:rPr>
              <w:t>between</w:t>
            </w:r>
            <w:r>
              <w:rPr>
                <w:spacing w:val="2"/>
                <w:sz w:val="18"/>
              </w:rPr>
              <w:t xml:space="preserve"> </w:t>
            </w:r>
            <w:r>
              <w:rPr>
                <w:spacing w:val="-4"/>
                <w:sz w:val="18"/>
              </w:rPr>
              <w:t>funds</w:t>
            </w:r>
          </w:p>
        </w:tc>
        <w:tc>
          <w:tcPr>
            <w:tcW w:w="944" w:type="dxa"/>
            <w:tcBorders>
              <w:bottom w:val="single" w:sz="6" w:space="0" w:color="000000"/>
            </w:tcBorders>
          </w:tcPr>
          <w:p w14:paraId="5CBB20FF" w14:textId="11B3ACE6" w:rsidR="00C14EFB" w:rsidRDefault="00000000">
            <w:pPr>
              <w:pStyle w:val="TableParagraph"/>
              <w:spacing w:before="96"/>
              <w:ind w:left="314"/>
              <w:jc w:val="left"/>
              <w:rPr>
                <w:sz w:val="18"/>
              </w:rPr>
            </w:pPr>
            <w:r>
              <w:rPr>
                <w:spacing w:val="-5"/>
                <w:sz w:val="18"/>
              </w:rPr>
              <w:t>1</w:t>
            </w:r>
            <w:r w:rsidR="007C0B3D">
              <w:rPr>
                <w:spacing w:val="-5"/>
                <w:sz w:val="18"/>
              </w:rPr>
              <w:t>8</w:t>
            </w:r>
          </w:p>
        </w:tc>
        <w:tc>
          <w:tcPr>
            <w:tcW w:w="1580" w:type="dxa"/>
            <w:tcBorders>
              <w:bottom w:val="single" w:sz="6" w:space="0" w:color="000000"/>
            </w:tcBorders>
          </w:tcPr>
          <w:p w14:paraId="11EDC3CF" w14:textId="77777777" w:rsidR="00C14EFB" w:rsidRDefault="00000000">
            <w:pPr>
              <w:pStyle w:val="TableParagraph"/>
              <w:spacing w:before="96"/>
              <w:ind w:right="160"/>
              <w:rPr>
                <w:sz w:val="18"/>
              </w:rPr>
            </w:pPr>
            <w:r>
              <w:rPr>
                <w:spacing w:val="-5"/>
                <w:sz w:val="18"/>
              </w:rPr>
              <w:t>468</w:t>
            </w:r>
          </w:p>
        </w:tc>
        <w:tc>
          <w:tcPr>
            <w:tcW w:w="1173" w:type="dxa"/>
            <w:tcBorders>
              <w:bottom w:val="single" w:sz="6" w:space="0" w:color="000000"/>
            </w:tcBorders>
          </w:tcPr>
          <w:p w14:paraId="697DA8A0" w14:textId="77777777" w:rsidR="00C14EFB" w:rsidRDefault="00000000">
            <w:pPr>
              <w:pStyle w:val="TableParagraph"/>
              <w:spacing w:before="96"/>
              <w:ind w:right="128"/>
              <w:rPr>
                <w:sz w:val="18"/>
              </w:rPr>
            </w:pPr>
            <w:r>
              <w:rPr>
                <w:spacing w:val="-2"/>
                <w:sz w:val="18"/>
              </w:rPr>
              <w:t>(468)</w:t>
            </w:r>
          </w:p>
        </w:tc>
        <w:tc>
          <w:tcPr>
            <w:tcW w:w="1325" w:type="dxa"/>
            <w:tcBorders>
              <w:bottom w:val="single" w:sz="6" w:space="0" w:color="000000"/>
            </w:tcBorders>
          </w:tcPr>
          <w:p w14:paraId="14BAE675" w14:textId="77777777" w:rsidR="00C14EFB" w:rsidRDefault="00000000">
            <w:pPr>
              <w:pStyle w:val="TableParagraph"/>
              <w:spacing w:before="96"/>
              <w:ind w:right="171"/>
              <w:rPr>
                <w:sz w:val="18"/>
              </w:rPr>
            </w:pPr>
            <w:r>
              <w:rPr>
                <w:spacing w:val="-10"/>
                <w:sz w:val="18"/>
              </w:rPr>
              <w:t>-</w:t>
            </w:r>
          </w:p>
        </w:tc>
        <w:tc>
          <w:tcPr>
            <w:tcW w:w="1004" w:type="dxa"/>
            <w:tcBorders>
              <w:bottom w:val="single" w:sz="6" w:space="0" w:color="000000"/>
            </w:tcBorders>
          </w:tcPr>
          <w:p w14:paraId="6127D24C" w14:textId="77777777" w:rsidR="00C14EFB" w:rsidRDefault="00000000">
            <w:pPr>
              <w:pStyle w:val="TableParagraph"/>
              <w:spacing w:before="96"/>
              <w:ind w:right="182"/>
              <w:rPr>
                <w:sz w:val="18"/>
              </w:rPr>
            </w:pPr>
            <w:r>
              <w:rPr>
                <w:spacing w:val="-10"/>
                <w:sz w:val="18"/>
              </w:rPr>
              <w:t>-</w:t>
            </w:r>
          </w:p>
        </w:tc>
        <w:tc>
          <w:tcPr>
            <w:tcW w:w="868" w:type="dxa"/>
            <w:tcBorders>
              <w:bottom w:val="single" w:sz="6" w:space="0" w:color="000000"/>
            </w:tcBorders>
          </w:tcPr>
          <w:p w14:paraId="4FBB8580" w14:textId="77777777" w:rsidR="00C14EFB" w:rsidRDefault="00000000">
            <w:pPr>
              <w:pStyle w:val="TableParagraph"/>
              <w:spacing w:before="96"/>
              <w:ind w:right="115"/>
              <w:rPr>
                <w:sz w:val="18"/>
              </w:rPr>
            </w:pPr>
            <w:r>
              <w:rPr>
                <w:spacing w:val="-10"/>
                <w:sz w:val="18"/>
              </w:rPr>
              <w:t>-</w:t>
            </w:r>
          </w:p>
        </w:tc>
        <w:tc>
          <w:tcPr>
            <w:tcW w:w="1110" w:type="dxa"/>
          </w:tcPr>
          <w:p w14:paraId="67FD5BCF" w14:textId="77777777" w:rsidR="00C14EFB" w:rsidRDefault="00C14EFB">
            <w:pPr>
              <w:pStyle w:val="TableParagraph"/>
              <w:jc w:val="left"/>
              <w:rPr>
                <w:rFonts w:ascii="Times New Roman"/>
                <w:sz w:val="18"/>
              </w:rPr>
            </w:pPr>
          </w:p>
        </w:tc>
      </w:tr>
      <w:tr w:rsidR="00C14EFB" w14:paraId="6718A92B" w14:textId="77777777">
        <w:trPr>
          <w:trHeight w:val="416"/>
          <w:jc w:val="right"/>
        </w:trPr>
        <w:tc>
          <w:tcPr>
            <w:tcW w:w="2784" w:type="dxa"/>
            <w:tcBorders>
              <w:top w:val="single" w:sz="6" w:space="0" w:color="000000"/>
              <w:bottom w:val="single" w:sz="6" w:space="0" w:color="000000"/>
            </w:tcBorders>
          </w:tcPr>
          <w:p w14:paraId="18B19394" w14:textId="77777777" w:rsidR="00C14EFB" w:rsidRPr="00CB5FF2" w:rsidRDefault="00000000">
            <w:pPr>
              <w:pStyle w:val="TableParagraph"/>
              <w:spacing w:line="205" w:lineRule="exact"/>
              <w:ind w:left="129"/>
              <w:jc w:val="left"/>
              <w:rPr>
                <w:b/>
                <w:sz w:val="18"/>
                <w:szCs w:val="18"/>
              </w:rPr>
            </w:pPr>
            <w:commentRangeStart w:id="14"/>
            <w:r w:rsidRPr="00CB5FF2">
              <w:rPr>
                <w:b/>
                <w:w w:val="90"/>
                <w:sz w:val="18"/>
                <w:szCs w:val="18"/>
              </w:rPr>
              <w:t>Net</w:t>
            </w:r>
            <w:r w:rsidRPr="00CB5FF2">
              <w:rPr>
                <w:b/>
                <w:spacing w:val="13"/>
                <w:sz w:val="18"/>
                <w:szCs w:val="18"/>
              </w:rPr>
              <w:t xml:space="preserve"> </w:t>
            </w:r>
            <w:r w:rsidRPr="00CB5FF2">
              <w:rPr>
                <w:b/>
                <w:w w:val="90"/>
                <w:sz w:val="18"/>
                <w:szCs w:val="18"/>
              </w:rPr>
              <w:t>(decrease)</w:t>
            </w:r>
            <w:r w:rsidRPr="00CB5FF2">
              <w:rPr>
                <w:b/>
                <w:spacing w:val="8"/>
                <w:sz w:val="18"/>
                <w:szCs w:val="18"/>
              </w:rPr>
              <w:t xml:space="preserve"> </w:t>
            </w:r>
            <w:r w:rsidRPr="00CB5FF2">
              <w:rPr>
                <w:b/>
                <w:w w:val="90"/>
                <w:sz w:val="18"/>
                <w:szCs w:val="18"/>
              </w:rPr>
              <w:t>/</w:t>
            </w:r>
            <w:r w:rsidRPr="00CB5FF2">
              <w:rPr>
                <w:b/>
                <w:spacing w:val="3"/>
                <w:sz w:val="18"/>
                <w:szCs w:val="18"/>
              </w:rPr>
              <w:t xml:space="preserve"> </w:t>
            </w:r>
            <w:r w:rsidRPr="00CB5FF2">
              <w:rPr>
                <w:b/>
                <w:w w:val="90"/>
                <w:sz w:val="18"/>
                <w:szCs w:val="18"/>
              </w:rPr>
              <w:t>increase</w:t>
            </w:r>
            <w:r w:rsidRPr="00CB5FF2">
              <w:rPr>
                <w:b/>
                <w:spacing w:val="11"/>
                <w:sz w:val="18"/>
                <w:szCs w:val="18"/>
              </w:rPr>
              <w:t xml:space="preserve"> </w:t>
            </w:r>
            <w:r w:rsidRPr="00CB5FF2">
              <w:rPr>
                <w:b/>
                <w:spacing w:val="-2"/>
                <w:w w:val="90"/>
                <w:sz w:val="18"/>
                <w:szCs w:val="18"/>
              </w:rPr>
              <w:t>after</w:t>
            </w:r>
            <w:commentRangeEnd w:id="14"/>
            <w:r w:rsidR="00CB5FF2">
              <w:rPr>
                <w:rStyle w:val="CommentReference"/>
              </w:rPr>
              <w:commentReference w:id="14"/>
            </w:r>
          </w:p>
          <w:p w14:paraId="6F774923" w14:textId="77777777" w:rsidR="00C14EFB" w:rsidRDefault="00000000">
            <w:pPr>
              <w:pStyle w:val="TableParagraph"/>
              <w:spacing w:before="6" w:line="186" w:lineRule="exact"/>
              <w:ind w:left="129"/>
              <w:jc w:val="left"/>
              <w:rPr>
                <w:b/>
                <w:sz w:val="18"/>
              </w:rPr>
            </w:pPr>
            <w:r>
              <w:rPr>
                <w:b/>
                <w:sz w:val="18"/>
              </w:rPr>
              <w:t>transfer</w:t>
            </w:r>
            <w:r>
              <w:rPr>
                <w:b/>
                <w:spacing w:val="-3"/>
                <w:sz w:val="18"/>
              </w:rPr>
              <w:t xml:space="preserve"> </w:t>
            </w:r>
            <w:r>
              <w:rPr>
                <w:b/>
                <w:sz w:val="18"/>
              </w:rPr>
              <w:t xml:space="preserve">between </w:t>
            </w:r>
            <w:r>
              <w:rPr>
                <w:b/>
                <w:spacing w:val="-4"/>
                <w:sz w:val="18"/>
              </w:rPr>
              <w:t>funds</w:t>
            </w:r>
          </w:p>
        </w:tc>
        <w:tc>
          <w:tcPr>
            <w:tcW w:w="944" w:type="dxa"/>
            <w:tcBorders>
              <w:top w:val="single" w:sz="6" w:space="0" w:color="000000"/>
              <w:bottom w:val="single" w:sz="6" w:space="0" w:color="000000"/>
            </w:tcBorders>
          </w:tcPr>
          <w:p w14:paraId="4E3DC2A5" w14:textId="77777777" w:rsidR="00C14EFB" w:rsidRDefault="00C14EFB">
            <w:pPr>
              <w:pStyle w:val="TableParagraph"/>
              <w:jc w:val="left"/>
              <w:rPr>
                <w:rFonts w:ascii="Times New Roman"/>
                <w:sz w:val="18"/>
              </w:rPr>
            </w:pPr>
          </w:p>
        </w:tc>
        <w:tc>
          <w:tcPr>
            <w:tcW w:w="1580" w:type="dxa"/>
            <w:tcBorders>
              <w:top w:val="single" w:sz="6" w:space="0" w:color="000000"/>
              <w:bottom w:val="single" w:sz="6" w:space="0" w:color="000000"/>
            </w:tcBorders>
          </w:tcPr>
          <w:p w14:paraId="32610264" w14:textId="77777777" w:rsidR="00C14EFB" w:rsidRDefault="00000000">
            <w:pPr>
              <w:pStyle w:val="TableParagraph"/>
              <w:spacing w:before="201" w:line="195" w:lineRule="exact"/>
              <w:ind w:right="158"/>
              <w:rPr>
                <w:b/>
                <w:sz w:val="18"/>
              </w:rPr>
            </w:pPr>
            <w:r>
              <w:rPr>
                <w:b/>
                <w:spacing w:val="-2"/>
                <w:sz w:val="18"/>
              </w:rPr>
              <w:t>(2,943)</w:t>
            </w:r>
          </w:p>
        </w:tc>
        <w:tc>
          <w:tcPr>
            <w:tcW w:w="1173" w:type="dxa"/>
            <w:tcBorders>
              <w:top w:val="single" w:sz="6" w:space="0" w:color="000000"/>
              <w:bottom w:val="single" w:sz="6" w:space="0" w:color="000000"/>
            </w:tcBorders>
          </w:tcPr>
          <w:p w14:paraId="4EA596FC" w14:textId="77777777" w:rsidR="00C14EFB" w:rsidRDefault="00000000">
            <w:pPr>
              <w:pStyle w:val="TableParagraph"/>
              <w:spacing w:before="201" w:line="195" w:lineRule="exact"/>
              <w:ind w:right="130"/>
              <w:rPr>
                <w:b/>
                <w:sz w:val="18"/>
              </w:rPr>
            </w:pPr>
            <w:r>
              <w:rPr>
                <w:b/>
                <w:spacing w:val="-5"/>
                <w:sz w:val="18"/>
              </w:rPr>
              <w:t>633</w:t>
            </w:r>
          </w:p>
        </w:tc>
        <w:tc>
          <w:tcPr>
            <w:tcW w:w="1325" w:type="dxa"/>
            <w:tcBorders>
              <w:top w:val="single" w:sz="6" w:space="0" w:color="000000"/>
              <w:bottom w:val="single" w:sz="6" w:space="0" w:color="000000"/>
            </w:tcBorders>
          </w:tcPr>
          <w:p w14:paraId="419E2786" w14:textId="77777777" w:rsidR="00C14EFB" w:rsidRDefault="00000000">
            <w:pPr>
              <w:pStyle w:val="TableParagraph"/>
              <w:spacing w:before="201" w:line="195" w:lineRule="exact"/>
              <w:ind w:right="172"/>
              <w:rPr>
                <w:b/>
                <w:sz w:val="18"/>
              </w:rPr>
            </w:pPr>
            <w:r>
              <w:rPr>
                <w:b/>
                <w:spacing w:val="-10"/>
                <w:sz w:val="18"/>
              </w:rPr>
              <w:t>-</w:t>
            </w:r>
          </w:p>
        </w:tc>
        <w:tc>
          <w:tcPr>
            <w:tcW w:w="1004" w:type="dxa"/>
            <w:tcBorders>
              <w:top w:val="single" w:sz="6" w:space="0" w:color="000000"/>
              <w:bottom w:val="single" w:sz="6" w:space="0" w:color="000000"/>
            </w:tcBorders>
          </w:tcPr>
          <w:p w14:paraId="6B5F21AF" w14:textId="77777777" w:rsidR="00C14EFB" w:rsidRDefault="00000000">
            <w:pPr>
              <w:pStyle w:val="TableParagraph"/>
              <w:spacing w:before="201" w:line="195" w:lineRule="exact"/>
              <w:ind w:right="181"/>
              <w:rPr>
                <w:b/>
                <w:sz w:val="18"/>
              </w:rPr>
            </w:pPr>
            <w:r>
              <w:rPr>
                <w:b/>
                <w:spacing w:val="-2"/>
                <w:sz w:val="18"/>
              </w:rPr>
              <w:t>(2,310)</w:t>
            </w:r>
          </w:p>
        </w:tc>
        <w:tc>
          <w:tcPr>
            <w:tcW w:w="868" w:type="dxa"/>
            <w:tcBorders>
              <w:top w:val="single" w:sz="6" w:space="0" w:color="000000"/>
              <w:bottom w:val="single" w:sz="6" w:space="0" w:color="000000"/>
            </w:tcBorders>
          </w:tcPr>
          <w:p w14:paraId="3B9C26E4" w14:textId="77777777" w:rsidR="00C14EFB" w:rsidRDefault="00000000">
            <w:pPr>
              <w:pStyle w:val="TableParagraph"/>
              <w:spacing w:before="201" w:line="195" w:lineRule="exact"/>
              <w:ind w:right="115"/>
              <w:rPr>
                <w:b/>
                <w:sz w:val="18"/>
              </w:rPr>
            </w:pPr>
            <w:r>
              <w:rPr>
                <w:b/>
                <w:spacing w:val="-2"/>
                <w:sz w:val="18"/>
              </w:rPr>
              <w:t>(2,193)</w:t>
            </w:r>
          </w:p>
        </w:tc>
        <w:tc>
          <w:tcPr>
            <w:tcW w:w="1110" w:type="dxa"/>
            <w:tcBorders>
              <w:bottom w:val="single" w:sz="6" w:space="0" w:color="000000"/>
            </w:tcBorders>
          </w:tcPr>
          <w:p w14:paraId="708CDD74" w14:textId="77777777" w:rsidR="00C14EFB" w:rsidRDefault="00C14EFB">
            <w:pPr>
              <w:pStyle w:val="TableParagraph"/>
              <w:jc w:val="left"/>
              <w:rPr>
                <w:rFonts w:ascii="Times New Roman"/>
                <w:sz w:val="18"/>
              </w:rPr>
            </w:pPr>
          </w:p>
        </w:tc>
      </w:tr>
      <w:tr w:rsidR="00C14EFB" w14:paraId="4281E074" w14:textId="77777777">
        <w:trPr>
          <w:trHeight w:val="244"/>
          <w:jc w:val="right"/>
        </w:trPr>
        <w:tc>
          <w:tcPr>
            <w:tcW w:w="2784" w:type="dxa"/>
            <w:tcBorders>
              <w:top w:val="single" w:sz="6" w:space="0" w:color="000000"/>
            </w:tcBorders>
          </w:tcPr>
          <w:p w14:paraId="381EC48B" w14:textId="77777777" w:rsidR="00C14EFB" w:rsidRDefault="00000000">
            <w:pPr>
              <w:pStyle w:val="TableParagraph"/>
              <w:spacing w:line="202" w:lineRule="exact"/>
              <w:ind w:left="134"/>
              <w:jc w:val="left"/>
              <w:rPr>
                <w:b/>
                <w:sz w:val="18"/>
              </w:rPr>
            </w:pPr>
            <w:r>
              <w:rPr>
                <w:b/>
                <w:sz w:val="18"/>
              </w:rPr>
              <w:t>Reconciliation</w:t>
            </w:r>
            <w:r>
              <w:rPr>
                <w:b/>
                <w:spacing w:val="-3"/>
                <w:sz w:val="18"/>
              </w:rPr>
              <w:t xml:space="preserve"> </w:t>
            </w:r>
            <w:r>
              <w:rPr>
                <w:b/>
                <w:sz w:val="18"/>
              </w:rPr>
              <w:t>of movement</w:t>
            </w:r>
            <w:r>
              <w:rPr>
                <w:b/>
                <w:spacing w:val="-2"/>
                <w:sz w:val="18"/>
              </w:rPr>
              <w:t xml:space="preserve"> </w:t>
            </w:r>
            <w:r>
              <w:rPr>
                <w:b/>
                <w:spacing w:val="-5"/>
                <w:sz w:val="18"/>
              </w:rPr>
              <w:t>in</w:t>
            </w:r>
          </w:p>
        </w:tc>
        <w:tc>
          <w:tcPr>
            <w:tcW w:w="944" w:type="dxa"/>
            <w:tcBorders>
              <w:top w:val="single" w:sz="6" w:space="0" w:color="000000"/>
            </w:tcBorders>
          </w:tcPr>
          <w:p w14:paraId="0F66CDE2" w14:textId="77777777" w:rsidR="00C14EFB" w:rsidRDefault="00000000">
            <w:pPr>
              <w:pStyle w:val="TableParagraph"/>
              <w:spacing w:line="202" w:lineRule="exact"/>
              <w:ind w:left="12"/>
              <w:jc w:val="left"/>
              <w:rPr>
                <w:b/>
                <w:sz w:val="18"/>
              </w:rPr>
            </w:pPr>
            <w:r>
              <w:rPr>
                <w:b/>
                <w:spacing w:val="-2"/>
                <w:sz w:val="18"/>
              </w:rPr>
              <w:t>funds</w:t>
            </w:r>
          </w:p>
        </w:tc>
        <w:tc>
          <w:tcPr>
            <w:tcW w:w="1580" w:type="dxa"/>
            <w:tcBorders>
              <w:top w:val="single" w:sz="6" w:space="0" w:color="000000"/>
            </w:tcBorders>
          </w:tcPr>
          <w:p w14:paraId="75F51238" w14:textId="77777777" w:rsidR="00C14EFB" w:rsidRDefault="00C14EFB">
            <w:pPr>
              <w:pStyle w:val="TableParagraph"/>
              <w:jc w:val="left"/>
              <w:rPr>
                <w:rFonts w:ascii="Times New Roman"/>
                <w:sz w:val="16"/>
              </w:rPr>
            </w:pPr>
          </w:p>
        </w:tc>
        <w:tc>
          <w:tcPr>
            <w:tcW w:w="1173" w:type="dxa"/>
            <w:tcBorders>
              <w:top w:val="single" w:sz="6" w:space="0" w:color="000000"/>
            </w:tcBorders>
          </w:tcPr>
          <w:p w14:paraId="55C8D43F" w14:textId="77777777" w:rsidR="00C14EFB" w:rsidRDefault="00C14EFB">
            <w:pPr>
              <w:pStyle w:val="TableParagraph"/>
              <w:jc w:val="left"/>
              <w:rPr>
                <w:rFonts w:ascii="Times New Roman"/>
                <w:sz w:val="16"/>
              </w:rPr>
            </w:pPr>
          </w:p>
        </w:tc>
        <w:tc>
          <w:tcPr>
            <w:tcW w:w="1325" w:type="dxa"/>
            <w:tcBorders>
              <w:top w:val="single" w:sz="6" w:space="0" w:color="000000"/>
            </w:tcBorders>
          </w:tcPr>
          <w:p w14:paraId="14834FED" w14:textId="77777777" w:rsidR="00C14EFB" w:rsidRDefault="00C14EFB">
            <w:pPr>
              <w:pStyle w:val="TableParagraph"/>
              <w:jc w:val="left"/>
              <w:rPr>
                <w:rFonts w:ascii="Times New Roman"/>
                <w:sz w:val="16"/>
              </w:rPr>
            </w:pPr>
          </w:p>
        </w:tc>
        <w:tc>
          <w:tcPr>
            <w:tcW w:w="1004" w:type="dxa"/>
            <w:tcBorders>
              <w:top w:val="single" w:sz="6" w:space="0" w:color="000000"/>
            </w:tcBorders>
          </w:tcPr>
          <w:p w14:paraId="0C9E052D" w14:textId="77777777" w:rsidR="00C14EFB" w:rsidRDefault="00C14EFB">
            <w:pPr>
              <w:pStyle w:val="TableParagraph"/>
              <w:jc w:val="left"/>
              <w:rPr>
                <w:rFonts w:ascii="Times New Roman"/>
                <w:sz w:val="16"/>
              </w:rPr>
            </w:pPr>
          </w:p>
        </w:tc>
        <w:tc>
          <w:tcPr>
            <w:tcW w:w="868" w:type="dxa"/>
            <w:tcBorders>
              <w:top w:val="single" w:sz="6" w:space="0" w:color="000000"/>
            </w:tcBorders>
          </w:tcPr>
          <w:p w14:paraId="25394D2A" w14:textId="77777777" w:rsidR="00C14EFB" w:rsidRDefault="00C14EFB">
            <w:pPr>
              <w:pStyle w:val="TableParagraph"/>
              <w:jc w:val="left"/>
              <w:rPr>
                <w:rFonts w:ascii="Times New Roman"/>
                <w:sz w:val="16"/>
              </w:rPr>
            </w:pPr>
          </w:p>
        </w:tc>
        <w:tc>
          <w:tcPr>
            <w:tcW w:w="1110" w:type="dxa"/>
            <w:tcBorders>
              <w:top w:val="single" w:sz="6" w:space="0" w:color="000000"/>
            </w:tcBorders>
          </w:tcPr>
          <w:p w14:paraId="2252187B" w14:textId="77777777" w:rsidR="00C14EFB" w:rsidRDefault="00C14EFB">
            <w:pPr>
              <w:pStyle w:val="TableParagraph"/>
              <w:jc w:val="left"/>
              <w:rPr>
                <w:rFonts w:ascii="Times New Roman"/>
                <w:sz w:val="16"/>
              </w:rPr>
            </w:pPr>
          </w:p>
        </w:tc>
      </w:tr>
      <w:tr w:rsidR="00C14EFB" w14:paraId="24B04AA2" w14:textId="77777777">
        <w:trPr>
          <w:trHeight w:val="284"/>
          <w:jc w:val="right"/>
        </w:trPr>
        <w:tc>
          <w:tcPr>
            <w:tcW w:w="2784" w:type="dxa"/>
          </w:tcPr>
          <w:p w14:paraId="0B8C9DB5" w14:textId="77777777" w:rsidR="00C14EFB" w:rsidRDefault="00000000">
            <w:pPr>
              <w:pStyle w:val="TableParagraph"/>
              <w:spacing w:before="36"/>
              <w:ind w:left="134"/>
              <w:jc w:val="left"/>
              <w:rPr>
                <w:sz w:val="18"/>
              </w:rPr>
            </w:pPr>
            <w:r>
              <w:rPr>
                <w:sz w:val="18"/>
              </w:rPr>
              <w:t>Fund</w:t>
            </w:r>
            <w:r>
              <w:rPr>
                <w:spacing w:val="-3"/>
                <w:sz w:val="18"/>
              </w:rPr>
              <w:t xml:space="preserve"> </w:t>
            </w:r>
            <w:r>
              <w:rPr>
                <w:sz w:val="18"/>
              </w:rPr>
              <w:t>balances</w:t>
            </w:r>
            <w:r>
              <w:rPr>
                <w:spacing w:val="-1"/>
                <w:sz w:val="18"/>
              </w:rPr>
              <w:t xml:space="preserve"> </w:t>
            </w:r>
            <w:r>
              <w:rPr>
                <w:sz w:val="18"/>
              </w:rPr>
              <w:t xml:space="preserve">brought </w:t>
            </w:r>
            <w:r>
              <w:rPr>
                <w:spacing w:val="-2"/>
                <w:sz w:val="18"/>
              </w:rPr>
              <w:t>forward</w:t>
            </w:r>
          </w:p>
        </w:tc>
        <w:tc>
          <w:tcPr>
            <w:tcW w:w="944" w:type="dxa"/>
          </w:tcPr>
          <w:p w14:paraId="2C8ADAE2" w14:textId="5AF43756" w:rsidR="00C14EFB" w:rsidRDefault="00000000">
            <w:pPr>
              <w:pStyle w:val="TableParagraph"/>
              <w:spacing w:before="36"/>
              <w:ind w:left="313"/>
              <w:jc w:val="left"/>
              <w:rPr>
                <w:sz w:val="18"/>
              </w:rPr>
            </w:pPr>
            <w:r>
              <w:rPr>
                <w:spacing w:val="-5"/>
                <w:sz w:val="18"/>
              </w:rPr>
              <w:t>1</w:t>
            </w:r>
            <w:r w:rsidR="007C0B3D">
              <w:rPr>
                <w:spacing w:val="-5"/>
                <w:sz w:val="18"/>
              </w:rPr>
              <w:t>8</w:t>
            </w:r>
          </w:p>
        </w:tc>
        <w:tc>
          <w:tcPr>
            <w:tcW w:w="1580" w:type="dxa"/>
          </w:tcPr>
          <w:p w14:paraId="65FBD76E" w14:textId="77777777" w:rsidR="00C14EFB" w:rsidRDefault="00000000">
            <w:pPr>
              <w:pStyle w:val="TableParagraph"/>
              <w:spacing w:before="36"/>
              <w:ind w:right="159"/>
              <w:rPr>
                <w:sz w:val="18"/>
              </w:rPr>
            </w:pPr>
            <w:r>
              <w:rPr>
                <w:spacing w:val="-2"/>
                <w:sz w:val="18"/>
              </w:rPr>
              <w:t>45,085</w:t>
            </w:r>
          </w:p>
        </w:tc>
        <w:tc>
          <w:tcPr>
            <w:tcW w:w="1173" w:type="dxa"/>
          </w:tcPr>
          <w:p w14:paraId="0984942B" w14:textId="77777777" w:rsidR="00C14EFB" w:rsidRDefault="00000000">
            <w:pPr>
              <w:pStyle w:val="TableParagraph"/>
              <w:spacing w:before="36"/>
              <w:ind w:right="130"/>
              <w:rPr>
                <w:sz w:val="18"/>
              </w:rPr>
            </w:pPr>
            <w:r>
              <w:rPr>
                <w:spacing w:val="-2"/>
                <w:sz w:val="18"/>
              </w:rPr>
              <w:t>3,126</w:t>
            </w:r>
          </w:p>
        </w:tc>
        <w:tc>
          <w:tcPr>
            <w:tcW w:w="1325" w:type="dxa"/>
          </w:tcPr>
          <w:p w14:paraId="3E34FD1A" w14:textId="77777777" w:rsidR="00C14EFB" w:rsidRDefault="00000000">
            <w:pPr>
              <w:pStyle w:val="TableParagraph"/>
              <w:spacing w:before="36"/>
              <w:ind w:right="171"/>
              <w:rPr>
                <w:sz w:val="18"/>
              </w:rPr>
            </w:pPr>
            <w:r>
              <w:rPr>
                <w:spacing w:val="-5"/>
                <w:sz w:val="18"/>
              </w:rPr>
              <w:t>352</w:t>
            </w:r>
          </w:p>
        </w:tc>
        <w:tc>
          <w:tcPr>
            <w:tcW w:w="1004" w:type="dxa"/>
          </w:tcPr>
          <w:p w14:paraId="11DEB33A" w14:textId="77777777" w:rsidR="00C14EFB" w:rsidRDefault="00000000">
            <w:pPr>
              <w:pStyle w:val="TableParagraph"/>
              <w:spacing w:before="36"/>
              <w:ind w:right="180"/>
              <w:rPr>
                <w:sz w:val="18"/>
              </w:rPr>
            </w:pPr>
            <w:r>
              <w:rPr>
                <w:spacing w:val="-2"/>
                <w:sz w:val="18"/>
              </w:rPr>
              <w:t>48,563</w:t>
            </w:r>
          </w:p>
        </w:tc>
        <w:tc>
          <w:tcPr>
            <w:tcW w:w="868" w:type="dxa"/>
          </w:tcPr>
          <w:p w14:paraId="278E7750" w14:textId="77777777" w:rsidR="00C14EFB" w:rsidRDefault="00000000">
            <w:pPr>
              <w:pStyle w:val="TableParagraph"/>
              <w:spacing w:before="36"/>
              <w:ind w:right="115"/>
              <w:rPr>
                <w:sz w:val="18"/>
              </w:rPr>
            </w:pPr>
            <w:r>
              <w:rPr>
                <w:spacing w:val="-2"/>
                <w:sz w:val="18"/>
              </w:rPr>
              <w:t>50,756</w:t>
            </w:r>
          </w:p>
        </w:tc>
        <w:tc>
          <w:tcPr>
            <w:tcW w:w="1110" w:type="dxa"/>
          </w:tcPr>
          <w:p w14:paraId="1F83F73B" w14:textId="77777777" w:rsidR="00C14EFB" w:rsidRDefault="00C14EFB">
            <w:pPr>
              <w:pStyle w:val="TableParagraph"/>
              <w:jc w:val="left"/>
              <w:rPr>
                <w:rFonts w:ascii="Times New Roman"/>
                <w:sz w:val="18"/>
              </w:rPr>
            </w:pPr>
          </w:p>
        </w:tc>
      </w:tr>
      <w:tr w:rsidR="00C14EFB" w14:paraId="658D2165" w14:textId="77777777">
        <w:trPr>
          <w:trHeight w:val="317"/>
          <w:jc w:val="right"/>
        </w:trPr>
        <w:tc>
          <w:tcPr>
            <w:tcW w:w="2784" w:type="dxa"/>
            <w:tcBorders>
              <w:bottom w:val="single" w:sz="6" w:space="0" w:color="000000"/>
            </w:tcBorders>
          </w:tcPr>
          <w:p w14:paraId="1A2BE52C" w14:textId="77777777" w:rsidR="00C14EFB" w:rsidRDefault="00000000">
            <w:pPr>
              <w:pStyle w:val="TableParagraph"/>
              <w:spacing w:before="37"/>
              <w:ind w:left="134"/>
              <w:jc w:val="left"/>
              <w:rPr>
                <w:sz w:val="18"/>
              </w:rPr>
            </w:pPr>
            <w:r>
              <w:rPr>
                <w:spacing w:val="-2"/>
                <w:sz w:val="18"/>
              </w:rPr>
              <w:t>Net</w:t>
            </w:r>
            <w:r>
              <w:rPr>
                <w:spacing w:val="-3"/>
                <w:sz w:val="18"/>
              </w:rPr>
              <w:t xml:space="preserve"> </w:t>
            </w:r>
            <w:r>
              <w:rPr>
                <w:spacing w:val="-2"/>
                <w:sz w:val="18"/>
              </w:rPr>
              <w:t>(decrease)</w:t>
            </w:r>
            <w:r>
              <w:rPr>
                <w:spacing w:val="-9"/>
                <w:sz w:val="18"/>
              </w:rPr>
              <w:t xml:space="preserve"> </w:t>
            </w:r>
            <w:r>
              <w:rPr>
                <w:spacing w:val="-2"/>
                <w:sz w:val="18"/>
              </w:rPr>
              <w:t>/</w:t>
            </w:r>
            <w:r>
              <w:rPr>
                <w:spacing w:val="-8"/>
                <w:sz w:val="18"/>
              </w:rPr>
              <w:t xml:space="preserve"> </w:t>
            </w:r>
            <w:r>
              <w:rPr>
                <w:spacing w:val="-2"/>
                <w:sz w:val="18"/>
              </w:rPr>
              <w:t>increase</w:t>
            </w:r>
            <w:r>
              <w:rPr>
                <w:spacing w:val="-5"/>
                <w:sz w:val="18"/>
              </w:rPr>
              <w:t xml:space="preserve"> </w:t>
            </w:r>
            <w:r>
              <w:rPr>
                <w:spacing w:val="-2"/>
                <w:sz w:val="18"/>
              </w:rPr>
              <w:t xml:space="preserve">in </w:t>
            </w:r>
            <w:r>
              <w:rPr>
                <w:spacing w:val="-4"/>
                <w:sz w:val="18"/>
              </w:rPr>
              <w:t>funds</w:t>
            </w:r>
          </w:p>
        </w:tc>
        <w:tc>
          <w:tcPr>
            <w:tcW w:w="944" w:type="dxa"/>
            <w:tcBorders>
              <w:bottom w:val="single" w:sz="6" w:space="0" w:color="000000"/>
            </w:tcBorders>
          </w:tcPr>
          <w:p w14:paraId="210384EE" w14:textId="074FF298" w:rsidR="00C14EFB" w:rsidRDefault="00000000">
            <w:pPr>
              <w:pStyle w:val="TableParagraph"/>
              <w:spacing w:before="35"/>
              <w:ind w:left="314"/>
              <w:jc w:val="left"/>
              <w:rPr>
                <w:sz w:val="18"/>
              </w:rPr>
            </w:pPr>
            <w:r>
              <w:rPr>
                <w:spacing w:val="-5"/>
                <w:sz w:val="18"/>
              </w:rPr>
              <w:t>1</w:t>
            </w:r>
            <w:r w:rsidR="007C0B3D">
              <w:rPr>
                <w:spacing w:val="-5"/>
                <w:sz w:val="18"/>
              </w:rPr>
              <w:t>8</w:t>
            </w:r>
          </w:p>
        </w:tc>
        <w:tc>
          <w:tcPr>
            <w:tcW w:w="1580" w:type="dxa"/>
            <w:tcBorders>
              <w:bottom w:val="single" w:sz="6" w:space="0" w:color="000000"/>
            </w:tcBorders>
          </w:tcPr>
          <w:p w14:paraId="1F0F5DED" w14:textId="77777777" w:rsidR="00C14EFB" w:rsidRDefault="00000000">
            <w:pPr>
              <w:pStyle w:val="TableParagraph"/>
              <w:spacing w:before="35"/>
              <w:ind w:right="158"/>
              <w:rPr>
                <w:sz w:val="18"/>
              </w:rPr>
            </w:pPr>
            <w:r>
              <w:rPr>
                <w:spacing w:val="-2"/>
                <w:sz w:val="18"/>
              </w:rPr>
              <w:t>(2,943)</w:t>
            </w:r>
          </w:p>
        </w:tc>
        <w:tc>
          <w:tcPr>
            <w:tcW w:w="1173" w:type="dxa"/>
            <w:tcBorders>
              <w:bottom w:val="single" w:sz="6" w:space="0" w:color="000000"/>
            </w:tcBorders>
          </w:tcPr>
          <w:p w14:paraId="2B93212B" w14:textId="77777777" w:rsidR="00C14EFB" w:rsidRDefault="00000000">
            <w:pPr>
              <w:pStyle w:val="TableParagraph"/>
              <w:spacing w:before="35"/>
              <w:ind w:right="128"/>
              <w:rPr>
                <w:sz w:val="18"/>
              </w:rPr>
            </w:pPr>
            <w:r>
              <w:rPr>
                <w:spacing w:val="-5"/>
                <w:sz w:val="18"/>
              </w:rPr>
              <w:t>633</w:t>
            </w:r>
          </w:p>
        </w:tc>
        <w:tc>
          <w:tcPr>
            <w:tcW w:w="1325" w:type="dxa"/>
            <w:tcBorders>
              <w:bottom w:val="single" w:sz="6" w:space="0" w:color="000000"/>
            </w:tcBorders>
          </w:tcPr>
          <w:p w14:paraId="466C40D1" w14:textId="77777777" w:rsidR="00C14EFB" w:rsidRDefault="00000000">
            <w:pPr>
              <w:pStyle w:val="TableParagraph"/>
              <w:spacing w:before="35"/>
              <w:ind w:right="172"/>
              <w:rPr>
                <w:sz w:val="18"/>
              </w:rPr>
            </w:pPr>
            <w:r>
              <w:rPr>
                <w:spacing w:val="-10"/>
                <w:sz w:val="18"/>
              </w:rPr>
              <w:t>-</w:t>
            </w:r>
          </w:p>
        </w:tc>
        <w:tc>
          <w:tcPr>
            <w:tcW w:w="1004" w:type="dxa"/>
            <w:tcBorders>
              <w:bottom w:val="single" w:sz="6" w:space="0" w:color="000000"/>
            </w:tcBorders>
          </w:tcPr>
          <w:p w14:paraId="41FF75BB" w14:textId="77777777" w:rsidR="00C14EFB" w:rsidRDefault="00000000">
            <w:pPr>
              <w:pStyle w:val="TableParagraph"/>
              <w:spacing w:before="35"/>
              <w:ind w:right="180"/>
              <w:rPr>
                <w:sz w:val="18"/>
              </w:rPr>
            </w:pPr>
            <w:r>
              <w:rPr>
                <w:spacing w:val="-2"/>
                <w:sz w:val="18"/>
              </w:rPr>
              <w:t>(2,310)</w:t>
            </w:r>
          </w:p>
        </w:tc>
        <w:tc>
          <w:tcPr>
            <w:tcW w:w="868" w:type="dxa"/>
            <w:tcBorders>
              <w:bottom w:val="single" w:sz="6" w:space="0" w:color="000000"/>
            </w:tcBorders>
          </w:tcPr>
          <w:p w14:paraId="00545EAE" w14:textId="77777777" w:rsidR="00C14EFB" w:rsidRDefault="00000000">
            <w:pPr>
              <w:pStyle w:val="TableParagraph"/>
              <w:spacing w:before="35"/>
              <w:ind w:right="114"/>
              <w:rPr>
                <w:sz w:val="18"/>
              </w:rPr>
            </w:pPr>
            <w:r>
              <w:rPr>
                <w:spacing w:val="-2"/>
                <w:sz w:val="18"/>
              </w:rPr>
              <w:t>(2,193)</w:t>
            </w:r>
          </w:p>
        </w:tc>
        <w:tc>
          <w:tcPr>
            <w:tcW w:w="1110" w:type="dxa"/>
          </w:tcPr>
          <w:p w14:paraId="3FC0E139" w14:textId="77777777" w:rsidR="00C14EFB" w:rsidRDefault="00C14EFB">
            <w:pPr>
              <w:pStyle w:val="TableParagraph"/>
              <w:jc w:val="left"/>
              <w:rPr>
                <w:rFonts w:ascii="Times New Roman"/>
                <w:sz w:val="18"/>
              </w:rPr>
            </w:pPr>
          </w:p>
        </w:tc>
      </w:tr>
      <w:tr w:rsidR="00C14EFB" w14:paraId="5C420529" w14:textId="77777777">
        <w:trPr>
          <w:trHeight w:val="280"/>
          <w:jc w:val="right"/>
        </w:trPr>
        <w:tc>
          <w:tcPr>
            <w:tcW w:w="2784" w:type="dxa"/>
            <w:tcBorders>
              <w:top w:val="single" w:sz="6" w:space="0" w:color="000000"/>
              <w:bottom w:val="single" w:sz="6" w:space="0" w:color="000000"/>
            </w:tcBorders>
          </w:tcPr>
          <w:p w14:paraId="7247182C" w14:textId="77777777" w:rsidR="00C14EFB" w:rsidRDefault="00000000">
            <w:pPr>
              <w:pStyle w:val="TableParagraph"/>
              <w:spacing w:line="205" w:lineRule="exact"/>
              <w:ind w:left="134"/>
              <w:jc w:val="left"/>
              <w:rPr>
                <w:b/>
                <w:sz w:val="18"/>
              </w:rPr>
            </w:pPr>
            <w:r>
              <w:rPr>
                <w:b/>
                <w:sz w:val="18"/>
              </w:rPr>
              <w:t>Fund</w:t>
            </w:r>
            <w:r>
              <w:rPr>
                <w:b/>
                <w:spacing w:val="-2"/>
                <w:sz w:val="18"/>
              </w:rPr>
              <w:t xml:space="preserve"> </w:t>
            </w:r>
            <w:r>
              <w:rPr>
                <w:b/>
                <w:sz w:val="18"/>
              </w:rPr>
              <w:t>balances</w:t>
            </w:r>
            <w:r>
              <w:rPr>
                <w:b/>
                <w:spacing w:val="1"/>
                <w:sz w:val="18"/>
              </w:rPr>
              <w:t xml:space="preserve"> </w:t>
            </w:r>
            <w:r>
              <w:rPr>
                <w:b/>
                <w:sz w:val="18"/>
              </w:rPr>
              <w:t>carried</w:t>
            </w:r>
            <w:r>
              <w:rPr>
                <w:b/>
                <w:spacing w:val="-1"/>
                <w:sz w:val="18"/>
              </w:rPr>
              <w:t xml:space="preserve"> </w:t>
            </w:r>
            <w:r>
              <w:rPr>
                <w:b/>
                <w:spacing w:val="-2"/>
                <w:sz w:val="18"/>
              </w:rPr>
              <w:t>forward</w:t>
            </w:r>
          </w:p>
        </w:tc>
        <w:tc>
          <w:tcPr>
            <w:tcW w:w="944" w:type="dxa"/>
            <w:tcBorders>
              <w:top w:val="single" w:sz="6" w:space="0" w:color="000000"/>
              <w:bottom w:val="single" w:sz="6" w:space="0" w:color="000000"/>
            </w:tcBorders>
          </w:tcPr>
          <w:p w14:paraId="2C77532F" w14:textId="0D64C907" w:rsidR="00C14EFB" w:rsidRDefault="00000000">
            <w:pPr>
              <w:pStyle w:val="TableParagraph"/>
              <w:spacing w:line="205" w:lineRule="exact"/>
              <w:ind w:left="314"/>
              <w:jc w:val="left"/>
              <w:rPr>
                <w:sz w:val="18"/>
              </w:rPr>
            </w:pPr>
            <w:r>
              <w:rPr>
                <w:spacing w:val="-5"/>
                <w:sz w:val="18"/>
              </w:rPr>
              <w:t>1</w:t>
            </w:r>
            <w:r w:rsidR="007C0B3D">
              <w:rPr>
                <w:spacing w:val="-5"/>
                <w:sz w:val="18"/>
              </w:rPr>
              <w:t>8</w:t>
            </w:r>
          </w:p>
        </w:tc>
        <w:tc>
          <w:tcPr>
            <w:tcW w:w="1580" w:type="dxa"/>
            <w:tcBorders>
              <w:top w:val="single" w:sz="6" w:space="0" w:color="000000"/>
              <w:bottom w:val="single" w:sz="6" w:space="0" w:color="000000"/>
            </w:tcBorders>
          </w:tcPr>
          <w:p w14:paraId="78BF0E02" w14:textId="77777777" w:rsidR="00C14EFB" w:rsidRDefault="00000000">
            <w:pPr>
              <w:pStyle w:val="TableParagraph"/>
              <w:spacing w:line="205" w:lineRule="exact"/>
              <w:ind w:right="158"/>
              <w:rPr>
                <w:b/>
                <w:sz w:val="18"/>
              </w:rPr>
            </w:pPr>
            <w:r>
              <w:rPr>
                <w:b/>
                <w:spacing w:val="-2"/>
                <w:sz w:val="18"/>
              </w:rPr>
              <w:t>42,142</w:t>
            </w:r>
          </w:p>
        </w:tc>
        <w:tc>
          <w:tcPr>
            <w:tcW w:w="1173" w:type="dxa"/>
            <w:tcBorders>
              <w:top w:val="single" w:sz="6" w:space="0" w:color="000000"/>
              <w:bottom w:val="single" w:sz="6" w:space="0" w:color="000000"/>
            </w:tcBorders>
          </w:tcPr>
          <w:p w14:paraId="54895E0F" w14:textId="77777777" w:rsidR="00C14EFB" w:rsidRDefault="00000000">
            <w:pPr>
              <w:pStyle w:val="TableParagraph"/>
              <w:spacing w:line="205" w:lineRule="exact"/>
              <w:ind w:right="128"/>
              <w:rPr>
                <w:b/>
                <w:sz w:val="18"/>
              </w:rPr>
            </w:pPr>
            <w:r>
              <w:rPr>
                <w:b/>
                <w:spacing w:val="-2"/>
                <w:sz w:val="18"/>
              </w:rPr>
              <w:t>3,759</w:t>
            </w:r>
          </w:p>
        </w:tc>
        <w:tc>
          <w:tcPr>
            <w:tcW w:w="1325" w:type="dxa"/>
            <w:tcBorders>
              <w:top w:val="single" w:sz="6" w:space="0" w:color="000000"/>
              <w:bottom w:val="single" w:sz="6" w:space="0" w:color="000000"/>
            </w:tcBorders>
          </w:tcPr>
          <w:p w14:paraId="34EA3EB1" w14:textId="77777777" w:rsidR="00C14EFB" w:rsidRDefault="00000000">
            <w:pPr>
              <w:pStyle w:val="TableParagraph"/>
              <w:spacing w:line="205" w:lineRule="exact"/>
              <w:ind w:right="171"/>
              <w:rPr>
                <w:b/>
                <w:sz w:val="18"/>
              </w:rPr>
            </w:pPr>
            <w:r>
              <w:rPr>
                <w:b/>
                <w:spacing w:val="-5"/>
                <w:sz w:val="18"/>
              </w:rPr>
              <w:t>352</w:t>
            </w:r>
          </w:p>
        </w:tc>
        <w:tc>
          <w:tcPr>
            <w:tcW w:w="1004" w:type="dxa"/>
            <w:tcBorders>
              <w:top w:val="single" w:sz="6" w:space="0" w:color="000000"/>
              <w:bottom w:val="single" w:sz="6" w:space="0" w:color="000000"/>
            </w:tcBorders>
          </w:tcPr>
          <w:p w14:paraId="1973CC98" w14:textId="77777777" w:rsidR="00C14EFB" w:rsidRDefault="00000000">
            <w:pPr>
              <w:pStyle w:val="TableParagraph"/>
              <w:spacing w:line="205" w:lineRule="exact"/>
              <w:ind w:right="180"/>
              <w:rPr>
                <w:b/>
                <w:sz w:val="18"/>
              </w:rPr>
            </w:pPr>
            <w:r>
              <w:rPr>
                <w:b/>
                <w:spacing w:val="-2"/>
                <w:sz w:val="18"/>
              </w:rPr>
              <w:t>46,253</w:t>
            </w:r>
          </w:p>
        </w:tc>
        <w:tc>
          <w:tcPr>
            <w:tcW w:w="868" w:type="dxa"/>
            <w:tcBorders>
              <w:top w:val="single" w:sz="6" w:space="0" w:color="000000"/>
              <w:bottom w:val="single" w:sz="6" w:space="0" w:color="000000"/>
            </w:tcBorders>
          </w:tcPr>
          <w:p w14:paraId="0A7C90DB" w14:textId="77777777" w:rsidR="00C14EFB" w:rsidRDefault="00000000">
            <w:pPr>
              <w:pStyle w:val="TableParagraph"/>
              <w:spacing w:line="205" w:lineRule="exact"/>
              <w:ind w:right="114"/>
              <w:rPr>
                <w:b/>
                <w:sz w:val="18"/>
              </w:rPr>
            </w:pPr>
            <w:r>
              <w:rPr>
                <w:b/>
                <w:spacing w:val="-2"/>
                <w:sz w:val="18"/>
              </w:rPr>
              <w:t>48,563</w:t>
            </w:r>
          </w:p>
        </w:tc>
        <w:tc>
          <w:tcPr>
            <w:tcW w:w="1110" w:type="dxa"/>
          </w:tcPr>
          <w:p w14:paraId="67CDC66C" w14:textId="77777777" w:rsidR="00C14EFB" w:rsidRDefault="00C14EFB">
            <w:pPr>
              <w:pStyle w:val="TableParagraph"/>
              <w:jc w:val="left"/>
              <w:rPr>
                <w:rFonts w:ascii="Times New Roman"/>
                <w:sz w:val="18"/>
              </w:rPr>
            </w:pPr>
          </w:p>
        </w:tc>
      </w:tr>
    </w:tbl>
    <w:p w14:paraId="6BCCCD42" w14:textId="77777777" w:rsidR="00C14EFB" w:rsidRDefault="00C14EFB">
      <w:pPr>
        <w:pStyle w:val="BodyText"/>
        <w:spacing w:before="250"/>
        <w:rPr>
          <w:b/>
          <w:sz w:val="36"/>
        </w:rPr>
      </w:pPr>
    </w:p>
    <w:p w14:paraId="2AEB553D" w14:textId="77777777" w:rsidR="00C14EFB" w:rsidRDefault="00000000">
      <w:pPr>
        <w:pStyle w:val="BodyText"/>
        <w:spacing w:line="360" w:lineRule="auto"/>
        <w:ind w:left="140" w:right="1341"/>
      </w:pPr>
      <w:r>
        <w:t>The</w:t>
      </w:r>
      <w:r>
        <w:rPr>
          <w:spacing w:val="-2"/>
        </w:rPr>
        <w:t xml:space="preserve"> </w:t>
      </w:r>
      <w:r>
        <w:t>net</w:t>
      </w:r>
      <w:r>
        <w:rPr>
          <w:spacing w:val="-4"/>
        </w:rPr>
        <w:t xml:space="preserve"> </w:t>
      </w:r>
      <w:r>
        <w:t>income</w:t>
      </w:r>
      <w:r>
        <w:rPr>
          <w:spacing w:val="-4"/>
        </w:rPr>
        <w:t xml:space="preserve"> </w:t>
      </w:r>
      <w:r>
        <w:t>of</w:t>
      </w:r>
      <w:r>
        <w:rPr>
          <w:spacing w:val="-4"/>
        </w:rPr>
        <w:t xml:space="preserve"> </w:t>
      </w:r>
      <w:r>
        <w:t>unrestricted</w:t>
      </w:r>
      <w:r>
        <w:rPr>
          <w:spacing w:val="-4"/>
        </w:rPr>
        <w:t xml:space="preserve"> </w:t>
      </w:r>
      <w:r>
        <w:t>funds</w:t>
      </w:r>
      <w:r>
        <w:rPr>
          <w:spacing w:val="-2"/>
        </w:rPr>
        <w:t xml:space="preserve"> </w:t>
      </w:r>
      <w:r>
        <w:t>is</w:t>
      </w:r>
      <w:r>
        <w:rPr>
          <w:spacing w:val="-4"/>
        </w:rPr>
        <w:t xml:space="preserve"> </w:t>
      </w:r>
      <w:r>
        <w:t>analysed</w:t>
      </w:r>
      <w:r>
        <w:rPr>
          <w:spacing w:val="-4"/>
        </w:rPr>
        <w:t xml:space="preserve"> </w:t>
      </w:r>
      <w:r>
        <w:t>between</w:t>
      </w:r>
      <w:r>
        <w:rPr>
          <w:spacing w:val="-4"/>
        </w:rPr>
        <w:t xml:space="preserve"> </w:t>
      </w:r>
      <w:r>
        <w:t>the</w:t>
      </w:r>
      <w:r>
        <w:rPr>
          <w:spacing w:val="-4"/>
        </w:rPr>
        <w:t xml:space="preserve"> </w:t>
      </w:r>
      <w:r>
        <w:t>general</w:t>
      </w:r>
      <w:r>
        <w:rPr>
          <w:spacing w:val="-4"/>
        </w:rPr>
        <w:t xml:space="preserve"> </w:t>
      </w:r>
      <w:r>
        <w:t>fund</w:t>
      </w:r>
      <w:r>
        <w:rPr>
          <w:spacing w:val="-4"/>
        </w:rPr>
        <w:t xml:space="preserve"> </w:t>
      </w:r>
      <w:r>
        <w:t>and designated funds.</w:t>
      </w:r>
    </w:p>
    <w:p w14:paraId="2131CD2B" w14:textId="77777777" w:rsidR="00C14EFB" w:rsidRDefault="00C14EFB">
      <w:pPr>
        <w:pStyle w:val="BodyText"/>
        <w:spacing w:line="360" w:lineRule="auto"/>
        <w:sectPr w:rsidR="00C14EFB">
          <w:headerReference w:type="default" r:id="rId57"/>
          <w:footerReference w:type="default" r:id="rId58"/>
          <w:pgSz w:w="11910" w:h="16840"/>
          <w:pgMar w:top="1580" w:right="0" w:bottom="1380" w:left="992" w:header="1133" w:footer="1191" w:gutter="0"/>
          <w:pgNumType w:start="5"/>
          <w:cols w:space="720"/>
        </w:sectPr>
      </w:pPr>
    </w:p>
    <w:p w14:paraId="0E98B374" w14:textId="77777777" w:rsidR="00C14EFB" w:rsidRDefault="00C14EFB">
      <w:pPr>
        <w:pStyle w:val="BodyText"/>
        <w:spacing w:before="32"/>
        <w:rPr>
          <w:sz w:val="32"/>
        </w:rPr>
      </w:pPr>
    </w:p>
    <w:p w14:paraId="132931E6" w14:textId="77777777" w:rsidR="00C14EFB" w:rsidRDefault="00000000">
      <w:pPr>
        <w:pStyle w:val="Heading2"/>
      </w:pPr>
      <w:bookmarkStart w:id="15" w:name="_TOC_250000"/>
      <w:r>
        <w:rPr>
          <w:color w:val="E47200"/>
        </w:rPr>
        <w:t>Consolidated</w:t>
      </w:r>
      <w:r>
        <w:rPr>
          <w:color w:val="E47200"/>
          <w:spacing w:val="-9"/>
        </w:rPr>
        <w:t xml:space="preserve"> </w:t>
      </w:r>
      <w:r>
        <w:rPr>
          <w:color w:val="E47200"/>
        </w:rPr>
        <w:t>balance</w:t>
      </w:r>
      <w:r>
        <w:rPr>
          <w:color w:val="E47200"/>
          <w:spacing w:val="-8"/>
        </w:rPr>
        <w:t xml:space="preserve"> </w:t>
      </w:r>
      <w:r>
        <w:rPr>
          <w:color w:val="E47200"/>
        </w:rPr>
        <w:t>sheet</w:t>
      </w:r>
      <w:r>
        <w:rPr>
          <w:color w:val="E47200"/>
          <w:spacing w:val="-10"/>
        </w:rPr>
        <w:t xml:space="preserve"> </w:t>
      </w:r>
      <w:r>
        <w:rPr>
          <w:color w:val="E47200"/>
        </w:rPr>
        <w:t>as</w:t>
      </w:r>
      <w:r>
        <w:rPr>
          <w:color w:val="E47200"/>
          <w:spacing w:val="-4"/>
        </w:rPr>
        <w:t xml:space="preserve"> </w:t>
      </w:r>
      <w:r>
        <w:rPr>
          <w:color w:val="E47200"/>
        </w:rPr>
        <w:t>at</w:t>
      </w:r>
      <w:r>
        <w:rPr>
          <w:color w:val="E47200"/>
          <w:spacing w:val="-10"/>
        </w:rPr>
        <w:t xml:space="preserve"> </w:t>
      </w:r>
      <w:r>
        <w:rPr>
          <w:color w:val="E47200"/>
        </w:rPr>
        <w:t>31</w:t>
      </w:r>
      <w:r>
        <w:rPr>
          <w:color w:val="E47200"/>
          <w:spacing w:val="-8"/>
        </w:rPr>
        <w:t xml:space="preserve"> </w:t>
      </w:r>
      <w:r>
        <w:rPr>
          <w:color w:val="E47200"/>
        </w:rPr>
        <w:t>March</w:t>
      </w:r>
      <w:r>
        <w:rPr>
          <w:color w:val="E47200"/>
          <w:spacing w:val="-10"/>
        </w:rPr>
        <w:t xml:space="preserve"> </w:t>
      </w:r>
      <w:bookmarkEnd w:id="15"/>
      <w:r>
        <w:rPr>
          <w:color w:val="E47200"/>
          <w:spacing w:val="-4"/>
        </w:rPr>
        <w:t>2025</w:t>
      </w:r>
    </w:p>
    <w:p w14:paraId="2E6C0658" w14:textId="77777777" w:rsidR="00C14EFB" w:rsidRDefault="00C14EFB">
      <w:pPr>
        <w:pStyle w:val="BodyText"/>
        <w:spacing w:before="8"/>
        <w:rPr>
          <w:b/>
          <w:sz w:val="10"/>
        </w:rPr>
      </w:pPr>
    </w:p>
    <w:tbl>
      <w:tblPr>
        <w:tblW w:w="0" w:type="auto"/>
        <w:tblInd w:w="131" w:type="dxa"/>
        <w:tblLayout w:type="fixed"/>
        <w:tblCellMar>
          <w:left w:w="0" w:type="dxa"/>
          <w:right w:w="0" w:type="dxa"/>
        </w:tblCellMar>
        <w:tblLook w:val="01E0" w:firstRow="1" w:lastRow="1" w:firstColumn="1" w:lastColumn="1" w:noHBand="0" w:noVBand="0"/>
      </w:tblPr>
      <w:tblGrid>
        <w:gridCol w:w="5242"/>
        <w:gridCol w:w="1616"/>
        <w:gridCol w:w="1579"/>
        <w:gridCol w:w="1217"/>
      </w:tblGrid>
      <w:tr w:rsidR="00C14EFB" w14:paraId="44EFEB7F" w14:textId="77777777">
        <w:trPr>
          <w:trHeight w:val="207"/>
        </w:trPr>
        <w:tc>
          <w:tcPr>
            <w:tcW w:w="5242" w:type="dxa"/>
            <w:vMerge w:val="restart"/>
            <w:tcBorders>
              <w:top w:val="single" w:sz="6" w:space="0" w:color="000000"/>
            </w:tcBorders>
          </w:tcPr>
          <w:p w14:paraId="013C23E2" w14:textId="77777777" w:rsidR="00C14EFB" w:rsidRDefault="00C14EFB">
            <w:pPr>
              <w:pStyle w:val="TableParagraph"/>
              <w:jc w:val="left"/>
              <w:rPr>
                <w:rFonts w:ascii="Times New Roman"/>
                <w:sz w:val="20"/>
              </w:rPr>
            </w:pPr>
          </w:p>
        </w:tc>
        <w:tc>
          <w:tcPr>
            <w:tcW w:w="1616" w:type="dxa"/>
            <w:tcBorders>
              <w:top w:val="single" w:sz="6" w:space="0" w:color="000000"/>
            </w:tcBorders>
          </w:tcPr>
          <w:p w14:paraId="7B393445" w14:textId="77777777" w:rsidR="00C14EFB" w:rsidRDefault="00000000">
            <w:pPr>
              <w:pStyle w:val="TableParagraph"/>
              <w:spacing w:line="187" w:lineRule="exact"/>
              <w:ind w:right="511"/>
              <w:rPr>
                <w:b/>
                <w:sz w:val="18"/>
              </w:rPr>
            </w:pPr>
            <w:r>
              <w:rPr>
                <w:b/>
                <w:spacing w:val="-2"/>
                <w:sz w:val="18"/>
              </w:rPr>
              <w:t>Notes</w:t>
            </w:r>
          </w:p>
        </w:tc>
        <w:tc>
          <w:tcPr>
            <w:tcW w:w="1579" w:type="dxa"/>
            <w:tcBorders>
              <w:top w:val="single" w:sz="6" w:space="0" w:color="000000"/>
            </w:tcBorders>
          </w:tcPr>
          <w:p w14:paraId="5C972A7C" w14:textId="77777777" w:rsidR="00C14EFB" w:rsidRDefault="00000000">
            <w:pPr>
              <w:pStyle w:val="TableParagraph"/>
              <w:spacing w:line="187" w:lineRule="exact"/>
              <w:ind w:right="324"/>
              <w:rPr>
                <w:b/>
                <w:sz w:val="18"/>
              </w:rPr>
            </w:pPr>
            <w:r>
              <w:rPr>
                <w:b/>
                <w:sz w:val="18"/>
              </w:rPr>
              <w:t>31</w:t>
            </w:r>
            <w:r>
              <w:rPr>
                <w:b/>
                <w:spacing w:val="2"/>
                <w:sz w:val="18"/>
              </w:rPr>
              <w:t xml:space="preserve"> </w:t>
            </w:r>
            <w:r>
              <w:rPr>
                <w:b/>
                <w:spacing w:val="-2"/>
                <w:sz w:val="18"/>
              </w:rPr>
              <w:t>March</w:t>
            </w:r>
          </w:p>
        </w:tc>
        <w:tc>
          <w:tcPr>
            <w:tcW w:w="1217" w:type="dxa"/>
            <w:tcBorders>
              <w:top w:val="single" w:sz="6" w:space="0" w:color="000000"/>
            </w:tcBorders>
          </w:tcPr>
          <w:p w14:paraId="2E45C053" w14:textId="77777777" w:rsidR="00C14EFB" w:rsidRDefault="00000000">
            <w:pPr>
              <w:pStyle w:val="TableParagraph"/>
              <w:spacing w:line="187" w:lineRule="exact"/>
              <w:ind w:right="123"/>
              <w:rPr>
                <w:b/>
                <w:sz w:val="18"/>
              </w:rPr>
            </w:pPr>
            <w:r>
              <w:rPr>
                <w:b/>
                <w:sz w:val="18"/>
              </w:rPr>
              <w:t>31</w:t>
            </w:r>
            <w:r>
              <w:rPr>
                <w:b/>
                <w:spacing w:val="2"/>
                <w:sz w:val="18"/>
              </w:rPr>
              <w:t xml:space="preserve"> </w:t>
            </w:r>
            <w:r>
              <w:rPr>
                <w:b/>
                <w:spacing w:val="-2"/>
                <w:sz w:val="18"/>
              </w:rPr>
              <w:t>March</w:t>
            </w:r>
          </w:p>
        </w:tc>
      </w:tr>
      <w:tr w:rsidR="00C14EFB" w14:paraId="24FB5E3C" w14:textId="77777777">
        <w:trPr>
          <w:trHeight w:val="206"/>
        </w:trPr>
        <w:tc>
          <w:tcPr>
            <w:tcW w:w="5242" w:type="dxa"/>
            <w:vMerge/>
            <w:tcBorders>
              <w:top w:val="nil"/>
            </w:tcBorders>
          </w:tcPr>
          <w:p w14:paraId="432A3B95" w14:textId="77777777" w:rsidR="00C14EFB" w:rsidRDefault="00C14EFB">
            <w:pPr>
              <w:rPr>
                <w:sz w:val="2"/>
                <w:szCs w:val="2"/>
              </w:rPr>
            </w:pPr>
          </w:p>
        </w:tc>
        <w:tc>
          <w:tcPr>
            <w:tcW w:w="1616" w:type="dxa"/>
          </w:tcPr>
          <w:p w14:paraId="463C91CE" w14:textId="77777777" w:rsidR="00C14EFB" w:rsidRDefault="00C14EFB">
            <w:pPr>
              <w:pStyle w:val="TableParagraph"/>
              <w:jc w:val="left"/>
              <w:rPr>
                <w:rFonts w:ascii="Times New Roman"/>
                <w:sz w:val="14"/>
              </w:rPr>
            </w:pPr>
          </w:p>
        </w:tc>
        <w:tc>
          <w:tcPr>
            <w:tcW w:w="1579" w:type="dxa"/>
          </w:tcPr>
          <w:p w14:paraId="1CB25B0A" w14:textId="77777777" w:rsidR="00C14EFB" w:rsidRDefault="00000000">
            <w:pPr>
              <w:pStyle w:val="TableParagraph"/>
              <w:spacing w:line="186" w:lineRule="exact"/>
              <w:ind w:right="323"/>
              <w:rPr>
                <w:b/>
                <w:sz w:val="18"/>
              </w:rPr>
            </w:pPr>
            <w:r>
              <w:rPr>
                <w:b/>
                <w:spacing w:val="-4"/>
                <w:sz w:val="18"/>
              </w:rPr>
              <w:t>2025</w:t>
            </w:r>
          </w:p>
        </w:tc>
        <w:tc>
          <w:tcPr>
            <w:tcW w:w="1217" w:type="dxa"/>
          </w:tcPr>
          <w:p w14:paraId="015B41E3" w14:textId="77777777" w:rsidR="00C14EFB" w:rsidRDefault="00000000">
            <w:pPr>
              <w:pStyle w:val="TableParagraph"/>
              <w:spacing w:line="186" w:lineRule="exact"/>
              <w:ind w:right="97"/>
              <w:rPr>
                <w:b/>
                <w:sz w:val="18"/>
              </w:rPr>
            </w:pPr>
            <w:r>
              <w:rPr>
                <w:b/>
                <w:spacing w:val="-4"/>
                <w:sz w:val="18"/>
              </w:rPr>
              <w:t>2024</w:t>
            </w:r>
          </w:p>
        </w:tc>
      </w:tr>
      <w:tr w:rsidR="00C14EFB" w14:paraId="1C264897" w14:textId="77777777">
        <w:trPr>
          <w:trHeight w:val="279"/>
        </w:trPr>
        <w:tc>
          <w:tcPr>
            <w:tcW w:w="5242" w:type="dxa"/>
            <w:tcBorders>
              <w:bottom w:val="single" w:sz="6" w:space="0" w:color="000000"/>
            </w:tcBorders>
          </w:tcPr>
          <w:p w14:paraId="5A5AE330" w14:textId="77777777" w:rsidR="00C14EFB" w:rsidRDefault="00000000">
            <w:pPr>
              <w:pStyle w:val="TableParagraph"/>
              <w:spacing w:line="204" w:lineRule="exact"/>
              <w:ind w:left="158"/>
              <w:jc w:val="left"/>
              <w:rPr>
                <w:b/>
                <w:sz w:val="18"/>
              </w:rPr>
            </w:pPr>
            <w:r>
              <w:rPr>
                <w:b/>
                <w:sz w:val="18"/>
              </w:rPr>
              <w:t>Fixed</w:t>
            </w:r>
            <w:r>
              <w:rPr>
                <w:b/>
                <w:spacing w:val="-2"/>
                <w:sz w:val="18"/>
              </w:rPr>
              <w:t xml:space="preserve"> assets</w:t>
            </w:r>
          </w:p>
        </w:tc>
        <w:tc>
          <w:tcPr>
            <w:tcW w:w="1616" w:type="dxa"/>
            <w:tcBorders>
              <w:bottom w:val="single" w:sz="6" w:space="0" w:color="000000"/>
            </w:tcBorders>
          </w:tcPr>
          <w:p w14:paraId="6BCA810A" w14:textId="77777777" w:rsidR="00C14EFB" w:rsidRDefault="00C14EFB">
            <w:pPr>
              <w:pStyle w:val="TableParagraph"/>
              <w:jc w:val="left"/>
              <w:rPr>
                <w:rFonts w:ascii="Times New Roman"/>
                <w:sz w:val="20"/>
              </w:rPr>
            </w:pPr>
          </w:p>
        </w:tc>
        <w:tc>
          <w:tcPr>
            <w:tcW w:w="1579" w:type="dxa"/>
            <w:tcBorders>
              <w:bottom w:val="single" w:sz="6" w:space="0" w:color="000000"/>
            </w:tcBorders>
          </w:tcPr>
          <w:p w14:paraId="52C541A3" w14:textId="77777777" w:rsidR="00C14EFB" w:rsidRDefault="00000000">
            <w:pPr>
              <w:pStyle w:val="TableParagraph"/>
              <w:spacing w:line="204" w:lineRule="exact"/>
              <w:ind w:right="309"/>
              <w:rPr>
                <w:b/>
                <w:sz w:val="18"/>
              </w:rPr>
            </w:pPr>
            <w:r>
              <w:rPr>
                <w:b/>
                <w:spacing w:val="-2"/>
                <w:sz w:val="18"/>
              </w:rPr>
              <w:t>£000s</w:t>
            </w:r>
          </w:p>
        </w:tc>
        <w:tc>
          <w:tcPr>
            <w:tcW w:w="1217" w:type="dxa"/>
            <w:tcBorders>
              <w:bottom w:val="single" w:sz="6" w:space="0" w:color="000000"/>
            </w:tcBorders>
          </w:tcPr>
          <w:p w14:paraId="7473DE5B" w14:textId="77777777" w:rsidR="00C14EFB" w:rsidRDefault="00000000">
            <w:pPr>
              <w:pStyle w:val="TableParagraph"/>
              <w:spacing w:line="204" w:lineRule="exact"/>
              <w:ind w:right="113"/>
              <w:rPr>
                <w:b/>
                <w:sz w:val="18"/>
              </w:rPr>
            </w:pPr>
            <w:r>
              <w:rPr>
                <w:b/>
                <w:spacing w:val="-2"/>
                <w:sz w:val="18"/>
              </w:rPr>
              <w:t>£000s</w:t>
            </w:r>
          </w:p>
        </w:tc>
      </w:tr>
      <w:tr w:rsidR="00C14EFB" w14:paraId="5ACE509C" w14:textId="77777777">
        <w:trPr>
          <w:trHeight w:val="215"/>
        </w:trPr>
        <w:tc>
          <w:tcPr>
            <w:tcW w:w="5242" w:type="dxa"/>
            <w:tcBorders>
              <w:top w:val="single" w:sz="6" w:space="0" w:color="000000"/>
              <w:bottom w:val="single" w:sz="6" w:space="0" w:color="000000"/>
            </w:tcBorders>
          </w:tcPr>
          <w:p w14:paraId="03BB8254" w14:textId="77777777" w:rsidR="00C14EFB" w:rsidRDefault="00000000">
            <w:pPr>
              <w:pStyle w:val="TableParagraph"/>
              <w:spacing w:line="195" w:lineRule="exact"/>
              <w:ind w:left="208"/>
              <w:jc w:val="left"/>
              <w:rPr>
                <w:sz w:val="18"/>
              </w:rPr>
            </w:pPr>
            <w:r>
              <w:rPr>
                <w:sz w:val="18"/>
              </w:rPr>
              <w:t>Tangible</w:t>
            </w:r>
            <w:r>
              <w:rPr>
                <w:spacing w:val="-4"/>
                <w:sz w:val="18"/>
              </w:rPr>
              <w:t xml:space="preserve"> </w:t>
            </w:r>
            <w:r>
              <w:rPr>
                <w:spacing w:val="-2"/>
                <w:sz w:val="18"/>
              </w:rPr>
              <w:t>assets</w:t>
            </w:r>
          </w:p>
        </w:tc>
        <w:tc>
          <w:tcPr>
            <w:tcW w:w="1616" w:type="dxa"/>
            <w:tcBorders>
              <w:top w:val="single" w:sz="6" w:space="0" w:color="000000"/>
              <w:bottom w:val="single" w:sz="6" w:space="0" w:color="000000"/>
            </w:tcBorders>
          </w:tcPr>
          <w:p w14:paraId="4B839034" w14:textId="77777777" w:rsidR="00C14EFB" w:rsidRDefault="00000000">
            <w:pPr>
              <w:pStyle w:val="TableParagraph"/>
              <w:spacing w:line="195" w:lineRule="exact"/>
              <w:ind w:right="472"/>
              <w:rPr>
                <w:sz w:val="18"/>
              </w:rPr>
            </w:pPr>
            <w:r>
              <w:rPr>
                <w:spacing w:val="-5"/>
                <w:sz w:val="18"/>
              </w:rPr>
              <w:t>10</w:t>
            </w:r>
          </w:p>
        </w:tc>
        <w:tc>
          <w:tcPr>
            <w:tcW w:w="1579" w:type="dxa"/>
            <w:tcBorders>
              <w:top w:val="single" w:sz="6" w:space="0" w:color="000000"/>
              <w:bottom w:val="single" w:sz="6" w:space="0" w:color="000000"/>
            </w:tcBorders>
          </w:tcPr>
          <w:p w14:paraId="114003DE" w14:textId="77777777" w:rsidR="00C14EFB" w:rsidRDefault="00000000">
            <w:pPr>
              <w:pStyle w:val="TableParagraph"/>
              <w:spacing w:line="195" w:lineRule="exact"/>
              <w:ind w:right="309"/>
              <w:rPr>
                <w:sz w:val="18"/>
              </w:rPr>
            </w:pPr>
            <w:r>
              <w:rPr>
                <w:spacing w:val="-2"/>
                <w:sz w:val="18"/>
              </w:rPr>
              <w:t>37,150</w:t>
            </w:r>
          </w:p>
        </w:tc>
        <w:tc>
          <w:tcPr>
            <w:tcW w:w="1217" w:type="dxa"/>
            <w:tcBorders>
              <w:top w:val="single" w:sz="6" w:space="0" w:color="000000"/>
              <w:bottom w:val="single" w:sz="6" w:space="0" w:color="000000"/>
            </w:tcBorders>
          </w:tcPr>
          <w:p w14:paraId="5FE1217B" w14:textId="77777777" w:rsidR="00C14EFB" w:rsidRDefault="00000000">
            <w:pPr>
              <w:pStyle w:val="TableParagraph"/>
              <w:spacing w:line="195" w:lineRule="exact"/>
              <w:ind w:right="111"/>
              <w:rPr>
                <w:sz w:val="18"/>
              </w:rPr>
            </w:pPr>
            <w:r>
              <w:rPr>
                <w:spacing w:val="-2"/>
                <w:sz w:val="18"/>
              </w:rPr>
              <w:t>35,843</w:t>
            </w:r>
          </w:p>
        </w:tc>
      </w:tr>
      <w:tr w:rsidR="00C14EFB" w14:paraId="0B936837" w14:textId="77777777">
        <w:trPr>
          <w:trHeight w:val="280"/>
        </w:trPr>
        <w:tc>
          <w:tcPr>
            <w:tcW w:w="5242" w:type="dxa"/>
            <w:tcBorders>
              <w:top w:val="single" w:sz="6" w:space="0" w:color="000000"/>
              <w:bottom w:val="single" w:sz="6" w:space="0" w:color="000000"/>
            </w:tcBorders>
          </w:tcPr>
          <w:p w14:paraId="37F76436" w14:textId="77777777" w:rsidR="00C14EFB" w:rsidRDefault="00000000">
            <w:pPr>
              <w:pStyle w:val="TableParagraph"/>
              <w:spacing w:line="202" w:lineRule="exact"/>
              <w:ind w:left="158"/>
              <w:jc w:val="left"/>
              <w:rPr>
                <w:b/>
                <w:sz w:val="18"/>
              </w:rPr>
            </w:pPr>
            <w:r>
              <w:rPr>
                <w:b/>
                <w:sz w:val="18"/>
              </w:rPr>
              <w:t xml:space="preserve">Total fixed </w:t>
            </w:r>
            <w:r>
              <w:rPr>
                <w:b/>
                <w:spacing w:val="-2"/>
                <w:sz w:val="18"/>
              </w:rPr>
              <w:t>assets</w:t>
            </w:r>
          </w:p>
        </w:tc>
        <w:tc>
          <w:tcPr>
            <w:tcW w:w="1616" w:type="dxa"/>
            <w:tcBorders>
              <w:top w:val="single" w:sz="6" w:space="0" w:color="000000"/>
              <w:bottom w:val="single" w:sz="6" w:space="0" w:color="000000"/>
            </w:tcBorders>
          </w:tcPr>
          <w:p w14:paraId="28CC48E8" w14:textId="77777777" w:rsidR="00C14EFB" w:rsidRDefault="00C14EFB">
            <w:pPr>
              <w:pStyle w:val="TableParagraph"/>
              <w:jc w:val="left"/>
              <w:rPr>
                <w:rFonts w:ascii="Times New Roman"/>
                <w:sz w:val="20"/>
              </w:rPr>
            </w:pPr>
          </w:p>
        </w:tc>
        <w:tc>
          <w:tcPr>
            <w:tcW w:w="1579" w:type="dxa"/>
            <w:tcBorders>
              <w:top w:val="single" w:sz="6" w:space="0" w:color="000000"/>
              <w:bottom w:val="single" w:sz="6" w:space="0" w:color="000000"/>
            </w:tcBorders>
          </w:tcPr>
          <w:p w14:paraId="4015A53A" w14:textId="77777777" w:rsidR="00C14EFB" w:rsidRDefault="00000000">
            <w:pPr>
              <w:pStyle w:val="TableParagraph"/>
              <w:spacing w:line="202" w:lineRule="exact"/>
              <w:ind w:right="308"/>
              <w:rPr>
                <w:b/>
                <w:sz w:val="18"/>
              </w:rPr>
            </w:pPr>
            <w:r>
              <w:rPr>
                <w:b/>
                <w:spacing w:val="-2"/>
                <w:sz w:val="18"/>
              </w:rPr>
              <w:t>37,150</w:t>
            </w:r>
          </w:p>
        </w:tc>
        <w:tc>
          <w:tcPr>
            <w:tcW w:w="1217" w:type="dxa"/>
            <w:tcBorders>
              <w:top w:val="single" w:sz="6" w:space="0" w:color="000000"/>
              <w:bottom w:val="single" w:sz="6" w:space="0" w:color="000000"/>
            </w:tcBorders>
          </w:tcPr>
          <w:p w14:paraId="19707DB6" w14:textId="77777777" w:rsidR="00C14EFB" w:rsidRDefault="00000000">
            <w:pPr>
              <w:pStyle w:val="TableParagraph"/>
              <w:spacing w:line="202" w:lineRule="exact"/>
              <w:ind w:right="112"/>
              <w:rPr>
                <w:b/>
                <w:sz w:val="18"/>
              </w:rPr>
            </w:pPr>
            <w:r>
              <w:rPr>
                <w:b/>
                <w:spacing w:val="-2"/>
                <w:sz w:val="18"/>
              </w:rPr>
              <w:t>35,843</w:t>
            </w:r>
          </w:p>
        </w:tc>
      </w:tr>
      <w:tr w:rsidR="00C14EFB" w14:paraId="62FB58EE" w14:textId="77777777">
        <w:trPr>
          <w:trHeight w:val="527"/>
        </w:trPr>
        <w:tc>
          <w:tcPr>
            <w:tcW w:w="5242" w:type="dxa"/>
            <w:tcBorders>
              <w:top w:val="single" w:sz="6" w:space="0" w:color="000000"/>
            </w:tcBorders>
          </w:tcPr>
          <w:p w14:paraId="3111C931" w14:textId="77777777" w:rsidR="00C14EFB" w:rsidRDefault="00000000">
            <w:pPr>
              <w:pStyle w:val="TableParagraph"/>
              <w:spacing w:line="202" w:lineRule="exact"/>
              <w:ind w:left="158"/>
              <w:jc w:val="left"/>
              <w:rPr>
                <w:b/>
                <w:sz w:val="18"/>
              </w:rPr>
            </w:pPr>
            <w:r>
              <w:rPr>
                <w:b/>
                <w:sz w:val="18"/>
              </w:rPr>
              <w:t>Current</w:t>
            </w:r>
            <w:r>
              <w:rPr>
                <w:b/>
                <w:spacing w:val="-3"/>
                <w:sz w:val="18"/>
              </w:rPr>
              <w:t xml:space="preserve"> </w:t>
            </w:r>
            <w:r>
              <w:rPr>
                <w:b/>
                <w:spacing w:val="-2"/>
                <w:sz w:val="18"/>
              </w:rPr>
              <w:t>assets</w:t>
            </w:r>
          </w:p>
          <w:p w14:paraId="12603405" w14:textId="77777777" w:rsidR="00C14EFB" w:rsidRDefault="00000000">
            <w:pPr>
              <w:pStyle w:val="TableParagraph"/>
              <w:spacing w:before="76"/>
              <w:ind w:left="263"/>
              <w:jc w:val="left"/>
              <w:rPr>
                <w:sz w:val="18"/>
              </w:rPr>
            </w:pPr>
            <w:r>
              <w:rPr>
                <w:spacing w:val="-2"/>
                <w:sz w:val="18"/>
              </w:rPr>
              <w:t>Stock</w:t>
            </w:r>
          </w:p>
        </w:tc>
        <w:tc>
          <w:tcPr>
            <w:tcW w:w="1616" w:type="dxa"/>
            <w:tcBorders>
              <w:top w:val="single" w:sz="6" w:space="0" w:color="000000"/>
            </w:tcBorders>
          </w:tcPr>
          <w:p w14:paraId="0FB867C8" w14:textId="77777777" w:rsidR="00C14EFB" w:rsidRDefault="00C14EFB">
            <w:pPr>
              <w:pStyle w:val="TableParagraph"/>
              <w:jc w:val="left"/>
              <w:rPr>
                <w:rFonts w:ascii="Times New Roman"/>
                <w:sz w:val="20"/>
              </w:rPr>
            </w:pPr>
          </w:p>
        </w:tc>
        <w:tc>
          <w:tcPr>
            <w:tcW w:w="1579" w:type="dxa"/>
            <w:tcBorders>
              <w:top w:val="single" w:sz="6" w:space="0" w:color="000000"/>
            </w:tcBorders>
          </w:tcPr>
          <w:p w14:paraId="30720D78" w14:textId="77777777" w:rsidR="00C14EFB" w:rsidRDefault="00C14EFB">
            <w:pPr>
              <w:pStyle w:val="TableParagraph"/>
              <w:spacing w:before="71"/>
              <w:jc w:val="left"/>
              <w:rPr>
                <w:b/>
                <w:sz w:val="18"/>
              </w:rPr>
            </w:pPr>
          </w:p>
          <w:p w14:paraId="227B75B5" w14:textId="77777777" w:rsidR="00C14EFB" w:rsidRDefault="00000000">
            <w:pPr>
              <w:pStyle w:val="TableParagraph"/>
              <w:ind w:right="311"/>
              <w:rPr>
                <w:sz w:val="18"/>
              </w:rPr>
            </w:pPr>
            <w:r>
              <w:rPr>
                <w:spacing w:val="-5"/>
                <w:sz w:val="18"/>
              </w:rPr>
              <w:t>499</w:t>
            </w:r>
          </w:p>
        </w:tc>
        <w:tc>
          <w:tcPr>
            <w:tcW w:w="1217" w:type="dxa"/>
            <w:tcBorders>
              <w:top w:val="single" w:sz="6" w:space="0" w:color="000000"/>
            </w:tcBorders>
          </w:tcPr>
          <w:p w14:paraId="755F74AC" w14:textId="77777777" w:rsidR="00C14EFB" w:rsidRDefault="00C14EFB">
            <w:pPr>
              <w:pStyle w:val="TableParagraph"/>
              <w:spacing w:before="71"/>
              <w:jc w:val="left"/>
              <w:rPr>
                <w:b/>
                <w:sz w:val="18"/>
              </w:rPr>
            </w:pPr>
          </w:p>
          <w:p w14:paraId="6A0BD51B" w14:textId="77777777" w:rsidR="00C14EFB" w:rsidRDefault="00000000">
            <w:pPr>
              <w:pStyle w:val="TableParagraph"/>
              <w:ind w:right="112"/>
              <w:rPr>
                <w:sz w:val="18"/>
              </w:rPr>
            </w:pPr>
            <w:r>
              <w:rPr>
                <w:spacing w:val="-5"/>
                <w:sz w:val="18"/>
              </w:rPr>
              <w:t>666</w:t>
            </w:r>
          </w:p>
        </w:tc>
      </w:tr>
      <w:tr w:rsidR="00C14EFB" w14:paraId="342A09DB" w14:textId="77777777">
        <w:trPr>
          <w:trHeight w:val="284"/>
        </w:trPr>
        <w:tc>
          <w:tcPr>
            <w:tcW w:w="5242" w:type="dxa"/>
          </w:tcPr>
          <w:p w14:paraId="5F8F806B" w14:textId="77777777" w:rsidR="00C14EFB" w:rsidRDefault="00000000">
            <w:pPr>
              <w:pStyle w:val="TableParagraph"/>
              <w:spacing w:before="36"/>
              <w:ind w:left="263"/>
              <w:jc w:val="left"/>
              <w:rPr>
                <w:sz w:val="18"/>
              </w:rPr>
            </w:pPr>
            <w:r>
              <w:rPr>
                <w:spacing w:val="-2"/>
                <w:sz w:val="18"/>
              </w:rPr>
              <w:t>Debtors</w:t>
            </w:r>
          </w:p>
        </w:tc>
        <w:tc>
          <w:tcPr>
            <w:tcW w:w="1616" w:type="dxa"/>
          </w:tcPr>
          <w:p w14:paraId="1F3E8089" w14:textId="77777777" w:rsidR="00C14EFB" w:rsidRDefault="00000000">
            <w:pPr>
              <w:pStyle w:val="TableParagraph"/>
              <w:spacing w:before="36"/>
              <w:ind w:right="472"/>
              <w:rPr>
                <w:sz w:val="18"/>
              </w:rPr>
            </w:pPr>
            <w:r>
              <w:rPr>
                <w:spacing w:val="-5"/>
                <w:sz w:val="18"/>
              </w:rPr>
              <w:t>12</w:t>
            </w:r>
          </w:p>
        </w:tc>
        <w:tc>
          <w:tcPr>
            <w:tcW w:w="1579" w:type="dxa"/>
          </w:tcPr>
          <w:p w14:paraId="3BD5BE51" w14:textId="77777777" w:rsidR="00C14EFB" w:rsidRDefault="00000000">
            <w:pPr>
              <w:pStyle w:val="TableParagraph"/>
              <w:spacing w:before="36"/>
              <w:ind w:right="311"/>
              <w:rPr>
                <w:sz w:val="18"/>
              </w:rPr>
            </w:pPr>
            <w:r>
              <w:rPr>
                <w:spacing w:val="-2"/>
                <w:sz w:val="18"/>
              </w:rPr>
              <w:t>10,659</w:t>
            </w:r>
          </w:p>
        </w:tc>
        <w:tc>
          <w:tcPr>
            <w:tcW w:w="1217" w:type="dxa"/>
          </w:tcPr>
          <w:p w14:paraId="11F30C42" w14:textId="77777777" w:rsidR="00C14EFB" w:rsidRDefault="00000000">
            <w:pPr>
              <w:pStyle w:val="TableParagraph"/>
              <w:spacing w:before="36"/>
              <w:ind w:right="112"/>
              <w:rPr>
                <w:sz w:val="18"/>
              </w:rPr>
            </w:pPr>
            <w:r>
              <w:rPr>
                <w:spacing w:val="-2"/>
                <w:sz w:val="18"/>
              </w:rPr>
              <w:t>11,253</w:t>
            </w:r>
          </w:p>
        </w:tc>
      </w:tr>
      <w:tr w:rsidR="00C14EFB" w14:paraId="73468C4A" w14:textId="77777777">
        <w:trPr>
          <w:trHeight w:val="283"/>
        </w:trPr>
        <w:tc>
          <w:tcPr>
            <w:tcW w:w="5242" w:type="dxa"/>
          </w:tcPr>
          <w:p w14:paraId="4BC8F425" w14:textId="77777777" w:rsidR="00C14EFB" w:rsidRDefault="00000000">
            <w:pPr>
              <w:pStyle w:val="TableParagraph"/>
              <w:spacing w:before="35"/>
              <w:ind w:left="263"/>
              <w:jc w:val="left"/>
              <w:rPr>
                <w:sz w:val="18"/>
              </w:rPr>
            </w:pPr>
            <w:r>
              <w:rPr>
                <w:spacing w:val="-2"/>
                <w:sz w:val="18"/>
              </w:rPr>
              <w:t>Investment</w:t>
            </w:r>
          </w:p>
        </w:tc>
        <w:tc>
          <w:tcPr>
            <w:tcW w:w="1616" w:type="dxa"/>
          </w:tcPr>
          <w:p w14:paraId="774B0442" w14:textId="77777777" w:rsidR="00C14EFB" w:rsidRPr="00397DFF" w:rsidRDefault="00000000">
            <w:pPr>
              <w:pStyle w:val="TableParagraph"/>
              <w:spacing w:before="36"/>
              <w:ind w:right="473"/>
              <w:rPr>
                <w:sz w:val="18"/>
              </w:rPr>
            </w:pPr>
            <w:r w:rsidRPr="00397DFF">
              <w:rPr>
                <w:spacing w:val="-5"/>
                <w:sz w:val="18"/>
              </w:rPr>
              <w:t>13</w:t>
            </w:r>
          </w:p>
        </w:tc>
        <w:tc>
          <w:tcPr>
            <w:tcW w:w="1579" w:type="dxa"/>
          </w:tcPr>
          <w:p w14:paraId="13EF497F" w14:textId="77777777" w:rsidR="00C14EFB" w:rsidRDefault="00000000">
            <w:pPr>
              <w:pStyle w:val="TableParagraph"/>
              <w:spacing w:before="35"/>
              <w:ind w:right="313"/>
              <w:rPr>
                <w:sz w:val="18"/>
              </w:rPr>
            </w:pPr>
            <w:r>
              <w:rPr>
                <w:spacing w:val="-10"/>
                <w:sz w:val="18"/>
              </w:rPr>
              <w:t>-</w:t>
            </w:r>
          </w:p>
        </w:tc>
        <w:tc>
          <w:tcPr>
            <w:tcW w:w="1217" w:type="dxa"/>
          </w:tcPr>
          <w:p w14:paraId="5DE347CE" w14:textId="77777777" w:rsidR="00C14EFB" w:rsidRDefault="00000000">
            <w:pPr>
              <w:pStyle w:val="TableParagraph"/>
              <w:spacing w:before="35"/>
              <w:ind w:right="113"/>
              <w:rPr>
                <w:sz w:val="18"/>
              </w:rPr>
            </w:pPr>
            <w:r>
              <w:rPr>
                <w:spacing w:val="-2"/>
                <w:sz w:val="18"/>
              </w:rPr>
              <w:t>4,000</w:t>
            </w:r>
          </w:p>
        </w:tc>
      </w:tr>
      <w:tr w:rsidR="00C14EFB" w14:paraId="426FB080" w14:textId="77777777">
        <w:trPr>
          <w:trHeight w:val="319"/>
        </w:trPr>
        <w:tc>
          <w:tcPr>
            <w:tcW w:w="5242" w:type="dxa"/>
            <w:tcBorders>
              <w:bottom w:val="single" w:sz="6" w:space="0" w:color="000000"/>
            </w:tcBorders>
          </w:tcPr>
          <w:p w14:paraId="7480E6A5" w14:textId="77777777" w:rsidR="00C14EFB" w:rsidRDefault="00000000">
            <w:pPr>
              <w:pStyle w:val="TableParagraph"/>
              <w:spacing w:before="34"/>
              <w:ind w:left="263"/>
              <w:jc w:val="left"/>
              <w:rPr>
                <w:sz w:val="18"/>
              </w:rPr>
            </w:pPr>
            <w:r>
              <w:rPr>
                <w:sz w:val="18"/>
              </w:rPr>
              <w:t>Cash</w:t>
            </w:r>
            <w:r>
              <w:rPr>
                <w:spacing w:val="-3"/>
                <w:sz w:val="18"/>
              </w:rPr>
              <w:t xml:space="preserve"> </w:t>
            </w:r>
            <w:r>
              <w:rPr>
                <w:sz w:val="18"/>
              </w:rPr>
              <w:t>at</w:t>
            </w:r>
            <w:r>
              <w:rPr>
                <w:spacing w:val="-1"/>
                <w:sz w:val="18"/>
              </w:rPr>
              <w:t xml:space="preserve"> </w:t>
            </w:r>
            <w:r>
              <w:rPr>
                <w:sz w:val="18"/>
              </w:rPr>
              <w:t>bank</w:t>
            </w:r>
            <w:r>
              <w:rPr>
                <w:spacing w:val="1"/>
                <w:sz w:val="18"/>
              </w:rPr>
              <w:t xml:space="preserve"> </w:t>
            </w:r>
            <w:r>
              <w:rPr>
                <w:sz w:val="18"/>
              </w:rPr>
              <w:t>and</w:t>
            </w:r>
            <w:r>
              <w:rPr>
                <w:spacing w:val="-2"/>
                <w:sz w:val="18"/>
              </w:rPr>
              <w:t xml:space="preserve"> </w:t>
            </w:r>
            <w:r>
              <w:rPr>
                <w:sz w:val="18"/>
              </w:rPr>
              <w:t xml:space="preserve">in </w:t>
            </w:r>
            <w:r>
              <w:rPr>
                <w:spacing w:val="-4"/>
                <w:sz w:val="18"/>
              </w:rPr>
              <w:t>hand</w:t>
            </w:r>
          </w:p>
        </w:tc>
        <w:tc>
          <w:tcPr>
            <w:tcW w:w="1616" w:type="dxa"/>
            <w:tcBorders>
              <w:bottom w:val="single" w:sz="6" w:space="0" w:color="000000"/>
            </w:tcBorders>
          </w:tcPr>
          <w:p w14:paraId="101D3A36" w14:textId="77777777" w:rsidR="00C14EFB" w:rsidRDefault="00C14EFB">
            <w:pPr>
              <w:pStyle w:val="TableParagraph"/>
              <w:jc w:val="left"/>
              <w:rPr>
                <w:rFonts w:ascii="Times New Roman"/>
                <w:sz w:val="20"/>
              </w:rPr>
            </w:pPr>
          </w:p>
        </w:tc>
        <w:tc>
          <w:tcPr>
            <w:tcW w:w="1579" w:type="dxa"/>
            <w:tcBorders>
              <w:bottom w:val="single" w:sz="6" w:space="0" w:color="000000"/>
            </w:tcBorders>
          </w:tcPr>
          <w:p w14:paraId="4C4EDD3E" w14:textId="77777777" w:rsidR="00C14EFB" w:rsidRDefault="00000000">
            <w:pPr>
              <w:pStyle w:val="TableParagraph"/>
              <w:spacing w:before="34"/>
              <w:ind w:right="310"/>
              <w:rPr>
                <w:sz w:val="18"/>
              </w:rPr>
            </w:pPr>
            <w:r>
              <w:rPr>
                <w:spacing w:val="-2"/>
                <w:sz w:val="18"/>
              </w:rPr>
              <w:t>6,610</w:t>
            </w:r>
          </w:p>
        </w:tc>
        <w:tc>
          <w:tcPr>
            <w:tcW w:w="1217" w:type="dxa"/>
            <w:tcBorders>
              <w:bottom w:val="single" w:sz="6" w:space="0" w:color="000000"/>
            </w:tcBorders>
          </w:tcPr>
          <w:p w14:paraId="088A7323" w14:textId="77777777" w:rsidR="00C14EFB" w:rsidRDefault="00000000">
            <w:pPr>
              <w:pStyle w:val="TableParagraph"/>
              <w:spacing w:before="34"/>
              <w:ind w:right="112"/>
              <w:rPr>
                <w:sz w:val="18"/>
              </w:rPr>
            </w:pPr>
            <w:r>
              <w:rPr>
                <w:spacing w:val="-2"/>
                <w:sz w:val="18"/>
              </w:rPr>
              <w:t>6,144</w:t>
            </w:r>
          </w:p>
        </w:tc>
      </w:tr>
      <w:tr w:rsidR="00C14EFB" w14:paraId="6CC21238" w14:textId="77777777">
        <w:trPr>
          <w:trHeight w:val="277"/>
        </w:trPr>
        <w:tc>
          <w:tcPr>
            <w:tcW w:w="5242" w:type="dxa"/>
            <w:tcBorders>
              <w:top w:val="single" w:sz="6" w:space="0" w:color="000000"/>
              <w:bottom w:val="single" w:sz="6" w:space="0" w:color="000000"/>
            </w:tcBorders>
          </w:tcPr>
          <w:p w14:paraId="51D2ED79" w14:textId="77777777" w:rsidR="00C14EFB" w:rsidRDefault="00000000">
            <w:pPr>
              <w:pStyle w:val="TableParagraph"/>
              <w:spacing w:line="202" w:lineRule="exact"/>
              <w:ind w:left="158"/>
              <w:jc w:val="left"/>
              <w:rPr>
                <w:b/>
                <w:sz w:val="18"/>
              </w:rPr>
            </w:pPr>
            <w:r>
              <w:rPr>
                <w:b/>
                <w:sz w:val="18"/>
              </w:rPr>
              <w:t xml:space="preserve">Total current </w:t>
            </w:r>
            <w:r>
              <w:rPr>
                <w:b/>
                <w:spacing w:val="-2"/>
                <w:sz w:val="18"/>
              </w:rPr>
              <w:t>assets</w:t>
            </w:r>
          </w:p>
        </w:tc>
        <w:tc>
          <w:tcPr>
            <w:tcW w:w="1616" w:type="dxa"/>
            <w:tcBorders>
              <w:top w:val="single" w:sz="6" w:space="0" w:color="000000"/>
              <w:bottom w:val="single" w:sz="6" w:space="0" w:color="000000"/>
            </w:tcBorders>
          </w:tcPr>
          <w:p w14:paraId="23ED2608" w14:textId="77777777" w:rsidR="00C14EFB" w:rsidRDefault="00C14EFB">
            <w:pPr>
              <w:pStyle w:val="TableParagraph"/>
              <w:jc w:val="left"/>
              <w:rPr>
                <w:rFonts w:ascii="Times New Roman"/>
                <w:sz w:val="20"/>
              </w:rPr>
            </w:pPr>
          </w:p>
        </w:tc>
        <w:tc>
          <w:tcPr>
            <w:tcW w:w="1579" w:type="dxa"/>
            <w:tcBorders>
              <w:top w:val="single" w:sz="6" w:space="0" w:color="000000"/>
              <w:bottom w:val="single" w:sz="6" w:space="0" w:color="000000"/>
            </w:tcBorders>
          </w:tcPr>
          <w:p w14:paraId="5BD8CA09" w14:textId="77777777" w:rsidR="00C14EFB" w:rsidRDefault="00000000">
            <w:pPr>
              <w:pStyle w:val="TableParagraph"/>
              <w:spacing w:line="202" w:lineRule="exact"/>
              <w:ind w:right="311"/>
              <w:rPr>
                <w:b/>
                <w:sz w:val="18"/>
              </w:rPr>
            </w:pPr>
            <w:r>
              <w:rPr>
                <w:b/>
                <w:spacing w:val="-2"/>
                <w:sz w:val="18"/>
              </w:rPr>
              <w:t>17,768</w:t>
            </w:r>
          </w:p>
        </w:tc>
        <w:tc>
          <w:tcPr>
            <w:tcW w:w="1217" w:type="dxa"/>
            <w:tcBorders>
              <w:top w:val="single" w:sz="6" w:space="0" w:color="000000"/>
              <w:bottom w:val="single" w:sz="6" w:space="0" w:color="000000"/>
            </w:tcBorders>
          </w:tcPr>
          <w:p w14:paraId="26CB9FE6" w14:textId="77777777" w:rsidR="00C14EFB" w:rsidRDefault="00000000">
            <w:pPr>
              <w:pStyle w:val="TableParagraph"/>
              <w:spacing w:line="202" w:lineRule="exact"/>
              <w:ind w:right="112"/>
              <w:rPr>
                <w:b/>
                <w:sz w:val="18"/>
              </w:rPr>
            </w:pPr>
            <w:r>
              <w:rPr>
                <w:b/>
                <w:spacing w:val="-2"/>
                <w:sz w:val="18"/>
              </w:rPr>
              <w:t>22,063</w:t>
            </w:r>
          </w:p>
        </w:tc>
      </w:tr>
      <w:tr w:rsidR="00C14EFB" w14:paraId="53A62850" w14:textId="77777777">
        <w:trPr>
          <w:trHeight w:val="277"/>
        </w:trPr>
        <w:tc>
          <w:tcPr>
            <w:tcW w:w="5242" w:type="dxa"/>
            <w:tcBorders>
              <w:top w:val="single" w:sz="6" w:space="0" w:color="000000"/>
              <w:bottom w:val="single" w:sz="6" w:space="0" w:color="000000"/>
            </w:tcBorders>
          </w:tcPr>
          <w:p w14:paraId="6C41DC1C" w14:textId="77777777" w:rsidR="00C14EFB" w:rsidRDefault="00000000">
            <w:pPr>
              <w:pStyle w:val="TableParagraph"/>
              <w:spacing w:line="202" w:lineRule="exact"/>
              <w:ind w:left="158"/>
              <w:jc w:val="left"/>
              <w:rPr>
                <w:sz w:val="18"/>
              </w:rPr>
            </w:pPr>
            <w:r>
              <w:rPr>
                <w:sz w:val="18"/>
              </w:rPr>
              <w:t>Creditors</w:t>
            </w:r>
            <w:r>
              <w:rPr>
                <w:spacing w:val="1"/>
                <w:sz w:val="18"/>
              </w:rPr>
              <w:t xml:space="preserve"> </w:t>
            </w:r>
            <w:r>
              <w:rPr>
                <w:sz w:val="18"/>
              </w:rPr>
              <w:t>(amounts</w:t>
            </w:r>
            <w:r>
              <w:rPr>
                <w:spacing w:val="-1"/>
                <w:sz w:val="18"/>
              </w:rPr>
              <w:t xml:space="preserve"> </w:t>
            </w:r>
            <w:r>
              <w:rPr>
                <w:sz w:val="18"/>
              </w:rPr>
              <w:t>falling</w:t>
            </w:r>
            <w:r>
              <w:rPr>
                <w:spacing w:val="-1"/>
                <w:sz w:val="18"/>
              </w:rPr>
              <w:t xml:space="preserve"> </w:t>
            </w:r>
            <w:r>
              <w:rPr>
                <w:sz w:val="18"/>
              </w:rPr>
              <w:t>due</w:t>
            </w:r>
            <w:r>
              <w:rPr>
                <w:spacing w:val="-4"/>
                <w:sz w:val="18"/>
              </w:rPr>
              <w:t xml:space="preserve"> </w:t>
            </w:r>
            <w:r>
              <w:rPr>
                <w:sz w:val="18"/>
              </w:rPr>
              <w:t>within</w:t>
            </w:r>
            <w:r>
              <w:rPr>
                <w:spacing w:val="-1"/>
                <w:sz w:val="18"/>
              </w:rPr>
              <w:t xml:space="preserve"> </w:t>
            </w:r>
            <w:r>
              <w:rPr>
                <w:sz w:val="18"/>
              </w:rPr>
              <w:t>one</w:t>
            </w:r>
            <w:r>
              <w:rPr>
                <w:spacing w:val="-1"/>
                <w:sz w:val="18"/>
              </w:rPr>
              <w:t xml:space="preserve"> </w:t>
            </w:r>
            <w:r>
              <w:rPr>
                <w:spacing w:val="-4"/>
                <w:sz w:val="18"/>
              </w:rPr>
              <w:t>year)</w:t>
            </w:r>
          </w:p>
        </w:tc>
        <w:tc>
          <w:tcPr>
            <w:tcW w:w="1616" w:type="dxa"/>
            <w:tcBorders>
              <w:top w:val="single" w:sz="6" w:space="0" w:color="000000"/>
              <w:bottom w:val="single" w:sz="6" w:space="0" w:color="000000"/>
            </w:tcBorders>
          </w:tcPr>
          <w:p w14:paraId="35A6226C" w14:textId="77777777" w:rsidR="00C14EFB" w:rsidRDefault="00000000">
            <w:pPr>
              <w:pStyle w:val="TableParagraph"/>
              <w:spacing w:line="202" w:lineRule="exact"/>
              <w:ind w:right="473"/>
              <w:rPr>
                <w:sz w:val="18"/>
              </w:rPr>
            </w:pPr>
            <w:r>
              <w:rPr>
                <w:spacing w:val="-5"/>
                <w:sz w:val="18"/>
              </w:rPr>
              <w:t>14</w:t>
            </w:r>
          </w:p>
        </w:tc>
        <w:tc>
          <w:tcPr>
            <w:tcW w:w="1579" w:type="dxa"/>
            <w:tcBorders>
              <w:top w:val="single" w:sz="6" w:space="0" w:color="000000"/>
              <w:bottom w:val="single" w:sz="6" w:space="0" w:color="000000"/>
            </w:tcBorders>
          </w:tcPr>
          <w:p w14:paraId="418353A3" w14:textId="77777777" w:rsidR="00C14EFB" w:rsidRDefault="00000000">
            <w:pPr>
              <w:pStyle w:val="TableParagraph"/>
              <w:spacing w:line="202" w:lineRule="exact"/>
              <w:ind w:right="312"/>
              <w:rPr>
                <w:sz w:val="18"/>
              </w:rPr>
            </w:pPr>
            <w:r>
              <w:rPr>
                <w:spacing w:val="-2"/>
                <w:sz w:val="18"/>
              </w:rPr>
              <w:t>(8,649)</w:t>
            </w:r>
          </w:p>
        </w:tc>
        <w:tc>
          <w:tcPr>
            <w:tcW w:w="1217" w:type="dxa"/>
            <w:tcBorders>
              <w:top w:val="single" w:sz="6" w:space="0" w:color="000000"/>
              <w:bottom w:val="single" w:sz="6" w:space="0" w:color="000000"/>
            </w:tcBorders>
          </w:tcPr>
          <w:p w14:paraId="662C7C37" w14:textId="77777777" w:rsidR="00C14EFB" w:rsidRDefault="00000000">
            <w:pPr>
              <w:pStyle w:val="TableParagraph"/>
              <w:spacing w:line="202" w:lineRule="exact"/>
              <w:ind w:right="113"/>
              <w:rPr>
                <w:sz w:val="18"/>
              </w:rPr>
            </w:pPr>
            <w:r>
              <w:rPr>
                <w:spacing w:val="-2"/>
                <w:sz w:val="18"/>
              </w:rPr>
              <w:t>(9,319)</w:t>
            </w:r>
          </w:p>
        </w:tc>
      </w:tr>
      <w:tr w:rsidR="00C14EFB" w14:paraId="732D04CD" w14:textId="77777777">
        <w:trPr>
          <w:trHeight w:val="277"/>
        </w:trPr>
        <w:tc>
          <w:tcPr>
            <w:tcW w:w="5242" w:type="dxa"/>
            <w:tcBorders>
              <w:top w:val="single" w:sz="6" w:space="0" w:color="000000"/>
              <w:bottom w:val="single" w:sz="6" w:space="0" w:color="000000"/>
            </w:tcBorders>
          </w:tcPr>
          <w:p w14:paraId="28657934" w14:textId="77777777" w:rsidR="00C14EFB" w:rsidRDefault="00000000">
            <w:pPr>
              <w:pStyle w:val="TableParagraph"/>
              <w:spacing w:line="205" w:lineRule="exact"/>
              <w:ind w:left="158"/>
              <w:jc w:val="left"/>
              <w:rPr>
                <w:b/>
                <w:sz w:val="18"/>
              </w:rPr>
            </w:pPr>
            <w:r>
              <w:rPr>
                <w:b/>
                <w:sz w:val="18"/>
              </w:rPr>
              <w:t>Net</w:t>
            </w:r>
            <w:r>
              <w:rPr>
                <w:b/>
                <w:spacing w:val="-1"/>
                <w:sz w:val="18"/>
              </w:rPr>
              <w:t xml:space="preserve"> </w:t>
            </w:r>
            <w:r>
              <w:rPr>
                <w:b/>
                <w:sz w:val="18"/>
              </w:rPr>
              <w:t>current</w:t>
            </w:r>
            <w:r>
              <w:rPr>
                <w:b/>
                <w:spacing w:val="2"/>
                <w:sz w:val="18"/>
              </w:rPr>
              <w:t xml:space="preserve"> </w:t>
            </w:r>
            <w:r>
              <w:rPr>
                <w:b/>
                <w:spacing w:val="-2"/>
                <w:sz w:val="18"/>
              </w:rPr>
              <w:t>assets</w:t>
            </w:r>
          </w:p>
        </w:tc>
        <w:tc>
          <w:tcPr>
            <w:tcW w:w="1616" w:type="dxa"/>
            <w:tcBorders>
              <w:top w:val="single" w:sz="6" w:space="0" w:color="000000"/>
              <w:bottom w:val="single" w:sz="6" w:space="0" w:color="000000"/>
            </w:tcBorders>
          </w:tcPr>
          <w:p w14:paraId="57E78832" w14:textId="77777777" w:rsidR="00C14EFB" w:rsidRDefault="00C14EFB">
            <w:pPr>
              <w:pStyle w:val="TableParagraph"/>
              <w:jc w:val="left"/>
              <w:rPr>
                <w:rFonts w:ascii="Times New Roman"/>
                <w:sz w:val="20"/>
              </w:rPr>
            </w:pPr>
          </w:p>
        </w:tc>
        <w:tc>
          <w:tcPr>
            <w:tcW w:w="1579" w:type="dxa"/>
            <w:tcBorders>
              <w:top w:val="single" w:sz="6" w:space="0" w:color="000000"/>
              <w:bottom w:val="single" w:sz="6" w:space="0" w:color="000000"/>
            </w:tcBorders>
          </w:tcPr>
          <w:p w14:paraId="6860CADE" w14:textId="77777777" w:rsidR="00C14EFB" w:rsidRDefault="00000000">
            <w:pPr>
              <w:pStyle w:val="TableParagraph"/>
              <w:spacing w:line="205" w:lineRule="exact"/>
              <w:ind w:right="312"/>
              <w:rPr>
                <w:b/>
                <w:sz w:val="18"/>
              </w:rPr>
            </w:pPr>
            <w:r>
              <w:rPr>
                <w:b/>
                <w:spacing w:val="-2"/>
                <w:sz w:val="18"/>
              </w:rPr>
              <w:t>9,119</w:t>
            </w:r>
          </w:p>
        </w:tc>
        <w:tc>
          <w:tcPr>
            <w:tcW w:w="1217" w:type="dxa"/>
            <w:tcBorders>
              <w:top w:val="single" w:sz="6" w:space="0" w:color="000000"/>
              <w:bottom w:val="single" w:sz="6" w:space="0" w:color="000000"/>
            </w:tcBorders>
          </w:tcPr>
          <w:p w14:paraId="64538548" w14:textId="77777777" w:rsidR="00C14EFB" w:rsidRDefault="00000000">
            <w:pPr>
              <w:pStyle w:val="TableParagraph"/>
              <w:spacing w:line="205" w:lineRule="exact"/>
              <w:ind w:right="112"/>
              <w:rPr>
                <w:b/>
                <w:sz w:val="18"/>
              </w:rPr>
            </w:pPr>
            <w:r>
              <w:rPr>
                <w:b/>
                <w:spacing w:val="-2"/>
                <w:sz w:val="18"/>
              </w:rPr>
              <w:t>12,744</w:t>
            </w:r>
          </w:p>
        </w:tc>
      </w:tr>
      <w:tr w:rsidR="00C14EFB" w14:paraId="75CD7E8A" w14:textId="77777777">
        <w:trPr>
          <w:trHeight w:val="280"/>
        </w:trPr>
        <w:tc>
          <w:tcPr>
            <w:tcW w:w="5242" w:type="dxa"/>
            <w:tcBorders>
              <w:top w:val="single" w:sz="6" w:space="0" w:color="000000"/>
              <w:bottom w:val="single" w:sz="6" w:space="0" w:color="000000"/>
            </w:tcBorders>
          </w:tcPr>
          <w:p w14:paraId="211E3106" w14:textId="77777777" w:rsidR="00C14EFB" w:rsidRDefault="00000000">
            <w:pPr>
              <w:pStyle w:val="TableParagraph"/>
              <w:spacing w:line="205" w:lineRule="exact"/>
              <w:ind w:left="158"/>
              <w:jc w:val="left"/>
              <w:rPr>
                <w:b/>
                <w:sz w:val="18"/>
              </w:rPr>
            </w:pPr>
            <w:r>
              <w:rPr>
                <w:b/>
                <w:sz w:val="18"/>
              </w:rPr>
              <w:t>Total assets</w:t>
            </w:r>
            <w:r>
              <w:rPr>
                <w:b/>
                <w:spacing w:val="-2"/>
                <w:sz w:val="18"/>
              </w:rPr>
              <w:t xml:space="preserve"> </w:t>
            </w:r>
            <w:r>
              <w:rPr>
                <w:b/>
                <w:sz w:val="18"/>
              </w:rPr>
              <w:t>less current</w:t>
            </w:r>
            <w:r>
              <w:rPr>
                <w:b/>
                <w:spacing w:val="-3"/>
                <w:sz w:val="18"/>
              </w:rPr>
              <w:t xml:space="preserve"> </w:t>
            </w:r>
            <w:r>
              <w:rPr>
                <w:b/>
                <w:spacing w:val="-2"/>
                <w:sz w:val="18"/>
              </w:rPr>
              <w:t>liabilities</w:t>
            </w:r>
          </w:p>
        </w:tc>
        <w:tc>
          <w:tcPr>
            <w:tcW w:w="1616" w:type="dxa"/>
            <w:tcBorders>
              <w:top w:val="single" w:sz="6" w:space="0" w:color="000000"/>
              <w:bottom w:val="single" w:sz="6" w:space="0" w:color="000000"/>
            </w:tcBorders>
          </w:tcPr>
          <w:p w14:paraId="1E4B7319" w14:textId="77777777" w:rsidR="00C14EFB" w:rsidRDefault="00C14EFB">
            <w:pPr>
              <w:pStyle w:val="TableParagraph"/>
              <w:jc w:val="left"/>
              <w:rPr>
                <w:rFonts w:ascii="Times New Roman"/>
                <w:sz w:val="20"/>
              </w:rPr>
            </w:pPr>
          </w:p>
        </w:tc>
        <w:tc>
          <w:tcPr>
            <w:tcW w:w="1579" w:type="dxa"/>
            <w:tcBorders>
              <w:top w:val="single" w:sz="6" w:space="0" w:color="000000"/>
              <w:bottom w:val="single" w:sz="6" w:space="0" w:color="000000"/>
            </w:tcBorders>
          </w:tcPr>
          <w:p w14:paraId="4F8B373C" w14:textId="77777777" w:rsidR="00C14EFB" w:rsidRDefault="00000000">
            <w:pPr>
              <w:pStyle w:val="TableParagraph"/>
              <w:spacing w:line="205" w:lineRule="exact"/>
              <w:ind w:right="312"/>
              <w:rPr>
                <w:b/>
                <w:sz w:val="18"/>
              </w:rPr>
            </w:pPr>
            <w:r>
              <w:rPr>
                <w:b/>
                <w:spacing w:val="-2"/>
                <w:sz w:val="18"/>
              </w:rPr>
              <w:t>46,269</w:t>
            </w:r>
          </w:p>
        </w:tc>
        <w:tc>
          <w:tcPr>
            <w:tcW w:w="1217" w:type="dxa"/>
            <w:tcBorders>
              <w:top w:val="single" w:sz="6" w:space="0" w:color="000000"/>
              <w:bottom w:val="single" w:sz="6" w:space="0" w:color="000000"/>
            </w:tcBorders>
          </w:tcPr>
          <w:p w14:paraId="2AD2D8A2" w14:textId="77777777" w:rsidR="00C14EFB" w:rsidRDefault="00000000">
            <w:pPr>
              <w:pStyle w:val="TableParagraph"/>
              <w:spacing w:line="205" w:lineRule="exact"/>
              <w:ind w:right="112"/>
              <w:rPr>
                <w:b/>
                <w:sz w:val="18"/>
              </w:rPr>
            </w:pPr>
            <w:r>
              <w:rPr>
                <w:b/>
                <w:spacing w:val="-2"/>
                <w:sz w:val="18"/>
              </w:rPr>
              <w:t>48,587</w:t>
            </w:r>
          </w:p>
        </w:tc>
      </w:tr>
      <w:tr w:rsidR="00C14EFB" w14:paraId="720566B8" w14:textId="77777777">
        <w:trPr>
          <w:trHeight w:val="245"/>
        </w:trPr>
        <w:tc>
          <w:tcPr>
            <w:tcW w:w="5242" w:type="dxa"/>
            <w:tcBorders>
              <w:top w:val="single" w:sz="6" w:space="0" w:color="000000"/>
            </w:tcBorders>
          </w:tcPr>
          <w:p w14:paraId="677C5D1B" w14:textId="77777777" w:rsidR="00C14EFB" w:rsidRDefault="00000000">
            <w:pPr>
              <w:pStyle w:val="TableParagraph"/>
              <w:spacing w:line="205" w:lineRule="exact"/>
              <w:ind w:left="158"/>
              <w:jc w:val="left"/>
              <w:rPr>
                <w:sz w:val="18"/>
              </w:rPr>
            </w:pPr>
            <w:r>
              <w:rPr>
                <w:sz w:val="18"/>
              </w:rPr>
              <w:t>Creditors (amounts</w:t>
            </w:r>
            <w:r>
              <w:rPr>
                <w:spacing w:val="-1"/>
                <w:sz w:val="18"/>
              </w:rPr>
              <w:t xml:space="preserve"> </w:t>
            </w:r>
            <w:r>
              <w:rPr>
                <w:sz w:val="18"/>
              </w:rPr>
              <w:t>falling</w:t>
            </w:r>
            <w:r>
              <w:rPr>
                <w:spacing w:val="-1"/>
                <w:sz w:val="18"/>
              </w:rPr>
              <w:t xml:space="preserve"> </w:t>
            </w:r>
            <w:r>
              <w:rPr>
                <w:sz w:val="18"/>
              </w:rPr>
              <w:t>due</w:t>
            </w:r>
            <w:r>
              <w:rPr>
                <w:spacing w:val="-4"/>
                <w:sz w:val="18"/>
              </w:rPr>
              <w:t xml:space="preserve"> </w:t>
            </w:r>
            <w:r>
              <w:rPr>
                <w:sz w:val="18"/>
              </w:rPr>
              <w:t>after</w:t>
            </w:r>
            <w:r>
              <w:rPr>
                <w:spacing w:val="-2"/>
                <w:sz w:val="18"/>
              </w:rPr>
              <w:t xml:space="preserve"> </w:t>
            </w:r>
            <w:r>
              <w:rPr>
                <w:sz w:val="18"/>
              </w:rPr>
              <w:t>more</w:t>
            </w:r>
            <w:r>
              <w:rPr>
                <w:spacing w:val="-1"/>
                <w:sz w:val="18"/>
              </w:rPr>
              <w:t xml:space="preserve"> </w:t>
            </w:r>
            <w:r>
              <w:rPr>
                <w:sz w:val="18"/>
              </w:rPr>
              <w:t>than</w:t>
            </w:r>
            <w:r>
              <w:rPr>
                <w:spacing w:val="-1"/>
                <w:sz w:val="18"/>
              </w:rPr>
              <w:t xml:space="preserve"> </w:t>
            </w:r>
            <w:r>
              <w:rPr>
                <w:sz w:val="18"/>
              </w:rPr>
              <w:t>one</w:t>
            </w:r>
            <w:r>
              <w:rPr>
                <w:spacing w:val="-2"/>
                <w:sz w:val="18"/>
              </w:rPr>
              <w:t xml:space="preserve"> </w:t>
            </w:r>
            <w:r>
              <w:rPr>
                <w:spacing w:val="-4"/>
                <w:sz w:val="18"/>
              </w:rPr>
              <w:t>year)</w:t>
            </w:r>
          </w:p>
        </w:tc>
        <w:tc>
          <w:tcPr>
            <w:tcW w:w="1616" w:type="dxa"/>
            <w:tcBorders>
              <w:top w:val="single" w:sz="6" w:space="0" w:color="000000"/>
            </w:tcBorders>
          </w:tcPr>
          <w:p w14:paraId="290CC115" w14:textId="77777777" w:rsidR="00C14EFB" w:rsidRDefault="00000000">
            <w:pPr>
              <w:pStyle w:val="TableParagraph"/>
              <w:spacing w:line="205" w:lineRule="exact"/>
              <w:ind w:right="473"/>
              <w:rPr>
                <w:sz w:val="18"/>
              </w:rPr>
            </w:pPr>
            <w:r>
              <w:rPr>
                <w:spacing w:val="-5"/>
                <w:sz w:val="18"/>
              </w:rPr>
              <w:t>15</w:t>
            </w:r>
          </w:p>
        </w:tc>
        <w:tc>
          <w:tcPr>
            <w:tcW w:w="1579" w:type="dxa"/>
            <w:tcBorders>
              <w:top w:val="single" w:sz="6" w:space="0" w:color="000000"/>
            </w:tcBorders>
          </w:tcPr>
          <w:p w14:paraId="69580829" w14:textId="77777777" w:rsidR="00C14EFB" w:rsidRDefault="00000000">
            <w:pPr>
              <w:pStyle w:val="TableParagraph"/>
              <w:spacing w:line="205" w:lineRule="exact"/>
              <w:ind w:right="309"/>
              <w:rPr>
                <w:sz w:val="18"/>
              </w:rPr>
            </w:pPr>
            <w:r>
              <w:rPr>
                <w:spacing w:val="-4"/>
                <w:sz w:val="18"/>
              </w:rPr>
              <w:t>(16)</w:t>
            </w:r>
          </w:p>
        </w:tc>
        <w:tc>
          <w:tcPr>
            <w:tcW w:w="1217" w:type="dxa"/>
            <w:tcBorders>
              <w:top w:val="single" w:sz="6" w:space="0" w:color="000000"/>
            </w:tcBorders>
          </w:tcPr>
          <w:p w14:paraId="713DFC4F" w14:textId="77777777" w:rsidR="00C14EFB" w:rsidRDefault="00000000">
            <w:pPr>
              <w:pStyle w:val="TableParagraph"/>
              <w:spacing w:line="205" w:lineRule="exact"/>
              <w:ind w:right="112"/>
              <w:rPr>
                <w:sz w:val="18"/>
              </w:rPr>
            </w:pPr>
            <w:r>
              <w:rPr>
                <w:spacing w:val="-4"/>
                <w:sz w:val="18"/>
              </w:rPr>
              <w:t>(24)</w:t>
            </w:r>
          </w:p>
        </w:tc>
      </w:tr>
      <w:tr w:rsidR="00C14EFB" w14:paraId="3DE97C08" w14:textId="77777777">
        <w:trPr>
          <w:trHeight w:val="315"/>
        </w:trPr>
        <w:tc>
          <w:tcPr>
            <w:tcW w:w="5242" w:type="dxa"/>
            <w:tcBorders>
              <w:bottom w:val="single" w:sz="6" w:space="0" w:color="000000"/>
            </w:tcBorders>
          </w:tcPr>
          <w:p w14:paraId="5442A325" w14:textId="77777777" w:rsidR="00C14EFB" w:rsidRDefault="00000000">
            <w:pPr>
              <w:pStyle w:val="TableParagraph"/>
              <w:spacing w:before="35"/>
              <w:ind w:left="158"/>
              <w:jc w:val="left"/>
              <w:rPr>
                <w:b/>
                <w:sz w:val="18"/>
              </w:rPr>
            </w:pPr>
            <w:r>
              <w:rPr>
                <w:b/>
                <w:sz w:val="18"/>
              </w:rPr>
              <w:t>Net</w:t>
            </w:r>
            <w:r>
              <w:rPr>
                <w:b/>
                <w:spacing w:val="-3"/>
                <w:sz w:val="18"/>
              </w:rPr>
              <w:t xml:space="preserve"> </w:t>
            </w:r>
            <w:r>
              <w:rPr>
                <w:b/>
                <w:spacing w:val="-2"/>
                <w:sz w:val="18"/>
              </w:rPr>
              <w:t>assets</w:t>
            </w:r>
          </w:p>
        </w:tc>
        <w:tc>
          <w:tcPr>
            <w:tcW w:w="1616" w:type="dxa"/>
            <w:tcBorders>
              <w:bottom w:val="single" w:sz="6" w:space="0" w:color="000000"/>
            </w:tcBorders>
          </w:tcPr>
          <w:p w14:paraId="1B79977D" w14:textId="77777777" w:rsidR="00C14EFB" w:rsidRDefault="00C14EFB">
            <w:pPr>
              <w:pStyle w:val="TableParagraph"/>
              <w:jc w:val="left"/>
              <w:rPr>
                <w:rFonts w:ascii="Times New Roman"/>
                <w:sz w:val="20"/>
              </w:rPr>
            </w:pPr>
          </w:p>
        </w:tc>
        <w:tc>
          <w:tcPr>
            <w:tcW w:w="1579" w:type="dxa"/>
            <w:tcBorders>
              <w:bottom w:val="single" w:sz="6" w:space="0" w:color="000000"/>
            </w:tcBorders>
          </w:tcPr>
          <w:p w14:paraId="22B5501B" w14:textId="77777777" w:rsidR="00C14EFB" w:rsidRDefault="00000000">
            <w:pPr>
              <w:pStyle w:val="TableParagraph"/>
              <w:spacing w:before="35"/>
              <w:ind w:right="311"/>
              <w:rPr>
                <w:b/>
                <w:sz w:val="18"/>
              </w:rPr>
            </w:pPr>
            <w:r>
              <w:rPr>
                <w:b/>
                <w:spacing w:val="-2"/>
                <w:sz w:val="18"/>
              </w:rPr>
              <w:t>46,253</w:t>
            </w:r>
          </w:p>
        </w:tc>
        <w:tc>
          <w:tcPr>
            <w:tcW w:w="1217" w:type="dxa"/>
            <w:tcBorders>
              <w:bottom w:val="single" w:sz="6" w:space="0" w:color="000000"/>
            </w:tcBorders>
          </w:tcPr>
          <w:p w14:paraId="20CEF068" w14:textId="77777777" w:rsidR="00C14EFB" w:rsidRDefault="00000000">
            <w:pPr>
              <w:pStyle w:val="TableParagraph"/>
              <w:spacing w:before="35"/>
              <w:ind w:right="112"/>
              <w:rPr>
                <w:b/>
                <w:sz w:val="18"/>
              </w:rPr>
            </w:pPr>
            <w:r>
              <w:rPr>
                <w:b/>
                <w:spacing w:val="-2"/>
                <w:sz w:val="18"/>
              </w:rPr>
              <w:t>48,563</w:t>
            </w:r>
          </w:p>
        </w:tc>
      </w:tr>
      <w:tr w:rsidR="00C14EFB" w14:paraId="0ABB6526" w14:textId="77777777">
        <w:trPr>
          <w:trHeight w:val="531"/>
        </w:trPr>
        <w:tc>
          <w:tcPr>
            <w:tcW w:w="5242" w:type="dxa"/>
            <w:tcBorders>
              <w:top w:val="single" w:sz="6" w:space="0" w:color="000000"/>
            </w:tcBorders>
          </w:tcPr>
          <w:p w14:paraId="414805DD" w14:textId="77777777" w:rsidR="00C14EFB" w:rsidRDefault="00000000">
            <w:pPr>
              <w:pStyle w:val="TableParagraph"/>
              <w:ind w:left="158"/>
              <w:jc w:val="left"/>
              <w:rPr>
                <w:b/>
                <w:sz w:val="18"/>
              </w:rPr>
            </w:pPr>
            <w:r>
              <w:rPr>
                <w:b/>
                <w:sz w:val="18"/>
              </w:rPr>
              <w:t>Represented</w:t>
            </w:r>
            <w:r>
              <w:rPr>
                <w:b/>
                <w:spacing w:val="1"/>
                <w:sz w:val="18"/>
              </w:rPr>
              <w:t xml:space="preserve"> </w:t>
            </w:r>
            <w:r>
              <w:rPr>
                <w:b/>
                <w:spacing w:val="-5"/>
                <w:sz w:val="18"/>
              </w:rPr>
              <w:t>by:</w:t>
            </w:r>
          </w:p>
          <w:p w14:paraId="0315C9A7" w14:textId="77777777" w:rsidR="00C14EFB" w:rsidRDefault="00000000">
            <w:pPr>
              <w:pStyle w:val="TableParagraph"/>
              <w:spacing w:before="76"/>
              <w:ind w:left="158"/>
              <w:jc w:val="left"/>
              <w:rPr>
                <w:sz w:val="18"/>
              </w:rPr>
            </w:pPr>
            <w:r>
              <w:rPr>
                <w:sz w:val="18"/>
              </w:rPr>
              <w:t>General</w:t>
            </w:r>
            <w:r>
              <w:rPr>
                <w:spacing w:val="-1"/>
                <w:sz w:val="18"/>
              </w:rPr>
              <w:t xml:space="preserve"> </w:t>
            </w:r>
            <w:r>
              <w:rPr>
                <w:spacing w:val="-4"/>
                <w:sz w:val="18"/>
              </w:rPr>
              <w:t>fund</w:t>
            </w:r>
          </w:p>
        </w:tc>
        <w:tc>
          <w:tcPr>
            <w:tcW w:w="1616" w:type="dxa"/>
            <w:tcBorders>
              <w:top w:val="single" w:sz="6" w:space="0" w:color="000000"/>
            </w:tcBorders>
          </w:tcPr>
          <w:p w14:paraId="75E5C163" w14:textId="77777777" w:rsidR="00C14EFB" w:rsidRDefault="00C14EFB">
            <w:pPr>
              <w:pStyle w:val="TableParagraph"/>
              <w:spacing w:before="76"/>
              <w:jc w:val="left"/>
              <w:rPr>
                <w:b/>
                <w:sz w:val="18"/>
              </w:rPr>
            </w:pPr>
          </w:p>
          <w:p w14:paraId="0A38FC3D" w14:textId="77777777" w:rsidR="00C14EFB" w:rsidRDefault="00000000">
            <w:pPr>
              <w:pStyle w:val="TableParagraph"/>
              <w:ind w:right="474"/>
              <w:rPr>
                <w:sz w:val="18"/>
              </w:rPr>
            </w:pPr>
            <w:r>
              <w:rPr>
                <w:spacing w:val="-5"/>
                <w:sz w:val="18"/>
              </w:rPr>
              <w:t>17</w:t>
            </w:r>
          </w:p>
        </w:tc>
        <w:tc>
          <w:tcPr>
            <w:tcW w:w="1579" w:type="dxa"/>
            <w:tcBorders>
              <w:top w:val="single" w:sz="6" w:space="0" w:color="000000"/>
            </w:tcBorders>
          </w:tcPr>
          <w:p w14:paraId="473171B9" w14:textId="77777777" w:rsidR="00C14EFB" w:rsidRDefault="00C14EFB">
            <w:pPr>
              <w:pStyle w:val="TableParagraph"/>
              <w:spacing w:before="76"/>
              <w:jc w:val="left"/>
              <w:rPr>
                <w:b/>
                <w:sz w:val="18"/>
              </w:rPr>
            </w:pPr>
          </w:p>
          <w:p w14:paraId="4EE49D93" w14:textId="77777777" w:rsidR="00C14EFB" w:rsidRDefault="00000000">
            <w:pPr>
              <w:pStyle w:val="TableParagraph"/>
              <w:ind w:right="311"/>
              <w:rPr>
                <w:sz w:val="18"/>
              </w:rPr>
            </w:pPr>
            <w:r>
              <w:rPr>
                <w:spacing w:val="-2"/>
                <w:sz w:val="18"/>
              </w:rPr>
              <w:t>42,142</w:t>
            </w:r>
          </w:p>
        </w:tc>
        <w:tc>
          <w:tcPr>
            <w:tcW w:w="1217" w:type="dxa"/>
            <w:tcBorders>
              <w:top w:val="single" w:sz="6" w:space="0" w:color="000000"/>
            </w:tcBorders>
          </w:tcPr>
          <w:p w14:paraId="337DE24D" w14:textId="77777777" w:rsidR="00C14EFB" w:rsidRDefault="00C14EFB">
            <w:pPr>
              <w:pStyle w:val="TableParagraph"/>
              <w:spacing w:before="76"/>
              <w:jc w:val="left"/>
              <w:rPr>
                <w:b/>
                <w:sz w:val="18"/>
              </w:rPr>
            </w:pPr>
          </w:p>
          <w:p w14:paraId="7F5F6BE6" w14:textId="77777777" w:rsidR="00C14EFB" w:rsidRDefault="00000000">
            <w:pPr>
              <w:pStyle w:val="TableParagraph"/>
              <w:ind w:right="111"/>
              <w:rPr>
                <w:sz w:val="18"/>
              </w:rPr>
            </w:pPr>
            <w:r>
              <w:rPr>
                <w:spacing w:val="-2"/>
                <w:sz w:val="18"/>
              </w:rPr>
              <w:t>40,085</w:t>
            </w:r>
          </w:p>
        </w:tc>
      </w:tr>
      <w:tr w:rsidR="00C14EFB" w14:paraId="6DB0C402" w14:textId="77777777">
        <w:trPr>
          <w:trHeight w:val="284"/>
        </w:trPr>
        <w:tc>
          <w:tcPr>
            <w:tcW w:w="5242" w:type="dxa"/>
          </w:tcPr>
          <w:p w14:paraId="52240964" w14:textId="77777777" w:rsidR="00C14EFB" w:rsidRDefault="00000000">
            <w:pPr>
              <w:pStyle w:val="TableParagraph"/>
              <w:spacing w:before="35"/>
              <w:ind w:left="158"/>
              <w:jc w:val="left"/>
              <w:rPr>
                <w:sz w:val="18"/>
              </w:rPr>
            </w:pPr>
            <w:r>
              <w:rPr>
                <w:sz w:val="18"/>
              </w:rPr>
              <w:t xml:space="preserve">Designated </w:t>
            </w:r>
            <w:r>
              <w:rPr>
                <w:spacing w:val="-2"/>
                <w:sz w:val="18"/>
              </w:rPr>
              <w:t>funds</w:t>
            </w:r>
          </w:p>
        </w:tc>
        <w:tc>
          <w:tcPr>
            <w:tcW w:w="1616" w:type="dxa"/>
          </w:tcPr>
          <w:p w14:paraId="4B893012" w14:textId="77777777" w:rsidR="00C14EFB" w:rsidRDefault="00000000">
            <w:pPr>
              <w:pStyle w:val="TableParagraph"/>
              <w:spacing w:before="35"/>
              <w:ind w:right="470"/>
              <w:rPr>
                <w:sz w:val="18"/>
              </w:rPr>
            </w:pPr>
            <w:r>
              <w:rPr>
                <w:spacing w:val="-5"/>
                <w:sz w:val="18"/>
              </w:rPr>
              <w:t>17</w:t>
            </w:r>
          </w:p>
        </w:tc>
        <w:tc>
          <w:tcPr>
            <w:tcW w:w="1579" w:type="dxa"/>
          </w:tcPr>
          <w:p w14:paraId="69060E35" w14:textId="77777777" w:rsidR="00C14EFB" w:rsidRDefault="00000000">
            <w:pPr>
              <w:pStyle w:val="TableParagraph"/>
              <w:spacing w:before="35"/>
              <w:ind w:right="313"/>
              <w:rPr>
                <w:sz w:val="18"/>
              </w:rPr>
            </w:pPr>
            <w:r>
              <w:rPr>
                <w:spacing w:val="-10"/>
                <w:sz w:val="18"/>
              </w:rPr>
              <w:t>-</w:t>
            </w:r>
          </w:p>
        </w:tc>
        <w:tc>
          <w:tcPr>
            <w:tcW w:w="1217" w:type="dxa"/>
          </w:tcPr>
          <w:p w14:paraId="285C0822" w14:textId="77777777" w:rsidR="00C14EFB" w:rsidRDefault="00000000">
            <w:pPr>
              <w:pStyle w:val="TableParagraph"/>
              <w:spacing w:before="35"/>
              <w:ind w:right="113"/>
              <w:rPr>
                <w:sz w:val="18"/>
              </w:rPr>
            </w:pPr>
            <w:r>
              <w:rPr>
                <w:spacing w:val="-2"/>
                <w:sz w:val="18"/>
              </w:rPr>
              <w:t>5,000</w:t>
            </w:r>
          </w:p>
        </w:tc>
      </w:tr>
      <w:tr w:rsidR="00C14EFB" w14:paraId="58FB348A" w14:textId="77777777">
        <w:trPr>
          <w:trHeight w:val="284"/>
        </w:trPr>
        <w:tc>
          <w:tcPr>
            <w:tcW w:w="5242" w:type="dxa"/>
          </w:tcPr>
          <w:p w14:paraId="315C81C1" w14:textId="77777777" w:rsidR="00C14EFB" w:rsidRDefault="00000000">
            <w:pPr>
              <w:pStyle w:val="TableParagraph"/>
              <w:spacing w:before="36"/>
              <w:ind w:left="158"/>
              <w:jc w:val="left"/>
              <w:rPr>
                <w:sz w:val="18"/>
              </w:rPr>
            </w:pPr>
            <w:r>
              <w:rPr>
                <w:sz w:val="18"/>
              </w:rPr>
              <w:t>Restricted</w:t>
            </w:r>
            <w:r>
              <w:rPr>
                <w:spacing w:val="-3"/>
                <w:sz w:val="18"/>
              </w:rPr>
              <w:t xml:space="preserve"> </w:t>
            </w:r>
            <w:r>
              <w:rPr>
                <w:spacing w:val="-2"/>
                <w:sz w:val="18"/>
              </w:rPr>
              <w:t>funds</w:t>
            </w:r>
          </w:p>
        </w:tc>
        <w:tc>
          <w:tcPr>
            <w:tcW w:w="1616" w:type="dxa"/>
          </w:tcPr>
          <w:p w14:paraId="44EA9ADC" w14:textId="77777777" w:rsidR="00C14EFB" w:rsidRDefault="00000000">
            <w:pPr>
              <w:pStyle w:val="TableParagraph"/>
              <w:spacing w:before="36"/>
              <w:ind w:right="473"/>
              <w:rPr>
                <w:sz w:val="18"/>
              </w:rPr>
            </w:pPr>
            <w:r>
              <w:rPr>
                <w:spacing w:val="-5"/>
                <w:sz w:val="18"/>
              </w:rPr>
              <w:t>17</w:t>
            </w:r>
          </w:p>
        </w:tc>
        <w:tc>
          <w:tcPr>
            <w:tcW w:w="1579" w:type="dxa"/>
          </w:tcPr>
          <w:p w14:paraId="7743CA47" w14:textId="77777777" w:rsidR="00C14EFB" w:rsidRDefault="00000000">
            <w:pPr>
              <w:pStyle w:val="TableParagraph"/>
              <w:spacing w:before="36"/>
              <w:ind w:right="312"/>
              <w:rPr>
                <w:sz w:val="18"/>
              </w:rPr>
            </w:pPr>
            <w:r>
              <w:rPr>
                <w:spacing w:val="-2"/>
                <w:sz w:val="18"/>
              </w:rPr>
              <w:t>3,759</w:t>
            </w:r>
          </w:p>
        </w:tc>
        <w:tc>
          <w:tcPr>
            <w:tcW w:w="1217" w:type="dxa"/>
          </w:tcPr>
          <w:p w14:paraId="7EB3F642" w14:textId="77777777" w:rsidR="00C14EFB" w:rsidRDefault="00000000">
            <w:pPr>
              <w:pStyle w:val="TableParagraph"/>
              <w:spacing w:before="36"/>
              <w:ind w:right="112"/>
              <w:rPr>
                <w:sz w:val="18"/>
              </w:rPr>
            </w:pPr>
            <w:r>
              <w:rPr>
                <w:spacing w:val="-2"/>
                <w:sz w:val="18"/>
              </w:rPr>
              <w:t>3,126</w:t>
            </w:r>
          </w:p>
        </w:tc>
      </w:tr>
      <w:tr w:rsidR="00C14EFB" w14:paraId="79C347FC" w14:textId="77777777">
        <w:trPr>
          <w:trHeight w:val="315"/>
        </w:trPr>
        <w:tc>
          <w:tcPr>
            <w:tcW w:w="5242" w:type="dxa"/>
            <w:tcBorders>
              <w:bottom w:val="single" w:sz="6" w:space="0" w:color="000000"/>
            </w:tcBorders>
          </w:tcPr>
          <w:p w14:paraId="381B87FF" w14:textId="77777777" w:rsidR="00C14EFB" w:rsidRDefault="00000000">
            <w:pPr>
              <w:pStyle w:val="TableParagraph"/>
              <w:spacing w:before="35"/>
              <w:ind w:left="158"/>
              <w:jc w:val="left"/>
              <w:rPr>
                <w:sz w:val="18"/>
              </w:rPr>
            </w:pPr>
            <w:r>
              <w:rPr>
                <w:sz w:val="18"/>
              </w:rPr>
              <w:t xml:space="preserve">Endowment </w:t>
            </w:r>
            <w:r>
              <w:rPr>
                <w:spacing w:val="-4"/>
                <w:sz w:val="18"/>
              </w:rPr>
              <w:t>fund</w:t>
            </w:r>
          </w:p>
        </w:tc>
        <w:tc>
          <w:tcPr>
            <w:tcW w:w="1616" w:type="dxa"/>
            <w:tcBorders>
              <w:bottom w:val="single" w:sz="6" w:space="0" w:color="000000"/>
            </w:tcBorders>
          </w:tcPr>
          <w:p w14:paraId="133D10C4" w14:textId="77777777" w:rsidR="00C14EFB" w:rsidRDefault="00000000">
            <w:pPr>
              <w:pStyle w:val="TableParagraph"/>
              <w:spacing w:before="35"/>
              <w:ind w:right="470"/>
              <w:rPr>
                <w:sz w:val="18"/>
              </w:rPr>
            </w:pPr>
            <w:r>
              <w:rPr>
                <w:spacing w:val="-5"/>
                <w:sz w:val="18"/>
              </w:rPr>
              <w:t>17</w:t>
            </w:r>
          </w:p>
        </w:tc>
        <w:tc>
          <w:tcPr>
            <w:tcW w:w="1579" w:type="dxa"/>
            <w:tcBorders>
              <w:bottom w:val="single" w:sz="6" w:space="0" w:color="000000"/>
            </w:tcBorders>
          </w:tcPr>
          <w:p w14:paraId="28B8DB7D" w14:textId="77777777" w:rsidR="00C14EFB" w:rsidRDefault="00000000">
            <w:pPr>
              <w:pStyle w:val="TableParagraph"/>
              <w:spacing w:before="35"/>
              <w:ind w:right="311"/>
              <w:rPr>
                <w:sz w:val="18"/>
              </w:rPr>
            </w:pPr>
            <w:r>
              <w:rPr>
                <w:spacing w:val="-5"/>
                <w:sz w:val="18"/>
              </w:rPr>
              <w:t>352</w:t>
            </w:r>
          </w:p>
        </w:tc>
        <w:tc>
          <w:tcPr>
            <w:tcW w:w="1217" w:type="dxa"/>
            <w:tcBorders>
              <w:bottom w:val="single" w:sz="6" w:space="0" w:color="000000"/>
            </w:tcBorders>
          </w:tcPr>
          <w:p w14:paraId="56C90B4C" w14:textId="77777777" w:rsidR="00C14EFB" w:rsidRDefault="00000000">
            <w:pPr>
              <w:pStyle w:val="TableParagraph"/>
              <w:spacing w:before="35"/>
              <w:ind w:right="112"/>
              <w:rPr>
                <w:sz w:val="18"/>
              </w:rPr>
            </w:pPr>
            <w:r>
              <w:rPr>
                <w:spacing w:val="-5"/>
                <w:sz w:val="18"/>
              </w:rPr>
              <w:t>352</w:t>
            </w:r>
          </w:p>
        </w:tc>
      </w:tr>
      <w:tr w:rsidR="00C14EFB" w14:paraId="4E2D9F23" w14:textId="77777777">
        <w:trPr>
          <w:trHeight w:val="280"/>
        </w:trPr>
        <w:tc>
          <w:tcPr>
            <w:tcW w:w="5242" w:type="dxa"/>
            <w:tcBorders>
              <w:top w:val="single" w:sz="6" w:space="0" w:color="000000"/>
              <w:bottom w:val="single" w:sz="6" w:space="0" w:color="000000"/>
            </w:tcBorders>
          </w:tcPr>
          <w:p w14:paraId="53AD8588" w14:textId="77777777" w:rsidR="00C14EFB" w:rsidRDefault="00000000">
            <w:pPr>
              <w:pStyle w:val="TableParagraph"/>
              <w:spacing w:line="202" w:lineRule="exact"/>
              <w:ind w:left="158"/>
              <w:jc w:val="left"/>
              <w:rPr>
                <w:b/>
                <w:sz w:val="18"/>
              </w:rPr>
            </w:pPr>
            <w:r>
              <w:rPr>
                <w:b/>
                <w:sz w:val="18"/>
              </w:rPr>
              <w:t>Total</w:t>
            </w:r>
            <w:r>
              <w:rPr>
                <w:b/>
                <w:spacing w:val="1"/>
                <w:sz w:val="18"/>
              </w:rPr>
              <w:t xml:space="preserve"> </w:t>
            </w:r>
            <w:r>
              <w:rPr>
                <w:b/>
                <w:spacing w:val="-2"/>
                <w:sz w:val="18"/>
              </w:rPr>
              <w:t>funds</w:t>
            </w:r>
          </w:p>
        </w:tc>
        <w:tc>
          <w:tcPr>
            <w:tcW w:w="1616" w:type="dxa"/>
            <w:tcBorders>
              <w:top w:val="single" w:sz="6" w:space="0" w:color="000000"/>
              <w:bottom w:val="single" w:sz="6" w:space="0" w:color="000000"/>
            </w:tcBorders>
          </w:tcPr>
          <w:p w14:paraId="42E89D54" w14:textId="77777777" w:rsidR="00C14EFB" w:rsidRDefault="00C14EFB">
            <w:pPr>
              <w:pStyle w:val="TableParagraph"/>
              <w:jc w:val="left"/>
              <w:rPr>
                <w:rFonts w:ascii="Times New Roman"/>
                <w:sz w:val="20"/>
              </w:rPr>
            </w:pPr>
          </w:p>
        </w:tc>
        <w:tc>
          <w:tcPr>
            <w:tcW w:w="1579" w:type="dxa"/>
            <w:tcBorders>
              <w:top w:val="single" w:sz="6" w:space="0" w:color="000000"/>
              <w:bottom w:val="single" w:sz="6" w:space="0" w:color="000000"/>
            </w:tcBorders>
          </w:tcPr>
          <w:p w14:paraId="70E88112" w14:textId="77777777" w:rsidR="00C14EFB" w:rsidRDefault="00000000">
            <w:pPr>
              <w:pStyle w:val="TableParagraph"/>
              <w:spacing w:line="202" w:lineRule="exact"/>
              <w:ind w:right="311"/>
              <w:rPr>
                <w:b/>
                <w:sz w:val="18"/>
              </w:rPr>
            </w:pPr>
            <w:r>
              <w:rPr>
                <w:b/>
                <w:spacing w:val="-2"/>
                <w:sz w:val="18"/>
              </w:rPr>
              <w:t>46,253</w:t>
            </w:r>
          </w:p>
        </w:tc>
        <w:tc>
          <w:tcPr>
            <w:tcW w:w="1217" w:type="dxa"/>
            <w:tcBorders>
              <w:top w:val="single" w:sz="6" w:space="0" w:color="000000"/>
              <w:bottom w:val="single" w:sz="6" w:space="0" w:color="000000"/>
            </w:tcBorders>
          </w:tcPr>
          <w:p w14:paraId="22AC7C69" w14:textId="77777777" w:rsidR="00C14EFB" w:rsidRDefault="00000000">
            <w:pPr>
              <w:pStyle w:val="TableParagraph"/>
              <w:spacing w:line="202" w:lineRule="exact"/>
              <w:ind w:right="112"/>
              <w:rPr>
                <w:b/>
                <w:sz w:val="18"/>
              </w:rPr>
            </w:pPr>
            <w:r>
              <w:rPr>
                <w:b/>
                <w:spacing w:val="-2"/>
                <w:sz w:val="18"/>
              </w:rPr>
              <w:t>48,563</w:t>
            </w:r>
          </w:p>
        </w:tc>
      </w:tr>
    </w:tbl>
    <w:p w14:paraId="473ED722" w14:textId="77777777" w:rsidR="00C14EFB" w:rsidRPr="00A75C28" w:rsidRDefault="00000000">
      <w:pPr>
        <w:pStyle w:val="BodyText"/>
        <w:ind w:left="140"/>
      </w:pPr>
      <w:r w:rsidRPr="00A75C28">
        <w:t>The</w:t>
      </w:r>
      <w:r w:rsidRPr="00A75C28">
        <w:rPr>
          <w:spacing w:val="-1"/>
        </w:rPr>
        <w:t xml:space="preserve"> </w:t>
      </w:r>
      <w:r w:rsidRPr="00A75C28">
        <w:t>notes</w:t>
      </w:r>
      <w:r w:rsidRPr="00A75C28">
        <w:rPr>
          <w:spacing w:val="-1"/>
        </w:rPr>
        <w:t xml:space="preserve"> </w:t>
      </w:r>
      <w:r w:rsidRPr="00A75C28">
        <w:t>on</w:t>
      </w:r>
      <w:r w:rsidRPr="00A75C28">
        <w:rPr>
          <w:spacing w:val="-3"/>
        </w:rPr>
        <w:t xml:space="preserve"> </w:t>
      </w:r>
      <w:r w:rsidRPr="00A75C28">
        <w:t>pages</w:t>
      </w:r>
      <w:r w:rsidRPr="00A75C28">
        <w:rPr>
          <w:spacing w:val="-6"/>
        </w:rPr>
        <w:t xml:space="preserve"> </w:t>
      </w:r>
      <w:r w:rsidRPr="00A75C28">
        <w:t>66</w:t>
      </w:r>
      <w:r w:rsidRPr="00A75C28">
        <w:rPr>
          <w:spacing w:val="-3"/>
        </w:rPr>
        <w:t xml:space="preserve"> </w:t>
      </w:r>
      <w:r w:rsidRPr="00A75C28">
        <w:t>to</w:t>
      </w:r>
      <w:r w:rsidRPr="00A75C28">
        <w:rPr>
          <w:spacing w:val="2"/>
        </w:rPr>
        <w:t xml:space="preserve"> </w:t>
      </w:r>
      <w:r w:rsidRPr="00A75C28">
        <w:t>86</w:t>
      </w:r>
      <w:r w:rsidRPr="00A75C28">
        <w:rPr>
          <w:spacing w:val="-1"/>
        </w:rPr>
        <w:t xml:space="preserve"> </w:t>
      </w:r>
      <w:r w:rsidRPr="00A75C28">
        <w:t>form</w:t>
      </w:r>
      <w:r w:rsidRPr="00A75C28">
        <w:rPr>
          <w:spacing w:val="-2"/>
        </w:rPr>
        <w:t xml:space="preserve"> </w:t>
      </w:r>
      <w:r w:rsidRPr="00A75C28">
        <w:t>part</w:t>
      </w:r>
      <w:r w:rsidRPr="00A75C28">
        <w:rPr>
          <w:spacing w:val="-1"/>
        </w:rPr>
        <w:t xml:space="preserve"> </w:t>
      </w:r>
      <w:r w:rsidRPr="00A75C28">
        <w:t>of</w:t>
      </w:r>
      <w:r w:rsidRPr="00A75C28">
        <w:rPr>
          <w:spacing w:val="1"/>
        </w:rPr>
        <w:t xml:space="preserve"> </w:t>
      </w:r>
      <w:r w:rsidRPr="00A75C28">
        <w:t>these</w:t>
      </w:r>
      <w:r w:rsidRPr="00A75C28">
        <w:rPr>
          <w:spacing w:val="1"/>
        </w:rPr>
        <w:t xml:space="preserve"> </w:t>
      </w:r>
      <w:r w:rsidRPr="00A75C28">
        <w:t xml:space="preserve">financial </w:t>
      </w:r>
      <w:r w:rsidRPr="00A75C28">
        <w:rPr>
          <w:spacing w:val="-2"/>
        </w:rPr>
        <w:t>statements.</w:t>
      </w:r>
    </w:p>
    <w:p w14:paraId="50D00FE3" w14:textId="77777777" w:rsidR="00C14EFB" w:rsidRPr="00A75C28" w:rsidRDefault="00C14EFB">
      <w:pPr>
        <w:pStyle w:val="BodyText"/>
        <w:spacing w:before="99"/>
      </w:pPr>
    </w:p>
    <w:p w14:paraId="58FE5DD1" w14:textId="32A5CBDF" w:rsidR="00C14EFB" w:rsidRPr="00A75C28" w:rsidRDefault="00000000">
      <w:pPr>
        <w:pStyle w:val="BodyText"/>
        <w:spacing w:line="360" w:lineRule="auto"/>
        <w:ind w:left="140" w:right="1341"/>
      </w:pPr>
      <w:r w:rsidRPr="00A75C28">
        <w:t>The</w:t>
      </w:r>
      <w:r w:rsidRPr="00A75C28">
        <w:rPr>
          <w:spacing w:val="-2"/>
        </w:rPr>
        <w:t xml:space="preserve"> </w:t>
      </w:r>
      <w:r w:rsidRPr="00A75C28">
        <w:t>surplus</w:t>
      </w:r>
      <w:r w:rsidRPr="00A75C28">
        <w:rPr>
          <w:spacing w:val="-2"/>
        </w:rPr>
        <w:t xml:space="preserve"> </w:t>
      </w:r>
      <w:r w:rsidRPr="00A75C28">
        <w:t>/</w:t>
      </w:r>
      <w:r w:rsidRPr="00A75C28">
        <w:rPr>
          <w:spacing w:val="-4"/>
        </w:rPr>
        <w:t xml:space="preserve"> </w:t>
      </w:r>
      <w:r w:rsidRPr="00A75C28">
        <w:t>(deficit)</w:t>
      </w:r>
      <w:r w:rsidRPr="00A75C28">
        <w:rPr>
          <w:spacing w:val="-6"/>
        </w:rPr>
        <w:t xml:space="preserve"> </w:t>
      </w:r>
      <w:r w:rsidRPr="00A75C28">
        <w:t>of</w:t>
      </w:r>
      <w:r w:rsidRPr="00A75C28">
        <w:rPr>
          <w:spacing w:val="-2"/>
        </w:rPr>
        <w:t xml:space="preserve"> </w:t>
      </w:r>
      <w:r w:rsidRPr="00A75C28">
        <w:t>the</w:t>
      </w:r>
      <w:r w:rsidRPr="00A75C28">
        <w:rPr>
          <w:spacing w:val="-3"/>
        </w:rPr>
        <w:t xml:space="preserve"> </w:t>
      </w:r>
      <w:r w:rsidRPr="00A75C28">
        <w:t>parent</w:t>
      </w:r>
      <w:r w:rsidRPr="00A75C28">
        <w:rPr>
          <w:spacing w:val="-2"/>
        </w:rPr>
        <w:t xml:space="preserve"> </w:t>
      </w:r>
      <w:r w:rsidRPr="00A75C28">
        <w:t>charity</w:t>
      </w:r>
      <w:r w:rsidRPr="00A75C28">
        <w:rPr>
          <w:spacing w:val="-2"/>
        </w:rPr>
        <w:t xml:space="preserve"> </w:t>
      </w:r>
      <w:r w:rsidRPr="00A75C28">
        <w:t>before</w:t>
      </w:r>
      <w:r w:rsidRPr="00A75C28">
        <w:rPr>
          <w:spacing w:val="-4"/>
        </w:rPr>
        <w:t xml:space="preserve"> </w:t>
      </w:r>
      <w:r w:rsidRPr="00A75C28">
        <w:t>consolidation</w:t>
      </w:r>
      <w:r w:rsidRPr="00A75C28">
        <w:rPr>
          <w:spacing w:val="-2"/>
        </w:rPr>
        <w:t xml:space="preserve"> </w:t>
      </w:r>
      <w:r w:rsidRPr="00A75C28">
        <w:t>was</w:t>
      </w:r>
      <w:r w:rsidRPr="00A75C28">
        <w:rPr>
          <w:spacing w:val="-3"/>
        </w:rPr>
        <w:t xml:space="preserve"> </w:t>
      </w:r>
      <w:r w:rsidRPr="00A75C28">
        <w:t xml:space="preserve">(£2,612K) </w:t>
      </w:r>
      <w:r w:rsidRPr="00A75C28">
        <w:rPr>
          <w:spacing w:val="-2"/>
        </w:rPr>
        <w:t>(2024:</w:t>
      </w:r>
      <w:r w:rsidR="00CE2118" w:rsidRPr="00A75C28">
        <w:rPr>
          <w:spacing w:val="-2"/>
        </w:rPr>
        <w:t xml:space="preserve"> </w:t>
      </w:r>
      <w:r w:rsidRPr="00A75C28">
        <w:rPr>
          <w:spacing w:val="-2"/>
        </w:rPr>
        <w:t>£2,503k).</w:t>
      </w:r>
    </w:p>
    <w:p w14:paraId="3161F969" w14:textId="36702A33" w:rsidR="00C14EFB" w:rsidRDefault="00000000">
      <w:pPr>
        <w:pStyle w:val="BodyText"/>
        <w:spacing w:before="240" w:line="357" w:lineRule="auto"/>
        <w:ind w:left="140" w:right="1977"/>
      </w:pPr>
      <w:r w:rsidRPr="00A75C28">
        <w:t>The</w:t>
      </w:r>
      <w:r w:rsidRPr="00A75C28">
        <w:rPr>
          <w:spacing w:val="-1"/>
        </w:rPr>
        <w:t xml:space="preserve"> </w:t>
      </w:r>
      <w:r w:rsidRPr="00A75C28">
        <w:t>financial</w:t>
      </w:r>
      <w:r w:rsidRPr="00A75C28">
        <w:rPr>
          <w:spacing w:val="-3"/>
        </w:rPr>
        <w:t xml:space="preserve"> </w:t>
      </w:r>
      <w:r w:rsidRPr="00A75C28">
        <w:t>statements</w:t>
      </w:r>
      <w:r w:rsidRPr="00A75C28">
        <w:rPr>
          <w:spacing w:val="-5"/>
        </w:rPr>
        <w:t xml:space="preserve"> </w:t>
      </w:r>
      <w:r w:rsidRPr="00A75C28">
        <w:t>on</w:t>
      </w:r>
      <w:r w:rsidRPr="00A75C28">
        <w:rPr>
          <w:spacing w:val="-2"/>
        </w:rPr>
        <w:t xml:space="preserve"> </w:t>
      </w:r>
      <w:r w:rsidRPr="00A75C28">
        <w:t>pages</w:t>
      </w:r>
      <w:r w:rsidRPr="00A75C28">
        <w:rPr>
          <w:spacing w:val="-5"/>
        </w:rPr>
        <w:t xml:space="preserve"> </w:t>
      </w:r>
      <w:r w:rsidRPr="00A75C28">
        <w:t>55</w:t>
      </w:r>
      <w:r w:rsidRPr="00A75C28">
        <w:rPr>
          <w:spacing w:val="-3"/>
        </w:rPr>
        <w:t xml:space="preserve"> </w:t>
      </w:r>
      <w:r w:rsidRPr="00A75C28">
        <w:t>to</w:t>
      </w:r>
      <w:r w:rsidRPr="00A75C28">
        <w:rPr>
          <w:spacing w:val="-2"/>
        </w:rPr>
        <w:t xml:space="preserve"> </w:t>
      </w:r>
      <w:r w:rsidRPr="00A75C28">
        <w:t>86</w:t>
      </w:r>
      <w:r w:rsidRPr="00A75C28">
        <w:rPr>
          <w:spacing w:val="-3"/>
        </w:rPr>
        <w:t xml:space="preserve"> </w:t>
      </w:r>
      <w:r w:rsidRPr="00A75C28">
        <w:t>were</w:t>
      </w:r>
      <w:r w:rsidRPr="00A75C28">
        <w:rPr>
          <w:spacing w:val="-3"/>
        </w:rPr>
        <w:t xml:space="preserve"> </w:t>
      </w:r>
      <w:r w:rsidRPr="00A75C28">
        <w:t>approved</w:t>
      </w:r>
      <w:r w:rsidRPr="00A75C28">
        <w:rPr>
          <w:spacing w:val="-3"/>
        </w:rPr>
        <w:t xml:space="preserve"> </w:t>
      </w:r>
      <w:r w:rsidRPr="00A75C28">
        <w:t>by</w:t>
      </w:r>
      <w:r w:rsidRPr="00A75C28">
        <w:rPr>
          <w:spacing w:val="-3"/>
        </w:rPr>
        <w:t xml:space="preserve"> </w:t>
      </w:r>
      <w:r w:rsidRPr="00A75C28">
        <w:t>the</w:t>
      </w:r>
      <w:r w:rsidRPr="00A75C28">
        <w:rPr>
          <w:spacing w:val="-3"/>
        </w:rPr>
        <w:t xml:space="preserve"> </w:t>
      </w:r>
      <w:r w:rsidRPr="00A75C28">
        <w:t>Board</w:t>
      </w:r>
      <w:r w:rsidRPr="00A75C28">
        <w:rPr>
          <w:spacing w:val="-3"/>
        </w:rPr>
        <w:t xml:space="preserve"> </w:t>
      </w:r>
      <w:r w:rsidRPr="00A75C28">
        <w:t>of</w:t>
      </w:r>
      <w:r>
        <w:t xml:space="preserve"> Trustees on 23</w:t>
      </w:r>
      <w:r>
        <w:rPr>
          <w:spacing w:val="39"/>
          <w:position w:val="8"/>
          <w:sz w:val="16"/>
        </w:rPr>
        <w:t xml:space="preserve"> </w:t>
      </w:r>
      <w:r>
        <w:t>September 2025 and signed on its behalf by:</w:t>
      </w:r>
    </w:p>
    <w:p w14:paraId="16AA0CDC" w14:textId="77777777" w:rsidR="00C14EFB" w:rsidRDefault="00000000">
      <w:pPr>
        <w:pStyle w:val="BodyText"/>
        <w:spacing w:before="9"/>
        <w:rPr>
          <w:sz w:val="9"/>
        </w:rPr>
      </w:pPr>
      <w:r>
        <w:rPr>
          <w:noProof/>
          <w:sz w:val="9"/>
        </w:rPr>
        <mc:AlternateContent>
          <mc:Choice Requires="wpg">
            <w:drawing>
              <wp:anchor distT="0" distB="0" distL="0" distR="0" simplePos="0" relativeHeight="487607296" behindDoc="1" locked="0" layoutInCell="1" allowOverlap="1" wp14:anchorId="31742F65" wp14:editId="514AF0E2">
                <wp:simplePos x="0" y="0"/>
                <wp:positionH relativeFrom="page">
                  <wp:posOffset>682752</wp:posOffset>
                </wp:positionH>
                <wp:positionV relativeFrom="paragraph">
                  <wp:posOffset>87087</wp:posOffset>
                </wp:positionV>
                <wp:extent cx="906780" cy="265430"/>
                <wp:effectExtent l="0" t="0" r="0" b="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780" cy="265430"/>
                          <a:chOff x="0" y="0"/>
                          <a:chExt cx="906780" cy="265430"/>
                        </a:xfrm>
                      </wpg:grpSpPr>
                      <pic:pic xmlns:pic="http://schemas.openxmlformats.org/drawingml/2006/picture">
                        <pic:nvPicPr>
                          <pic:cNvPr id="179" name="Image 179"/>
                          <pic:cNvPicPr/>
                        </pic:nvPicPr>
                        <pic:blipFill>
                          <a:blip r:embed="rId59" cstate="print"/>
                          <a:stretch>
                            <a:fillRect/>
                          </a:stretch>
                        </pic:blipFill>
                        <pic:spPr>
                          <a:xfrm>
                            <a:off x="0" y="0"/>
                            <a:ext cx="146304" cy="233172"/>
                          </a:xfrm>
                          <a:prstGeom prst="rect">
                            <a:avLst/>
                          </a:prstGeom>
                        </pic:spPr>
                      </pic:pic>
                      <wps:wsp>
                        <wps:cNvPr id="180" name="Graphic 180"/>
                        <wps:cNvSpPr/>
                        <wps:spPr>
                          <a:xfrm>
                            <a:off x="173723" y="25908"/>
                            <a:ext cx="733425" cy="239395"/>
                          </a:xfrm>
                          <a:custGeom>
                            <a:avLst/>
                            <a:gdLst/>
                            <a:ahLst/>
                            <a:cxnLst/>
                            <a:rect l="l" t="t" r="r" b="b"/>
                            <a:pathLst>
                              <a:path w="733425" h="239395">
                                <a:moveTo>
                                  <a:pt x="196596" y="16764"/>
                                </a:moveTo>
                                <a:lnTo>
                                  <a:pt x="192024" y="12192"/>
                                </a:lnTo>
                                <a:lnTo>
                                  <a:pt x="187452" y="10668"/>
                                </a:lnTo>
                                <a:lnTo>
                                  <a:pt x="179832" y="9144"/>
                                </a:lnTo>
                                <a:lnTo>
                                  <a:pt x="173736" y="4572"/>
                                </a:lnTo>
                                <a:lnTo>
                                  <a:pt x="167640" y="4572"/>
                                </a:lnTo>
                                <a:lnTo>
                                  <a:pt x="155448" y="3048"/>
                                </a:lnTo>
                                <a:lnTo>
                                  <a:pt x="144780" y="3048"/>
                                </a:lnTo>
                                <a:lnTo>
                                  <a:pt x="120396" y="6096"/>
                                </a:lnTo>
                                <a:lnTo>
                                  <a:pt x="74676" y="12192"/>
                                </a:lnTo>
                                <a:lnTo>
                                  <a:pt x="64008" y="12192"/>
                                </a:lnTo>
                                <a:lnTo>
                                  <a:pt x="35052" y="16764"/>
                                </a:lnTo>
                                <a:lnTo>
                                  <a:pt x="22860" y="18288"/>
                                </a:lnTo>
                                <a:lnTo>
                                  <a:pt x="9144" y="16764"/>
                                </a:lnTo>
                                <a:lnTo>
                                  <a:pt x="3048" y="18288"/>
                                </a:lnTo>
                                <a:lnTo>
                                  <a:pt x="0" y="27432"/>
                                </a:lnTo>
                                <a:lnTo>
                                  <a:pt x="10668" y="35052"/>
                                </a:lnTo>
                                <a:lnTo>
                                  <a:pt x="16764" y="36576"/>
                                </a:lnTo>
                                <a:lnTo>
                                  <a:pt x="24384" y="32004"/>
                                </a:lnTo>
                                <a:lnTo>
                                  <a:pt x="35052" y="32004"/>
                                </a:lnTo>
                                <a:lnTo>
                                  <a:pt x="48768" y="28956"/>
                                </a:lnTo>
                                <a:lnTo>
                                  <a:pt x="59436" y="27432"/>
                                </a:lnTo>
                                <a:lnTo>
                                  <a:pt x="71628" y="25908"/>
                                </a:lnTo>
                                <a:lnTo>
                                  <a:pt x="82296" y="22860"/>
                                </a:lnTo>
                                <a:lnTo>
                                  <a:pt x="88392" y="22860"/>
                                </a:lnTo>
                                <a:lnTo>
                                  <a:pt x="102108" y="21336"/>
                                </a:lnTo>
                                <a:lnTo>
                                  <a:pt x="100584" y="36576"/>
                                </a:lnTo>
                                <a:lnTo>
                                  <a:pt x="97536" y="38100"/>
                                </a:lnTo>
                                <a:lnTo>
                                  <a:pt x="97536" y="45720"/>
                                </a:lnTo>
                                <a:lnTo>
                                  <a:pt x="94488" y="51816"/>
                                </a:lnTo>
                                <a:lnTo>
                                  <a:pt x="91440" y="64008"/>
                                </a:lnTo>
                                <a:lnTo>
                                  <a:pt x="71628" y="123444"/>
                                </a:lnTo>
                                <a:lnTo>
                                  <a:pt x="57912" y="169164"/>
                                </a:lnTo>
                                <a:lnTo>
                                  <a:pt x="56388" y="175260"/>
                                </a:lnTo>
                                <a:lnTo>
                                  <a:pt x="53340" y="181356"/>
                                </a:lnTo>
                                <a:lnTo>
                                  <a:pt x="56388" y="184404"/>
                                </a:lnTo>
                                <a:lnTo>
                                  <a:pt x="54864" y="192024"/>
                                </a:lnTo>
                                <a:lnTo>
                                  <a:pt x="56388" y="196596"/>
                                </a:lnTo>
                                <a:lnTo>
                                  <a:pt x="64008" y="199644"/>
                                </a:lnTo>
                                <a:lnTo>
                                  <a:pt x="70104" y="190500"/>
                                </a:lnTo>
                                <a:lnTo>
                                  <a:pt x="70104" y="179832"/>
                                </a:lnTo>
                                <a:lnTo>
                                  <a:pt x="68580" y="175260"/>
                                </a:lnTo>
                                <a:lnTo>
                                  <a:pt x="71628" y="170688"/>
                                </a:lnTo>
                                <a:lnTo>
                                  <a:pt x="73152" y="161544"/>
                                </a:lnTo>
                                <a:lnTo>
                                  <a:pt x="85344" y="120396"/>
                                </a:lnTo>
                                <a:lnTo>
                                  <a:pt x="89916" y="97536"/>
                                </a:lnTo>
                                <a:lnTo>
                                  <a:pt x="94488" y="88392"/>
                                </a:lnTo>
                                <a:lnTo>
                                  <a:pt x="102108" y="65532"/>
                                </a:lnTo>
                                <a:lnTo>
                                  <a:pt x="106680" y="54864"/>
                                </a:lnTo>
                                <a:lnTo>
                                  <a:pt x="112776" y="45720"/>
                                </a:lnTo>
                                <a:lnTo>
                                  <a:pt x="112776" y="41148"/>
                                </a:lnTo>
                                <a:lnTo>
                                  <a:pt x="114300" y="35052"/>
                                </a:lnTo>
                                <a:lnTo>
                                  <a:pt x="117348" y="30480"/>
                                </a:lnTo>
                                <a:lnTo>
                                  <a:pt x="118872" y="25908"/>
                                </a:lnTo>
                                <a:lnTo>
                                  <a:pt x="114300" y="19812"/>
                                </a:lnTo>
                                <a:lnTo>
                                  <a:pt x="120396" y="18288"/>
                                </a:lnTo>
                                <a:lnTo>
                                  <a:pt x="134112" y="16764"/>
                                </a:lnTo>
                                <a:lnTo>
                                  <a:pt x="138684" y="15240"/>
                                </a:lnTo>
                                <a:lnTo>
                                  <a:pt x="150876" y="15240"/>
                                </a:lnTo>
                                <a:lnTo>
                                  <a:pt x="163068" y="16764"/>
                                </a:lnTo>
                                <a:lnTo>
                                  <a:pt x="175260" y="16764"/>
                                </a:lnTo>
                                <a:lnTo>
                                  <a:pt x="181356" y="18288"/>
                                </a:lnTo>
                                <a:lnTo>
                                  <a:pt x="192024" y="21336"/>
                                </a:lnTo>
                                <a:lnTo>
                                  <a:pt x="196596" y="16764"/>
                                </a:lnTo>
                                <a:close/>
                              </a:path>
                              <a:path w="733425" h="239395">
                                <a:moveTo>
                                  <a:pt x="362724" y="10668"/>
                                </a:moveTo>
                                <a:lnTo>
                                  <a:pt x="356628" y="3048"/>
                                </a:lnTo>
                                <a:lnTo>
                                  <a:pt x="352056" y="0"/>
                                </a:lnTo>
                                <a:lnTo>
                                  <a:pt x="345960" y="4572"/>
                                </a:lnTo>
                                <a:lnTo>
                                  <a:pt x="330720" y="6096"/>
                                </a:lnTo>
                                <a:lnTo>
                                  <a:pt x="320052" y="6096"/>
                                </a:lnTo>
                                <a:lnTo>
                                  <a:pt x="310908" y="7620"/>
                                </a:lnTo>
                                <a:lnTo>
                                  <a:pt x="306336" y="7620"/>
                                </a:lnTo>
                                <a:lnTo>
                                  <a:pt x="297192" y="9144"/>
                                </a:lnTo>
                                <a:lnTo>
                                  <a:pt x="283476" y="10668"/>
                                </a:lnTo>
                                <a:lnTo>
                                  <a:pt x="272808" y="10668"/>
                                </a:lnTo>
                                <a:lnTo>
                                  <a:pt x="262140" y="9144"/>
                                </a:lnTo>
                                <a:lnTo>
                                  <a:pt x="254520" y="10668"/>
                                </a:lnTo>
                                <a:lnTo>
                                  <a:pt x="248424" y="9144"/>
                                </a:lnTo>
                                <a:lnTo>
                                  <a:pt x="239280" y="3048"/>
                                </a:lnTo>
                                <a:lnTo>
                                  <a:pt x="234708" y="6096"/>
                                </a:lnTo>
                                <a:lnTo>
                                  <a:pt x="231660" y="12192"/>
                                </a:lnTo>
                                <a:lnTo>
                                  <a:pt x="233184" y="16764"/>
                                </a:lnTo>
                                <a:lnTo>
                                  <a:pt x="237756" y="19812"/>
                                </a:lnTo>
                                <a:lnTo>
                                  <a:pt x="243852" y="21336"/>
                                </a:lnTo>
                                <a:lnTo>
                                  <a:pt x="257568" y="22860"/>
                                </a:lnTo>
                                <a:lnTo>
                                  <a:pt x="283476" y="22860"/>
                                </a:lnTo>
                                <a:lnTo>
                                  <a:pt x="288048" y="19812"/>
                                </a:lnTo>
                                <a:lnTo>
                                  <a:pt x="294144" y="19812"/>
                                </a:lnTo>
                                <a:lnTo>
                                  <a:pt x="304812" y="21336"/>
                                </a:lnTo>
                                <a:lnTo>
                                  <a:pt x="330720" y="18288"/>
                                </a:lnTo>
                                <a:lnTo>
                                  <a:pt x="339864" y="18288"/>
                                </a:lnTo>
                                <a:lnTo>
                                  <a:pt x="338340" y="22860"/>
                                </a:lnTo>
                                <a:lnTo>
                                  <a:pt x="329196" y="44196"/>
                                </a:lnTo>
                                <a:lnTo>
                                  <a:pt x="321576" y="67056"/>
                                </a:lnTo>
                                <a:lnTo>
                                  <a:pt x="310908" y="114300"/>
                                </a:lnTo>
                                <a:lnTo>
                                  <a:pt x="303288" y="137160"/>
                                </a:lnTo>
                                <a:lnTo>
                                  <a:pt x="295668" y="161544"/>
                                </a:lnTo>
                                <a:lnTo>
                                  <a:pt x="286524" y="182880"/>
                                </a:lnTo>
                                <a:lnTo>
                                  <a:pt x="280428" y="192024"/>
                                </a:lnTo>
                                <a:lnTo>
                                  <a:pt x="274332" y="196596"/>
                                </a:lnTo>
                                <a:lnTo>
                                  <a:pt x="268236" y="207264"/>
                                </a:lnTo>
                                <a:lnTo>
                                  <a:pt x="262140" y="211836"/>
                                </a:lnTo>
                                <a:lnTo>
                                  <a:pt x="259092" y="216408"/>
                                </a:lnTo>
                                <a:lnTo>
                                  <a:pt x="252996" y="220980"/>
                                </a:lnTo>
                                <a:lnTo>
                                  <a:pt x="242328" y="225552"/>
                                </a:lnTo>
                                <a:lnTo>
                                  <a:pt x="227088" y="225552"/>
                                </a:lnTo>
                                <a:lnTo>
                                  <a:pt x="220992" y="222504"/>
                                </a:lnTo>
                                <a:lnTo>
                                  <a:pt x="211848" y="216408"/>
                                </a:lnTo>
                                <a:lnTo>
                                  <a:pt x="205752" y="205740"/>
                                </a:lnTo>
                                <a:lnTo>
                                  <a:pt x="201180" y="187452"/>
                                </a:lnTo>
                                <a:lnTo>
                                  <a:pt x="202704" y="182880"/>
                                </a:lnTo>
                                <a:lnTo>
                                  <a:pt x="201180" y="175260"/>
                                </a:lnTo>
                                <a:lnTo>
                                  <a:pt x="204228" y="158496"/>
                                </a:lnTo>
                                <a:lnTo>
                                  <a:pt x="210324" y="132588"/>
                                </a:lnTo>
                                <a:lnTo>
                                  <a:pt x="208800" y="132588"/>
                                </a:lnTo>
                                <a:lnTo>
                                  <a:pt x="205752" y="134112"/>
                                </a:lnTo>
                                <a:lnTo>
                                  <a:pt x="202704" y="138684"/>
                                </a:lnTo>
                                <a:lnTo>
                                  <a:pt x="193560" y="163068"/>
                                </a:lnTo>
                                <a:lnTo>
                                  <a:pt x="193560" y="166116"/>
                                </a:lnTo>
                                <a:lnTo>
                                  <a:pt x="190512" y="181356"/>
                                </a:lnTo>
                                <a:lnTo>
                                  <a:pt x="193560" y="204216"/>
                                </a:lnTo>
                                <a:lnTo>
                                  <a:pt x="196608" y="210312"/>
                                </a:lnTo>
                                <a:lnTo>
                                  <a:pt x="201180" y="220980"/>
                                </a:lnTo>
                                <a:lnTo>
                                  <a:pt x="208800" y="228600"/>
                                </a:lnTo>
                                <a:lnTo>
                                  <a:pt x="217944" y="234696"/>
                                </a:lnTo>
                                <a:lnTo>
                                  <a:pt x="228612" y="239268"/>
                                </a:lnTo>
                                <a:lnTo>
                                  <a:pt x="234708" y="239268"/>
                                </a:lnTo>
                                <a:lnTo>
                                  <a:pt x="242328" y="237744"/>
                                </a:lnTo>
                                <a:lnTo>
                                  <a:pt x="262140" y="228600"/>
                                </a:lnTo>
                                <a:lnTo>
                                  <a:pt x="266712" y="224028"/>
                                </a:lnTo>
                                <a:lnTo>
                                  <a:pt x="271284" y="220980"/>
                                </a:lnTo>
                                <a:lnTo>
                                  <a:pt x="274332" y="216408"/>
                                </a:lnTo>
                                <a:lnTo>
                                  <a:pt x="288048" y="199644"/>
                                </a:lnTo>
                                <a:lnTo>
                                  <a:pt x="288048" y="198120"/>
                                </a:lnTo>
                                <a:lnTo>
                                  <a:pt x="289572" y="195072"/>
                                </a:lnTo>
                                <a:lnTo>
                                  <a:pt x="294144" y="188976"/>
                                </a:lnTo>
                                <a:lnTo>
                                  <a:pt x="300240" y="176784"/>
                                </a:lnTo>
                                <a:lnTo>
                                  <a:pt x="313956" y="135636"/>
                                </a:lnTo>
                                <a:lnTo>
                                  <a:pt x="329196" y="91440"/>
                                </a:lnTo>
                                <a:lnTo>
                                  <a:pt x="335292" y="67056"/>
                                </a:lnTo>
                                <a:lnTo>
                                  <a:pt x="336816" y="64008"/>
                                </a:lnTo>
                                <a:lnTo>
                                  <a:pt x="336816" y="57912"/>
                                </a:lnTo>
                                <a:lnTo>
                                  <a:pt x="341388" y="45720"/>
                                </a:lnTo>
                                <a:lnTo>
                                  <a:pt x="350532" y="24384"/>
                                </a:lnTo>
                                <a:lnTo>
                                  <a:pt x="359676" y="16764"/>
                                </a:lnTo>
                                <a:lnTo>
                                  <a:pt x="362724" y="10668"/>
                                </a:lnTo>
                                <a:close/>
                              </a:path>
                              <a:path w="733425" h="239395">
                                <a:moveTo>
                                  <a:pt x="417588" y="96012"/>
                                </a:moveTo>
                                <a:lnTo>
                                  <a:pt x="414540" y="82296"/>
                                </a:lnTo>
                                <a:lnTo>
                                  <a:pt x="411683" y="77724"/>
                                </a:lnTo>
                                <a:lnTo>
                                  <a:pt x="410730" y="76200"/>
                                </a:lnTo>
                                <a:lnTo>
                                  <a:pt x="406920" y="70104"/>
                                </a:lnTo>
                                <a:lnTo>
                                  <a:pt x="406920" y="94488"/>
                                </a:lnTo>
                                <a:lnTo>
                                  <a:pt x="406920" y="114300"/>
                                </a:lnTo>
                                <a:lnTo>
                                  <a:pt x="402348" y="124968"/>
                                </a:lnTo>
                                <a:lnTo>
                                  <a:pt x="399300" y="135636"/>
                                </a:lnTo>
                                <a:lnTo>
                                  <a:pt x="387108" y="150876"/>
                                </a:lnTo>
                                <a:lnTo>
                                  <a:pt x="377964" y="158496"/>
                                </a:lnTo>
                                <a:lnTo>
                                  <a:pt x="370344" y="166116"/>
                                </a:lnTo>
                                <a:lnTo>
                                  <a:pt x="358152" y="173736"/>
                                </a:lnTo>
                                <a:lnTo>
                                  <a:pt x="353580" y="173736"/>
                                </a:lnTo>
                                <a:lnTo>
                                  <a:pt x="349008" y="169164"/>
                                </a:lnTo>
                                <a:lnTo>
                                  <a:pt x="347484" y="163068"/>
                                </a:lnTo>
                                <a:lnTo>
                                  <a:pt x="347484" y="147828"/>
                                </a:lnTo>
                                <a:lnTo>
                                  <a:pt x="350532" y="135636"/>
                                </a:lnTo>
                                <a:lnTo>
                                  <a:pt x="353580" y="124968"/>
                                </a:lnTo>
                                <a:lnTo>
                                  <a:pt x="367296" y="91440"/>
                                </a:lnTo>
                                <a:lnTo>
                                  <a:pt x="371868" y="88392"/>
                                </a:lnTo>
                                <a:lnTo>
                                  <a:pt x="376440" y="83820"/>
                                </a:lnTo>
                                <a:lnTo>
                                  <a:pt x="379488" y="79248"/>
                                </a:lnTo>
                                <a:lnTo>
                                  <a:pt x="381012" y="76200"/>
                                </a:lnTo>
                                <a:lnTo>
                                  <a:pt x="385584" y="76200"/>
                                </a:lnTo>
                                <a:lnTo>
                                  <a:pt x="394728" y="80772"/>
                                </a:lnTo>
                                <a:lnTo>
                                  <a:pt x="399300" y="77724"/>
                                </a:lnTo>
                                <a:lnTo>
                                  <a:pt x="402348" y="82296"/>
                                </a:lnTo>
                                <a:lnTo>
                                  <a:pt x="406920" y="94488"/>
                                </a:lnTo>
                                <a:lnTo>
                                  <a:pt x="406920" y="70104"/>
                                </a:lnTo>
                                <a:lnTo>
                                  <a:pt x="399300" y="57912"/>
                                </a:lnTo>
                                <a:lnTo>
                                  <a:pt x="393204" y="53340"/>
                                </a:lnTo>
                                <a:lnTo>
                                  <a:pt x="387108" y="51816"/>
                                </a:lnTo>
                                <a:lnTo>
                                  <a:pt x="382536" y="54864"/>
                                </a:lnTo>
                                <a:lnTo>
                                  <a:pt x="377964" y="59436"/>
                                </a:lnTo>
                                <a:lnTo>
                                  <a:pt x="365772" y="70104"/>
                                </a:lnTo>
                                <a:lnTo>
                                  <a:pt x="358152" y="85344"/>
                                </a:lnTo>
                                <a:lnTo>
                                  <a:pt x="352056" y="96012"/>
                                </a:lnTo>
                                <a:lnTo>
                                  <a:pt x="349008" y="103632"/>
                                </a:lnTo>
                                <a:lnTo>
                                  <a:pt x="339864" y="129540"/>
                                </a:lnTo>
                                <a:lnTo>
                                  <a:pt x="335292" y="161544"/>
                                </a:lnTo>
                                <a:lnTo>
                                  <a:pt x="335292" y="173736"/>
                                </a:lnTo>
                                <a:lnTo>
                                  <a:pt x="341388" y="184404"/>
                                </a:lnTo>
                                <a:lnTo>
                                  <a:pt x="344436" y="188976"/>
                                </a:lnTo>
                                <a:lnTo>
                                  <a:pt x="350532" y="190500"/>
                                </a:lnTo>
                                <a:lnTo>
                                  <a:pt x="356628" y="190500"/>
                                </a:lnTo>
                                <a:lnTo>
                                  <a:pt x="370344" y="182880"/>
                                </a:lnTo>
                                <a:lnTo>
                                  <a:pt x="374916" y="178308"/>
                                </a:lnTo>
                                <a:lnTo>
                                  <a:pt x="377964" y="173736"/>
                                </a:lnTo>
                                <a:lnTo>
                                  <a:pt x="396252" y="158496"/>
                                </a:lnTo>
                                <a:lnTo>
                                  <a:pt x="400824" y="149352"/>
                                </a:lnTo>
                                <a:lnTo>
                                  <a:pt x="403872" y="146304"/>
                                </a:lnTo>
                                <a:lnTo>
                                  <a:pt x="406920" y="141732"/>
                                </a:lnTo>
                                <a:lnTo>
                                  <a:pt x="416064" y="120396"/>
                                </a:lnTo>
                                <a:lnTo>
                                  <a:pt x="417588" y="108204"/>
                                </a:lnTo>
                                <a:lnTo>
                                  <a:pt x="417588" y="96012"/>
                                </a:lnTo>
                                <a:close/>
                              </a:path>
                              <a:path w="733425" h="239395">
                                <a:moveTo>
                                  <a:pt x="541020" y="60960"/>
                                </a:moveTo>
                                <a:lnTo>
                                  <a:pt x="536448" y="56388"/>
                                </a:lnTo>
                                <a:lnTo>
                                  <a:pt x="530352" y="53340"/>
                                </a:lnTo>
                                <a:lnTo>
                                  <a:pt x="525780" y="60960"/>
                                </a:lnTo>
                                <a:lnTo>
                                  <a:pt x="519684" y="64008"/>
                                </a:lnTo>
                                <a:lnTo>
                                  <a:pt x="510540" y="73152"/>
                                </a:lnTo>
                                <a:lnTo>
                                  <a:pt x="504444" y="76200"/>
                                </a:lnTo>
                                <a:lnTo>
                                  <a:pt x="472440" y="109728"/>
                                </a:lnTo>
                                <a:lnTo>
                                  <a:pt x="463296" y="117348"/>
                                </a:lnTo>
                                <a:lnTo>
                                  <a:pt x="460248" y="124968"/>
                                </a:lnTo>
                                <a:lnTo>
                                  <a:pt x="455676" y="128016"/>
                                </a:lnTo>
                                <a:lnTo>
                                  <a:pt x="457200" y="121920"/>
                                </a:lnTo>
                                <a:lnTo>
                                  <a:pt x="473964" y="64008"/>
                                </a:lnTo>
                                <a:lnTo>
                                  <a:pt x="477012" y="60960"/>
                                </a:lnTo>
                                <a:lnTo>
                                  <a:pt x="480060" y="56388"/>
                                </a:lnTo>
                                <a:lnTo>
                                  <a:pt x="478536" y="53340"/>
                                </a:lnTo>
                                <a:lnTo>
                                  <a:pt x="478536" y="48768"/>
                                </a:lnTo>
                                <a:lnTo>
                                  <a:pt x="473964" y="42672"/>
                                </a:lnTo>
                                <a:lnTo>
                                  <a:pt x="466344" y="41148"/>
                                </a:lnTo>
                                <a:lnTo>
                                  <a:pt x="461772" y="42672"/>
                                </a:lnTo>
                                <a:lnTo>
                                  <a:pt x="460248" y="45720"/>
                                </a:lnTo>
                                <a:lnTo>
                                  <a:pt x="458724" y="51816"/>
                                </a:lnTo>
                                <a:lnTo>
                                  <a:pt x="458724" y="57912"/>
                                </a:lnTo>
                                <a:lnTo>
                                  <a:pt x="460248" y="60960"/>
                                </a:lnTo>
                                <a:lnTo>
                                  <a:pt x="460248" y="67056"/>
                                </a:lnTo>
                                <a:lnTo>
                                  <a:pt x="457200" y="77724"/>
                                </a:lnTo>
                                <a:lnTo>
                                  <a:pt x="451104" y="102108"/>
                                </a:lnTo>
                                <a:lnTo>
                                  <a:pt x="446532" y="112776"/>
                                </a:lnTo>
                                <a:lnTo>
                                  <a:pt x="445008" y="118872"/>
                                </a:lnTo>
                                <a:lnTo>
                                  <a:pt x="435864" y="146304"/>
                                </a:lnTo>
                                <a:lnTo>
                                  <a:pt x="435864" y="147828"/>
                                </a:lnTo>
                                <a:lnTo>
                                  <a:pt x="432816" y="153924"/>
                                </a:lnTo>
                                <a:lnTo>
                                  <a:pt x="428244" y="158496"/>
                                </a:lnTo>
                                <a:lnTo>
                                  <a:pt x="426720" y="163068"/>
                                </a:lnTo>
                                <a:lnTo>
                                  <a:pt x="426720" y="167640"/>
                                </a:lnTo>
                                <a:lnTo>
                                  <a:pt x="428244" y="173736"/>
                                </a:lnTo>
                                <a:lnTo>
                                  <a:pt x="429768" y="178308"/>
                                </a:lnTo>
                                <a:lnTo>
                                  <a:pt x="434340" y="182880"/>
                                </a:lnTo>
                                <a:lnTo>
                                  <a:pt x="438912" y="181356"/>
                                </a:lnTo>
                                <a:lnTo>
                                  <a:pt x="441960" y="178308"/>
                                </a:lnTo>
                                <a:lnTo>
                                  <a:pt x="458724" y="147828"/>
                                </a:lnTo>
                                <a:lnTo>
                                  <a:pt x="464820" y="138684"/>
                                </a:lnTo>
                                <a:lnTo>
                                  <a:pt x="472440" y="129540"/>
                                </a:lnTo>
                                <a:lnTo>
                                  <a:pt x="480060" y="123444"/>
                                </a:lnTo>
                                <a:lnTo>
                                  <a:pt x="481584" y="117348"/>
                                </a:lnTo>
                                <a:lnTo>
                                  <a:pt x="486156" y="112776"/>
                                </a:lnTo>
                                <a:lnTo>
                                  <a:pt x="504444" y="97536"/>
                                </a:lnTo>
                                <a:lnTo>
                                  <a:pt x="509016" y="94488"/>
                                </a:lnTo>
                                <a:lnTo>
                                  <a:pt x="510540" y="89916"/>
                                </a:lnTo>
                                <a:lnTo>
                                  <a:pt x="510540" y="88392"/>
                                </a:lnTo>
                                <a:lnTo>
                                  <a:pt x="513588" y="86868"/>
                                </a:lnTo>
                                <a:lnTo>
                                  <a:pt x="518160" y="83820"/>
                                </a:lnTo>
                                <a:lnTo>
                                  <a:pt x="524256" y="80772"/>
                                </a:lnTo>
                                <a:lnTo>
                                  <a:pt x="510540" y="124968"/>
                                </a:lnTo>
                                <a:lnTo>
                                  <a:pt x="501396" y="158496"/>
                                </a:lnTo>
                                <a:lnTo>
                                  <a:pt x="495300" y="182880"/>
                                </a:lnTo>
                                <a:lnTo>
                                  <a:pt x="498348" y="193548"/>
                                </a:lnTo>
                                <a:lnTo>
                                  <a:pt x="501396" y="196596"/>
                                </a:lnTo>
                                <a:lnTo>
                                  <a:pt x="509016" y="199644"/>
                                </a:lnTo>
                                <a:lnTo>
                                  <a:pt x="513588" y="196596"/>
                                </a:lnTo>
                                <a:lnTo>
                                  <a:pt x="516636" y="192024"/>
                                </a:lnTo>
                                <a:lnTo>
                                  <a:pt x="519684" y="185928"/>
                                </a:lnTo>
                                <a:lnTo>
                                  <a:pt x="510540" y="185928"/>
                                </a:lnTo>
                                <a:lnTo>
                                  <a:pt x="510540" y="172212"/>
                                </a:lnTo>
                                <a:lnTo>
                                  <a:pt x="512064" y="160020"/>
                                </a:lnTo>
                                <a:lnTo>
                                  <a:pt x="515112" y="149352"/>
                                </a:lnTo>
                                <a:lnTo>
                                  <a:pt x="533400" y="96012"/>
                                </a:lnTo>
                                <a:lnTo>
                                  <a:pt x="537972" y="73152"/>
                                </a:lnTo>
                                <a:lnTo>
                                  <a:pt x="541020" y="60960"/>
                                </a:lnTo>
                                <a:close/>
                              </a:path>
                              <a:path w="733425" h="239395">
                                <a:moveTo>
                                  <a:pt x="640080" y="138684"/>
                                </a:moveTo>
                                <a:lnTo>
                                  <a:pt x="633984" y="140208"/>
                                </a:lnTo>
                                <a:lnTo>
                                  <a:pt x="629412" y="150876"/>
                                </a:lnTo>
                                <a:lnTo>
                                  <a:pt x="624840" y="153924"/>
                                </a:lnTo>
                                <a:lnTo>
                                  <a:pt x="608076" y="169164"/>
                                </a:lnTo>
                                <a:lnTo>
                                  <a:pt x="605028" y="173736"/>
                                </a:lnTo>
                                <a:lnTo>
                                  <a:pt x="598932" y="178308"/>
                                </a:lnTo>
                                <a:lnTo>
                                  <a:pt x="592836" y="181356"/>
                                </a:lnTo>
                                <a:lnTo>
                                  <a:pt x="586740" y="182880"/>
                                </a:lnTo>
                                <a:lnTo>
                                  <a:pt x="576072" y="182880"/>
                                </a:lnTo>
                                <a:lnTo>
                                  <a:pt x="568452" y="181356"/>
                                </a:lnTo>
                                <a:lnTo>
                                  <a:pt x="565404" y="176784"/>
                                </a:lnTo>
                                <a:lnTo>
                                  <a:pt x="562356" y="170688"/>
                                </a:lnTo>
                                <a:lnTo>
                                  <a:pt x="562356" y="146304"/>
                                </a:lnTo>
                                <a:lnTo>
                                  <a:pt x="566928" y="126492"/>
                                </a:lnTo>
                                <a:lnTo>
                                  <a:pt x="574548" y="108204"/>
                                </a:lnTo>
                                <a:lnTo>
                                  <a:pt x="579120" y="100584"/>
                                </a:lnTo>
                                <a:lnTo>
                                  <a:pt x="580644" y="94488"/>
                                </a:lnTo>
                                <a:lnTo>
                                  <a:pt x="583692" y="89916"/>
                                </a:lnTo>
                                <a:lnTo>
                                  <a:pt x="591312" y="79248"/>
                                </a:lnTo>
                                <a:lnTo>
                                  <a:pt x="605028" y="70104"/>
                                </a:lnTo>
                                <a:lnTo>
                                  <a:pt x="615696" y="60960"/>
                                </a:lnTo>
                                <a:lnTo>
                                  <a:pt x="621792" y="64008"/>
                                </a:lnTo>
                                <a:lnTo>
                                  <a:pt x="623316" y="70104"/>
                                </a:lnTo>
                                <a:lnTo>
                                  <a:pt x="620268" y="85344"/>
                                </a:lnTo>
                                <a:lnTo>
                                  <a:pt x="608076" y="106680"/>
                                </a:lnTo>
                                <a:lnTo>
                                  <a:pt x="603504" y="108204"/>
                                </a:lnTo>
                                <a:lnTo>
                                  <a:pt x="600456" y="114300"/>
                                </a:lnTo>
                                <a:lnTo>
                                  <a:pt x="597408" y="118872"/>
                                </a:lnTo>
                                <a:lnTo>
                                  <a:pt x="588264" y="126492"/>
                                </a:lnTo>
                                <a:lnTo>
                                  <a:pt x="582168" y="134112"/>
                                </a:lnTo>
                                <a:lnTo>
                                  <a:pt x="571500" y="138684"/>
                                </a:lnTo>
                                <a:lnTo>
                                  <a:pt x="566928" y="141732"/>
                                </a:lnTo>
                                <a:lnTo>
                                  <a:pt x="565404" y="146304"/>
                                </a:lnTo>
                                <a:lnTo>
                                  <a:pt x="569976" y="147828"/>
                                </a:lnTo>
                                <a:lnTo>
                                  <a:pt x="580644" y="146304"/>
                                </a:lnTo>
                                <a:lnTo>
                                  <a:pt x="586740" y="143256"/>
                                </a:lnTo>
                                <a:lnTo>
                                  <a:pt x="595884" y="137160"/>
                                </a:lnTo>
                                <a:lnTo>
                                  <a:pt x="598932" y="134112"/>
                                </a:lnTo>
                                <a:lnTo>
                                  <a:pt x="603504" y="131064"/>
                                </a:lnTo>
                                <a:lnTo>
                                  <a:pt x="611124" y="124968"/>
                                </a:lnTo>
                                <a:lnTo>
                                  <a:pt x="624840" y="106680"/>
                                </a:lnTo>
                                <a:lnTo>
                                  <a:pt x="635508" y="82296"/>
                                </a:lnTo>
                                <a:lnTo>
                                  <a:pt x="638556" y="71628"/>
                                </a:lnTo>
                                <a:lnTo>
                                  <a:pt x="638556" y="60960"/>
                                </a:lnTo>
                                <a:lnTo>
                                  <a:pt x="637032" y="60960"/>
                                </a:lnTo>
                                <a:lnTo>
                                  <a:pt x="630936" y="53340"/>
                                </a:lnTo>
                                <a:lnTo>
                                  <a:pt x="624840" y="47244"/>
                                </a:lnTo>
                                <a:lnTo>
                                  <a:pt x="620268" y="45720"/>
                                </a:lnTo>
                                <a:lnTo>
                                  <a:pt x="603504" y="42672"/>
                                </a:lnTo>
                                <a:lnTo>
                                  <a:pt x="597408" y="44196"/>
                                </a:lnTo>
                                <a:lnTo>
                                  <a:pt x="588264" y="53340"/>
                                </a:lnTo>
                                <a:lnTo>
                                  <a:pt x="586740" y="56388"/>
                                </a:lnTo>
                                <a:lnTo>
                                  <a:pt x="588264" y="59436"/>
                                </a:lnTo>
                                <a:lnTo>
                                  <a:pt x="586740" y="64008"/>
                                </a:lnTo>
                                <a:lnTo>
                                  <a:pt x="559308" y="106680"/>
                                </a:lnTo>
                                <a:lnTo>
                                  <a:pt x="548640" y="152400"/>
                                </a:lnTo>
                                <a:lnTo>
                                  <a:pt x="548640" y="166116"/>
                                </a:lnTo>
                                <a:lnTo>
                                  <a:pt x="568452" y="199644"/>
                                </a:lnTo>
                                <a:lnTo>
                                  <a:pt x="569976" y="199644"/>
                                </a:lnTo>
                                <a:lnTo>
                                  <a:pt x="573024" y="198120"/>
                                </a:lnTo>
                                <a:lnTo>
                                  <a:pt x="579120" y="199644"/>
                                </a:lnTo>
                                <a:lnTo>
                                  <a:pt x="585216" y="199644"/>
                                </a:lnTo>
                                <a:lnTo>
                                  <a:pt x="591312" y="196596"/>
                                </a:lnTo>
                                <a:lnTo>
                                  <a:pt x="597408" y="195072"/>
                                </a:lnTo>
                                <a:lnTo>
                                  <a:pt x="620268" y="178308"/>
                                </a:lnTo>
                                <a:lnTo>
                                  <a:pt x="624840" y="172212"/>
                                </a:lnTo>
                                <a:lnTo>
                                  <a:pt x="633984" y="163068"/>
                                </a:lnTo>
                                <a:lnTo>
                                  <a:pt x="637032" y="156972"/>
                                </a:lnTo>
                                <a:lnTo>
                                  <a:pt x="640080" y="146304"/>
                                </a:lnTo>
                                <a:lnTo>
                                  <a:pt x="640080" y="138684"/>
                                </a:lnTo>
                                <a:close/>
                              </a:path>
                              <a:path w="733425" h="239395">
                                <a:moveTo>
                                  <a:pt x="733056" y="47244"/>
                                </a:moveTo>
                                <a:lnTo>
                                  <a:pt x="728484" y="42672"/>
                                </a:lnTo>
                                <a:lnTo>
                                  <a:pt x="723912" y="39624"/>
                                </a:lnTo>
                                <a:lnTo>
                                  <a:pt x="710196" y="39624"/>
                                </a:lnTo>
                                <a:lnTo>
                                  <a:pt x="702576" y="41148"/>
                                </a:lnTo>
                                <a:lnTo>
                                  <a:pt x="699528" y="45720"/>
                                </a:lnTo>
                                <a:lnTo>
                                  <a:pt x="693432" y="51816"/>
                                </a:lnTo>
                                <a:lnTo>
                                  <a:pt x="690384" y="56388"/>
                                </a:lnTo>
                                <a:lnTo>
                                  <a:pt x="685812" y="67056"/>
                                </a:lnTo>
                                <a:lnTo>
                                  <a:pt x="684288" y="71628"/>
                                </a:lnTo>
                                <a:lnTo>
                                  <a:pt x="684288" y="99060"/>
                                </a:lnTo>
                                <a:lnTo>
                                  <a:pt x="685812" y="109728"/>
                                </a:lnTo>
                                <a:lnTo>
                                  <a:pt x="684288" y="117348"/>
                                </a:lnTo>
                                <a:lnTo>
                                  <a:pt x="685812" y="124968"/>
                                </a:lnTo>
                                <a:lnTo>
                                  <a:pt x="685812" y="134112"/>
                                </a:lnTo>
                                <a:lnTo>
                                  <a:pt x="688860" y="140208"/>
                                </a:lnTo>
                                <a:lnTo>
                                  <a:pt x="688860" y="146304"/>
                                </a:lnTo>
                                <a:lnTo>
                                  <a:pt x="691908" y="153924"/>
                                </a:lnTo>
                                <a:lnTo>
                                  <a:pt x="693432" y="164592"/>
                                </a:lnTo>
                                <a:lnTo>
                                  <a:pt x="693432" y="175260"/>
                                </a:lnTo>
                                <a:lnTo>
                                  <a:pt x="687336" y="187452"/>
                                </a:lnTo>
                                <a:lnTo>
                                  <a:pt x="685812" y="192024"/>
                                </a:lnTo>
                                <a:lnTo>
                                  <a:pt x="678192" y="193548"/>
                                </a:lnTo>
                                <a:lnTo>
                                  <a:pt x="673620" y="198120"/>
                                </a:lnTo>
                                <a:lnTo>
                                  <a:pt x="666000" y="199644"/>
                                </a:lnTo>
                                <a:lnTo>
                                  <a:pt x="659904" y="198120"/>
                                </a:lnTo>
                                <a:lnTo>
                                  <a:pt x="658380" y="193548"/>
                                </a:lnTo>
                                <a:lnTo>
                                  <a:pt x="653808" y="190500"/>
                                </a:lnTo>
                                <a:lnTo>
                                  <a:pt x="650760" y="179832"/>
                                </a:lnTo>
                                <a:lnTo>
                                  <a:pt x="650760" y="173736"/>
                                </a:lnTo>
                                <a:lnTo>
                                  <a:pt x="652284" y="163068"/>
                                </a:lnTo>
                                <a:lnTo>
                                  <a:pt x="650760" y="156972"/>
                                </a:lnTo>
                                <a:lnTo>
                                  <a:pt x="649236" y="153924"/>
                                </a:lnTo>
                                <a:lnTo>
                                  <a:pt x="646188" y="160020"/>
                                </a:lnTo>
                                <a:lnTo>
                                  <a:pt x="641616" y="178308"/>
                                </a:lnTo>
                                <a:lnTo>
                                  <a:pt x="641616" y="184404"/>
                                </a:lnTo>
                                <a:lnTo>
                                  <a:pt x="644664" y="196596"/>
                                </a:lnTo>
                                <a:lnTo>
                                  <a:pt x="656856" y="208788"/>
                                </a:lnTo>
                                <a:lnTo>
                                  <a:pt x="661428" y="211836"/>
                                </a:lnTo>
                                <a:lnTo>
                                  <a:pt x="681240" y="211836"/>
                                </a:lnTo>
                                <a:lnTo>
                                  <a:pt x="685812" y="208788"/>
                                </a:lnTo>
                                <a:lnTo>
                                  <a:pt x="702576" y="195072"/>
                                </a:lnTo>
                                <a:lnTo>
                                  <a:pt x="704100" y="188976"/>
                                </a:lnTo>
                                <a:lnTo>
                                  <a:pt x="707148" y="175260"/>
                                </a:lnTo>
                                <a:lnTo>
                                  <a:pt x="707148" y="169164"/>
                                </a:lnTo>
                                <a:lnTo>
                                  <a:pt x="705624" y="156972"/>
                                </a:lnTo>
                                <a:lnTo>
                                  <a:pt x="701052" y="132588"/>
                                </a:lnTo>
                                <a:lnTo>
                                  <a:pt x="698004" y="108204"/>
                                </a:lnTo>
                                <a:lnTo>
                                  <a:pt x="698004" y="85344"/>
                                </a:lnTo>
                                <a:lnTo>
                                  <a:pt x="701052" y="73152"/>
                                </a:lnTo>
                                <a:lnTo>
                                  <a:pt x="702576" y="62484"/>
                                </a:lnTo>
                                <a:lnTo>
                                  <a:pt x="710196" y="57912"/>
                                </a:lnTo>
                                <a:lnTo>
                                  <a:pt x="716292" y="57912"/>
                                </a:lnTo>
                                <a:lnTo>
                                  <a:pt x="726960" y="60960"/>
                                </a:lnTo>
                                <a:lnTo>
                                  <a:pt x="733056" y="57912"/>
                                </a:lnTo>
                                <a:lnTo>
                                  <a:pt x="733056" y="472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1830FD" id="Group 178" o:spid="_x0000_s1026" style="position:absolute;margin-left:53.75pt;margin-top:6.85pt;width:71.4pt;height:20.9pt;z-index:-15709184;mso-wrap-distance-left:0;mso-wrap-distance-right:0;mso-position-horizontal-relative:page" coordsize="9067,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">
                <v:shape id="Image 179" o:spid="_x0000_s1027" type="#_x0000_t75" style="position:absolute;width:1463;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">
                  <v:imagedata r:id="rId83" o:title=""/>
                </v:shape>
                <v:shape id="Graphic 180" o:spid="_x0000_s1028" style="position:absolute;left:1737;top:259;width:7334;height:2394;visibility:visible;mso-wrap-style:square;v-text-anchor:top" coordsize="73342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" path="m196596,16764r-4572,-4572l187452,10668,179832,9144,173736,4572r-6096,l155448,3048r-10668,l120396,6096,74676,12192r-10668,l35052,16764,22860,18288,9144,16764,3048,18288,,27432r10668,7620l16764,36576r7620,-4572l35052,32004,48768,28956,59436,27432,71628,25908,82296,22860r6096,l102108,21336r-1524,15240l97536,38100r,7620l94488,51816,91440,64008,71628,123444,57912,169164r-1524,6096l53340,181356r3048,3048l54864,192024r1524,4572l64008,199644r6096,-9144l70104,179832r-1524,-4572l71628,170688r1524,-9144l85344,120396,89916,97536r4572,-9144l102108,65532r4572,-10668l112776,45720r,-4572l114300,35052r3048,-4572l118872,25908r-4572,-6096l120396,18288r13716,-1524l138684,15240r12192,l163068,16764r12192,l181356,18288r10668,3048l196596,16764xem362724,10668l356628,3048,352056,r-6096,4572l330720,6096r-10668,l310908,7620r-4572,l297192,9144r-13716,1524l272808,10668,262140,9144r-7620,1524l248424,9144,239280,3048r-4572,3048l231660,12192r1524,4572l237756,19812r6096,1524l257568,22860r25908,l288048,19812r6096,l304812,21336r25908,-3048l339864,18288r-1524,4572l329196,44196r-7620,22860l310908,114300r-7620,22860l295668,161544r-9144,21336l280428,192024r-6096,4572l268236,207264r-6096,4572l259092,216408r-6096,4572l242328,225552r-15240,l220992,222504r-9144,-6096l205752,205740r-4572,-18288l202704,182880r-1524,-7620l204228,158496r6096,-25908l208800,132588r-3048,1524l202704,138684r-9144,24384l193560,166116r-3048,15240l193560,204216r3048,6096l201180,220980r7620,7620l217944,234696r10668,4572l234708,239268r7620,-1524l262140,228600r4572,-4572l271284,220980r3048,-4572l288048,199644r,-1524l289572,195072r4572,-6096l300240,176784r13716,-41148l329196,91440r6096,-24384l336816,64008r,-6096l341388,45720r9144,-21336l359676,16764r3048,-6096xem417588,96012l414540,82296r-2857,-4572l410730,76200r-3810,-6096l406920,94488r,19812l402348,124968r-3048,10668l387108,150876r-9144,7620l370344,166116r-12192,7620l353580,173736r-4572,-4572l347484,163068r,-15240l350532,135636r3048,-10668l367296,91440r4572,-3048l376440,83820r3048,-4572l381012,76200r4572,l394728,80772r4572,-3048l402348,82296r4572,12192l406920,70104,399300,57912r-6096,-4572l387108,51816r-4572,3048l377964,59436,365772,70104r-7620,15240l352056,96012r-3048,7620l339864,129540r-4572,32004l335292,173736r6096,10668l344436,188976r6096,1524l356628,190500r13716,-7620l374916,178308r3048,-4572l396252,158496r4572,-9144l403872,146304r3048,-4572l416064,120396r1524,-12192l417588,96012xem541020,60960r-4572,-4572l530352,53340r-4572,7620l519684,64008r-9144,9144l504444,76200r-32004,33528l463296,117348r-3048,7620l455676,128016r1524,-6096l473964,64008r3048,-3048l480060,56388r-1524,-3048l478536,48768r-4572,-6096l466344,41148r-4572,1524l460248,45720r-1524,6096l458724,57912r1524,3048l460248,67056r-3048,10668l451104,102108r-4572,10668l445008,118872r-9144,27432l435864,147828r-3048,6096l428244,158496r-1524,4572l426720,167640r1524,6096l429768,178308r4572,4572l438912,181356r3048,-3048l458724,147828r6096,-9144l472440,129540r7620,-6096l481584,117348r4572,-4572l504444,97536r4572,-3048l510540,89916r,-1524l513588,86868r4572,-3048l524256,80772r-13716,44196l501396,158496r-6096,24384l498348,193548r3048,3048l509016,199644r4572,-3048l516636,192024r3048,-6096l510540,185928r,-13716l512064,160020r3048,-10668l533400,96012r4572,-22860l541020,60960xem640080,138684r-6096,1524l629412,150876r-4572,3048l608076,169164r-3048,4572l598932,178308r-6096,3048l586740,182880r-10668,l568452,181356r-3048,-4572l562356,170688r,-24384l566928,126492r7620,-18288l579120,100584r1524,-6096l583692,89916r7620,-10668l605028,70104r10668,-9144l621792,64008r1524,6096l620268,85344r-12192,21336l603504,108204r-3048,6096l597408,118872r-9144,7620l582168,134112r-10668,4572l566928,141732r-1524,4572l569976,147828r10668,-1524l586740,143256r9144,-6096l598932,134112r4572,-3048l611124,124968r13716,-18288l635508,82296r3048,-10668l638556,60960r-1524,l630936,53340r-6096,-6096l620268,45720,603504,42672r-6096,1524l588264,53340r-1524,3048l588264,59436r-1524,4572l559308,106680r-10668,45720l548640,166116r19812,33528l569976,199644r3048,-1524l579120,199644r6096,l591312,196596r6096,-1524l620268,178308r4572,-6096l633984,163068r3048,-6096l640080,146304r,-7620xem733056,47244r-4572,-4572l723912,39624r-13716,l702576,41148r-3048,4572l693432,51816r-3048,4572l685812,67056r-1524,4572l684288,99060r1524,10668l684288,117348r1524,7620l685812,134112r3048,6096l688860,146304r3048,7620l693432,164592r,10668l687336,187452r-1524,4572l678192,193548r-4572,4572l666000,199644r-6096,-1524l658380,193548r-4572,-3048l650760,179832r,-6096l652284,163068r-1524,-6096l649236,153924r-3048,6096l641616,178308r,6096l644664,196596r12192,12192l661428,211836r19812,l685812,208788r16764,-13716l704100,188976r3048,-13716l707148,169164r-1524,-12192l701052,132588r-3048,-24384l698004,85344r3048,-12192l702576,62484r7620,-4572l716292,57912r10668,3048l733056,57912r,-10668xe" fillcolor="black" stroked="f">
                  <v:path arrowok="t"/>
                </v:shape>
                <w10:wrap type="topAndBottom" anchorx="page"/>
              </v:group>
            </w:pict>
          </mc:Fallback>
        </mc:AlternateContent>
      </w:r>
    </w:p>
    <w:p w14:paraId="14BC13FD" w14:textId="77777777" w:rsidR="00C14EFB" w:rsidRDefault="00000000">
      <w:pPr>
        <w:pStyle w:val="BodyText"/>
        <w:spacing w:before="238" w:line="480" w:lineRule="auto"/>
        <w:ind w:left="140" w:right="8637"/>
      </w:pPr>
      <w:r>
        <w:t>Simon</w:t>
      </w:r>
      <w:r>
        <w:rPr>
          <w:spacing w:val="-17"/>
        </w:rPr>
        <w:t xml:space="preserve"> </w:t>
      </w:r>
      <w:r>
        <w:t xml:space="preserve">Jones </w:t>
      </w:r>
      <w:r>
        <w:rPr>
          <w:spacing w:val="-2"/>
        </w:rPr>
        <w:t>Treasurer</w:t>
      </w:r>
    </w:p>
    <w:p w14:paraId="0E579001" w14:textId="77777777" w:rsidR="00C14EFB" w:rsidRDefault="00000000">
      <w:pPr>
        <w:pStyle w:val="BodyText"/>
        <w:ind w:left="140"/>
      </w:pPr>
      <w:r>
        <w:t>Registered</w:t>
      </w:r>
      <w:r>
        <w:rPr>
          <w:spacing w:val="4"/>
        </w:rPr>
        <w:t xml:space="preserve"> </w:t>
      </w:r>
      <w:r>
        <w:t>company</w:t>
      </w:r>
      <w:r>
        <w:rPr>
          <w:spacing w:val="4"/>
        </w:rPr>
        <w:t xml:space="preserve"> </w:t>
      </w:r>
      <w:r>
        <w:t>number</w:t>
      </w:r>
      <w:r>
        <w:rPr>
          <w:spacing w:val="2"/>
        </w:rPr>
        <w:t xml:space="preserve"> </w:t>
      </w:r>
      <w:r>
        <w:rPr>
          <w:spacing w:val="-2"/>
        </w:rPr>
        <w:t>1825301</w:t>
      </w:r>
    </w:p>
    <w:p w14:paraId="503C2797" w14:textId="77777777" w:rsidR="00C14EFB" w:rsidRDefault="00C14EFB">
      <w:pPr>
        <w:pStyle w:val="BodyText"/>
        <w:sectPr w:rsidR="00C14EFB">
          <w:pgSz w:w="11910" w:h="16840"/>
          <w:pgMar w:top="1580" w:right="0" w:bottom="1380" w:left="992" w:header="1133" w:footer="1191" w:gutter="0"/>
          <w:cols w:space="720"/>
        </w:sectPr>
      </w:pPr>
    </w:p>
    <w:p w14:paraId="2EC7B2A9" w14:textId="77777777" w:rsidR="00C14EFB" w:rsidRDefault="00C14EFB">
      <w:pPr>
        <w:pStyle w:val="BodyText"/>
        <w:spacing w:before="32"/>
        <w:rPr>
          <w:sz w:val="32"/>
        </w:rPr>
      </w:pPr>
    </w:p>
    <w:p w14:paraId="3E1DB8F7" w14:textId="77777777" w:rsidR="00C14EFB" w:rsidRDefault="00000000">
      <w:pPr>
        <w:pStyle w:val="Heading2"/>
      </w:pPr>
      <w:r>
        <w:rPr>
          <w:color w:val="E47200"/>
        </w:rPr>
        <w:t>Company</w:t>
      </w:r>
      <w:r>
        <w:rPr>
          <w:color w:val="E47200"/>
          <w:spacing w:val="-9"/>
        </w:rPr>
        <w:t xml:space="preserve"> </w:t>
      </w:r>
      <w:r>
        <w:rPr>
          <w:color w:val="E47200"/>
        </w:rPr>
        <w:t>balance</w:t>
      </w:r>
      <w:r>
        <w:rPr>
          <w:color w:val="E47200"/>
          <w:spacing w:val="-6"/>
        </w:rPr>
        <w:t xml:space="preserve"> </w:t>
      </w:r>
      <w:r>
        <w:rPr>
          <w:color w:val="E47200"/>
        </w:rPr>
        <w:t>sheet</w:t>
      </w:r>
      <w:r>
        <w:rPr>
          <w:color w:val="E47200"/>
          <w:spacing w:val="-8"/>
        </w:rPr>
        <w:t xml:space="preserve"> </w:t>
      </w:r>
      <w:r>
        <w:rPr>
          <w:color w:val="E47200"/>
        </w:rPr>
        <w:t>as</w:t>
      </w:r>
      <w:r>
        <w:rPr>
          <w:color w:val="E47200"/>
          <w:spacing w:val="-7"/>
        </w:rPr>
        <w:t xml:space="preserve"> </w:t>
      </w:r>
      <w:r>
        <w:rPr>
          <w:color w:val="E47200"/>
        </w:rPr>
        <w:t>at</w:t>
      </w:r>
      <w:r>
        <w:rPr>
          <w:color w:val="E47200"/>
          <w:spacing w:val="-8"/>
        </w:rPr>
        <w:t xml:space="preserve"> </w:t>
      </w:r>
      <w:r>
        <w:rPr>
          <w:color w:val="E47200"/>
        </w:rPr>
        <w:t>31</w:t>
      </w:r>
      <w:r>
        <w:rPr>
          <w:color w:val="E47200"/>
          <w:spacing w:val="-10"/>
        </w:rPr>
        <w:t xml:space="preserve"> </w:t>
      </w:r>
      <w:r>
        <w:rPr>
          <w:color w:val="E47200"/>
        </w:rPr>
        <w:t>March</w:t>
      </w:r>
      <w:r>
        <w:rPr>
          <w:color w:val="E47200"/>
          <w:spacing w:val="-7"/>
        </w:rPr>
        <w:t xml:space="preserve"> </w:t>
      </w:r>
      <w:r>
        <w:rPr>
          <w:color w:val="E47200"/>
          <w:spacing w:val="-4"/>
        </w:rPr>
        <w:t>2025</w:t>
      </w:r>
    </w:p>
    <w:p w14:paraId="154D9EB8" w14:textId="77777777" w:rsidR="00C14EFB" w:rsidRDefault="00C14EFB">
      <w:pPr>
        <w:pStyle w:val="BodyText"/>
        <w:spacing w:before="8"/>
        <w:rPr>
          <w:b/>
          <w:sz w:val="10"/>
        </w:rPr>
      </w:pPr>
    </w:p>
    <w:tbl>
      <w:tblPr>
        <w:tblW w:w="0" w:type="auto"/>
        <w:tblInd w:w="131" w:type="dxa"/>
        <w:tblLayout w:type="fixed"/>
        <w:tblCellMar>
          <w:left w:w="0" w:type="dxa"/>
          <w:right w:w="0" w:type="dxa"/>
        </w:tblCellMar>
        <w:tblLook w:val="01E0" w:firstRow="1" w:lastRow="1" w:firstColumn="1" w:lastColumn="1" w:noHBand="0" w:noVBand="0"/>
      </w:tblPr>
      <w:tblGrid>
        <w:gridCol w:w="5224"/>
        <w:gridCol w:w="1615"/>
        <w:gridCol w:w="1628"/>
        <w:gridCol w:w="1207"/>
      </w:tblGrid>
      <w:tr w:rsidR="00C14EFB" w14:paraId="7CC8EFD5" w14:textId="77777777">
        <w:trPr>
          <w:trHeight w:val="692"/>
        </w:trPr>
        <w:tc>
          <w:tcPr>
            <w:tcW w:w="5224" w:type="dxa"/>
            <w:tcBorders>
              <w:top w:val="single" w:sz="6" w:space="0" w:color="000000"/>
              <w:bottom w:val="single" w:sz="6" w:space="0" w:color="000000"/>
            </w:tcBorders>
          </w:tcPr>
          <w:p w14:paraId="5DCEBB27" w14:textId="77777777" w:rsidR="00C14EFB" w:rsidRDefault="00C14EFB">
            <w:pPr>
              <w:pStyle w:val="TableParagraph"/>
              <w:jc w:val="left"/>
              <w:rPr>
                <w:rFonts w:ascii="Times New Roman"/>
                <w:sz w:val="20"/>
              </w:rPr>
            </w:pPr>
          </w:p>
        </w:tc>
        <w:tc>
          <w:tcPr>
            <w:tcW w:w="1615" w:type="dxa"/>
            <w:tcBorders>
              <w:top w:val="single" w:sz="6" w:space="0" w:color="000000"/>
              <w:bottom w:val="single" w:sz="6" w:space="0" w:color="000000"/>
            </w:tcBorders>
          </w:tcPr>
          <w:p w14:paraId="5EEEBDDA" w14:textId="77777777" w:rsidR="00C14EFB" w:rsidRDefault="00000000">
            <w:pPr>
              <w:pStyle w:val="TableParagraph"/>
              <w:spacing w:before="204"/>
              <w:ind w:left="57" w:right="4"/>
              <w:jc w:val="center"/>
              <w:rPr>
                <w:b/>
                <w:sz w:val="18"/>
              </w:rPr>
            </w:pPr>
            <w:r>
              <w:rPr>
                <w:b/>
                <w:spacing w:val="-2"/>
                <w:sz w:val="18"/>
              </w:rPr>
              <w:t>Notes</w:t>
            </w:r>
          </w:p>
        </w:tc>
        <w:tc>
          <w:tcPr>
            <w:tcW w:w="1628" w:type="dxa"/>
            <w:tcBorders>
              <w:top w:val="single" w:sz="6" w:space="0" w:color="000000"/>
              <w:bottom w:val="single" w:sz="6" w:space="0" w:color="000000"/>
            </w:tcBorders>
          </w:tcPr>
          <w:p w14:paraId="07F6499D" w14:textId="77777777" w:rsidR="00C14EFB" w:rsidRDefault="00000000">
            <w:pPr>
              <w:pStyle w:val="TableParagraph"/>
              <w:spacing w:line="204" w:lineRule="exact"/>
              <w:ind w:right="311"/>
              <w:rPr>
                <w:b/>
                <w:sz w:val="18"/>
              </w:rPr>
            </w:pPr>
            <w:r>
              <w:rPr>
                <w:b/>
                <w:sz w:val="18"/>
              </w:rPr>
              <w:t>31</w:t>
            </w:r>
            <w:r>
              <w:rPr>
                <w:b/>
                <w:spacing w:val="2"/>
                <w:sz w:val="18"/>
              </w:rPr>
              <w:t xml:space="preserve"> </w:t>
            </w:r>
            <w:r>
              <w:rPr>
                <w:b/>
                <w:spacing w:val="-2"/>
                <w:sz w:val="18"/>
              </w:rPr>
              <w:t>March</w:t>
            </w:r>
          </w:p>
          <w:p w14:paraId="0E72B15A" w14:textId="77777777" w:rsidR="00C14EFB" w:rsidRDefault="00000000">
            <w:pPr>
              <w:pStyle w:val="TableParagraph"/>
              <w:spacing w:line="206" w:lineRule="exact"/>
              <w:ind w:right="312"/>
              <w:rPr>
                <w:b/>
                <w:sz w:val="18"/>
              </w:rPr>
            </w:pPr>
            <w:r>
              <w:rPr>
                <w:b/>
                <w:spacing w:val="-4"/>
                <w:sz w:val="18"/>
              </w:rPr>
              <w:t>2025</w:t>
            </w:r>
          </w:p>
          <w:p w14:paraId="610A8EB4" w14:textId="77777777" w:rsidR="00C14EFB" w:rsidRDefault="00000000">
            <w:pPr>
              <w:pStyle w:val="TableParagraph"/>
              <w:spacing w:line="207" w:lineRule="exact"/>
              <w:ind w:right="313"/>
              <w:rPr>
                <w:b/>
                <w:sz w:val="18"/>
              </w:rPr>
            </w:pPr>
            <w:r>
              <w:rPr>
                <w:b/>
                <w:spacing w:val="-2"/>
                <w:sz w:val="18"/>
              </w:rPr>
              <w:t>£000s</w:t>
            </w:r>
          </w:p>
        </w:tc>
        <w:tc>
          <w:tcPr>
            <w:tcW w:w="1207" w:type="dxa"/>
            <w:tcBorders>
              <w:top w:val="single" w:sz="6" w:space="0" w:color="000000"/>
              <w:bottom w:val="single" w:sz="6" w:space="0" w:color="000000"/>
            </w:tcBorders>
          </w:tcPr>
          <w:p w14:paraId="6D117464" w14:textId="77777777" w:rsidR="00C14EFB" w:rsidRDefault="00000000">
            <w:pPr>
              <w:pStyle w:val="TableParagraph"/>
              <w:spacing w:line="204" w:lineRule="exact"/>
              <w:ind w:right="107"/>
              <w:rPr>
                <w:b/>
                <w:sz w:val="18"/>
              </w:rPr>
            </w:pPr>
            <w:r>
              <w:rPr>
                <w:b/>
                <w:sz w:val="18"/>
              </w:rPr>
              <w:t>31</w:t>
            </w:r>
            <w:r>
              <w:rPr>
                <w:b/>
                <w:spacing w:val="2"/>
                <w:sz w:val="18"/>
              </w:rPr>
              <w:t xml:space="preserve"> </w:t>
            </w:r>
            <w:r>
              <w:rPr>
                <w:b/>
                <w:spacing w:val="-2"/>
                <w:sz w:val="18"/>
              </w:rPr>
              <w:t>March</w:t>
            </w:r>
          </w:p>
          <w:p w14:paraId="51AB1AD6" w14:textId="77777777" w:rsidR="00C14EFB" w:rsidRDefault="00000000">
            <w:pPr>
              <w:pStyle w:val="TableParagraph"/>
              <w:spacing w:line="206" w:lineRule="exact"/>
              <w:ind w:right="108"/>
              <w:rPr>
                <w:b/>
                <w:sz w:val="18"/>
              </w:rPr>
            </w:pPr>
            <w:r>
              <w:rPr>
                <w:b/>
                <w:spacing w:val="-4"/>
                <w:sz w:val="18"/>
              </w:rPr>
              <w:t>2024</w:t>
            </w:r>
          </w:p>
          <w:p w14:paraId="2C315CFC" w14:textId="77777777" w:rsidR="00C14EFB" w:rsidRDefault="00000000">
            <w:pPr>
              <w:pStyle w:val="TableParagraph"/>
              <w:spacing w:line="207" w:lineRule="exact"/>
              <w:ind w:right="109"/>
              <w:rPr>
                <w:b/>
                <w:sz w:val="18"/>
              </w:rPr>
            </w:pPr>
            <w:r>
              <w:rPr>
                <w:b/>
                <w:spacing w:val="-2"/>
                <w:sz w:val="18"/>
              </w:rPr>
              <w:t>£000s</w:t>
            </w:r>
          </w:p>
        </w:tc>
      </w:tr>
      <w:tr w:rsidR="00C14EFB" w14:paraId="0B81459E" w14:textId="77777777">
        <w:trPr>
          <w:trHeight w:val="413"/>
        </w:trPr>
        <w:tc>
          <w:tcPr>
            <w:tcW w:w="5224" w:type="dxa"/>
            <w:tcBorders>
              <w:top w:val="single" w:sz="6" w:space="0" w:color="000000"/>
            </w:tcBorders>
          </w:tcPr>
          <w:p w14:paraId="43A5B8BD" w14:textId="77777777" w:rsidR="00C14EFB" w:rsidRDefault="00000000">
            <w:pPr>
              <w:pStyle w:val="TableParagraph"/>
              <w:spacing w:line="204" w:lineRule="exact"/>
              <w:ind w:left="158"/>
              <w:jc w:val="left"/>
              <w:rPr>
                <w:b/>
                <w:sz w:val="18"/>
              </w:rPr>
            </w:pPr>
            <w:r>
              <w:rPr>
                <w:b/>
                <w:sz w:val="18"/>
              </w:rPr>
              <w:t>Fixed</w:t>
            </w:r>
            <w:r>
              <w:rPr>
                <w:b/>
                <w:spacing w:val="-2"/>
                <w:sz w:val="18"/>
              </w:rPr>
              <w:t xml:space="preserve"> assets</w:t>
            </w:r>
          </w:p>
          <w:p w14:paraId="47ACF5F7" w14:textId="77777777" w:rsidR="00C14EFB" w:rsidRDefault="00000000">
            <w:pPr>
              <w:pStyle w:val="TableParagraph"/>
              <w:spacing w:line="189" w:lineRule="exact"/>
              <w:ind w:left="263"/>
              <w:jc w:val="left"/>
              <w:rPr>
                <w:sz w:val="18"/>
              </w:rPr>
            </w:pPr>
            <w:r>
              <w:rPr>
                <w:sz w:val="18"/>
              </w:rPr>
              <w:t>Tangible</w:t>
            </w:r>
            <w:r>
              <w:rPr>
                <w:spacing w:val="-4"/>
                <w:sz w:val="18"/>
              </w:rPr>
              <w:t xml:space="preserve"> </w:t>
            </w:r>
            <w:r>
              <w:rPr>
                <w:spacing w:val="-2"/>
                <w:sz w:val="18"/>
              </w:rPr>
              <w:t>assets</w:t>
            </w:r>
          </w:p>
        </w:tc>
        <w:tc>
          <w:tcPr>
            <w:tcW w:w="1615" w:type="dxa"/>
            <w:tcBorders>
              <w:top w:val="single" w:sz="6" w:space="0" w:color="000000"/>
            </w:tcBorders>
          </w:tcPr>
          <w:p w14:paraId="5164CD43" w14:textId="77777777" w:rsidR="00C14EFB" w:rsidRDefault="00000000">
            <w:pPr>
              <w:pStyle w:val="TableParagraph"/>
              <w:spacing w:before="204" w:line="190" w:lineRule="exact"/>
              <w:ind w:left="57" w:right="2"/>
              <w:jc w:val="center"/>
              <w:rPr>
                <w:sz w:val="18"/>
              </w:rPr>
            </w:pPr>
            <w:r>
              <w:rPr>
                <w:spacing w:val="-5"/>
                <w:sz w:val="18"/>
              </w:rPr>
              <w:t>10</w:t>
            </w:r>
          </w:p>
        </w:tc>
        <w:tc>
          <w:tcPr>
            <w:tcW w:w="1628" w:type="dxa"/>
            <w:tcBorders>
              <w:top w:val="single" w:sz="6" w:space="0" w:color="000000"/>
            </w:tcBorders>
          </w:tcPr>
          <w:p w14:paraId="23235696" w14:textId="77777777" w:rsidR="00C14EFB" w:rsidRDefault="00000000">
            <w:pPr>
              <w:pStyle w:val="TableParagraph"/>
              <w:spacing w:before="204" w:line="190" w:lineRule="exact"/>
              <w:ind w:right="313"/>
              <w:rPr>
                <w:sz w:val="18"/>
              </w:rPr>
            </w:pPr>
            <w:r>
              <w:rPr>
                <w:spacing w:val="-2"/>
                <w:sz w:val="18"/>
              </w:rPr>
              <w:t>37,142</w:t>
            </w:r>
          </w:p>
        </w:tc>
        <w:tc>
          <w:tcPr>
            <w:tcW w:w="1207" w:type="dxa"/>
            <w:tcBorders>
              <w:top w:val="single" w:sz="6" w:space="0" w:color="000000"/>
            </w:tcBorders>
          </w:tcPr>
          <w:p w14:paraId="1DBD8AC4" w14:textId="77777777" w:rsidR="00C14EFB" w:rsidRDefault="00000000">
            <w:pPr>
              <w:pStyle w:val="TableParagraph"/>
              <w:spacing w:before="204" w:line="190" w:lineRule="exact"/>
              <w:ind w:right="108"/>
              <w:rPr>
                <w:sz w:val="18"/>
              </w:rPr>
            </w:pPr>
            <w:r>
              <w:rPr>
                <w:spacing w:val="-2"/>
                <w:sz w:val="18"/>
              </w:rPr>
              <w:t>35,823</w:t>
            </w:r>
          </w:p>
        </w:tc>
      </w:tr>
      <w:tr w:rsidR="00C14EFB" w14:paraId="3B7AFCFD" w14:textId="77777777">
        <w:trPr>
          <w:trHeight w:val="279"/>
        </w:trPr>
        <w:tc>
          <w:tcPr>
            <w:tcW w:w="5224" w:type="dxa"/>
            <w:tcBorders>
              <w:bottom w:val="single" w:sz="6" w:space="0" w:color="000000"/>
            </w:tcBorders>
          </w:tcPr>
          <w:p w14:paraId="79586BA7" w14:textId="77777777" w:rsidR="00C14EFB" w:rsidRDefault="00000000">
            <w:pPr>
              <w:pStyle w:val="TableParagraph"/>
              <w:spacing w:line="204" w:lineRule="exact"/>
              <w:ind w:left="263"/>
              <w:jc w:val="left"/>
              <w:rPr>
                <w:sz w:val="18"/>
              </w:rPr>
            </w:pPr>
            <w:r>
              <w:rPr>
                <w:spacing w:val="-2"/>
                <w:sz w:val="18"/>
              </w:rPr>
              <w:t>Investments</w:t>
            </w:r>
          </w:p>
        </w:tc>
        <w:tc>
          <w:tcPr>
            <w:tcW w:w="1615" w:type="dxa"/>
            <w:tcBorders>
              <w:bottom w:val="single" w:sz="6" w:space="0" w:color="000000"/>
            </w:tcBorders>
          </w:tcPr>
          <w:p w14:paraId="5026DAC8" w14:textId="77777777" w:rsidR="00C14EFB" w:rsidRDefault="00000000">
            <w:pPr>
              <w:pStyle w:val="TableParagraph"/>
              <w:spacing w:line="204" w:lineRule="exact"/>
              <w:ind w:left="57" w:right="2"/>
              <w:jc w:val="center"/>
              <w:rPr>
                <w:sz w:val="18"/>
              </w:rPr>
            </w:pPr>
            <w:r>
              <w:rPr>
                <w:spacing w:val="-5"/>
                <w:sz w:val="18"/>
              </w:rPr>
              <w:t>11</w:t>
            </w:r>
          </w:p>
        </w:tc>
        <w:tc>
          <w:tcPr>
            <w:tcW w:w="1628" w:type="dxa"/>
            <w:tcBorders>
              <w:bottom w:val="single" w:sz="6" w:space="0" w:color="000000"/>
            </w:tcBorders>
          </w:tcPr>
          <w:p w14:paraId="7DA400E5" w14:textId="77777777" w:rsidR="00C14EFB" w:rsidRDefault="00000000">
            <w:pPr>
              <w:pStyle w:val="TableParagraph"/>
              <w:spacing w:line="204" w:lineRule="exact"/>
              <w:ind w:right="315"/>
              <w:rPr>
                <w:sz w:val="18"/>
              </w:rPr>
            </w:pPr>
            <w:r>
              <w:rPr>
                <w:spacing w:val="-5"/>
                <w:sz w:val="18"/>
              </w:rPr>
              <w:t>30</w:t>
            </w:r>
          </w:p>
        </w:tc>
        <w:tc>
          <w:tcPr>
            <w:tcW w:w="1207" w:type="dxa"/>
            <w:tcBorders>
              <w:bottom w:val="single" w:sz="6" w:space="0" w:color="000000"/>
            </w:tcBorders>
          </w:tcPr>
          <w:p w14:paraId="17C35405" w14:textId="77777777" w:rsidR="00C14EFB" w:rsidRDefault="00000000">
            <w:pPr>
              <w:pStyle w:val="TableParagraph"/>
              <w:spacing w:line="204" w:lineRule="exact"/>
              <w:ind w:right="110"/>
              <w:rPr>
                <w:sz w:val="18"/>
              </w:rPr>
            </w:pPr>
            <w:r>
              <w:rPr>
                <w:spacing w:val="-5"/>
                <w:sz w:val="18"/>
              </w:rPr>
              <w:t>30</w:t>
            </w:r>
          </w:p>
        </w:tc>
      </w:tr>
      <w:tr w:rsidR="00C14EFB" w14:paraId="486A4038" w14:textId="77777777">
        <w:trPr>
          <w:trHeight w:val="280"/>
        </w:trPr>
        <w:tc>
          <w:tcPr>
            <w:tcW w:w="5224" w:type="dxa"/>
            <w:tcBorders>
              <w:top w:val="single" w:sz="6" w:space="0" w:color="000000"/>
              <w:bottom w:val="single" w:sz="6" w:space="0" w:color="000000"/>
            </w:tcBorders>
          </w:tcPr>
          <w:p w14:paraId="78484016" w14:textId="77777777" w:rsidR="00C14EFB" w:rsidRDefault="00000000">
            <w:pPr>
              <w:pStyle w:val="TableParagraph"/>
              <w:spacing w:line="205" w:lineRule="exact"/>
              <w:ind w:left="158"/>
              <w:jc w:val="left"/>
              <w:rPr>
                <w:b/>
                <w:sz w:val="18"/>
              </w:rPr>
            </w:pPr>
            <w:r>
              <w:rPr>
                <w:b/>
                <w:sz w:val="18"/>
              </w:rPr>
              <w:t xml:space="preserve">Total fixed </w:t>
            </w:r>
            <w:r>
              <w:rPr>
                <w:b/>
                <w:spacing w:val="-2"/>
                <w:sz w:val="18"/>
              </w:rPr>
              <w:t>assets</w:t>
            </w:r>
          </w:p>
        </w:tc>
        <w:tc>
          <w:tcPr>
            <w:tcW w:w="1615" w:type="dxa"/>
            <w:tcBorders>
              <w:top w:val="single" w:sz="6" w:space="0" w:color="000000"/>
              <w:bottom w:val="single" w:sz="6" w:space="0" w:color="000000"/>
            </w:tcBorders>
          </w:tcPr>
          <w:p w14:paraId="06CF8574" w14:textId="77777777" w:rsidR="00C14EFB" w:rsidRDefault="00C14EFB">
            <w:pPr>
              <w:pStyle w:val="TableParagraph"/>
              <w:jc w:val="left"/>
              <w:rPr>
                <w:rFonts w:ascii="Times New Roman"/>
                <w:sz w:val="20"/>
              </w:rPr>
            </w:pPr>
          </w:p>
        </w:tc>
        <w:tc>
          <w:tcPr>
            <w:tcW w:w="1628" w:type="dxa"/>
            <w:tcBorders>
              <w:top w:val="single" w:sz="6" w:space="0" w:color="000000"/>
              <w:bottom w:val="single" w:sz="6" w:space="0" w:color="000000"/>
            </w:tcBorders>
          </w:tcPr>
          <w:p w14:paraId="623F778C" w14:textId="77777777" w:rsidR="00C14EFB" w:rsidRDefault="00000000">
            <w:pPr>
              <w:pStyle w:val="TableParagraph"/>
              <w:spacing w:line="205" w:lineRule="exact"/>
              <w:ind w:right="313"/>
              <w:rPr>
                <w:b/>
                <w:sz w:val="18"/>
              </w:rPr>
            </w:pPr>
            <w:r>
              <w:rPr>
                <w:b/>
                <w:spacing w:val="-2"/>
                <w:sz w:val="18"/>
              </w:rPr>
              <w:t>37,172</w:t>
            </w:r>
          </w:p>
        </w:tc>
        <w:tc>
          <w:tcPr>
            <w:tcW w:w="1207" w:type="dxa"/>
            <w:tcBorders>
              <w:top w:val="single" w:sz="6" w:space="0" w:color="000000"/>
              <w:bottom w:val="single" w:sz="6" w:space="0" w:color="000000"/>
            </w:tcBorders>
          </w:tcPr>
          <w:p w14:paraId="37DA2FD8" w14:textId="77777777" w:rsidR="00C14EFB" w:rsidRDefault="00000000">
            <w:pPr>
              <w:pStyle w:val="TableParagraph"/>
              <w:spacing w:line="205" w:lineRule="exact"/>
              <w:ind w:right="108"/>
              <w:rPr>
                <w:b/>
                <w:sz w:val="18"/>
              </w:rPr>
            </w:pPr>
            <w:r>
              <w:rPr>
                <w:b/>
                <w:spacing w:val="-2"/>
                <w:sz w:val="18"/>
              </w:rPr>
              <w:t>35,853</w:t>
            </w:r>
          </w:p>
        </w:tc>
      </w:tr>
      <w:tr w:rsidR="00C14EFB" w14:paraId="5AA502FD" w14:textId="77777777">
        <w:trPr>
          <w:trHeight w:val="243"/>
        </w:trPr>
        <w:tc>
          <w:tcPr>
            <w:tcW w:w="5224" w:type="dxa"/>
            <w:tcBorders>
              <w:top w:val="single" w:sz="6" w:space="0" w:color="000000"/>
            </w:tcBorders>
          </w:tcPr>
          <w:p w14:paraId="2F2E7A83" w14:textId="77777777" w:rsidR="00C14EFB" w:rsidRDefault="00000000">
            <w:pPr>
              <w:pStyle w:val="TableParagraph"/>
              <w:spacing w:line="202" w:lineRule="exact"/>
              <w:ind w:left="158"/>
              <w:jc w:val="left"/>
              <w:rPr>
                <w:b/>
                <w:sz w:val="18"/>
              </w:rPr>
            </w:pPr>
            <w:r>
              <w:rPr>
                <w:b/>
                <w:sz w:val="18"/>
              </w:rPr>
              <w:t>Current</w:t>
            </w:r>
            <w:r>
              <w:rPr>
                <w:b/>
                <w:spacing w:val="-3"/>
                <w:sz w:val="18"/>
              </w:rPr>
              <w:t xml:space="preserve"> </w:t>
            </w:r>
            <w:r>
              <w:rPr>
                <w:b/>
                <w:spacing w:val="-2"/>
                <w:sz w:val="18"/>
              </w:rPr>
              <w:t>assets</w:t>
            </w:r>
          </w:p>
        </w:tc>
        <w:tc>
          <w:tcPr>
            <w:tcW w:w="1615" w:type="dxa"/>
            <w:tcBorders>
              <w:top w:val="single" w:sz="6" w:space="0" w:color="000000"/>
            </w:tcBorders>
          </w:tcPr>
          <w:p w14:paraId="251EC916" w14:textId="77777777" w:rsidR="00C14EFB" w:rsidRDefault="00C14EFB">
            <w:pPr>
              <w:pStyle w:val="TableParagraph"/>
              <w:jc w:val="left"/>
              <w:rPr>
                <w:rFonts w:ascii="Times New Roman"/>
                <w:sz w:val="16"/>
              </w:rPr>
            </w:pPr>
          </w:p>
        </w:tc>
        <w:tc>
          <w:tcPr>
            <w:tcW w:w="1628" w:type="dxa"/>
            <w:tcBorders>
              <w:top w:val="single" w:sz="6" w:space="0" w:color="000000"/>
            </w:tcBorders>
          </w:tcPr>
          <w:p w14:paraId="29150E23" w14:textId="77777777" w:rsidR="00C14EFB" w:rsidRDefault="00C14EFB">
            <w:pPr>
              <w:pStyle w:val="TableParagraph"/>
              <w:jc w:val="left"/>
              <w:rPr>
                <w:rFonts w:ascii="Times New Roman"/>
                <w:sz w:val="16"/>
              </w:rPr>
            </w:pPr>
          </w:p>
        </w:tc>
        <w:tc>
          <w:tcPr>
            <w:tcW w:w="1207" w:type="dxa"/>
            <w:tcBorders>
              <w:top w:val="single" w:sz="6" w:space="0" w:color="000000"/>
            </w:tcBorders>
          </w:tcPr>
          <w:p w14:paraId="27CC1096" w14:textId="77777777" w:rsidR="00C14EFB" w:rsidRDefault="00C14EFB">
            <w:pPr>
              <w:pStyle w:val="TableParagraph"/>
              <w:jc w:val="left"/>
              <w:rPr>
                <w:rFonts w:ascii="Times New Roman"/>
                <w:sz w:val="16"/>
              </w:rPr>
            </w:pPr>
          </w:p>
        </w:tc>
      </w:tr>
      <w:tr w:rsidR="00C14EFB" w14:paraId="7BF0C1CA" w14:textId="77777777">
        <w:trPr>
          <w:trHeight w:val="284"/>
        </w:trPr>
        <w:tc>
          <w:tcPr>
            <w:tcW w:w="5224" w:type="dxa"/>
          </w:tcPr>
          <w:p w14:paraId="07707C1B" w14:textId="77777777" w:rsidR="00C14EFB" w:rsidRDefault="00000000">
            <w:pPr>
              <w:pStyle w:val="TableParagraph"/>
              <w:spacing w:before="35"/>
              <w:ind w:left="263"/>
              <w:jc w:val="left"/>
              <w:rPr>
                <w:sz w:val="18"/>
              </w:rPr>
            </w:pPr>
            <w:r>
              <w:rPr>
                <w:spacing w:val="-2"/>
                <w:sz w:val="18"/>
              </w:rPr>
              <w:t>Stock</w:t>
            </w:r>
          </w:p>
        </w:tc>
        <w:tc>
          <w:tcPr>
            <w:tcW w:w="1615" w:type="dxa"/>
          </w:tcPr>
          <w:p w14:paraId="0155C345" w14:textId="77777777" w:rsidR="00C14EFB" w:rsidRDefault="00C14EFB">
            <w:pPr>
              <w:pStyle w:val="TableParagraph"/>
              <w:jc w:val="left"/>
              <w:rPr>
                <w:rFonts w:ascii="Times New Roman"/>
                <w:sz w:val="20"/>
              </w:rPr>
            </w:pPr>
          </w:p>
        </w:tc>
        <w:tc>
          <w:tcPr>
            <w:tcW w:w="1628" w:type="dxa"/>
          </w:tcPr>
          <w:p w14:paraId="5230EF07" w14:textId="77777777" w:rsidR="00C14EFB" w:rsidRDefault="00000000">
            <w:pPr>
              <w:pStyle w:val="TableParagraph"/>
              <w:spacing w:before="35"/>
              <w:ind w:right="316"/>
              <w:rPr>
                <w:sz w:val="18"/>
              </w:rPr>
            </w:pPr>
            <w:r>
              <w:rPr>
                <w:spacing w:val="-5"/>
                <w:sz w:val="18"/>
              </w:rPr>
              <w:t>499</w:t>
            </w:r>
          </w:p>
        </w:tc>
        <w:tc>
          <w:tcPr>
            <w:tcW w:w="1207" w:type="dxa"/>
          </w:tcPr>
          <w:p w14:paraId="3A4ECBE4" w14:textId="77777777" w:rsidR="00C14EFB" w:rsidRDefault="00000000">
            <w:pPr>
              <w:pStyle w:val="TableParagraph"/>
              <w:spacing w:before="35"/>
              <w:ind w:right="107"/>
              <w:rPr>
                <w:sz w:val="18"/>
              </w:rPr>
            </w:pPr>
            <w:r>
              <w:rPr>
                <w:spacing w:val="-5"/>
                <w:sz w:val="18"/>
              </w:rPr>
              <w:t>666</w:t>
            </w:r>
          </w:p>
        </w:tc>
      </w:tr>
      <w:tr w:rsidR="00C14EFB" w14:paraId="457C75DB" w14:textId="77777777">
        <w:trPr>
          <w:trHeight w:val="284"/>
        </w:trPr>
        <w:tc>
          <w:tcPr>
            <w:tcW w:w="5224" w:type="dxa"/>
          </w:tcPr>
          <w:p w14:paraId="5E476C06" w14:textId="77777777" w:rsidR="00C14EFB" w:rsidRDefault="00000000">
            <w:pPr>
              <w:pStyle w:val="TableParagraph"/>
              <w:spacing w:before="36"/>
              <w:ind w:left="263"/>
              <w:jc w:val="left"/>
              <w:rPr>
                <w:sz w:val="18"/>
              </w:rPr>
            </w:pPr>
            <w:r>
              <w:rPr>
                <w:spacing w:val="-2"/>
                <w:sz w:val="18"/>
              </w:rPr>
              <w:t>Debtors</w:t>
            </w:r>
          </w:p>
        </w:tc>
        <w:tc>
          <w:tcPr>
            <w:tcW w:w="1615" w:type="dxa"/>
          </w:tcPr>
          <w:p w14:paraId="750815F1" w14:textId="77777777" w:rsidR="00C14EFB" w:rsidRDefault="00000000">
            <w:pPr>
              <w:pStyle w:val="TableParagraph"/>
              <w:spacing w:before="36"/>
              <w:ind w:left="57"/>
              <w:jc w:val="center"/>
              <w:rPr>
                <w:sz w:val="18"/>
              </w:rPr>
            </w:pPr>
            <w:r>
              <w:rPr>
                <w:spacing w:val="-5"/>
                <w:sz w:val="18"/>
              </w:rPr>
              <w:t>12</w:t>
            </w:r>
          </w:p>
        </w:tc>
        <w:tc>
          <w:tcPr>
            <w:tcW w:w="1628" w:type="dxa"/>
          </w:tcPr>
          <w:p w14:paraId="523EB0BE" w14:textId="77777777" w:rsidR="00C14EFB" w:rsidRDefault="00000000">
            <w:pPr>
              <w:pStyle w:val="TableParagraph"/>
              <w:spacing w:before="36"/>
              <w:ind w:right="315"/>
              <w:rPr>
                <w:sz w:val="18"/>
              </w:rPr>
            </w:pPr>
            <w:r>
              <w:rPr>
                <w:spacing w:val="-2"/>
                <w:sz w:val="18"/>
              </w:rPr>
              <w:t>10,462</w:t>
            </w:r>
          </w:p>
        </w:tc>
        <w:tc>
          <w:tcPr>
            <w:tcW w:w="1207" w:type="dxa"/>
          </w:tcPr>
          <w:p w14:paraId="4A0F3BF8" w14:textId="77777777" w:rsidR="00C14EFB" w:rsidRDefault="00000000">
            <w:pPr>
              <w:pStyle w:val="TableParagraph"/>
              <w:spacing w:before="36"/>
              <w:ind w:right="109"/>
              <w:rPr>
                <w:sz w:val="18"/>
              </w:rPr>
            </w:pPr>
            <w:r>
              <w:rPr>
                <w:spacing w:val="-2"/>
                <w:sz w:val="18"/>
              </w:rPr>
              <w:t>11,368</w:t>
            </w:r>
          </w:p>
        </w:tc>
      </w:tr>
      <w:tr w:rsidR="00C14EFB" w14:paraId="6B02F17C" w14:textId="77777777">
        <w:trPr>
          <w:trHeight w:val="283"/>
        </w:trPr>
        <w:tc>
          <w:tcPr>
            <w:tcW w:w="5224" w:type="dxa"/>
          </w:tcPr>
          <w:p w14:paraId="52C22774" w14:textId="77777777" w:rsidR="00C14EFB" w:rsidRDefault="00000000">
            <w:pPr>
              <w:pStyle w:val="TableParagraph"/>
              <w:spacing w:before="35"/>
              <w:ind w:left="263"/>
              <w:jc w:val="left"/>
              <w:rPr>
                <w:sz w:val="18"/>
              </w:rPr>
            </w:pPr>
            <w:r>
              <w:rPr>
                <w:spacing w:val="-2"/>
                <w:sz w:val="18"/>
              </w:rPr>
              <w:t>Investments</w:t>
            </w:r>
          </w:p>
        </w:tc>
        <w:tc>
          <w:tcPr>
            <w:tcW w:w="1615" w:type="dxa"/>
          </w:tcPr>
          <w:p w14:paraId="7D705F42" w14:textId="77777777" w:rsidR="00C14EFB" w:rsidRDefault="00000000">
            <w:pPr>
              <w:pStyle w:val="TableParagraph"/>
              <w:spacing w:before="35"/>
              <w:ind w:left="57" w:right="2"/>
              <w:jc w:val="center"/>
              <w:rPr>
                <w:sz w:val="18"/>
              </w:rPr>
            </w:pPr>
            <w:r>
              <w:rPr>
                <w:spacing w:val="-5"/>
                <w:sz w:val="18"/>
              </w:rPr>
              <w:t>13</w:t>
            </w:r>
          </w:p>
        </w:tc>
        <w:tc>
          <w:tcPr>
            <w:tcW w:w="1628" w:type="dxa"/>
          </w:tcPr>
          <w:p w14:paraId="5B036A2D" w14:textId="77777777" w:rsidR="00C14EFB" w:rsidRDefault="00000000">
            <w:pPr>
              <w:pStyle w:val="TableParagraph"/>
              <w:spacing w:before="35"/>
              <w:ind w:right="317"/>
              <w:rPr>
                <w:sz w:val="18"/>
              </w:rPr>
            </w:pPr>
            <w:r>
              <w:rPr>
                <w:spacing w:val="-10"/>
                <w:sz w:val="18"/>
              </w:rPr>
              <w:t>-</w:t>
            </w:r>
          </w:p>
        </w:tc>
        <w:tc>
          <w:tcPr>
            <w:tcW w:w="1207" w:type="dxa"/>
          </w:tcPr>
          <w:p w14:paraId="2D0D1C49" w14:textId="77777777" w:rsidR="00C14EFB" w:rsidRDefault="00000000">
            <w:pPr>
              <w:pStyle w:val="TableParagraph"/>
              <w:spacing w:before="35"/>
              <w:ind w:right="108"/>
              <w:rPr>
                <w:sz w:val="18"/>
              </w:rPr>
            </w:pPr>
            <w:r>
              <w:rPr>
                <w:spacing w:val="-2"/>
                <w:sz w:val="18"/>
              </w:rPr>
              <w:t>4,000</w:t>
            </w:r>
          </w:p>
        </w:tc>
      </w:tr>
      <w:tr w:rsidR="00C14EFB" w14:paraId="7A295559" w14:textId="77777777">
        <w:trPr>
          <w:trHeight w:val="317"/>
        </w:trPr>
        <w:tc>
          <w:tcPr>
            <w:tcW w:w="5224" w:type="dxa"/>
            <w:tcBorders>
              <w:bottom w:val="single" w:sz="6" w:space="0" w:color="000000"/>
            </w:tcBorders>
          </w:tcPr>
          <w:p w14:paraId="6AF7217F" w14:textId="77777777" w:rsidR="00C14EFB" w:rsidRDefault="00000000">
            <w:pPr>
              <w:pStyle w:val="TableParagraph"/>
              <w:spacing w:before="35"/>
              <w:ind w:left="263"/>
              <w:jc w:val="left"/>
              <w:rPr>
                <w:sz w:val="18"/>
              </w:rPr>
            </w:pPr>
            <w:r>
              <w:rPr>
                <w:sz w:val="18"/>
              </w:rPr>
              <w:t>Cash</w:t>
            </w:r>
            <w:r>
              <w:rPr>
                <w:spacing w:val="-3"/>
                <w:sz w:val="18"/>
              </w:rPr>
              <w:t xml:space="preserve"> </w:t>
            </w:r>
            <w:r>
              <w:rPr>
                <w:sz w:val="18"/>
              </w:rPr>
              <w:t>at</w:t>
            </w:r>
            <w:r>
              <w:rPr>
                <w:spacing w:val="-1"/>
                <w:sz w:val="18"/>
              </w:rPr>
              <w:t xml:space="preserve"> </w:t>
            </w:r>
            <w:r>
              <w:rPr>
                <w:sz w:val="18"/>
              </w:rPr>
              <w:t>bank</w:t>
            </w:r>
            <w:r>
              <w:rPr>
                <w:spacing w:val="1"/>
                <w:sz w:val="18"/>
              </w:rPr>
              <w:t xml:space="preserve"> </w:t>
            </w:r>
            <w:r>
              <w:rPr>
                <w:sz w:val="18"/>
              </w:rPr>
              <w:t>and</w:t>
            </w:r>
            <w:r>
              <w:rPr>
                <w:spacing w:val="-2"/>
                <w:sz w:val="18"/>
              </w:rPr>
              <w:t xml:space="preserve"> </w:t>
            </w:r>
            <w:r>
              <w:rPr>
                <w:sz w:val="18"/>
              </w:rPr>
              <w:t xml:space="preserve">in </w:t>
            </w:r>
            <w:r>
              <w:rPr>
                <w:spacing w:val="-4"/>
                <w:sz w:val="18"/>
              </w:rPr>
              <w:t>hand</w:t>
            </w:r>
          </w:p>
        </w:tc>
        <w:tc>
          <w:tcPr>
            <w:tcW w:w="1615" w:type="dxa"/>
            <w:tcBorders>
              <w:bottom w:val="single" w:sz="6" w:space="0" w:color="000000"/>
            </w:tcBorders>
          </w:tcPr>
          <w:p w14:paraId="25CD044B" w14:textId="77777777" w:rsidR="00C14EFB" w:rsidRDefault="00C14EFB">
            <w:pPr>
              <w:pStyle w:val="TableParagraph"/>
              <w:jc w:val="left"/>
              <w:rPr>
                <w:rFonts w:ascii="Times New Roman"/>
                <w:sz w:val="20"/>
              </w:rPr>
            </w:pPr>
          </w:p>
        </w:tc>
        <w:tc>
          <w:tcPr>
            <w:tcW w:w="1628" w:type="dxa"/>
            <w:tcBorders>
              <w:bottom w:val="single" w:sz="6" w:space="0" w:color="000000"/>
            </w:tcBorders>
          </w:tcPr>
          <w:p w14:paraId="452A6E2A" w14:textId="77777777" w:rsidR="00C14EFB" w:rsidRDefault="00000000">
            <w:pPr>
              <w:pStyle w:val="TableParagraph"/>
              <w:spacing w:before="35"/>
              <w:ind w:right="314"/>
              <w:rPr>
                <w:sz w:val="18"/>
              </w:rPr>
            </w:pPr>
            <w:r>
              <w:rPr>
                <w:spacing w:val="-2"/>
                <w:sz w:val="18"/>
              </w:rPr>
              <w:t>5,653</w:t>
            </w:r>
          </w:p>
        </w:tc>
        <w:tc>
          <w:tcPr>
            <w:tcW w:w="1207" w:type="dxa"/>
            <w:tcBorders>
              <w:bottom w:val="single" w:sz="6" w:space="0" w:color="000000"/>
            </w:tcBorders>
          </w:tcPr>
          <w:p w14:paraId="07D10E96" w14:textId="77777777" w:rsidR="00C14EFB" w:rsidRDefault="00000000">
            <w:pPr>
              <w:pStyle w:val="TableParagraph"/>
              <w:spacing w:before="35"/>
              <w:ind w:right="108"/>
              <w:rPr>
                <w:sz w:val="18"/>
              </w:rPr>
            </w:pPr>
            <w:r>
              <w:rPr>
                <w:spacing w:val="-2"/>
                <w:sz w:val="18"/>
              </w:rPr>
              <w:t>5,098</w:t>
            </w:r>
          </w:p>
        </w:tc>
      </w:tr>
      <w:tr w:rsidR="00C14EFB" w14:paraId="114F444D" w14:textId="77777777">
        <w:trPr>
          <w:trHeight w:val="277"/>
        </w:trPr>
        <w:tc>
          <w:tcPr>
            <w:tcW w:w="5224" w:type="dxa"/>
            <w:tcBorders>
              <w:top w:val="single" w:sz="6" w:space="0" w:color="000000"/>
              <w:bottom w:val="single" w:sz="6" w:space="0" w:color="000000"/>
            </w:tcBorders>
          </w:tcPr>
          <w:p w14:paraId="1EBC34C4" w14:textId="77777777" w:rsidR="00C14EFB" w:rsidRDefault="00000000">
            <w:pPr>
              <w:pStyle w:val="TableParagraph"/>
              <w:spacing w:line="205" w:lineRule="exact"/>
              <w:ind w:left="158"/>
              <w:jc w:val="left"/>
              <w:rPr>
                <w:b/>
                <w:sz w:val="18"/>
              </w:rPr>
            </w:pPr>
            <w:r>
              <w:rPr>
                <w:b/>
                <w:sz w:val="18"/>
              </w:rPr>
              <w:t xml:space="preserve">Total current </w:t>
            </w:r>
            <w:r>
              <w:rPr>
                <w:b/>
                <w:spacing w:val="-2"/>
                <w:sz w:val="18"/>
              </w:rPr>
              <w:t>assets</w:t>
            </w:r>
          </w:p>
        </w:tc>
        <w:tc>
          <w:tcPr>
            <w:tcW w:w="1615" w:type="dxa"/>
            <w:tcBorders>
              <w:top w:val="single" w:sz="6" w:space="0" w:color="000000"/>
              <w:bottom w:val="single" w:sz="6" w:space="0" w:color="000000"/>
            </w:tcBorders>
          </w:tcPr>
          <w:p w14:paraId="3540F961" w14:textId="77777777" w:rsidR="00C14EFB" w:rsidRDefault="00C14EFB">
            <w:pPr>
              <w:pStyle w:val="TableParagraph"/>
              <w:jc w:val="left"/>
              <w:rPr>
                <w:rFonts w:ascii="Times New Roman"/>
                <w:sz w:val="20"/>
              </w:rPr>
            </w:pPr>
          </w:p>
        </w:tc>
        <w:tc>
          <w:tcPr>
            <w:tcW w:w="1628" w:type="dxa"/>
            <w:tcBorders>
              <w:top w:val="single" w:sz="6" w:space="0" w:color="000000"/>
              <w:bottom w:val="single" w:sz="6" w:space="0" w:color="000000"/>
            </w:tcBorders>
          </w:tcPr>
          <w:p w14:paraId="18ABBE3B" w14:textId="77777777" w:rsidR="00C14EFB" w:rsidRDefault="00000000">
            <w:pPr>
              <w:pStyle w:val="TableParagraph"/>
              <w:spacing w:line="205" w:lineRule="exact"/>
              <w:ind w:right="315"/>
              <w:rPr>
                <w:b/>
                <w:sz w:val="18"/>
              </w:rPr>
            </w:pPr>
            <w:r>
              <w:rPr>
                <w:b/>
                <w:spacing w:val="-2"/>
                <w:sz w:val="18"/>
              </w:rPr>
              <w:t>16,614</w:t>
            </w:r>
          </w:p>
        </w:tc>
        <w:tc>
          <w:tcPr>
            <w:tcW w:w="1207" w:type="dxa"/>
            <w:tcBorders>
              <w:top w:val="single" w:sz="6" w:space="0" w:color="000000"/>
              <w:bottom w:val="single" w:sz="6" w:space="0" w:color="000000"/>
            </w:tcBorders>
          </w:tcPr>
          <w:p w14:paraId="0FAD958F" w14:textId="77777777" w:rsidR="00C14EFB" w:rsidRDefault="00000000">
            <w:pPr>
              <w:pStyle w:val="TableParagraph"/>
              <w:spacing w:line="205" w:lineRule="exact"/>
              <w:ind w:right="108"/>
              <w:rPr>
                <w:b/>
                <w:sz w:val="18"/>
              </w:rPr>
            </w:pPr>
            <w:r>
              <w:rPr>
                <w:b/>
                <w:spacing w:val="-2"/>
                <w:sz w:val="18"/>
              </w:rPr>
              <w:t>21,132</w:t>
            </w:r>
          </w:p>
        </w:tc>
      </w:tr>
      <w:tr w:rsidR="00C14EFB" w14:paraId="7D970893" w14:textId="77777777">
        <w:trPr>
          <w:trHeight w:val="246"/>
        </w:trPr>
        <w:tc>
          <w:tcPr>
            <w:tcW w:w="5224" w:type="dxa"/>
            <w:tcBorders>
              <w:top w:val="single" w:sz="6" w:space="0" w:color="000000"/>
            </w:tcBorders>
          </w:tcPr>
          <w:p w14:paraId="28FBFE0A" w14:textId="77777777" w:rsidR="00C14EFB" w:rsidRDefault="00000000">
            <w:pPr>
              <w:pStyle w:val="TableParagraph"/>
              <w:spacing w:line="205" w:lineRule="exact"/>
              <w:ind w:left="158"/>
              <w:jc w:val="left"/>
              <w:rPr>
                <w:sz w:val="18"/>
              </w:rPr>
            </w:pPr>
            <w:r>
              <w:rPr>
                <w:sz w:val="18"/>
              </w:rPr>
              <w:t>Creditors</w:t>
            </w:r>
            <w:r>
              <w:rPr>
                <w:spacing w:val="1"/>
                <w:sz w:val="18"/>
              </w:rPr>
              <w:t xml:space="preserve"> </w:t>
            </w:r>
            <w:r>
              <w:rPr>
                <w:sz w:val="18"/>
              </w:rPr>
              <w:t>(amounts</w:t>
            </w:r>
            <w:r>
              <w:rPr>
                <w:spacing w:val="-1"/>
                <w:sz w:val="18"/>
              </w:rPr>
              <w:t xml:space="preserve"> </w:t>
            </w:r>
            <w:r>
              <w:rPr>
                <w:sz w:val="18"/>
              </w:rPr>
              <w:t>falling</w:t>
            </w:r>
            <w:r>
              <w:rPr>
                <w:spacing w:val="-1"/>
                <w:sz w:val="18"/>
              </w:rPr>
              <w:t xml:space="preserve"> </w:t>
            </w:r>
            <w:r>
              <w:rPr>
                <w:sz w:val="18"/>
              </w:rPr>
              <w:t>due</w:t>
            </w:r>
            <w:r>
              <w:rPr>
                <w:spacing w:val="-4"/>
                <w:sz w:val="18"/>
              </w:rPr>
              <w:t xml:space="preserve"> </w:t>
            </w:r>
            <w:r>
              <w:rPr>
                <w:sz w:val="18"/>
              </w:rPr>
              <w:t>within</w:t>
            </w:r>
            <w:r>
              <w:rPr>
                <w:spacing w:val="-1"/>
                <w:sz w:val="18"/>
              </w:rPr>
              <w:t xml:space="preserve"> </w:t>
            </w:r>
            <w:r>
              <w:rPr>
                <w:sz w:val="18"/>
              </w:rPr>
              <w:t>one</w:t>
            </w:r>
            <w:r>
              <w:rPr>
                <w:spacing w:val="-1"/>
                <w:sz w:val="18"/>
              </w:rPr>
              <w:t xml:space="preserve"> </w:t>
            </w:r>
            <w:r>
              <w:rPr>
                <w:spacing w:val="-4"/>
                <w:sz w:val="18"/>
              </w:rPr>
              <w:t>year)</w:t>
            </w:r>
          </w:p>
        </w:tc>
        <w:tc>
          <w:tcPr>
            <w:tcW w:w="1615" w:type="dxa"/>
            <w:tcBorders>
              <w:top w:val="single" w:sz="6" w:space="0" w:color="000000"/>
            </w:tcBorders>
          </w:tcPr>
          <w:p w14:paraId="664D84B8" w14:textId="77777777" w:rsidR="00C14EFB" w:rsidRDefault="00000000">
            <w:pPr>
              <w:pStyle w:val="TableParagraph"/>
              <w:spacing w:line="205" w:lineRule="exact"/>
              <w:ind w:left="57" w:right="2"/>
              <w:jc w:val="center"/>
              <w:rPr>
                <w:sz w:val="18"/>
              </w:rPr>
            </w:pPr>
            <w:r>
              <w:rPr>
                <w:spacing w:val="-5"/>
                <w:sz w:val="18"/>
              </w:rPr>
              <w:t>14</w:t>
            </w:r>
          </w:p>
        </w:tc>
        <w:tc>
          <w:tcPr>
            <w:tcW w:w="1628" w:type="dxa"/>
            <w:tcBorders>
              <w:top w:val="single" w:sz="6" w:space="0" w:color="000000"/>
            </w:tcBorders>
          </w:tcPr>
          <w:p w14:paraId="46E984CC" w14:textId="77777777" w:rsidR="00C14EFB" w:rsidRDefault="00000000">
            <w:pPr>
              <w:pStyle w:val="TableParagraph"/>
              <w:spacing w:line="205" w:lineRule="exact"/>
              <w:ind w:right="315"/>
              <w:rPr>
                <w:sz w:val="18"/>
              </w:rPr>
            </w:pPr>
            <w:r>
              <w:rPr>
                <w:spacing w:val="-2"/>
                <w:sz w:val="18"/>
              </w:rPr>
              <w:t>(8,567)</w:t>
            </w:r>
          </w:p>
        </w:tc>
        <w:tc>
          <w:tcPr>
            <w:tcW w:w="1207" w:type="dxa"/>
            <w:tcBorders>
              <w:top w:val="single" w:sz="6" w:space="0" w:color="000000"/>
            </w:tcBorders>
          </w:tcPr>
          <w:p w14:paraId="07986CEA" w14:textId="77777777" w:rsidR="00C14EFB" w:rsidRDefault="00000000">
            <w:pPr>
              <w:pStyle w:val="TableParagraph"/>
              <w:spacing w:line="205" w:lineRule="exact"/>
              <w:ind w:right="108"/>
              <w:rPr>
                <w:sz w:val="18"/>
              </w:rPr>
            </w:pPr>
            <w:r>
              <w:rPr>
                <w:spacing w:val="-2"/>
                <w:sz w:val="18"/>
              </w:rPr>
              <w:t>(9,154)</w:t>
            </w:r>
          </w:p>
        </w:tc>
      </w:tr>
      <w:tr w:rsidR="00C14EFB" w14:paraId="6887521A" w14:textId="77777777">
        <w:trPr>
          <w:trHeight w:val="316"/>
        </w:trPr>
        <w:tc>
          <w:tcPr>
            <w:tcW w:w="5224" w:type="dxa"/>
            <w:tcBorders>
              <w:bottom w:val="single" w:sz="6" w:space="0" w:color="000000"/>
            </w:tcBorders>
          </w:tcPr>
          <w:p w14:paraId="2630D8C1" w14:textId="77777777" w:rsidR="00C14EFB" w:rsidRDefault="00000000">
            <w:pPr>
              <w:pStyle w:val="TableParagraph"/>
              <w:spacing w:before="36"/>
              <w:ind w:left="158"/>
              <w:jc w:val="left"/>
              <w:rPr>
                <w:b/>
                <w:sz w:val="18"/>
              </w:rPr>
            </w:pPr>
            <w:r>
              <w:rPr>
                <w:b/>
                <w:sz w:val="18"/>
              </w:rPr>
              <w:t>Net</w:t>
            </w:r>
            <w:r>
              <w:rPr>
                <w:b/>
                <w:spacing w:val="-1"/>
                <w:sz w:val="18"/>
              </w:rPr>
              <w:t xml:space="preserve"> </w:t>
            </w:r>
            <w:r>
              <w:rPr>
                <w:b/>
                <w:sz w:val="18"/>
              </w:rPr>
              <w:t>current</w:t>
            </w:r>
            <w:r>
              <w:rPr>
                <w:b/>
                <w:spacing w:val="2"/>
                <w:sz w:val="18"/>
              </w:rPr>
              <w:t xml:space="preserve"> </w:t>
            </w:r>
            <w:r>
              <w:rPr>
                <w:b/>
                <w:spacing w:val="-2"/>
                <w:sz w:val="18"/>
              </w:rPr>
              <w:t>assets</w:t>
            </w:r>
          </w:p>
        </w:tc>
        <w:tc>
          <w:tcPr>
            <w:tcW w:w="1615" w:type="dxa"/>
            <w:tcBorders>
              <w:bottom w:val="single" w:sz="6" w:space="0" w:color="000000"/>
            </w:tcBorders>
          </w:tcPr>
          <w:p w14:paraId="3AF82693" w14:textId="77777777" w:rsidR="00C14EFB" w:rsidRDefault="00C14EFB">
            <w:pPr>
              <w:pStyle w:val="TableParagraph"/>
              <w:jc w:val="left"/>
              <w:rPr>
                <w:rFonts w:ascii="Times New Roman"/>
                <w:sz w:val="20"/>
              </w:rPr>
            </w:pPr>
          </w:p>
        </w:tc>
        <w:tc>
          <w:tcPr>
            <w:tcW w:w="1628" w:type="dxa"/>
            <w:tcBorders>
              <w:bottom w:val="single" w:sz="6" w:space="0" w:color="000000"/>
            </w:tcBorders>
          </w:tcPr>
          <w:p w14:paraId="5CECB3A9" w14:textId="77777777" w:rsidR="00C14EFB" w:rsidRDefault="00000000">
            <w:pPr>
              <w:pStyle w:val="TableParagraph"/>
              <w:spacing w:before="36"/>
              <w:ind w:right="315"/>
              <w:rPr>
                <w:b/>
                <w:sz w:val="18"/>
              </w:rPr>
            </w:pPr>
            <w:r>
              <w:rPr>
                <w:b/>
                <w:spacing w:val="-2"/>
                <w:sz w:val="18"/>
              </w:rPr>
              <w:t>8,047</w:t>
            </w:r>
          </w:p>
        </w:tc>
        <w:tc>
          <w:tcPr>
            <w:tcW w:w="1207" w:type="dxa"/>
            <w:tcBorders>
              <w:bottom w:val="single" w:sz="6" w:space="0" w:color="000000"/>
            </w:tcBorders>
          </w:tcPr>
          <w:p w14:paraId="7FB54790" w14:textId="77777777" w:rsidR="00C14EFB" w:rsidRDefault="00000000">
            <w:pPr>
              <w:pStyle w:val="TableParagraph"/>
              <w:spacing w:before="36"/>
              <w:ind w:right="108"/>
              <w:rPr>
                <w:b/>
                <w:sz w:val="18"/>
              </w:rPr>
            </w:pPr>
            <w:r>
              <w:rPr>
                <w:b/>
                <w:spacing w:val="-2"/>
                <w:sz w:val="18"/>
              </w:rPr>
              <w:t>11,978</w:t>
            </w:r>
          </w:p>
        </w:tc>
      </w:tr>
      <w:tr w:rsidR="00C14EFB" w14:paraId="5D0B89F4" w14:textId="77777777">
        <w:trPr>
          <w:trHeight w:val="280"/>
        </w:trPr>
        <w:tc>
          <w:tcPr>
            <w:tcW w:w="5224" w:type="dxa"/>
            <w:tcBorders>
              <w:top w:val="single" w:sz="6" w:space="0" w:color="000000"/>
              <w:bottom w:val="single" w:sz="6" w:space="0" w:color="000000"/>
            </w:tcBorders>
          </w:tcPr>
          <w:p w14:paraId="2A6593C7" w14:textId="77777777" w:rsidR="00C14EFB" w:rsidRDefault="00000000">
            <w:pPr>
              <w:pStyle w:val="TableParagraph"/>
              <w:spacing w:line="205" w:lineRule="exact"/>
              <w:ind w:left="158"/>
              <w:jc w:val="left"/>
              <w:rPr>
                <w:b/>
                <w:sz w:val="18"/>
              </w:rPr>
            </w:pPr>
            <w:r>
              <w:rPr>
                <w:b/>
                <w:sz w:val="18"/>
              </w:rPr>
              <w:t>Total assets</w:t>
            </w:r>
            <w:r>
              <w:rPr>
                <w:b/>
                <w:spacing w:val="-2"/>
                <w:sz w:val="18"/>
              </w:rPr>
              <w:t xml:space="preserve"> </w:t>
            </w:r>
            <w:r>
              <w:rPr>
                <w:b/>
                <w:sz w:val="18"/>
              </w:rPr>
              <w:t>less current</w:t>
            </w:r>
            <w:r>
              <w:rPr>
                <w:b/>
                <w:spacing w:val="-3"/>
                <w:sz w:val="18"/>
              </w:rPr>
              <w:t xml:space="preserve"> </w:t>
            </w:r>
            <w:r>
              <w:rPr>
                <w:b/>
                <w:spacing w:val="-2"/>
                <w:sz w:val="18"/>
              </w:rPr>
              <w:t>liabilities</w:t>
            </w:r>
          </w:p>
        </w:tc>
        <w:tc>
          <w:tcPr>
            <w:tcW w:w="1615" w:type="dxa"/>
            <w:tcBorders>
              <w:top w:val="single" w:sz="6" w:space="0" w:color="000000"/>
              <w:bottom w:val="single" w:sz="6" w:space="0" w:color="000000"/>
            </w:tcBorders>
          </w:tcPr>
          <w:p w14:paraId="15E2F517" w14:textId="77777777" w:rsidR="00C14EFB" w:rsidRDefault="00C14EFB">
            <w:pPr>
              <w:pStyle w:val="TableParagraph"/>
              <w:jc w:val="left"/>
              <w:rPr>
                <w:rFonts w:ascii="Times New Roman"/>
                <w:sz w:val="20"/>
              </w:rPr>
            </w:pPr>
          </w:p>
        </w:tc>
        <w:tc>
          <w:tcPr>
            <w:tcW w:w="1628" w:type="dxa"/>
            <w:tcBorders>
              <w:top w:val="single" w:sz="6" w:space="0" w:color="000000"/>
              <w:bottom w:val="single" w:sz="6" w:space="0" w:color="000000"/>
            </w:tcBorders>
          </w:tcPr>
          <w:p w14:paraId="3EE124E2" w14:textId="77777777" w:rsidR="00C14EFB" w:rsidRDefault="00000000">
            <w:pPr>
              <w:pStyle w:val="TableParagraph"/>
              <w:spacing w:line="205" w:lineRule="exact"/>
              <w:ind w:right="315"/>
              <w:rPr>
                <w:b/>
                <w:sz w:val="18"/>
              </w:rPr>
            </w:pPr>
            <w:r>
              <w:rPr>
                <w:b/>
                <w:spacing w:val="-2"/>
                <w:sz w:val="18"/>
              </w:rPr>
              <w:t>45,219</w:t>
            </w:r>
          </w:p>
        </w:tc>
        <w:tc>
          <w:tcPr>
            <w:tcW w:w="1207" w:type="dxa"/>
            <w:tcBorders>
              <w:top w:val="single" w:sz="6" w:space="0" w:color="000000"/>
              <w:bottom w:val="single" w:sz="6" w:space="0" w:color="000000"/>
            </w:tcBorders>
          </w:tcPr>
          <w:p w14:paraId="5E50CE69" w14:textId="77777777" w:rsidR="00C14EFB" w:rsidRDefault="00000000">
            <w:pPr>
              <w:pStyle w:val="TableParagraph"/>
              <w:spacing w:line="205" w:lineRule="exact"/>
              <w:ind w:right="108"/>
              <w:rPr>
                <w:b/>
                <w:sz w:val="18"/>
              </w:rPr>
            </w:pPr>
            <w:r>
              <w:rPr>
                <w:b/>
                <w:spacing w:val="-2"/>
                <w:sz w:val="18"/>
              </w:rPr>
              <w:t>47,831</w:t>
            </w:r>
          </w:p>
        </w:tc>
      </w:tr>
      <w:tr w:rsidR="00C14EFB" w14:paraId="654C87E0" w14:textId="77777777">
        <w:trPr>
          <w:trHeight w:val="245"/>
        </w:trPr>
        <w:tc>
          <w:tcPr>
            <w:tcW w:w="5224" w:type="dxa"/>
            <w:tcBorders>
              <w:top w:val="single" w:sz="6" w:space="0" w:color="000000"/>
            </w:tcBorders>
          </w:tcPr>
          <w:p w14:paraId="1EB8407E" w14:textId="77777777" w:rsidR="00C14EFB" w:rsidRDefault="00000000">
            <w:pPr>
              <w:pStyle w:val="TableParagraph"/>
              <w:spacing w:line="205" w:lineRule="exact"/>
              <w:ind w:left="158"/>
              <w:jc w:val="left"/>
              <w:rPr>
                <w:sz w:val="18"/>
              </w:rPr>
            </w:pPr>
            <w:r>
              <w:rPr>
                <w:sz w:val="18"/>
              </w:rPr>
              <w:t>Creditors (amounts</w:t>
            </w:r>
            <w:r>
              <w:rPr>
                <w:spacing w:val="-1"/>
                <w:sz w:val="18"/>
              </w:rPr>
              <w:t xml:space="preserve"> </w:t>
            </w:r>
            <w:r>
              <w:rPr>
                <w:sz w:val="18"/>
              </w:rPr>
              <w:t>falling</w:t>
            </w:r>
            <w:r>
              <w:rPr>
                <w:spacing w:val="-1"/>
                <w:sz w:val="18"/>
              </w:rPr>
              <w:t xml:space="preserve"> </w:t>
            </w:r>
            <w:r>
              <w:rPr>
                <w:sz w:val="18"/>
              </w:rPr>
              <w:t>due</w:t>
            </w:r>
            <w:r>
              <w:rPr>
                <w:spacing w:val="-4"/>
                <w:sz w:val="18"/>
              </w:rPr>
              <w:t xml:space="preserve"> </w:t>
            </w:r>
            <w:r>
              <w:rPr>
                <w:sz w:val="18"/>
              </w:rPr>
              <w:t>after</w:t>
            </w:r>
            <w:r>
              <w:rPr>
                <w:spacing w:val="-2"/>
                <w:sz w:val="18"/>
              </w:rPr>
              <w:t xml:space="preserve"> </w:t>
            </w:r>
            <w:r>
              <w:rPr>
                <w:sz w:val="18"/>
              </w:rPr>
              <w:t>more</w:t>
            </w:r>
            <w:r>
              <w:rPr>
                <w:spacing w:val="-1"/>
                <w:sz w:val="18"/>
              </w:rPr>
              <w:t xml:space="preserve"> </w:t>
            </w:r>
            <w:r>
              <w:rPr>
                <w:sz w:val="18"/>
              </w:rPr>
              <w:t>than</w:t>
            </w:r>
            <w:r>
              <w:rPr>
                <w:spacing w:val="-1"/>
                <w:sz w:val="18"/>
              </w:rPr>
              <w:t xml:space="preserve"> </w:t>
            </w:r>
            <w:r>
              <w:rPr>
                <w:sz w:val="18"/>
              </w:rPr>
              <w:t>one</w:t>
            </w:r>
            <w:r>
              <w:rPr>
                <w:spacing w:val="-2"/>
                <w:sz w:val="18"/>
              </w:rPr>
              <w:t xml:space="preserve"> </w:t>
            </w:r>
            <w:r>
              <w:rPr>
                <w:spacing w:val="-4"/>
                <w:sz w:val="18"/>
              </w:rPr>
              <w:t>year)</w:t>
            </w:r>
          </w:p>
        </w:tc>
        <w:tc>
          <w:tcPr>
            <w:tcW w:w="1615" w:type="dxa"/>
            <w:tcBorders>
              <w:top w:val="single" w:sz="6" w:space="0" w:color="000000"/>
            </w:tcBorders>
          </w:tcPr>
          <w:p w14:paraId="1D8ED600" w14:textId="77777777" w:rsidR="00C14EFB" w:rsidRDefault="00C14EFB">
            <w:pPr>
              <w:pStyle w:val="TableParagraph"/>
              <w:jc w:val="left"/>
              <w:rPr>
                <w:rFonts w:ascii="Times New Roman"/>
                <w:sz w:val="16"/>
              </w:rPr>
            </w:pPr>
          </w:p>
        </w:tc>
        <w:tc>
          <w:tcPr>
            <w:tcW w:w="1628" w:type="dxa"/>
            <w:tcBorders>
              <w:top w:val="single" w:sz="6" w:space="0" w:color="000000"/>
            </w:tcBorders>
          </w:tcPr>
          <w:p w14:paraId="0BB488A2" w14:textId="77777777" w:rsidR="00C14EFB" w:rsidRDefault="00000000">
            <w:pPr>
              <w:pStyle w:val="TableParagraph"/>
              <w:spacing w:line="205" w:lineRule="exact"/>
              <w:ind w:right="316"/>
              <w:rPr>
                <w:sz w:val="18"/>
              </w:rPr>
            </w:pPr>
            <w:r>
              <w:rPr>
                <w:spacing w:val="-10"/>
                <w:sz w:val="18"/>
              </w:rPr>
              <w:t>-</w:t>
            </w:r>
          </w:p>
        </w:tc>
        <w:tc>
          <w:tcPr>
            <w:tcW w:w="1207" w:type="dxa"/>
            <w:tcBorders>
              <w:top w:val="single" w:sz="6" w:space="0" w:color="000000"/>
            </w:tcBorders>
          </w:tcPr>
          <w:p w14:paraId="27EA5F08" w14:textId="77777777" w:rsidR="00C14EFB" w:rsidRDefault="00000000">
            <w:pPr>
              <w:pStyle w:val="TableParagraph"/>
              <w:spacing w:line="205" w:lineRule="exact"/>
              <w:ind w:right="110"/>
              <w:rPr>
                <w:sz w:val="18"/>
              </w:rPr>
            </w:pPr>
            <w:r>
              <w:rPr>
                <w:spacing w:val="-10"/>
                <w:sz w:val="18"/>
              </w:rPr>
              <w:t>-</w:t>
            </w:r>
          </w:p>
        </w:tc>
      </w:tr>
      <w:tr w:rsidR="00C14EFB" w14:paraId="5FADDBA7" w14:textId="77777777">
        <w:trPr>
          <w:trHeight w:val="315"/>
        </w:trPr>
        <w:tc>
          <w:tcPr>
            <w:tcW w:w="5224" w:type="dxa"/>
            <w:tcBorders>
              <w:bottom w:val="single" w:sz="6" w:space="0" w:color="000000"/>
            </w:tcBorders>
          </w:tcPr>
          <w:p w14:paraId="440591A3" w14:textId="77777777" w:rsidR="00C14EFB" w:rsidRDefault="00000000">
            <w:pPr>
              <w:pStyle w:val="TableParagraph"/>
              <w:spacing w:before="35"/>
              <w:ind w:left="158"/>
              <w:jc w:val="left"/>
              <w:rPr>
                <w:b/>
                <w:sz w:val="18"/>
              </w:rPr>
            </w:pPr>
            <w:r>
              <w:rPr>
                <w:b/>
                <w:sz w:val="18"/>
              </w:rPr>
              <w:t>Net</w:t>
            </w:r>
            <w:r>
              <w:rPr>
                <w:b/>
                <w:spacing w:val="-2"/>
                <w:sz w:val="18"/>
              </w:rPr>
              <w:t xml:space="preserve"> </w:t>
            </w:r>
            <w:r>
              <w:rPr>
                <w:b/>
                <w:sz w:val="18"/>
              </w:rPr>
              <w:t>assets</w:t>
            </w:r>
            <w:r>
              <w:rPr>
                <w:b/>
                <w:spacing w:val="-2"/>
                <w:sz w:val="18"/>
              </w:rPr>
              <w:t xml:space="preserve"> </w:t>
            </w:r>
            <w:r>
              <w:rPr>
                <w:b/>
                <w:sz w:val="18"/>
              </w:rPr>
              <w:t>excluding</w:t>
            </w:r>
            <w:r>
              <w:rPr>
                <w:b/>
                <w:spacing w:val="-1"/>
                <w:sz w:val="18"/>
              </w:rPr>
              <w:t xml:space="preserve"> </w:t>
            </w:r>
            <w:r>
              <w:rPr>
                <w:b/>
                <w:sz w:val="18"/>
              </w:rPr>
              <w:t>pension</w:t>
            </w:r>
            <w:r>
              <w:rPr>
                <w:b/>
                <w:spacing w:val="1"/>
                <w:sz w:val="18"/>
              </w:rPr>
              <w:t xml:space="preserve"> </w:t>
            </w:r>
            <w:r>
              <w:rPr>
                <w:b/>
                <w:spacing w:val="-2"/>
                <w:sz w:val="18"/>
              </w:rPr>
              <w:t>liability</w:t>
            </w:r>
          </w:p>
        </w:tc>
        <w:tc>
          <w:tcPr>
            <w:tcW w:w="1615" w:type="dxa"/>
            <w:tcBorders>
              <w:bottom w:val="single" w:sz="6" w:space="0" w:color="000000"/>
            </w:tcBorders>
          </w:tcPr>
          <w:p w14:paraId="24B0FE52" w14:textId="77777777" w:rsidR="00C14EFB" w:rsidRDefault="00C14EFB">
            <w:pPr>
              <w:pStyle w:val="TableParagraph"/>
              <w:jc w:val="left"/>
              <w:rPr>
                <w:rFonts w:ascii="Times New Roman"/>
                <w:sz w:val="20"/>
              </w:rPr>
            </w:pPr>
          </w:p>
        </w:tc>
        <w:tc>
          <w:tcPr>
            <w:tcW w:w="1628" w:type="dxa"/>
            <w:tcBorders>
              <w:bottom w:val="single" w:sz="6" w:space="0" w:color="000000"/>
            </w:tcBorders>
          </w:tcPr>
          <w:p w14:paraId="35195D0B" w14:textId="77777777" w:rsidR="00C14EFB" w:rsidRDefault="00000000">
            <w:pPr>
              <w:pStyle w:val="TableParagraph"/>
              <w:spacing w:before="35"/>
              <w:ind w:right="315"/>
              <w:rPr>
                <w:b/>
                <w:sz w:val="18"/>
              </w:rPr>
            </w:pPr>
            <w:r>
              <w:rPr>
                <w:b/>
                <w:spacing w:val="-2"/>
                <w:sz w:val="18"/>
              </w:rPr>
              <w:t>45,219</w:t>
            </w:r>
          </w:p>
        </w:tc>
        <w:tc>
          <w:tcPr>
            <w:tcW w:w="1207" w:type="dxa"/>
            <w:tcBorders>
              <w:bottom w:val="single" w:sz="6" w:space="0" w:color="000000"/>
            </w:tcBorders>
          </w:tcPr>
          <w:p w14:paraId="29132CE3" w14:textId="77777777" w:rsidR="00C14EFB" w:rsidRDefault="00000000">
            <w:pPr>
              <w:pStyle w:val="TableParagraph"/>
              <w:spacing w:before="35"/>
              <w:ind w:right="108"/>
              <w:rPr>
                <w:b/>
                <w:sz w:val="18"/>
              </w:rPr>
            </w:pPr>
            <w:r>
              <w:rPr>
                <w:b/>
                <w:spacing w:val="-2"/>
                <w:sz w:val="18"/>
              </w:rPr>
              <w:t>47,831</w:t>
            </w:r>
          </w:p>
        </w:tc>
      </w:tr>
      <w:tr w:rsidR="00C14EFB" w14:paraId="63DACB45" w14:textId="77777777">
        <w:trPr>
          <w:trHeight w:val="289"/>
        </w:trPr>
        <w:tc>
          <w:tcPr>
            <w:tcW w:w="5224" w:type="dxa"/>
            <w:tcBorders>
              <w:top w:val="single" w:sz="6" w:space="0" w:color="000000"/>
              <w:bottom w:val="single" w:sz="6" w:space="0" w:color="000000"/>
            </w:tcBorders>
          </w:tcPr>
          <w:p w14:paraId="2BD071AE" w14:textId="77777777" w:rsidR="00C14EFB" w:rsidRDefault="00000000">
            <w:pPr>
              <w:pStyle w:val="TableParagraph"/>
              <w:ind w:left="158"/>
              <w:jc w:val="left"/>
              <w:rPr>
                <w:b/>
                <w:sz w:val="18"/>
              </w:rPr>
            </w:pPr>
            <w:r>
              <w:rPr>
                <w:b/>
                <w:sz w:val="18"/>
              </w:rPr>
              <w:t>Net</w:t>
            </w:r>
            <w:r>
              <w:rPr>
                <w:b/>
                <w:spacing w:val="-3"/>
                <w:sz w:val="18"/>
              </w:rPr>
              <w:t xml:space="preserve"> </w:t>
            </w:r>
            <w:r>
              <w:rPr>
                <w:b/>
                <w:spacing w:val="-2"/>
                <w:sz w:val="18"/>
              </w:rPr>
              <w:t>assets</w:t>
            </w:r>
          </w:p>
        </w:tc>
        <w:tc>
          <w:tcPr>
            <w:tcW w:w="1615" w:type="dxa"/>
            <w:tcBorders>
              <w:top w:val="single" w:sz="6" w:space="0" w:color="000000"/>
              <w:bottom w:val="single" w:sz="6" w:space="0" w:color="000000"/>
            </w:tcBorders>
          </w:tcPr>
          <w:p w14:paraId="76A5FC25" w14:textId="77777777" w:rsidR="00C14EFB" w:rsidRDefault="00C14EFB">
            <w:pPr>
              <w:pStyle w:val="TableParagraph"/>
              <w:jc w:val="left"/>
              <w:rPr>
                <w:rFonts w:ascii="Times New Roman"/>
                <w:sz w:val="20"/>
              </w:rPr>
            </w:pPr>
          </w:p>
        </w:tc>
        <w:tc>
          <w:tcPr>
            <w:tcW w:w="1628" w:type="dxa"/>
            <w:tcBorders>
              <w:top w:val="single" w:sz="6" w:space="0" w:color="000000"/>
              <w:bottom w:val="single" w:sz="6" w:space="0" w:color="000000"/>
            </w:tcBorders>
          </w:tcPr>
          <w:p w14:paraId="58C712C6" w14:textId="77777777" w:rsidR="00C14EFB" w:rsidRDefault="00000000">
            <w:pPr>
              <w:pStyle w:val="TableParagraph"/>
              <w:ind w:right="315"/>
              <w:rPr>
                <w:b/>
                <w:sz w:val="18"/>
              </w:rPr>
            </w:pPr>
            <w:r>
              <w:rPr>
                <w:b/>
                <w:spacing w:val="-2"/>
                <w:sz w:val="18"/>
              </w:rPr>
              <w:t>45,219</w:t>
            </w:r>
          </w:p>
        </w:tc>
        <w:tc>
          <w:tcPr>
            <w:tcW w:w="1207" w:type="dxa"/>
            <w:tcBorders>
              <w:top w:val="single" w:sz="6" w:space="0" w:color="000000"/>
              <w:bottom w:val="single" w:sz="6" w:space="0" w:color="000000"/>
            </w:tcBorders>
          </w:tcPr>
          <w:p w14:paraId="68280F2B" w14:textId="77777777" w:rsidR="00C14EFB" w:rsidRDefault="00000000">
            <w:pPr>
              <w:pStyle w:val="TableParagraph"/>
              <w:ind w:right="109"/>
              <w:rPr>
                <w:b/>
                <w:sz w:val="18"/>
              </w:rPr>
            </w:pPr>
            <w:r>
              <w:rPr>
                <w:b/>
                <w:spacing w:val="-2"/>
                <w:sz w:val="18"/>
              </w:rPr>
              <w:t>47,831</w:t>
            </w:r>
          </w:p>
        </w:tc>
      </w:tr>
      <w:tr w:rsidR="00C14EFB" w14:paraId="393FA140" w14:textId="77777777">
        <w:trPr>
          <w:trHeight w:val="245"/>
        </w:trPr>
        <w:tc>
          <w:tcPr>
            <w:tcW w:w="5224" w:type="dxa"/>
            <w:tcBorders>
              <w:top w:val="single" w:sz="6" w:space="0" w:color="000000"/>
            </w:tcBorders>
          </w:tcPr>
          <w:p w14:paraId="5BB5106C" w14:textId="77777777" w:rsidR="00C14EFB" w:rsidRDefault="00000000">
            <w:pPr>
              <w:pStyle w:val="TableParagraph"/>
              <w:spacing w:line="205" w:lineRule="exact"/>
              <w:ind w:left="158"/>
              <w:jc w:val="left"/>
              <w:rPr>
                <w:b/>
                <w:sz w:val="18"/>
              </w:rPr>
            </w:pPr>
            <w:r>
              <w:rPr>
                <w:b/>
                <w:sz w:val="18"/>
              </w:rPr>
              <w:t xml:space="preserve">The funds of the </w:t>
            </w:r>
            <w:r>
              <w:rPr>
                <w:b/>
                <w:spacing w:val="-2"/>
                <w:sz w:val="18"/>
              </w:rPr>
              <w:t>charity</w:t>
            </w:r>
          </w:p>
        </w:tc>
        <w:tc>
          <w:tcPr>
            <w:tcW w:w="1615" w:type="dxa"/>
            <w:tcBorders>
              <w:top w:val="single" w:sz="6" w:space="0" w:color="000000"/>
            </w:tcBorders>
          </w:tcPr>
          <w:p w14:paraId="4C43F0D3" w14:textId="77777777" w:rsidR="00C14EFB" w:rsidRDefault="00C14EFB">
            <w:pPr>
              <w:pStyle w:val="TableParagraph"/>
              <w:jc w:val="left"/>
              <w:rPr>
                <w:rFonts w:ascii="Times New Roman"/>
                <w:sz w:val="16"/>
              </w:rPr>
            </w:pPr>
          </w:p>
        </w:tc>
        <w:tc>
          <w:tcPr>
            <w:tcW w:w="1628" w:type="dxa"/>
            <w:tcBorders>
              <w:top w:val="single" w:sz="6" w:space="0" w:color="000000"/>
            </w:tcBorders>
          </w:tcPr>
          <w:p w14:paraId="657AB693" w14:textId="77777777" w:rsidR="00C14EFB" w:rsidRDefault="00C14EFB">
            <w:pPr>
              <w:pStyle w:val="TableParagraph"/>
              <w:jc w:val="left"/>
              <w:rPr>
                <w:rFonts w:ascii="Times New Roman"/>
                <w:sz w:val="16"/>
              </w:rPr>
            </w:pPr>
          </w:p>
        </w:tc>
        <w:tc>
          <w:tcPr>
            <w:tcW w:w="1207" w:type="dxa"/>
            <w:tcBorders>
              <w:top w:val="single" w:sz="6" w:space="0" w:color="000000"/>
            </w:tcBorders>
          </w:tcPr>
          <w:p w14:paraId="2FBB2322" w14:textId="77777777" w:rsidR="00C14EFB" w:rsidRDefault="00C14EFB">
            <w:pPr>
              <w:pStyle w:val="TableParagraph"/>
              <w:jc w:val="left"/>
              <w:rPr>
                <w:rFonts w:ascii="Times New Roman"/>
                <w:sz w:val="16"/>
              </w:rPr>
            </w:pPr>
          </w:p>
        </w:tc>
      </w:tr>
      <w:tr w:rsidR="00C14EFB" w14:paraId="1381DF4A" w14:textId="77777777">
        <w:trPr>
          <w:trHeight w:val="283"/>
        </w:trPr>
        <w:tc>
          <w:tcPr>
            <w:tcW w:w="5224" w:type="dxa"/>
          </w:tcPr>
          <w:p w14:paraId="5919DC2E" w14:textId="77777777" w:rsidR="00C14EFB" w:rsidRDefault="00000000">
            <w:pPr>
              <w:pStyle w:val="TableParagraph"/>
              <w:spacing w:before="35"/>
              <w:ind w:left="158"/>
              <w:jc w:val="left"/>
              <w:rPr>
                <w:sz w:val="18"/>
              </w:rPr>
            </w:pPr>
            <w:r>
              <w:rPr>
                <w:sz w:val="18"/>
              </w:rPr>
              <w:t>General</w:t>
            </w:r>
            <w:r>
              <w:rPr>
                <w:spacing w:val="-1"/>
                <w:sz w:val="18"/>
              </w:rPr>
              <w:t xml:space="preserve"> </w:t>
            </w:r>
            <w:r>
              <w:rPr>
                <w:spacing w:val="-4"/>
                <w:sz w:val="18"/>
              </w:rPr>
              <w:t>fund</w:t>
            </w:r>
          </w:p>
        </w:tc>
        <w:tc>
          <w:tcPr>
            <w:tcW w:w="1615" w:type="dxa"/>
          </w:tcPr>
          <w:p w14:paraId="5020B8EF" w14:textId="77777777" w:rsidR="00C14EFB" w:rsidRDefault="00000000">
            <w:pPr>
              <w:pStyle w:val="TableParagraph"/>
              <w:spacing w:before="35"/>
              <w:ind w:left="57" w:right="3"/>
              <w:jc w:val="center"/>
              <w:rPr>
                <w:sz w:val="18"/>
              </w:rPr>
            </w:pPr>
            <w:r>
              <w:rPr>
                <w:spacing w:val="-5"/>
                <w:sz w:val="18"/>
              </w:rPr>
              <w:t>17</w:t>
            </w:r>
          </w:p>
        </w:tc>
        <w:tc>
          <w:tcPr>
            <w:tcW w:w="1628" w:type="dxa"/>
          </w:tcPr>
          <w:p w14:paraId="12639C11" w14:textId="77777777" w:rsidR="00C14EFB" w:rsidRDefault="00000000">
            <w:pPr>
              <w:pStyle w:val="TableParagraph"/>
              <w:spacing w:before="35"/>
              <w:ind w:right="315"/>
              <w:rPr>
                <w:sz w:val="18"/>
              </w:rPr>
            </w:pPr>
            <w:r>
              <w:rPr>
                <w:spacing w:val="-2"/>
                <w:sz w:val="18"/>
              </w:rPr>
              <w:t>42,021</w:t>
            </w:r>
          </w:p>
        </w:tc>
        <w:tc>
          <w:tcPr>
            <w:tcW w:w="1207" w:type="dxa"/>
          </w:tcPr>
          <w:p w14:paraId="1266F997" w14:textId="77777777" w:rsidR="00C14EFB" w:rsidRDefault="00000000">
            <w:pPr>
              <w:pStyle w:val="TableParagraph"/>
              <w:spacing w:before="35"/>
              <w:ind w:right="108"/>
              <w:rPr>
                <w:sz w:val="18"/>
              </w:rPr>
            </w:pPr>
            <w:r>
              <w:rPr>
                <w:spacing w:val="-2"/>
                <w:sz w:val="18"/>
              </w:rPr>
              <w:t>39,755</w:t>
            </w:r>
          </w:p>
        </w:tc>
      </w:tr>
      <w:tr w:rsidR="00C14EFB" w14:paraId="62BB2C10" w14:textId="77777777">
        <w:trPr>
          <w:trHeight w:val="283"/>
        </w:trPr>
        <w:tc>
          <w:tcPr>
            <w:tcW w:w="5224" w:type="dxa"/>
          </w:tcPr>
          <w:p w14:paraId="785FCDA8" w14:textId="77777777" w:rsidR="00C14EFB" w:rsidRDefault="00000000">
            <w:pPr>
              <w:pStyle w:val="TableParagraph"/>
              <w:spacing w:before="35"/>
              <w:ind w:left="158"/>
              <w:jc w:val="left"/>
              <w:rPr>
                <w:sz w:val="18"/>
              </w:rPr>
            </w:pPr>
            <w:r>
              <w:rPr>
                <w:sz w:val="18"/>
              </w:rPr>
              <w:t xml:space="preserve">Designated </w:t>
            </w:r>
            <w:r>
              <w:rPr>
                <w:spacing w:val="-2"/>
                <w:sz w:val="18"/>
              </w:rPr>
              <w:t>funds</w:t>
            </w:r>
          </w:p>
        </w:tc>
        <w:tc>
          <w:tcPr>
            <w:tcW w:w="1615" w:type="dxa"/>
          </w:tcPr>
          <w:p w14:paraId="0E619394" w14:textId="77777777" w:rsidR="00C14EFB" w:rsidRDefault="00000000">
            <w:pPr>
              <w:pStyle w:val="TableParagraph"/>
              <w:spacing w:before="35"/>
              <w:ind w:left="57" w:right="8"/>
              <w:jc w:val="center"/>
              <w:rPr>
                <w:sz w:val="18"/>
              </w:rPr>
            </w:pPr>
            <w:r>
              <w:rPr>
                <w:spacing w:val="-5"/>
                <w:sz w:val="18"/>
              </w:rPr>
              <w:t>17</w:t>
            </w:r>
          </w:p>
        </w:tc>
        <w:tc>
          <w:tcPr>
            <w:tcW w:w="1628" w:type="dxa"/>
          </w:tcPr>
          <w:p w14:paraId="50675DD2" w14:textId="77777777" w:rsidR="00C14EFB" w:rsidRDefault="00000000">
            <w:pPr>
              <w:pStyle w:val="TableParagraph"/>
              <w:spacing w:before="35"/>
              <w:ind w:right="316"/>
              <w:rPr>
                <w:sz w:val="18"/>
              </w:rPr>
            </w:pPr>
            <w:r>
              <w:rPr>
                <w:spacing w:val="-10"/>
                <w:sz w:val="18"/>
              </w:rPr>
              <w:t>-</w:t>
            </w:r>
          </w:p>
        </w:tc>
        <w:tc>
          <w:tcPr>
            <w:tcW w:w="1207" w:type="dxa"/>
          </w:tcPr>
          <w:p w14:paraId="28871EF4" w14:textId="77777777" w:rsidR="00C14EFB" w:rsidRDefault="00000000">
            <w:pPr>
              <w:pStyle w:val="TableParagraph"/>
              <w:spacing w:before="35"/>
              <w:ind w:right="107"/>
              <w:rPr>
                <w:sz w:val="18"/>
              </w:rPr>
            </w:pPr>
            <w:r>
              <w:rPr>
                <w:spacing w:val="-2"/>
                <w:sz w:val="18"/>
              </w:rPr>
              <w:t>5,000</w:t>
            </w:r>
          </w:p>
        </w:tc>
      </w:tr>
      <w:tr w:rsidR="00C14EFB" w14:paraId="5056C66B" w14:textId="77777777">
        <w:trPr>
          <w:trHeight w:val="283"/>
        </w:trPr>
        <w:tc>
          <w:tcPr>
            <w:tcW w:w="5224" w:type="dxa"/>
          </w:tcPr>
          <w:p w14:paraId="41964F35" w14:textId="77777777" w:rsidR="00C14EFB" w:rsidRDefault="00000000">
            <w:pPr>
              <w:pStyle w:val="TableParagraph"/>
              <w:spacing w:before="35"/>
              <w:ind w:left="158"/>
              <w:jc w:val="left"/>
              <w:rPr>
                <w:sz w:val="18"/>
              </w:rPr>
            </w:pPr>
            <w:r>
              <w:rPr>
                <w:sz w:val="18"/>
              </w:rPr>
              <w:t>Restricted</w:t>
            </w:r>
            <w:r>
              <w:rPr>
                <w:spacing w:val="-3"/>
                <w:sz w:val="18"/>
              </w:rPr>
              <w:t xml:space="preserve"> </w:t>
            </w:r>
            <w:r>
              <w:rPr>
                <w:spacing w:val="-2"/>
                <w:sz w:val="18"/>
              </w:rPr>
              <w:t>funds</w:t>
            </w:r>
          </w:p>
        </w:tc>
        <w:tc>
          <w:tcPr>
            <w:tcW w:w="1615" w:type="dxa"/>
          </w:tcPr>
          <w:p w14:paraId="3E698596" w14:textId="77777777" w:rsidR="00C14EFB" w:rsidRDefault="00000000">
            <w:pPr>
              <w:pStyle w:val="TableParagraph"/>
              <w:spacing w:before="35"/>
              <w:ind w:left="57" w:right="3"/>
              <w:jc w:val="center"/>
              <w:rPr>
                <w:sz w:val="18"/>
              </w:rPr>
            </w:pPr>
            <w:r>
              <w:rPr>
                <w:spacing w:val="-5"/>
                <w:sz w:val="18"/>
              </w:rPr>
              <w:t>17</w:t>
            </w:r>
          </w:p>
        </w:tc>
        <w:tc>
          <w:tcPr>
            <w:tcW w:w="1628" w:type="dxa"/>
          </w:tcPr>
          <w:p w14:paraId="7136A375" w14:textId="77777777" w:rsidR="00C14EFB" w:rsidRDefault="00000000">
            <w:pPr>
              <w:pStyle w:val="TableParagraph"/>
              <w:spacing w:before="35"/>
              <w:ind w:right="314"/>
              <w:rPr>
                <w:sz w:val="18"/>
              </w:rPr>
            </w:pPr>
            <w:r>
              <w:rPr>
                <w:spacing w:val="-2"/>
                <w:sz w:val="18"/>
              </w:rPr>
              <w:t>2,846</w:t>
            </w:r>
          </w:p>
        </w:tc>
        <w:tc>
          <w:tcPr>
            <w:tcW w:w="1207" w:type="dxa"/>
          </w:tcPr>
          <w:p w14:paraId="5829A2C8" w14:textId="77777777" w:rsidR="00C14EFB" w:rsidRDefault="00000000">
            <w:pPr>
              <w:pStyle w:val="TableParagraph"/>
              <w:spacing w:before="35"/>
              <w:ind w:right="108"/>
              <w:rPr>
                <w:sz w:val="18"/>
              </w:rPr>
            </w:pPr>
            <w:r>
              <w:rPr>
                <w:spacing w:val="-2"/>
                <w:sz w:val="18"/>
              </w:rPr>
              <w:t>2,724</w:t>
            </w:r>
          </w:p>
        </w:tc>
      </w:tr>
      <w:tr w:rsidR="00C14EFB" w14:paraId="3BCF5835" w14:textId="77777777">
        <w:trPr>
          <w:trHeight w:val="317"/>
        </w:trPr>
        <w:tc>
          <w:tcPr>
            <w:tcW w:w="5224" w:type="dxa"/>
            <w:tcBorders>
              <w:bottom w:val="single" w:sz="6" w:space="0" w:color="000000"/>
            </w:tcBorders>
          </w:tcPr>
          <w:p w14:paraId="2C06E910" w14:textId="77777777" w:rsidR="00C14EFB" w:rsidRDefault="00000000">
            <w:pPr>
              <w:pStyle w:val="TableParagraph"/>
              <w:spacing w:before="35"/>
              <w:ind w:left="158"/>
              <w:jc w:val="left"/>
              <w:rPr>
                <w:sz w:val="18"/>
              </w:rPr>
            </w:pPr>
            <w:r>
              <w:rPr>
                <w:sz w:val="18"/>
              </w:rPr>
              <w:t xml:space="preserve">Endowment </w:t>
            </w:r>
            <w:r>
              <w:rPr>
                <w:spacing w:val="-4"/>
                <w:sz w:val="18"/>
              </w:rPr>
              <w:t>fund</w:t>
            </w:r>
          </w:p>
        </w:tc>
        <w:tc>
          <w:tcPr>
            <w:tcW w:w="1615" w:type="dxa"/>
            <w:tcBorders>
              <w:bottom w:val="single" w:sz="6" w:space="0" w:color="000000"/>
            </w:tcBorders>
          </w:tcPr>
          <w:p w14:paraId="2027DDC3" w14:textId="77777777" w:rsidR="00C14EFB" w:rsidRDefault="00000000">
            <w:pPr>
              <w:pStyle w:val="TableParagraph"/>
              <w:spacing w:before="35"/>
              <w:ind w:left="57" w:right="7"/>
              <w:jc w:val="center"/>
              <w:rPr>
                <w:sz w:val="18"/>
              </w:rPr>
            </w:pPr>
            <w:r>
              <w:rPr>
                <w:spacing w:val="-5"/>
                <w:sz w:val="18"/>
              </w:rPr>
              <w:t>17</w:t>
            </w:r>
          </w:p>
        </w:tc>
        <w:tc>
          <w:tcPr>
            <w:tcW w:w="1628" w:type="dxa"/>
            <w:tcBorders>
              <w:bottom w:val="single" w:sz="6" w:space="0" w:color="000000"/>
            </w:tcBorders>
          </w:tcPr>
          <w:p w14:paraId="3473383D" w14:textId="77777777" w:rsidR="00C14EFB" w:rsidRDefault="00000000">
            <w:pPr>
              <w:pStyle w:val="TableParagraph"/>
              <w:spacing w:before="35"/>
              <w:ind w:right="316"/>
              <w:rPr>
                <w:sz w:val="18"/>
              </w:rPr>
            </w:pPr>
            <w:r>
              <w:rPr>
                <w:spacing w:val="-5"/>
                <w:sz w:val="18"/>
              </w:rPr>
              <w:t>352</w:t>
            </w:r>
          </w:p>
        </w:tc>
        <w:tc>
          <w:tcPr>
            <w:tcW w:w="1207" w:type="dxa"/>
            <w:tcBorders>
              <w:bottom w:val="single" w:sz="6" w:space="0" w:color="000000"/>
            </w:tcBorders>
          </w:tcPr>
          <w:p w14:paraId="4341510E" w14:textId="77777777" w:rsidR="00C14EFB" w:rsidRDefault="00000000">
            <w:pPr>
              <w:pStyle w:val="TableParagraph"/>
              <w:spacing w:before="35"/>
              <w:ind w:right="107"/>
              <w:rPr>
                <w:sz w:val="18"/>
              </w:rPr>
            </w:pPr>
            <w:r>
              <w:rPr>
                <w:spacing w:val="-5"/>
                <w:sz w:val="18"/>
              </w:rPr>
              <w:t>352</w:t>
            </w:r>
          </w:p>
        </w:tc>
      </w:tr>
      <w:tr w:rsidR="00C14EFB" w14:paraId="45BAE40D" w14:textId="77777777">
        <w:trPr>
          <w:trHeight w:val="280"/>
        </w:trPr>
        <w:tc>
          <w:tcPr>
            <w:tcW w:w="5224" w:type="dxa"/>
            <w:tcBorders>
              <w:top w:val="single" w:sz="6" w:space="0" w:color="000000"/>
              <w:bottom w:val="single" w:sz="6" w:space="0" w:color="000000"/>
            </w:tcBorders>
          </w:tcPr>
          <w:p w14:paraId="1C77C618" w14:textId="77777777" w:rsidR="00C14EFB" w:rsidRDefault="00000000">
            <w:pPr>
              <w:pStyle w:val="TableParagraph"/>
              <w:spacing w:line="205" w:lineRule="exact"/>
              <w:ind w:left="158"/>
              <w:jc w:val="left"/>
              <w:rPr>
                <w:b/>
                <w:sz w:val="18"/>
              </w:rPr>
            </w:pPr>
            <w:r>
              <w:rPr>
                <w:b/>
                <w:sz w:val="18"/>
              </w:rPr>
              <w:t>Total</w:t>
            </w:r>
            <w:r>
              <w:rPr>
                <w:b/>
                <w:spacing w:val="1"/>
                <w:sz w:val="18"/>
              </w:rPr>
              <w:t xml:space="preserve"> </w:t>
            </w:r>
            <w:r>
              <w:rPr>
                <w:b/>
                <w:spacing w:val="-2"/>
                <w:sz w:val="18"/>
              </w:rPr>
              <w:t>funds</w:t>
            </w:r>
          </w:p>
        </w:tc>
        <w:tc>
          <w:tcPr>
            <w:tcW w:w="1615" w:type="dxa"/>
            <w:tcBorders>
              <w:top w:val="single" w:sz="6" w:space="0" w:color="000000"/>
              <w:bottom w:val="single" w:sz="6" w:space="0" w:color="000000"/>
            </w:tcBorders>
          </w:tcPr>
          <w:p w14:paraId="39F73C38" w14:textId="77777777" w:rsidR="00C14EFB" w:rsidRDefault="00C14EFB">
            <w:pPr>
              <w:pStyle w:val="TableParagraph"/>
              <w:jc w:val="left"/>
              <w:rPr>
                <w:rFonts w:ascii="Times New Roman"/>
                <w:sz w:val="20"/>
              </w:rPr>
            </w:pPr>
          </w:p>
        </w:tc>
        <w:tc>
          <w:tcPr>
            <w:tcW w:w="1628" w:type="dxa"/>
            <w:tcBorders>
              <w:top w:val="single" w:sz="6" w:space="0" w:color="000000"/>
              <w:bottom w:val="single" w:sz="6" w:space="0" w:color="000000"/>
            </w:tcBorders>
          </w:tcPr>
          <w:p w14:paraId="5CCDFE58" w14:textId="77777777" w:rsidR="00C14EFB" w:rsidRDefault="00000000">
            <w:pPr>
              <w:pStyle w:val="TableParagraph"/>
              <w:spacing w:line="205" w:lineRule="exact"/>
              <w:ind w:right="315"/>
              <w:rPr>
                <w:b/>
                <w:sz w:val="18"/>
              </w:rPr>
            </w:pPr>
            <w:r>
              <w:rPr>
                <w:b/>
                <w:spacing w:val="-2"/>
                <w:sz w:val="18"/>
              </w:rPr>
              <w:t>45,219</w:t>
            </w:r>
          </w:p>
        </w:tc>
        <w:tc>
          <w:tcPr>
            <w:tcW w:w="1207" w:type="dxa"/>
            <w:tcBorders>
              <w:top w:val="single" w:sz="6" w:space="0" w:color="000000"/>
              <w:bottom w:val="single" w:sz="6" w:space="0" w:color="000000"/>
            </w:tcBorders>
          </w:tcPr>
          <w:p w14:paraId="65A3532D" w14:textId="77777777" w:rsidR="00C14EFB" w:rsidRDefault="00000000">
            <w:pPr>
              <w:pStyle w:val="TableParagraph"/>
              <w:spacing w:line="205" w:lineRule="exact"/>
              <w:ind w:right="108"/>
              <w:rPr>
                <w:b/>
                <w:sz w:val="18"/>
              </w:rPr>
            </w:pPr>
            <w:r>
              <w:rPr>
                <w:b/>
                <w:spacing w:val="-2"/>
                <w:sz w:val="18"/>
              </w:rPr>
              <w:t>47,831</w:t>
            </w:r>
          </w:p>
        </w:tc>
      </w:tr>
    </w:tbl>
    <w:p w14:paraId="2DCBA67C" w14:textId="77777777" w:rsidR="00C14EFB" w:rsidRPr="00A75C28" w:rsidRDefault="00000000">
      <w:pPr>
        <w:pStyle w:val="BodyText"/>
        <w:spacing w:before="119"/>
        <w:ind w:left="140"/>
      </w:pPr>
      <w:r w:rsidRPr="00A75C28">
        <w:t>The</w:t>
      </w:r>
      <w:r w:rsidRPr="00A75C28">
        <w:rPr>
          <w:spacing w:val="-1"/>
        </w:rPr>
        <w:t xml:space="preserve"> </w:t>
      </w:r>
      <w:r w:rsidRPr="00A75C28">
        <w:t>notes</w:t>
      </w:r>
      <w:r w:rsidRPr="00A75C28">
        <w:rPr>
          <w:spacing w:val="-1"/>
        </w:rPr>
        <w:t xml:space="preserve"> </w:t>
      </w:r>
      <w:r w:rsidRPr="00A75C28">
        <w:t>on</w:t>
      </w:r>
      <w:r w:rsidRPr="00A75C28">
        <w:rPr>
          <w:spacing w:val="-2"/>
        </w:rPr>
        <w:t xml:space="preserve"> </w:t>
      </w:r>
      <w:r w:rsidRPr="00A75C28">
        <w:t>pages</w:t>
      </w:r>
      <w:r w:rsidRPr="00A75C28">
        <w:rPr>
          <w:spacing w:val="-6"/>
        </w:rPr>
        <w:t xml:space="preserve"> </w:t>
      </w:r>
      <w:r w:rsidRPr="00A75C28">
        <w:t>66</w:t>
      </w:r>
      <w:r w:rsidRPr="00A75C28">
        <w:rPr>
          <w:spacing w:val="-2"/>
        </w:rPr>
        <w:t xml:space="preserve"> </w:t>
      </w:r>
      <w:r w:rsidRPr="00A75C28">
        <w:t>to</w:t>
      </w:r>
      <w:r w:rsidRPr="00A75C28">
        <w:rPr>
          <w:spacing w:val="2"/>
        </w:rPr>
        <w:t xml:space="preserve"> </w:t>
      </w:r>
      <w:r w:rsidRPr="00A75C28">
        <w:t>86 form</w:t>
      </w:r>
      <w:r w:rsidRPr="00A75C28">
        <w:rPr>
          <w:spacing w:val="-2"/>
        </w:rPr>
        <w:t xml:space="preserve"> </w:t>
      </w:r>
      <w:r w:rsidRPr="00A75C28">
        <w:t>part of</w:t>
      </w:r>
      <w:r w:rsidRPr="00A75C28">
        <w:rPr>
          <w:spacing w:val="-1"/>
        </w:rPr>
        <w:t xml:space="preserve"> </w:t>
      </w:r>
      <w:r w:rsidRPr="00A75C28">
        <w:t>these</w:t>
      </w:r>
      <w:r w:rsidRPr="00A75C28">
        <w:rPr>
          <w:spacing w:val="1"/>
        </w:rPr>
        <w:t xml:space="preserve"> </w:t>
      </w:r>
      <w:r w:rsidRPr="00A75C28">
        <w:t>financial</w:t>
      </w:r>
      <w:r w:rsidRPr="00A75C28">
        <w:rPr>
          <w:spacing w:val="1"/>
        </w:rPr>
        <w:t xml:space="preserve"> </w:t>
      </w:r>
      <w:r w:rsidRPr="00A75C28">
        <w:rPr>
          <w:spacing w:val="-2"/>
        </w:rPr>
        <w:t>statements.</w:t>
      </w:r>
    </w:p>
    <w:p w14:paraId="78BE9BC4" w14:textId="77777777" w:rsidR="00C14EFB" w:rsidRPr="00A75C28" w:rsidRDefault="00C14EFB">
      <w:pPr>
        <w:pStyle w:val="BodyText"/>
        <w:spacing w:before="103"/>
      </w:pPr>
    </w:p>
    <w:p w14:paraId="436A9B4D" w14:textId="080FAD7D" w:rsidR="00C14EFB" w:rsidRDefault="00000000">
      <w:pPr>
        <w:pStyle w:val="BodyText"/>
        <w:spacing w:before="1" w:line="360" w:lineRule="auto"/>
        <w:ind w:left="140" w:right="1977"/>
      </w:pPr>
      <w:r w:rsidRPr="00A75C28">
        <w:t>The</w:t>
      </w:r>
      <w:r w:rsidRPr="00A75C28">
        <w:rPr>
          <w:spacing w:val="-2"/>
        </w:rPr>
        <w:t xml:space="preserve"> </w:t>
      </w:r>
      <w:r w:rsidRPr="00A75C28">
        <w:t>financial</w:t>
      </w:r>
      <w:r w:rsidRPr="00A75C28">
        <w:rPr>
          <w:spacing w:val="-3"/>
        </w:rPr>
        <w:t xml:space="preserve"> </w:t>
      </w:r>
      <w:r w:rsidRPr="00A75C28">
        <w:t>statements</w:t>
      </w:r>
      <w:r w:rsidRPr="00A75C28">
        <w:rPr>
          <w:spacing w:val="-2"/>
        </w:rPr>
        <w:t xml:space="preserve"> </w:t>
      </w:r>
      <w:r w:rsidRPr="00A75C28">
        <w:t>on</w:t>
      </w:r>
      <w:r w:rsidRPr="00A75C28">
        <w:rPr>
          <w:spacing w:val="-3"/>
        </w:rPr>
        <w:t xml:space="preserve"> </w:t>
      </w:r>
      <w:r w:rsidRPr="00A75C28">
        <w:t>pages</w:t>
      </w:r>
      <w:r w:rsidRPr="00A75C28">
        <w:rPr>
          <w:spacing w:val="-3"/>
        </w:rPr>
        <w:t xml:space="preserve"> </w:t>
      </w:r>
      <w:r w:rsidRPr="00A75C28">
        <w:t>55</w:t>
      </w:r>
      <w:r w:rsidRPr="00A75C28">
        <w:rPr>
          <w:spacing w:val="-3"/>
        </w:rPr>
        <w:t xml:space="preserve"> </w:t>
      </w:r>
      <w:r w:rsidRPr="00A75C28">
        <w:t>to</w:t>
      </w:r>
      <w:r w:rsidRPr="00A75C28">
        <w:rPr>
          <w:spacing w:val="-3"/>
        </w:rPr>
        <w:t xml:space="preserve"> </w:t>
      </w:r>
      <w:r w:rsidRPr="00A75C28">
        <w:t>86</w:t>
      </w:r>
      <w:r w:rsidRPr="00A75C28">
        <w:rPr>
          <w:spacing w:val="-3"/>
        </w:rPr>
        <w:t xml:space="preserve"> </w:t>
      </w:r>
      <w:r w:rsidRPr="00A75C28">
        <w:t>were</w:t>
      </w:r>
      <w:r w:rsidRPr="00A75C28">
        <w:rPr>
          <w:spacing w:val="-3"/>
        </w:rPr>
        <w:t xml:space="preserve"> </w:t>
      </w:r>
      <w:r w:rsidRPr="00A75C28">
        <w:t>approved</w:t>
      </w:r>
      <w:r w:rsidRPr="00A75C28">
        <w:rPr>
          <w:spacing w:val="-3"/>
        </w:rPr>
        <w:t xml:space="preserve"> </w:t>
      </w:r>
      <w:r w:rsidRPr="00A75C28">
        <w:t>by</w:t>
      </w:r>
      <w:r w:rsidRPr="00A75C28">
        <w:rPr>
          <w:spacing w:val="-5"/>
        </w:rPr>
        <w:t xml:space="preserve"> </w:t>
      </w:r>
      <w:r w:rsidRPr="00A75C28">
        <w:t>the</w:t>
      </w:r>
      <w:r w:rsidRPr="00A75C28">
        <w:rPr>
          <w:spacing w:val="-5"/>
        </w:rPr>
        <w:t xml:space="preserve"> </w:t>
      </w:r>
      <w:r w:rsidRPr="00A75C28">
        <w:t>Board</w:t>
      </w:r>
      <w:r w:rsidRPr="00A75C28">
        <w:rPr>
          <w:spacing w:val="-5"/>
        </w:rPr>
        <w:t xml:space="preserve"> </w:t>
      </w:r>
      <w:r w:rsidRPr="00A75C28">
        <w:t>of Trustees on 23 September 2025 and signed on its behalf by:</w:t>
      </w:r>
    </w:p>
    <w:p w14:paraId="6BD49E6E" w14:textId="77777777" w:rsidR="00C14EFB" w:rsidRDefault="00000000">
      <w:pPr>
        <w:pStyle w:val="BodyText"/>
        <w:spacing w:before="83"/>
        <w:rPr>
          <w:sz w:val="20"/>
        </w:rPr>
      </w:pPr>
      <w:r>
        <w:rPr>
          <w:noProof/>
          <w:sz w:val="20"/>
        </w:rPr>
        <mc:AlternateContent>
          <mc:Choice Requires="wpg">
            <w:drawing>
              <wp:anchor distT="0" distB="0" distL="0" distR="0" simplePos="0" relativeHeight="487607808" behindDoc="1" locked="0" layoutInCell="1" allowOverlap="1" wp14:anchorId="4307FAF9" wp14:editId="2433F960">
                <wp:simplePos x="0" y="0"/>
                <wp:positionH relativeFrom="page">
                  <wp:posOffset>682752</wp:posOffset>
                </wp:positionH>
                <wp:positionV relativeFrom="paragraph">
                  <wp:posOffset>214577</wp:posOffset>
                </wp:positionV>
                <wp:extent cx="906780" cy="265430"/>
                <wp:effectExtent l="0" t="0" r="0" b="0"/>
                <wp:wrapTopAndBottom/>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780" cy="265430"/>
                          <a:chOff x="0" y="0"/>
                          <a:chExt cx="906780" cy="265430"/>
                        </a:xfrm>
                      </wpg:grpSpPr>
                      <pic:pic xmlns:pic="http://schemas.openxmlformats.org/drawingml/2006/picture">
                        <pic:nvPicPr>
                          <pic:cNvPr id="182" name="Image 182"/>
                          <pic:cNvPicPr/>
                        </pic:nvPicPr>
                        <pic:blipFill>
                          <a:blip r:embed="rId84" cstate="print"/>
                          <a:stretch>
                            <a:fillRect/>
                          </a:stretch>
                        </pic:blipFill>
                        <pic:spPr>
                          <a:xfrm>
                            <a:off x="0" y="0"/>
                            <a:ext cx="146304" cy="233172"/>
                          </a:xfrm>
                          <a:prstGeom prst="rect">
                            <a:avLst/>
                          </a:prstGeom>
                        </pic:spPr>
                      </pic:pic>
                      <wps:wsp>
                        <wps:cNvPr id="183" name="Graphic 183"/>
                        <wps:cNvSpPr/>
                        <wps:spPr>
                          <a:xfrm>
                            <a:off x="173723" y="25908"/>
                            <a:ext cx="733425" cy="239395"/>
                          </a:xfrm>
                          <a:custGeom>
                            <a:avLst/>
                            <a:gdLst/>
                            <a:ahLst/>
                            <a:cxnLst/>
                            <a:rect l="l" t="t" r="r" b="b"/>
                            <a:pathLst>
                              <a:path w="733425" h="239395">
                                <a:moveTo>
                                  <a:pt x="196596" y="16764"/>
                                </a:moveTo>
                                <a:lnTo>
                                  <a:pt x="192024" y="12192"/>
                                </a:lnTo>
                                <a:lnTo>
                                  <a:pt x="187452" y="10668"/>
                                </a:lnTo>
                                <a:lnTo>
                                  <a:pt x="179832" y="9144"/>
                                </a:lnTo>
                                <a:lnTo>
                                  <a:pt x="173736" y="4572"/>
                                </a:lnTo>
                                <a:lnTo>
                                  <a:pt x="167640" y="4572"/>
                                </a:lnTo>
                                <a:lnTo>
                                  <a:pt x="155448" y="3048"/>
                                </a:lnTo>
                                <a:lnTo>
                                  <a:pt x="144780" y="3048"/>
                                </a:lnTo>
                                <a:lnTo>
                                  <a:pt x="120396" y="6096"/>
                                </a:lnTo>
                                <a:lnTo>
                                  <a:pt x="74676" y="12192"/>
                                </a:lnTo>
                                <a:lnTo>
                                  <a:pt x="64008" y="12192"/>
                                </a:lnTo>
                                <a:lnTo>
                                  <a:pt x="35052" y="16764"/>
                                </a:lnTo>
                                <a:lnTo>
                                  <a:pt x="22860" y="18288"/>
                                </a:lnTo>
                                <a:lnTo>
                                  <a:pt x="9144" y="16764"/>
                                </a:lnTo>
                                <a:lnTo>
                                  <a:pt x="3048" y="18288"/>
                                </a:lnTo>
                                <a:lnTo>
                                  <a:pt x="0" y="27432"/>
                                </a:lnTo>
                                <a:lnTo>
                                  <a:pt x="10668" y="35052"/>
                                </a:lnTo>
                                <a:lnTo>
                                  <a:pt x="16764" y="36576"/>
                                </a:lnTo>
                                <a:lnTo>
                                  <a:pt x="24384" y="33528"/>
                                </a:lnTo>
                                <a:lnTo>
                                  <a:pt x="35052" y="32004"/>
                                </a:lnTo>
                                <a:lnTo>
                                  <a:pt x="48768" y="30480"/>
                                </a:lnTo>
                                <a:lnTo>
                                  <a:pt x="59436" y="27432"/>
                                </a:lnTo>
                                <a:lnTo>
                                  <a:pt x="71628" y="25908"/>
                                </a:lnTo>
                                <a:lnTo>
                                  <a:pt x="82296" y="22860"/>
                                </a:lnTo>
                                <a:lnTo>
                                  <a:pt x="88392" y="22860"/>
                                </a:lnTo>
                                <a:lnTo>
                                  <a:pt x="102108" y="21336"/>
                                </a:lnTo>
                                <a:lnTo>
                                  <a:pt x="100584" y="36576"/>
                                </a:lnTo>
                                <a:lnTo>
                                  <a:pt x="97536" y="38100"/>
                                </a:lnTo>
                                <a:lnTo>
                                  <a:pt x="97536" y="45720"/>
                                </a:lnTo>
                                <a:lnTo>
                                  <a:pt x="94488" y="51816"/>
                                </a:lnTo>
                                <a:lnTo>
                                  <a:pt x="91440" y="65532"/>
                                </a:lnTo>
                                <a:lnTo>
                                  <a:pt x="79248" y="100584"/>
                                </a:lnTo>
                                <a:lnTo>
                                  <a:pt x="71628" y="123444"/>
                                </a:lnTo>
                                <a:lnTo>
                                  <a:pt x="57912" y="169164"/>
                                </a:lnTo>
                                <a:lnTo>
                                  <a:pt x="56388" y="175260"/>
                                </a:lnTo>
                                <a:lnTo>
                                  <a:pt x="53340" y="181356"/>
                                </a:lnTo>
                                <a:lnTo>
                                  <a:pt x="56388" y="184404"/>
                                </a:lnTo>
                                <a:lnTo>
                                  <a:pt x="54864" y="192024"/>
                                </a:lnTo>
                                <a:lnTo>
                                  <a:pt x="56388" y="196596"/>
                                </a:lnTo>
                                <a:lnTo>
                                  <a:pt x="64008" y="201168"/>
                                </a:lnTo>
                                <a:lnTo>
                                  <a:pt x="67056" y="195072"/>
                                </a:lnTo>
                                <a:lnTo>
                                  <a:pt x="70104" y="190500"/>
                                </a:lnTo>
                                <a:lnTo>
                                  <a:pt x="70104" y="179832"/>
                                </a:lnTo>
                                <a:lnTo>
                                  <a:pt x="68580" y="175260"/>
                                </a:lnTo>
                                <a:lnTo>
                                  <a:pt x="71628" y="170688"/>
                                </a:lnTo>
                                <a:lnTo>
                                  <a:pt x="73152" y="161544"/>
                                </a:lnTo>
                                <a:lnTo>
                                  <a:pt x="85344" y="120396"/>
                                </a:lnTo>
                                <a:lnTo>
                                  <a:pt x="89916" y="97536"/>
                                </a:lnTo>
                                <a:lnTo>
                                  <a:pt x="94488" y="88392"/>
                                </a:lnTo>
                                <a:lnTo>
                                  <a:pt x="102108" y="65532"/>
                                </a:lnTo>
                                <a:lnTo>
                                  <a:pt x="106680" y="54864"/>
                                </a:lnTo>
                                <a:lnTo>
                                  <a:pt x="112776" y="45720"/>
                                </a:lnTo>
                                <a:lnTo>
                                  <a:pt x="112776" y="41148"/>
                                </a:lnTo>
                                <a:lnTo>
                                  <a:pt x="114300" y="35052"/>
                                </a:lnTo>
                                <a:lnTo>
                                  <a:pt x="117348" y="30480"/>
                                </a:lnTo>
                                <a:lnTo>
                                  <a:pt x="118872" y="25908"/>
                                </a:lnTo>
                                <a:lnTo>
                                  <a:pt x="114300" y="19812"/>
                                </a:lnTo>
                                <a:lnTo>
                                  <a:pt x="120396" y="18288"/>
                                </a:lnTo>
                                <a:lnTo>
                                  <a:pt x="134112" y="16764"/>
                                </a:lnTo>
                                <a:lnTo>
                                  <a:pt x="138684" y="15240"/>
                                </a:lnTo>
                                <a:lnTo>
                                  <a:pt x="150876" y="15240"/>
                                </a:lnTo>
                                <a:lnTo>
                                  <a:pt x="163068" y="16764"/>
                                </a:lnTo>
                                <a:lnTo>
                                  <a:pt x="175260" y="16764"/>
                                </a:lnTo>
                                <a:lnTo>
                                  <a:pt x="181356" y="18288"/>
                                </a:lnTo>
                                <a:lnTo>
                                  <a:pt x="192024" y="21336"/>
                                </a:lnTo>
                                <a:lnTo>
                                  <a:pt x="196596" y="16764"/>
                                </a:lnTo>
                                <a:close/>
                              </a:path>
                              <a:path w="733425" h="239395">
                                <a:moveTo>
                                  <a:pt x="362724" y="10668"/>
                                </a:moveTo>
                                <a:lnTo>
                                  <a:pt x="356628" y="3048"/>
                                </a:lnTo>
                                <a:lnTo>
                                  <a:pt x="352056" y="0"/>
                                </a:lnTo>
                                <a:lnTo>
                                  <a:pt x="345960" y="4572"/>
                                </a:lnTo>
                                <a:lnTo>
                                  <a:pt x="330720" y="6096"/>
                                </a:lnTo>
                                <a:lnTo>
                                  <a:pt x="320052" y="6096"/>
                                </a:lnTo>
                                <a:lnTo>
                                  <a:pt x="310908" y="7620"/>
                                </a:lnTo>
                                <a:lnTo>
                                  <a:pt x="306336" y="7620"/>
                                </a:lnTo>
                                <a:lnTo>
                                  <a:pt x="297192" y="9144"/>
                                </a:lnTo>
                                <a:lnTo>
                                  <a:pt x="283476" y="10668"/>
                                </a:lnTo>
                                <a:lnTo>
                                  <a:pt x="272808" y="10668"/>
                                </a:lnTo>
                                <a:lnTo>
                                  <a:pt x="262140" y="9144"/>
                                </a:lnTo>
                                <a:lnTo>
                                  <a:pt x="254520" y="10668"/>
                                </a:lnTo>
                                <a:lnTo>
                                  <a:pt x="248424" y="9144"/>
                                </a:lnTo>
                                <a:lnTo>
                                  <a:pt x="239280" y="3048"/>
                                </a:lnTo>
                                <a:lnTo>
                                  <a:pt x="234708" y="6096"/>
                                </a:lnTo>
                                <a:lnTo>
                                  <a:pt x="231660" y="12192"/>
                                </a:lnTo>
                                <a:lnTo>
                                  <a:pt x="233184" y="16764"/>
                                </a:lnTo>
                                <a:lnTo>
                                  <a:pt x="237756" y="19812"/>
                                </a:lnTo>
                                <a:lnTo>
                                  <a:pt x="243852" y="21336"/>
                                </a:lnTo>
                                <a:lnTo>
                                  <a:pt x="257568" y="22860"/>
                                </a:lnTo>
                                <a:lnTo>
                                  <a:pt x="283476" y="22860"/>
                                </a:lnTo>
                                <a:lnTo>
                                  <a:pt x="288048" y="21336"/>
                                </a:lnTo>
                                <a:lnTo>
                                  <a:pt x="294144" y="19812"/>
                                </a:lnTo>
                                <a:lnTo>
                                  <a:pt x="304812" y="21336"/>
                                </a:lnTo>
                                <a:lnTo>
                                  <a:pt x="330720" y="18288"/>
                                </a:lnTo>
                                <a:lnTo>
                                  <a:pt x="339864" y="18288"/>
                                </a:lnTo>
                                <a:lnTo>
                                  <a:pt x="338340" y="22860"/>
                                </a:lnTo>
                                <a:lnTo>
                                  <a:pt x="329196" y="44196"/>
                                </a:lnTo>
                                <a:lnTo>
                                  <a:pt x="321576" y="67056"/>
                                </a:lnTo>
                                <a:lnTo>
                                  <a:pt x="310908" y="114300"/>
                                </a:lnTo>
                                <a:lnTo>
                                  <a:pt x="303288" y="137160"/>
                                </a:lnTo>
                                <a:lnTo>
                                  <a:pt x="295668" y="161544"/>
                                </a:lnTo>
                                <a:lnTo>
                                  <a:pt x="286524" y="182880"/>
                                </a:lnTo>
                                <a:lnTo>
                                  <a:pt x="280428" y="192024"/>
                                </a:lnTo>
                                <a:lnTo>
                                  <a:pt x="274332" y="196596"/>
                                </a:lnTo>
                                <a:lnTo>
                                  <a:pt x="268236" y="207264"/>
                                </a:lnTo>
                                <a:lnTo>
                                  <a:pt x="262140" y="211836"/>
                                </a:lnTo>
                                <a:lnTo>
                                  <a:pt x="259092" y="216408"/>
                                </a:lnTo>
                                <a:lnTo>
                                  <a:pt x="252996" y="220980"/>
                                </a:lnTo>
                                <a:lnTo>
                                  <a:pt x="242328" y="225552"/>
                                </a:lnTo>
                                <a:lnTo>
                                  <a:pt x="234708" y="227076"/>
                                </a:lnTo>
                                <a:lnTo>
                                  <a:pt x="227088" y="225552"/>
                                </a:lnTo>
                                <a:lnTo>
                                  <a:pt x="220992" y="224028"/>
                                </a:lnTo>
                                <a:lnTo>
                                  <a:pt x="216420" y="219456"/>
                                </a:lnTo>
                                <a:lnTo>
                                  <a:pt x="211848" y="216408"/>
                                </a:lnTo>
                                <a:lnTo>
                                  <a:pt x="205752" y="205740"/>
                                </a:lnTo>
                                <a:lnTo>
                                  <a:pt x="204228" y="199644"/>
                                </a:lnTo>
                                <a:lnTo>
                                  <a:pt x="201180" y="188976"/>
                                </a:lnTo>
                                <a:lnTo>
                                  <a:pt x="202704" y="182880"/>
                                </a:lnTo>
                                <a:lnTo>
                                  <a:pt x="201180" y="175260"/>
                                </a:lnTo>
                                <a:lnTo>
                                  <a:pt x="204228" y="158496"/>
                                </a:lnTo>
                                <a:lnTo>
                                  <a:pt x="210324" y="134112"/>
                                </a:lnTo>
                                <a:lnTo>
                                  <a:pt x="208800" y="132588"/>
                                </a:lnTo>
                                <a:lnTo>
                                  <a:pt x="205752" y="134112"/>
                                </a:lnTo>
                                <a:lnTo>
                                  <a:pt x="202704" y="138684"/>
                                </a:lnTo>
                                <a:lnTo>
                                  <a:pt x="193560" y="163068"/>
                                </a:lnTo>
                                <a:lnTo>
                                  <a:pt x="193560" y="167640"/>
                                </a:lnTo>
                                <a:lnTo>
                                  <a:pt x="190512" y="181356"/>
                                </a:lnTo>
                                <a:lnTo>
                                  <a:pt x="193560" y="204216"/>
                                </a:lnTo>
                                <a:lnTo>
                                  <a:pt x="196608" y="210312"/>
                                </a:lnTo>
                                <a:lnTo>
                                  <a:pt x="201180" y="220980"/>
                                </a:lnTo>
                                <a:lnTo>
                                  <a:pt x="213372" y="233172"/>
                                </a:lnTo>
                                <a:lnTo>
                                  <a:pt x="217944" y="234696"/>
                                </a:lnTo>
                                <a:lnTo>
                                  <a:pt x="228612" y="239268"/>
                                </a:lnTo>
                                <a:lnTo>
                                  <a:pt x="234708" y="239268"/>
                                </a:lnTo>
                                <a:lnTo>
                                  <a:pt x="242328" y="237744"/>
                                </a:lnTo>
                                <a:lnTo>
                                  <a:pt x="262140" y="228600"/>
                                </a:lnTo>
                                <a:lnTo>
                                  <a:pt x="266712" y="224028"/>
                                </a:lnTo>
                                <a:lnTo>
                                  <a:pt x="271284" y="220980"/>
                                </a:lnTo>
                                <a:lnTo>
                                  <a:pt x="274332" y="216408"/>
                                </a:lnTo>
                                <a:lnTo>
                                  <a:pt x="288048" y="199644"/>
                                </a:lnTo>
                                <a:lnTo>
                                  <a:pt x="288048" y="198120"/>
                                </a:lnTo>
                                <a:lnTo>
                                  <a:pt x="289572" y="195072"/>
                                </a:lnTo>
                                <a:lnTo>
                                  <a:pt x="294144" y="188976"/>
                                </a:lnTo>
                                <a:lnTo>
                                  <a:pt x="300240" y="176784"/>
                                </a:lnTo>
                                <a:lnTo>
                                  <a:pt x="313956" y="135636"/>
                                </a:lnTo>
                                <a:lnTo>
                                  <a:pt x="329196" y="91440"/>
                                </a:lnTo>
                                <a:lnTo>
                                  <a:pt x="335292" y="67056"/>
                                </a:lnTo>
                                <a:lnTo>
                                  <a:pt x="336816" y="64008"/>
                                </a:lnTo>
                                <a:lnTo>
                                  <a:pt x="336816" y="57912"/>
                                </a:lnTo>
                                <a:lnTo>
                                  <a:pt x="341388" y="45720"/>
                                </a:lnTo>
                                <a:lnTo>
                                  <a:pt x="350532" y="24384"/>
                                </a:lnTo>
                                <a:lnTo>
                                  <a:pt x="359676" y="16764"/>
                                </a:lnTo>
                                <a:lnTo>
                                  <a:pt x="362724" y="10668"/>
                                </a:lnTo>
                                <a:close/>
                              </a:path>
                              <a:path w="733425" h="239395">
                                <a:moveTo>
                                  <a:pt x="417588" y="96012"/>
                                </a:moveTo>
                                <a:lnTo>
                                  <a:pt x="414540" y="82296"/>
                                </a:lnTo>
                                <a:lnTo>
                                  <a:pt x="411683" y="77724"/>
                                </a:lnTo>
                                <a:lnTo>
                                  <a:pt x="410730" y="76200"/>
                                </a:lnTo>
                                <a:lnTo>
                                  <a:pt x="406920" y="70104"/>
                                </a:lnTo>
                                <a:lnTo>
                                  <a:pt x="406920" y="94488"/>
                                </a:lnTo>
                                <a:lnTo>
                                  <a:pt x="406920" y="114300"/>
                                </a:lnTo>
                                <a:lnTo>
                                  <a:pt x="402348" y="124968"/>
                                </a:lnTo>
                                <a:lnTo>
                                  <a:pt x="399300" y="135636"/>
                                </a:lnTo>
                                <a:lnTo>
                                  <a:pt x="387108" y="150876"/>
                                </a:lnTo>
                                <a:lnTo>
                                  <a:pt x="377964" y="158496"/>
                                </a:lnTo>
                                <a:lnTo>
                                  <a:pt x="370344" y="166116"/>
                                </a:lnTo>
                                <a:lnTo>
                                  <a:pt x="358152" y="173736"/>
                                </a:lnTo>
                                <a:lnTo>
                                  <a:pt x="353580" y="173736"/>
                                </a:lnTo>
                                <a:lnTo>
                                  <a:pt x="349008" y="169164"/>
                                </a:lnTo>
                                <a:lnTo>
                                  <a:pt x="347484" y="163068"/>
                                </a:lnTo>
                                <a:lnTo>
                                  <a:pt x="347484" y="149352"/>
                                </a:lnTo>
                                <a:lnTo>
                                  <a:pt x="350532" y="135636"/>
                                </a:lnTo>
                                <a:lnTo>
                                  <a:pt x="353580" y="124968"/>
                                </a:lnTo>
                                <a:lnTo>
                                  <a:pt x="367296" y="91440"/>
                                </a:lnTo>
                                <a:lnTo>
                                  <a:pt x="371868" y="88392"/>
                                </a:lnTo>
                                <a:lnTo>
                                  <a:pt x="376440" y="83820"/>
                                </a:lnTo>
                                <a:lnTo>
                                  <a:pt x="379488" y="79248"/>
                                </a:lnTo>
                                <a:lnTo>
                                  <a:pt x="381012" y="76200"/>
                                </a:lnTo>
                                <a:lnTo>
                                  <a:pt x="385584" y="76200"/>
                                </a:lnTo>
                                <a:lnTo>
                                  <a:pt x="394728" y="80772"/>
                                </a:lnTo>
                                <a:lnTo>
                                  <a:pt x="399300" y="77724"/>
                                </a:lnTo>
                                <a:lnTo>
                                  <a:pt x="402348" y="83820"/>
                                </a:lnTo>
                                <a:lnTo>
                                  <a:pt x="406920" y="94488"/>
                                </a:lnTo>
                                <a:lnTo>
                                  <a:pt x="406920" y="70104"/>
                                </a:lnTo>
                                <a:lnTo>
                                  <a:pt x="399300" y="57912"/>
                                </a:lnTo>
                                <a:lnTo>
                                  <a:pt x="393204" y="53340"/>
                                </a:lnTo>
                                <a:lnTo>
                                  <a:pt x="387108" y="51816"/>
                                </a:lnTo>
                                <a:lnTo>
                                  <a:pt x="382536" y="54864"/>
                                </a:lnTo>
                                <a:lnTo>
                                  <a:pt x="365772" y="71628"/>
                                </a:lnTo>
                                <a:lnTo>
                                  <a:pt x="362724" y="76200"/>
                                </a:lnTo>
                                <a:lnTo>
                                  <a:pt x="358152" y="85344"/>
                                </a:lnTo>
                                <a:lnTo>
                                  <a:pt x="352056" y="96012"/>
                                </a:lnTo>
                                <a:lnTo>
                                  <a:pt x="349008" y="105156"/>
                                </a:lnTo>
                                <a:lnTo>
                                  <a:pt x="339864" y="129540"/>
                                </a:lnTo>
                                <a:lnTo>
                                  <a:pt x="335292" y="161544"/>
                                </a:lnTo>
                                <a:lnTo>
                                  <a:pt x="335292" y="173736"/>
                                </a:lnTo>
                                <a:lnTo>
                                  <a:pt x="341388" y="184404"/>
                                </a:lnTo>
                                <a:lnTo>
                                  <a:pt x="344436" y="188976"/>
                                </a:lnTo>
                                <a:lnTo>
                                  <a:pt x="350532" y="192024"/>
                                </a:lnTo>
                                <a:lnTo>
                                  <a:pt x="356628" y="190500"/>
                                </a:lnTo>
                                <a:lnTo>
                                  <a:pt x="370344" y="182880"/>
                                </a:lnTo>
                                <a:lnTo>
                                  <a:pt x="374916" y="178308"/>
                                </a:lnTo>
                                <a:lnTo>
                                  <a:pt x="377964" y="173736"/>
                                </a:lnTo>
                                <a:lnTo>
                                  <a:pt x="396252" y="158496"/>
                                </a:lnTo>
                                <a:lnTo>
                                  <a:pt x="400824" y="149352"/>
                                </a:lnTo>
                                <a:lnTo>
                                  <a:pt x="403872" y="146304"/>
                                </a:lnTo>
                                <a:lnTo>
                                  <a:pt x="406920" y="141732"/>
                                </a:lnTo>
                                <a:lnTo>
                                  <a:pt x="416064" y="120396"/>
                                </a:lnTo>
                                <a:lnTo>
                                  <a:pt x="417588" y="108204"/>
                                </a:lnTo>
                                <a:lnTo>
                                  <a:pt x="417588" y="96012"/>
                                </a:lnTo>
                                <a:close/>
                              </a:path>
                              <a:path w="733425" h="239395">
                                <a:moveTo>
                                  <a:pt x="541020" y="60960"/>
                                </a:moveTo>
                                <a:lnTo>
                                  <a:pt x="536448" y="56388"/>
                                </a:lnTo>
                                <a:lnTo>
                                  <a:pt x="530352" y="54864"/>
                                </a:lnTo>
                                <a:lnTo>
                                  <a:pt x="525780" y="60960"/>
                                </a:lnTo>
                                <a:lnTo>
                                  <a:pt x="519684" y="64008"/>
                                </a:lnTo>
                                <a:lnTo>
                                  <a:pt x="510540" y="73152"/>
                                </a:lnTo>
                                <a:lnTo>
                                  <a:pt x="504444" y="76200"/>
                                </a:lnTo>
                                <a:lnTo>
                                  <a:pt x="472440" y="109728"/>
                                </a:lnTo>
                                <a:lnTo>
                                  <a:pt x="463296" y="117348"/>
                                </a:lnTo>
                                <a:lnTo>
                                  <a:pt x="460248" y="124968"/>
                                </a:lnTo>
                                <a:lnTo>
                                  <a:pt x="455676" y="128016"/>
                                </a:lnTo>
                                <a:lnTo>
                                  <a:pt x="457200" y="123444"/>
                                </a:lnTo>
                                <a:lnTo>
                                  <a:pt x="473964" y="64008"/>
                                </a:lnTo>
                                <a:lnTo>
                                  <a:pt x="480060" y="57912"/>
                                </a:lnTo>
                                <a:lnTo>
                                  <a:pt x="478536" y="54864"/>
                                </a:lnTo>
                                <a:lnTo>
                                  <a:pt x="478536" y="48768"/>
                                </a:lnTo>
                                <a:lnTo>
                                  <a:pt x="473964" y="42672"/>
                                </a:lnTo>
                                <a:lnTo>
                                  <a:pt x="466344" y="41148"/>
                                </a:lnTo>
                                <a:lnTo>
                                  <a:pt x="461772" y="42672"/>
                                </a:lnTo>
                                <a:lnTo>
                                  <a:pt x="460248" y="45720"/>
                                </a:lnTo>
                                <a:lnTo>
                                  <a:pt x="458724" y="51816"/>
                                </a:lnTo>
                                <a:lnTo>
                                  <a:pt x="458724" y="57912"/>
                                </a:lnTo>
                                <a:lnTo>
                                  <a:pt x="460248" y="60960"/>
                                </a:lnTo>
                                <a:lnTo>
                                  <a:pt x="460248" y="67056"/>
                                </a:lnTo>
                                <a:lnTo>
                                  <a:pt x="457200" y="77724"/>
                                </a:lnTo>
                                <a:lnTo>
                                  <a:pt x="451104" y="102108"/>
                                </a:lnTo>
                                <a:lnTo>
                                  <a:pt x="446532" y="112776"/>
                                </a:lnTo>
                                <a:lnTo>
                                  <a:pt x="445008" y="118872"/>
                                </a:lnTo>
                                <a:lnTo>
                                  <a:pt x="435864" y="146304"/>
                                </a:lnTo>
                                <a:lnTo>
                                  <a:pt x="435864" y="147828"/>
                                </a:lnTo>
                                <a:lnTo>
                                  <a:pt x="432816" y="153924"/>
                                </a:lnTo>
                                <a:lnTo>
                                  <a:pt x="428244" y="158496"/>
                                </a:lnTo>
                                <a:lnTo>
                                  <a:pt x="426720" y="164592"/>
                                </a:lnTo>
                                <a:lnTo>
                                  <a:pt x="426720" y="167640"/>
                                </a:lnTo>
                                <a:lnTo>
                                  <a:pt x="428244" y="173736"/>
                                </a:lnTo>
                                <a:lnTo>
                                  <a:pt x="429768" y="178308"/>
                                </a:lnTo>
                                <a:lnTo>
                                  <a:pt x="434340" y="182880"/>
                                </a:lnTo>
                                <a:lnTo>
                                  <a:pt x="438912" y="181356"/>
                                </a:lnTo>
                                <a:lnTo>
                                  <a:pt x="441960" y="178308"/>
                                </a:lnTo>
                                <a:lnTo>
                                  <a:pt x="458724" y="147828"/>
                                </a:lnTo>
                                <a:lnTo>
                                  <a:pt x="464820" y="138684"/>
                                </a:lnTo>
                                <a:lnTo>
                                  <a:pt x="480060" y="123444"/>
                                </a:lnTo>
                                <a:lnTo>
                                  <a:pt x="481584" y="117348"/>
                                </a:lnTo>
                                <a:lnTo>
                                  <a:pt x="486156" y="112776"/>
                                </a:lnTo>
                                <a:lnTo>
                                  <a:pt x="504444" y="97536"/>
                                </a:lnTo>
                                <a:lnTo>
                                  <a:pt x="509016" y="94488"/>
                                </a:lnTo>
                                <a:lnTo>
                                  <a:pt x="510540" y="89916"/>
                                </a:lnTo>
                                <a:lnTo>
                                  <a:pt x="510540" y="88392"/>
                                </a:lnTo>
                                <a:lnTo>
                                  <a:pt x="513588" y="86868"/>
                                </a:lnTo>
                                <a:lnTo>
                                  <a:pt x="518160" y="83820"/>
                                </a:lnTo>
                                <a:lnTo>
                                  <a:pt x="524256" y="80772"/>
                                </a:lnTo>
                                <a:lnTo>
                                  <a:pt x="510540" y="124968"/>
                                </a:lnTo>
                                <a:lnTo>
                                  <a:pt x="501396" y="158496"/>
                                </a:lnTo>
                                <a:lnTo>
                                  <a:pt x="495300" y="182880"/>
                                </a:lnTo>
                                <a:lnTo>
                                  <a:pt x="498348" y="193548"/>
                                </a:lnTo>
                                <a:lnTo>
                                  <a:pt x="501396" y="198120"/>
                                </a:lnTo>
                                <a:lnTo>
                                  <a:pt x="509016" y="199644"/>
                                </a:lnTo>
                                <a:lnTo>
                                  <a:pt x="513588" y="196596"/>
                                </a:lnTo>
                                <a:lnTo>
                                  <a:pt x="516636" y="192024"/>
                                </a:lnTo>
                                <a:lnTo>
                                  <a:pt x="519684" y="185928"/>
                                </a:lnTo>
                                <a:lnTo>
                                  <a:pt x="510540" y="185928"/>
                                </a:lnTo>
                                <a:lnTo>
                                  <a:pt x="510540" y="172212"/>
                                </a:lnTo>
                                <a:lnTo>
                                  <a:pt x="512064" y="160020"/>
                                </a:lnTo>
                                <a:lnTo>
                                  <a:pt x="515112" y="149352"/>
                                </a:lnTo>
                                <a:lnTo>
                                  <a:pt x="533400" y="96012"/>
                                </a:lnTo>
                                <a:lnTo>
                                  <a:pt x="537972" y="73152"/>
                                </a:lnTo>
                                <a:lnTo>
                                  <a:pt x="541020" y="60960"/>
                                </a:lnTo>
                                <a:close/>
                              </a:path>
                              <a:path w="733425" h="239395">
                                <a:moveTo>
                                  <a:pt x="640080" y="138684"/>
                                </a:moveTo>
                                <a:lnTo>
                                  <a:pt x="633984" y="140208"/>
                                </a:lnTo>
                                <a:lnTo>
                                  <a:pt x="629412" y="150876"/>
                                </a:lnTo>
                                <a:lnTo>
                                  <a:pt x="624840" y="153924"/>
                                </a:lnTo>
                                <a:lnTo>
                                  <a:pt x="608076" y="169164"/>
                                </a:lnTo>
                                <a:lnTo>
                                  <a:pt x="605028" y="175260"/>
                                </a:lnTo>
                                <a:lnTo>
                                  <a:pt x="592836" y="181356"/>
                                </a:lnTo>
                                <a:lnTo>
                                  <a:pt x="586740" y="182880"/>
                                </a:lnTo>
                                <a:lnTo>
                                  <a:pt x="576072" y="182880"/>
                                </a:lnTo>
                                <a:lnTo>
                                  <a:pt x="568452" y="181356"/>
                                </a:lnTo>
                                <a:lnTo>
                                  <a:pt x="562356" y="172212"/>
                                </a:lnTo>
                                <a:lnTo>
                                  <a:pt x="562356" y="146304"/>
                                </a:lnTo>
                                <a:lnTo>
                                  <a:pt x="566928" y="126492"/>
                                </a:lnTo>
                                <a:lnTo>
                                  <a:pt x="574548" y="108204"/>
                                </a:lnTo>
                                <a:lnTo>
                                  <a:pt x="579120" y="100584"/>
                                </a:lnTo>
                                <a:lnTo>
                                  <a:pt x="580644" y="94488"/>
                                </a:lnTo>
                                <a:lnTo>
                                  <a:pt x="583692" y="89916"/>
                                </a:lnTo>
                                <a:lnTo>
                                  <a:pt x="591312" y="79248"/>
                                </a:lnTo>
                                <a:lnTo>
                                  <a:pt x="605028" y="70104"/>
                                </a:lnTo>
                                <a:lnTo>
                                  <a:pt x="615696" y="60960"/>
                                </a:lnTo>
                                <a:lnTo>
                                  <a:pt x="621792" y="65532"/>
                                </a:lnTo>
                                <a:lnTo>
                                  <a:pt x="623316" y="71628"/>
                                </a:lnTo>
                                <a:lnTo>
                                  <a:pt x="620268" y="85344"/>
                                </a:lnTo>
                                <a:lnTo>
                                  <a:pt x="608076" y="106680"/>
                                </a:lnTo>
                                <a:lnTo>
                                  <a:pt x="603504" y="108204"/>
                                </a:lnTo>
                                <a:lnTo>
                                  <a:pt x="600456" y="114300"/>
                                </a:lnTo>
                                <a:lnTo>
                                  <a:pt x="597408" y="118872"/>
                                </a:lnTo>
                                <a:lnTo>
                                  <a:pt x="588264" y="126492"/>
                                </a:lnTo>
                                <a:lnTo>
                                  <a:pt x="582168" y="134112"/>
                                </a:lnTo>
                                <a:lnTo>
                                  <a:pt x="571500" y="138684"/>
                                </a:lnTo>
                                <a:lnTo>
                                  <a:pt x="566928" y="141732"/>
                                </a:lnTo>
                                <a:lnTo>
                                  <a:pt x="565404" y="146304"/>
                                </a:lnTo>
                                <a:lnTo>
                                  <a:pt x="569976" y="147828"/>
                                </a:lnTo>
                                <a:lnTo>
                                  <a:pt x="580644" y="146304"/>
                                </a:lnTo>
                                <a:lnTo>
                                  <a:pt x="586740" y="143256"/>
                                </a:lnTo>
                                <a:lnTo>
                                  <a:pt x="591312" y="141732"/>
                                </a:lnTo>
                                <a:lnTo>
                                  <a:pt x="598932" y="134112"/>
                                </a:lnTo>
                                <a:lnTo>
                                  <a:pt x="603504" y="131064"/>
                                </a:lnTo>
                                <a:lnTo>
                                  <a:pt x="611124" y="124968"/>
                                </a:lnTo>
                                <a:lnTo>
                                  <a:pt x="624840" y="106680"/>
                                </a:lnTo>
                                <a:lnTo>
                                  <a:pt x="635508" y="83820"/>
                                </a:lnTo>
                                <a:lnTo>
                                  <a:pt x="638556" y="71628"/>
                                </a:lnTo>
                                <a:lnTo>
                                  <a:pt x="638556" y="60960"/>
                                </a:lnTo>
                                <a:lnTo>
                                  <a:pt x="637032" y="60960"/>
                                </a:lnTo>
                                <a:lnTo>
                                  <a:pt x="630936" y="53340"/>
                                </a:lnTo>
                                <a:lnTo>
                                  <a:pt x="624840" y="47244"/>
                                </a:lnTo>
                                <a:lnTo>
                                  <a:pt x="620268" y="45720"/>
                                </a:lnTo>
                                <a:lnTo>
                                  <a:pt x="603504" y="42672"/>
                                </a:lnTo>
                                <a:lnTo>
                                  <a:pt x="597408" y="44196"/>
                                </a:lnTo>
                                <a:lnTo>
                                  <a:pt x="588264" y="53340"/>
                                </a:lnTo>
                                <a:lnTo>
                                  <a:pt x="586740" y="56388"/>
                                </a:lnTo>
                                <a:lnTo>
                                  <a:pt x="588264" y="59436"/>
                                </a:lnTo>
                                <a:lnTo>
                                  <a:pt x="586740" y="64008"/>
                                </a:lnTo>
                                <a:lnTo>
                                  <a:pt x="559308" y="106680"/>
                                </a:lnTo>
                                <a:lnTo>
                                  <a:pt x="548640" y="152400"/>
                                </a:lnTo>
                                <a:lnTo>
                                  <a:pt x="548640" y="166116"/>
                                </a:lnTo>
                                <a:lnTo>
                                  <a:pt x="568452" y="199644"/>
                                </a:lnTo>
                                <a:lnTo>
                                  <a:pt x="569976" y="199644"/>
                                </a:lnTo>
                                <a:lnTo>
                                  <a:pt x="573024" y="198120"/>
                                </a:lnTo>
                                <a:lnTo>
                                  <a:pt x="579120" y="199644"/>
                                </a:lnTo>
                                <a:lnTo>
                                  <a:pt x="585216" y="199644"/>
                                </a:lnTo>
                                <a:lnTo>
                                  <a:pt x="591312" y="198120"/>
                                </a:lnTo>
                                <a:lnTo>
                                  <a:pt x="597408" y="195072"/>
                                </a:lnTo>
                                <a:lnTo>
                                  <a:pt x="620268" y="178308"/>
                                </a:lnTo>
                                <a:lnTo>
                                  <a:pt x="624840" y="172212"/>
                                </a:lnTo>
                                <a:lnTo>
                                  <a:pt x="633984" y="163068"/>
                                </a:lnTo>
                                <a:lnTo>
                                  <a:pt x="637032" y="158496"/>
                                </a:lnTo>
                                <a:lnTo>
                                  <a:pt x="640080" y="146304"/>
                                </a:lnTo>
                                <a:lnTo>
                                  <a:pt x="640080" y="138684"/>
                                </a:lnTo>
                                <a:close/>
                              </a:path>
                              <a:path w="733425" h="239395">
                                <a:moveTo>
                                  <a:pt x="733056" y="47244"/>
                                </a:moveTo>
                                <a:lnTo>
                                  <a:pt x="728484" y="42672"/>
                                </a:lnTo>
                                <a:lnTo>
                                  <a:pt x="723912" y="39624"/>
                                </a:lnTo>
                                <a:lnTo>
                                  <a:pt x="710196" y="39624"/>
                                </a:lnTo>
                                <a:lnTo>
                                  <a:pt x="702576" y="41148"/>
                                </a:lnTo>
                                <a:lnTo>
                                  <a:pt x="699528" y="45720"/>
                                </a:lnTo>
                                <a:lnTo>
                                  <a:pt x="693432" y="51816"/>
                                </a:lnTo>
                                <a:lnTo>
                                  <a:pt x="690384" y="56388"/>
                                </a:lnTo>
                                <a:lnTo>
                                  <a:pt x="685812" y="67056"/>
                                </a:lnTo>
                                <a:lnTo>
                                  <a:pt x="684288" y="73152"/>
                                </a:lnTo>
                                <a:lnTo>
                                  <a:pt x="684288" y="99060"/>
                                </a:lnTo>
                                <a:lnTo>
                                  <a:pt x="685812" y="109728"/>
                                </a:lnTo>
                                <a:lnTo>
                                  <a:pt x="684288" y="117348"/>
                                </a:lnTo>
                                <a:lnTo>
                                  <a:pt x="685812" y="124968"/>
                                </a:lnTo>
                                <a:lnTo>
                                  <a:pt x="685812" y="134112"/>
                                </a:lnTo>
                                <a:lnTo>
                                  <a:pt x="688860" y="140208"/>
                                </a:lnTo>
                                <a:lnTo>
                                  <a:pt x="688860" y="146304"/>
                                </a:lnTo>
                                <a:lnTo>
                                  <a:pt x="691908" y="153924"/>
                                </a:lnTo>
                                <a:lnTo>
                                  <a:pt x="693432" y="166116"/>
                                </a:lnTo>
                                <a:lnTo>
                                  <a:pt x="693432" y="175260"/>
                                </a:lnTo>
                                <a:lnTo>
                                  <a:pt x="687336" y="187452"/>
                                </a:lnTo>
                                <a:lnTo>
                                  <a:pt x="685812" y="192024"/>
                                </a:lnTo>
                                <a:lnTo>
                                  <a:pt x="678192" y="193548"/>
                                </a:lnTo>
                                <a:lnTo>
                                  <a:pt x="673620" y="198120"/>
                                </a:lnTo>
                                <a:lnTo>
                                  <a:pt x="666000" y="199644"/>
                                </a:lnTo>
                                <a:lnTo>
                                  <a:pt x="659904" y="198120"/>
                                </a:lnTo>
                                <a:lnTo>
                                  <a:pt x="658380" y="193548"/>
                                </a:lnTo>
                                <a:lnTo>
                                  <a:pt x="653808" y="190500"/>
                                </a:lnTo>
                                <a:lnTo>
                                  <a:pt x="650760" y="179832"/>
                                </a:lnTo>
                                <a:lnTo>
                                  <a:pt x="650760" y="173736"/>
                                </a:lnTo>
                                <a:lnTo>
                                  <a:pt x="652284" y="163068"/>
                                </a:lnTo>
                                <a:lnTo>
                                  <a:pt x="649236" y="153924"/>
                                </a:lnTo>
                                <a:lnTo>
                                  <a:pt x="646188" y="160020"/>
                                </a:lnTo>
                                <a:lnTo>
                                  <a:pt x="641616" y="178308"/>
                                </a:lnTo>
                                <a:lnTo>
                                  <a:pt x="641616" y="184404"/>
                                </a:lnTo>
                                <a:lnTo>
                                  <a:pt x="644664" y="196596"/>
                                </a:lnTo>
                                <a:lnTo>
                                  <a:pt x="652284" y="205740"/>
                                </a:lnTo>
                                <a:lnTo>
                                  <a:pt x="661428" y="211836"/>
                                </a:lnTo>
                                <a:lnTo>
                                  <a:pt x="681240" y="211836"/>
                                </a:lnTo>
                                <a:lnTo>
                                  <a:pt x="685812" y="208788"/>
                                </a:lnTo>
                                <a:lnTo>
                                  <a:pt x="702576" y="195072"/>
                                </a:lnTo>
                                <a:lnTo>
                                  <a:pt x="704100" y="188976"/>
                                </a:lnTo>
                                <a:lnTo>
                                  <a:pt x="707148" y="175260"/>
                                </a:lnTo>
                                <a:lnTo>
                                  <a:pt x="707148" y="169164"/>
                                </a:lnTo>
                                <a:lnTo>
                                  <a:pt x="705624" y="156972"/>
                                </a:lnTo>
                                <a:lnTo>
                                  <a:pt x="701052" y="134112"/>
                                </a:lnTo>
                                <a:lnTo>
                                  <a:pt x="698004" y="108204"/>
                                </a:lnTo>
                                <a:lnTo>
                                  <a:pt x="698004" y="85344"/>
                                </a:lnTo>
                                <a:lnTo>
                                  <a:pt x="701052" y="73152"/>
                                </a:lnTo>
                                <a:lnTo>
                                  <a:pt x="702576" y="62484"/>
                                </a:lnTo>
                                <a:lnTo>
                                  <a:pt x="710196" y="57912"/>
                                </a:lnTo>
                                <a:lnTo>
                                  <a:pt x="716292" y="57912"/>
                                </a:lnTo>
                                <a:lnTo>
                                  <a:pt x="726960" y="60960"/>
                                </a:lnTo>
                                <a:lnTo>
                                  <a:pt x="733056" y="57912"/>
                                </a:lnTo>
                                <a:lnTo>
                                  <a:pt x="733056" y="472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4107CB" id="Group 181" o:spid="_x0000_s1026" style="position:absolute;margin-left:53.75pt;margin-top:16.9pt;width:71.4pt;height:20.9pt;z-index:-15708672;mso-wrap-distance-left:0;mso-wrap-distance-right:0;mso-position-horizontal-relative:page" coordsize="9067,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">
                <v:shape id="Image 182" o:spid="_x0000_s1027" type="#_x0000_t75" style="position:absolute;width:1463;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">
                  <v:imagedata r:id="rId85" o:title=""/>
                </v:shape>
                <v:shape id="Graphic 183" o:spid="_x0000_s1028" style="position:absolute;left:1737;top:259;width:7334;height:2394;visibility:visible;mso-wrap-style:square;v-text-anchor:top" coordsize="73342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" path="m196596,16764r-4572,-4572l187452,10668,179832,9144,173736,4572r-6096,l155448,3048r-10668,l120396,6096,74676,12192r-10668,l35052,16764,22860,18288,9144,16764,3048,18288,,27432r10668,7620l16764,36576r7620,-3048l35052,32004,48768,30480,59436,27432,71628,25908,82296,22860r6096,l102108,21336r-1524,15240l97536,38100r,7620l94488,51816,91440,65532,79248,100584r-7620,22860l57912,169164r-1524,6096l53340,181356r3048,3048l54864,192024r1524,4572l64008,201168r3048,-6096l70104,190500r,-10668l68580,175260r3048,-4572l73152,161544,85344,120396,89916,97536r4572,-9144l102108,65532r4572,-10668l112776,45720r,-4572l114300,35052r3048,-4572l118872,25908r-4572,-6096l120396,18288r13716,-1524l138684,15240r12192,l163068,16764r12192,l181356,18288r10668,3048l196596,16764xem362724,10668l356628,3048,352056,r-6096,4572l330720,6096r-10668,l310908,7620r-4572,l297192,9144r-13716,1524l272808,10668,262140,9144r-7620,1524l248424,9144,239280,3048r-4572,3048l231660,12192r1524,4572l237756,19812r6096,1524l257568,22860r25908,l288048,21336r6096,-1524l304812,21336r25908,-3048l339864,18288r-1524,4572l329196,44196r-7620,22860l310908,114300r-7620,22860l295668,161544r-9144,21336l280428,192024r-6096,4572l268236,207264r-6096,4572l259092,216408r-6096,4572l242328,225552r-7620,1524l227088,225552r-6096,-1524l216420,219456r-4572,-3048l205752,205740r-1524,-6096l201180,188976r1524,-6096l201180,175260r3048,-16764l210324,134112r-1524,-1524l205752,134112r-3048,4572l193560,163068r,4572l190512,181356r3048,22860l196608,210312r4572,10668l213372,233172r4572,1524l228612,239268r6096,l242328,237744r19812,-9144l266712,224028r4572,-3048l274332,216408r13716,-16764l288048,198120r1524,-3048l294144,188976r6096,-12192l313956,135636,329196,91440r6096,-24384l336816,64008r,-6096l341388,45720r9144,-21336l359676,16764r3048,-6096xem417588,96012l414540,82296r-2857,-4572l410730,76200r-3810,-6096l406920,94488r,19812l402348,124968r-3048,10668l387108,150876r-9144,7620l370344,166116r-12192,7620l353580,173736r-4572,-4572l347484,163068r,-13716l350532,135636r3048,-10668l367296,91440r4572,-3048l376440,83820r3048,-4572l381012,76200r4572,l394728,80772r4572,-3048l402348,83820r4572,10668l406920,70104,399300,57912r-6096,-4572l387108,51816r-4572,3048l365772,71628r-3048,4572l358152,85344r-6096,10668l349008,105156r-9144,24384l335292,161544r,12192l341388,184404r3048,4572l350532,192024r6096,-1524l370344,182880r4572,-4572l377964,173736r18288,-15240l400824,149352r3048,-3048l406920,141732r9144,-21336l417588,108204r,-12192xem541020,60960r-4572,-4572l530352,54864r-4572,6096l519684,64008r-9144,9144l504444,76200r-32004,33528l463296,117348r-3048,7620l455676,128016r1524,-4572l473964,64008r6096,-6096l478536,54864r,-6096l473964,42672r-7620,-1524l461772,42672r-1524,3048l458724,51816r,6096l460248,60960r,6096l457200,77724r-6096,24384l446532,112776r-1524,6096l435864,146304r,1524l432816,153924r-4572,4572l426720,164592r,3048l428244,173736r1524,4572l434340,182880r4572,-1524l441960,178308r16764,-30480l464820,138684r15240,-15240l481584,117348r4572,-4572l504444,97536r4572,-3048l510540,89916r,-1524l513588,86868r4572,-3048l524256,80772r-13716,44196l501396,158496r-6096,24384l498348,193548r3048,4572l509016,199644r4572,-3048l516636,192024r3048,-6096l510540,185928r,-13716l512064,160020r3048,-10668l533400,96012r4572,-22860l541020,60960xem640080,138684r-6096,1524l629412,150876r-4572,3048l608076,169164r-3048,6096l592836,181356r-6096,1524l576072,182880r-7620,-1524l562356,172212r,-25908l566928,126492r7620,-18288l579120,100584r1524,-6096l583692,89916r7620,-10668l605028,70104r10668,-9144l621792,65532r1524,6096l620268,85344r-12192,21336l603504,108204r-3048,6096l597408,118872r-9144,7620l582168,134112r-10668,4572l566928,141732r-1524,4572l569976,147828r10668,-1524l586740,143256r4572,-1524l598932,134112r4572,-3048l611124,124968r13716,-18288l635508,83820r3048,-12192l638556,60960r-1524,l630936,53340r-6096,-6096l620268,45720,603504,42672r-6096,1524l588264,53340r-1524,3048l588264,59436r-1524,4572l559308,106680r-10668,45720l548640,166116r19812,33528l569976,199644r3048,-1524l579120,199644r6096,l591312,198120r6096,-3048l620268,178308r4572,-6096l633984,163068r3048,-4572l640080,146304r,-7620xem733056,47244r-4572,-4572l723912,39624r-13716,l702576,41148r-3048,4572l693432,51816r-3048,4572l685812,67056r-1524,6096l684288,99060r1524,10668l684288,117348r1524,7620l685812,134112r3048,6096l688860,146304r3048,7620l693432,166116r,9144l687336,187452r-1524,4572l678192,193548r-4572,4572l666000,199644r-6096,-1524l658380,193548r-4572,-3048l650760,179832r,-6096l652284,163068r-3048,-9144l646188,160020r-4572,18288l641616,184404r3048,12192l652284,205740r9144,6096l681240,211836r4572,-3048l702576,195072r1524,-6096l707148,175260r,-6096l705624,156972r-4572,-22860l698004,108204r,-22860l701052,73152r1524,-10668l710196,57912r6096,l726960,60960r6096,-3048l733056,47244xe" fillcolor="black" stroked="f">
                  <v:path arrowok="t"/>
                </v:shape>
                <w10:wrap type="topAndBottom" anchorx="page"/>
              </v:group>
            </w:pict>
          </mc:Fallback>
        </mc:AlternateContent>
      </w:r>
    </w:p>
    <w:p w14:paraId="56CECA69" w14:textId="77777777" w:rsidR="00C14EFB" w:rsidRDefault="00C14EFB">
      <w:pPr>
        <w:pStyle w:val="BodyText"/>
        <w:spacing w:before="36"/>
      </w:pPr>
    </w:p>
    <w:p w14:paraId="56380013" w14:textId="77777777" w:rsidR="00C14EFB" w:rsidRDefault="00000000">
      <w:pPr>
        <w:pStyle w:val="BodyText"/>
        <w:ind w:left="140" w:right="8637"/>
      </w:pPr>
      <w:r>
        <w:t>Simon</w:t>
      </w:r>
      <w:r>
        <w:rPr>
          <w:spacing w:val="-17"/>
        </w:rPr>
        <w:t xml:space="preserve"> </w:t>
      </w:r>
      <w:r>
        <w:t xml:space="preserve">Jones </w:t>
      </w:r>
      <w:r>
        <w:rPr>
          <w:spacing w:val="-2"/>
        </w:rPr>
        <w:t>Treasurer</w:t>
      </w:r>
    </w:p>
    <w:p w14:paraId="3D67C241" w14:textId="77777777" w:rsidR="00C14EFB" w:rsidRDefault="00C14EFB">
      <w:pPr>
        <w:pStyle w:val="BodyText"/>
      </w:pPr>
    </w:p>
    <w:p w14:paraId="5093F9ED" w14:textId="77777777" w:rsidR="00C14EFB" w:rsidRDefault="00000000">
      <w:pPr>
        <w:pStyle w:val="BodyText"/>
        <w:ind w:left="140"/>
      </w:pPr>
      <w:r>
        <w:t>Registered</w:t>
      </w:r>
      <w:r>
        <w:rPr>
          <w:spacing w:val="-3"/>
        </w:rPr>
        <w:t xml:space="preserve"> </w:t>
      </w:r>
      <w:r>
        <w:t>company number</w:t>
      </w:r>
      <w:r>
        <w:rPr>
          <w:spacing w:val="-2"/>
        </w:rPr>
        <w:t xml:space="preserve"> 1825301</w:t>
      </w:r>
    </w:p>
    <w:p w14:paraId="57E7C96B" w14:textId="77777777" w:rsidR="00C14EFB" w:rsidRDefault="00C14EFB">
      <w:pPr>
        <w:pStyle w:val="BodyText"/>
        <w:sectPr w:rsidR="00C14EFB">
          <w:pgSz w:w="11910" w:h="16840"/>
          <w:pgMar w:top="1580" w:right="0" w:bottom="1380" w:left="992" w:header="1133" w:footer="1191" w:gutter="0"/>
          <w:cols w:space="720"/>
        </w:sectPr>
      </w:pPr>
    </w:p>
    <w:p w14:paraId="72270348" w14:textId="77777777" w:rsidR="00C14EFB" w:rsidRDefault="00C14EFB">
      <w:pPr>
        <w:pStyle w:val="BodyText"/>
        <w:spacing w:before="35"/>
        <w:rPr>
          <w:sz w:val="32"/>
        </w:rPr>
      </w:pPr>
    </w:p>
    <w:p w14:paraId="5DB5D332" w14:textId="77777777" w:rsidR="00C14EFB" w:rsidRDefault="00000000">
      <w:pPr>
        <w:spacing w:line="237" w:lineRule="auto"/>
        <w:ind w:left="140" w:right="1341"/>
        <w:rPr>
          <w:b/>
          <w:sz w:val="32"/>
        </w:rPr>
      </w:pPr>
      <w:r>
        <w:rPr>
          <w:b/>
          <w:color w:val="E47200"/>
          <w:sz w:val="32"/>
        </w:rPr>
        <w:t>Consolidated</w:t>
      </w:r>
      <w:r>
        <w:rPr>
          <w:b/>
          <w:color w:val="E47200"/>
          <w:spacing w:val="-7"/>
          <w:sz w:val="32"/>
        </w:rPr>
        <w:t xml:space="preserve"> </w:t>
      </w:r>
      <w:r>
        <w:rPr>
          <w:b/>
          <w:color w:val="E47200"/>
          <w:sz w:val="32"/>
        </w:rPr>
        <w:t>summary</w:t>
      </w:r>
      <w:r>
        <w:rPr>
          <w:b/>
          <w:color w:val="E47200"/>
          <w:spacing w:val="-7"/>
          <w:sz w:val="32"/>
        </w:rPr>
        <w:t xml:space="preserve"> </w:t>
      </w:r>
      <w:r>
        <w:rPr>
          <w:b/>
          <w:color w:val="E47200"/>
          <w:sz w:val="32"/>
        </w:rPr>
        <w:t>income</w:t>
      </w:r>
      <w:r>
        <w:rPr>
          <w:b/>
          <w:color w:val="E47200"/>
          <w:spacing w:val="-4"/>
          <w:sz w:val="32"/>
        </w:rPr>
        <w:t xml:space="preserve"> </w:t>
      </w:r>
      <w:r>
        <w:rPr>
          <w:b/>
          <w:color w:val="E47200"/>
          <w:sz w:val="32"/>
        </w:rPr>
        <w:t>and</w:t>
      </w:r>
      <w:r>
        <w:rPr>
          <w:b/>
          <w:color w:val="E47200"/>
          <w:spacing w:val="-7"/>
          <w:sz w:val="32"/>
        </w:rPr>
        <w:t xml:space="preserve"> </w:t>
      </w:r>
      <w:r>
        <w:rPr>
          <w:b/>
          <w:color w:val="E47200"/>
          <w:sz w:val="32"/>
        </w:rPr>
        <w:t>expenditure</w:t>
      </w:r>
      <w:r>
        <w:rPr>
          <w:b/>
          <w:color w:val="E47200"/>
          <w:spacing w:val="-9"/>
          <w:sz w:val="32"/>
        </w:rPr>
        <w:t xml:space="preserve"> </w:t>
      </w:r>
      <w:r>
        <w:rPr>
          <w:b/>
          <w:color w:val="E47200"/>
          <w:sz w:val="32"/>
        </w:rPr>
        <w:t>account</w:t>
      </w:r>
      <w:r>
        <w:rPr>
          <w:b/>
          <w:color w:val="E47200"/>
          <w:spacing w:val="-7"/>
          <w:sz w:val="32"/>
        </w:rPr>
        <w:t xml:space="preserve"> </w:t>
      </w:r>
      <w:r>
        <w:rPr>
          <w:b/>
          <w:color w:val="E47200"/>
          <w:sz w:val="32"/>
        </w:rPr>
        <w:t>for the year ended 31 March 2025</w:t>
      </w:r>
    </w:p>
    <w:p w14:paraId="237410B0" w14:textId="77777777" w:rsidR="00C14EFB" w:rsidRDefault="00C14EFB">
      <w:pPr>
        <w:pStyle w:val="BodyText"/>
        <w:spacing w:before="3"/>
        <w:rPr>
          <w:b/>
          <w:sz w:val="11"/>
        </w:rPr>
      </w:pPr>
    </w:p>
    <w:tbl>
      <w:tblPr>
        <w:tblW w:w="0" w:type="auto"/>
        <w:tblInd w:w="131" w:type="dxa"/>
        <w:tblLayout w:type="fixed"/>
        <w:tblCellMar>
          <w:left w:w="0" w:type="dxa"/>
          <w:right w:w="0" w:type="dxa"/>
        </w:tblCellMar>
        <w:tblLook w:val="01E0" w:firstRow="1" w:lastRow="1" w:firstColumn="1" w:lastColumn="1" w:noHBand="0" w:noVBand="0"/>
      </w:tblPr>
      <w:tblGrid>
        <w:gridCol w:w="5504"/>
        <w:gridCol w:w="2782"/>
        <w:gridCol w:w="1227"/>
      </w:tblGrid>
      <w:tr w:rsidR="00C14EFB" w14:paraId="2000C3AB" w14:textId="77777777">
        <w:trPr>
          <w:trHeight w:val="407"/>
        </w:trPr>
        <w:tc>
          <w:tcPr>
            <w:tcW w:w="5504" w:type="dxa"/>
            <w:tcBorders>
              <w:top w:val="single" w:sz="6" w:space="0" w:color="000000"/>
              <w:bottom w:val="single" w:sz="6" w:space="0" w:color="000000"/>
            </w:tcBorders>
          </w:tcPr>
          <w:p w14:paraId="36B0FC84" w14:textId="77777777" w:rsidR="00C14EFB" w:rsidRDefault="00C14EFB">
            <w:pPr>
              <w:pStyle w:val="TableParagraph"/>
              <w:jc w:val="left"/>
              <w:rPr>
                <w:rFonts w:ascii="Times New Roman"/>
                <w:sz w:val="18"/>
              </w:rPr>
            </w:pPr>
          </w:p>
        </w:tc>
        <w:tc>
          <w:tcPr>
            <w:tcW w:w="2782" w:type="dxa"/>
            <w:tcBorders>
              <w:top w:val="single" w:sz="6" w:space="0" w:color="000000"/>
              <w:bottom w:val="single" w:sz="6" w:space="0" w:color="000000"/>
            </w:tcBorders>
          </w:tcPr>
          <w:p w14:paraId="3ED41FDB" w14:textId="77777777" w:rsidR="00C14EFB" w:rsidRDefault="00000000">
            <w:pPr>
              <w:pStyle w:val="TableParagraph"/>
              <w:spacing w:line="202" w:lineRule="exact"/>
              <w:ind w:right="441"/>
              <w:rPr>
                <w:b/>
                <w:sz w:val="18"/>
              </w:rPr>
            </w:pPr>
            <w:r>
              <w:rPr>
                <w:b/>
                <w:spacing w:val="-4"/>
                <w:sz w:val="18"/>
              </w:rPr>
              <w:t>2025</w:t>
            </w:r>
          </w:p>
          <w:p w14:paraId="6AD6EE78" w14:textId="77777777" w:rsidR="00C14EFB" w:rsidRDefault="00000000">
            <w:pPr>
              <w:pStyle w:val="TableParagraph"/>
              <w:spacing w:line="185" w:lineRule="exact"/>
              <w:ind w:right="441"/>
              <w:rPr>
                <w:b/>
                <w:sz w:val="18"/>
              </w:rPr>
            </w:pPr>
            <w:r>
              <w:rPr>
                <w:b/>
                <w:spacing w:val="-2"/>
                <w:sz w:val="18"/>
              </w:rPr>
              <w:t>£000s</w:t>
            </w:r>
          </w:p>
        </w:tc>
        <w:tc>
          <w:tcPr>
            <w:tcW w:w="1227" w:type="dxa"/>
            <w:tcBorders>
              <w:top w:val="single" w:sz="6" w:space="0" w:color="000000"/>
              <w:bottom w:val="single" w:sz="6" w:space="0" w:color="000000"/>
            </w:tcBorders>
          </w:tcPr>
          <w:p w14:paraId="52877099" w14:textId="77777777" w:rsidR="00C14EFB" w:rsidRDefault="00000000">
            <w:pPr>
              <w:pStyle w:val="TableParagraph"/>
              <w:spacing w:line="202" w:lineRule="exact"/>
              <w:ind w:right="110"/>
              <w:rPr>
                <w:b/>
                <w:sz w:val="18"/>
              </w:rPr>
            </w:pPr>
            <w:r>
              <w:rPr>
                <w:b/>
                <w:spacing w:val="-4"/>
                <w:sz w:val="18"/>
              </w:rPr>
              <w:t>2024</w:t>
            </w:r>
          </w:p>
          <w:p w14:paraId="30F772ED" w14:textId="77777777" w:rsidR="00C14EFB" w:rsidRDefault="00000000">
            <w:pPr>
              <w:pStyle w:val="TableParagraph"/>
              <w:spacing w:line="185" w:lineRule="exact"/>
              <w:ind w:right="111"/>
              <w:rPr>
                <w:b/>
                <w:sz w:val="18"/>
              </w:rPr>
            </w:pPr>
            <w:r>
              <w:rPr>
                <w:b/>
                <w:spacing w:val="-2"/>
                <w:sz w:val="18"/>
              </w:rPr>
              <w:t>£000s</w:t>
            </w:r>
          </w:p>
        </w:tc>
      </w:tr>
      <w:tr w:rsidR="00C14EFB" w14:paraId="0D99259B" w14:textId="77777777">
        <w:trPr>
          <w:trHeight w:val="245"/>
        </w:trPr>
        <w:tc>
          <w:tcPr>
            <w:tcW w:w="5504" w:type="dxa"/>
            <w:tcBorders>
              <w:top w:val="single" w:sz="6" w:space="0" w:color="000000"/>
            </w:tcBorders>
          </w:tcPr>
          <w:p w14:paraId="585F3B3B" w14:textId="77777777" w:rsidR="00C14EFB" w:rsidRDefault="00000000">
            <w:pPr>
              <w:pStyle w:val="TableParagraph"/>
              <w:spacing w:line="205" w:lineRule="exact"/>
              <w:ind w:left="165"/>
              <w:jc w:val="left"/>
              <w:rPr>
                <w:sz w:val="18"/>
              </w:rPr>
            </w:pPr>
            <w:r>
              <w:rPr>
                <w:spacing w:val="-2"/>
                <w:sz w:val="18"/>
              </w:rPr>
              <w:t>Income</w:t>
            </w:r>
          </w:p>
        </w:tc>
        <w:tc>
          <w:tcPr>
            <w:tcW w:w="2782" w:type="dxa"/>
            <w:tcBorders>
              <w:top w:val="single" w:sz="6" w:space="0" w:color="000000"/>
            </w:tcBorders>
          </w:tcPr>
          <w:p w14:paraId="5870248B" w14:textId="77777777" w:rsidR="00C14EFB" w:rsidRDefault="00000000">
            <w:pPr>
              <w:pStyle w:val="TableParagraph"/>
              <w:spacing w:line="205" w:lineRule="exact"/>
              <w:ind w:right="441"/>
              <w:rPr>
                <w:b/>
                <w:sz w:val="18"/>
              </w:rPr>
            </w:pPr>
            <w:r>
              <w:rPr>
                <w:b/>
                <w:spacing w:val="-2"/>
                <w:sz w:val="18"/>
              </w:rPr>
              <w:t>101,566</w:t>
            </w:r>
          </w:p>
        </w:tc>
        <w:tc>
          <w:tcPr>
            <w:tcW w:w="1227" w:type="dxa"/>
            <w:tcBorders>
              <w:top w:val="single" w:sz="6" w:space="0" w:color="000000"/>
            </w:tcBorders>
          </w:tcPr>
          <w:p w14:paraId="6136C7BA" w14:textId="77777777" w:rsidR="00C14EFB" w:rsidRDefault="00000000">
            <w:pPr>
              <w:pStyle w:val="TableParagraph"/>
              <w:spacing w:line="205" w:lineRule="exact"/>
              <w:ind w:right="111"/>
              <w:rPr>
                <w:b/>
                <w:sz w:val="18"/>
              </w:rPr>
            </w:pPr>
            <w:r>
              <w:rPr>
                <w:b/>
                <w:spacing w:val="-2"/>
                <w:sz w:val="18"/>
              </w:rPr>
              <w:t>94,505</w:t>
            </w:r>
          </w:p>
        </w:tc>
      </w:tr>
      <w:tr w:rsidR="00C14EFB" w14:paraId="5CFBD7E2" w14:textId="77777777">
        <w:trPr>
          <w:trHeight w:val="283"/>
        </w:trPr>
        <w:tc>
          <w:tcPr>
            <w:tcW w:w="5504" w:type="dxa"/>
          </w:tcPr>
          <w:p w14:paraId="47446886" w14:textId="77777777" w:rsidR="00C14EFB" w:rsidRDefault="00000000">
            <w:pPr>
              <w:pStyle w:val="TableParagraph"/>
              <w:spacing w:before="35"/>
              <w:ind w:left="165"/>
              <w:jc w:val="left"/>
              <w:rPr>
                <w:sz w:val="18"/>
              </w:rPr>
            </w:pPr>
            <w:r>
              <w:rPr>
                <w:sz w:val="18"/>
              </w:rPr>
              <w:t>Total</w:t>
            </w:r>
            <w:r>
              <w:rPr>
                <w:spacing w:val="-2"/>
                <w:sz w:val="18"/>
              </w:rPr>
              <w:t xml:space="preserve"> </w:t>
            </w:r>
            <w:r>
              <w:rPr>
                <w:sz w:val="18"/>
              </w:rPr>
              <w:t>expenditure</w:t>
            </w:r>
            <w:r>
              <w:rPr>
                <w:spacing w:val="-2"/>
                <w:sz w:val="18"/>
              </w:rPr>
              <w:t xml:space="preserve"> </w:t>
            </w:r>
            <w:r>
              <w:rPr>
                <w:sz w:val="18"/>
              </w:rPr>
              <w:t>of</w:t>
            </w:r>
            <w:r>
              <w:rPr>
                <w:spacing w:val="3"/>
                <w:sz w:val="18"/>
              </w:rPr>
              <w:t xml:space="preserve"> </w:t>
            </w:r>
            <w:r>
              <w:rPr>
                <w:spacing w:val="-2"/>
                <w:sz w:val="18"/>
              </w:rPr>
              <w:t>operations</w:t>
            </w:r>
          </w:p>
        </w:tc>
        <w:tc>
          <w:tcPr>
            <w:tcW w:w="2782" w:type="dxa"/>
          </w:tcPr>
          <w:p w14:paraId="266AC5E2" w14:textId="77777777" w:rsidR="00C14EFB" w:rsidRDefault="00000000">
            <w:pPr>
              <w:pStyle w:val="TableParagraph"/>
              <w:spacing w:before="35"/>
              <w:ind w:right="441"/>
              <w:rPr>
                <w:b/>
                <w:sz w:val="18"/>
              </w:rPr>
            </w:pPr>
            <w:r>
              <w:rPr>
                <w:b/>
                <w:spacing w:val="-2"/>
                <w:sz w:val="18"/>
              </w:rPr>
              <w:t>(104,175)</w:t>
            </w:r>
          </w:p>
        </w:tc>
        <w:tc>
          <w:tcPr>
            <w:tcW w:w="1227" w:type="dxa"/>
          </w:tcPr>
          <w:p w14:paraId="69362379" w14:textId="77777777" w:rsidR="00C14EFB" w:rsidRDefault="00000000">
            <w:pPr>
              <w:pStyle w:val="TableParagraph"/>
              <w:spacing w:before="35"/>
              <w:ind w:right="110"/>
              <w:rPr>
                <w:b/>
                <w:sz w:val="18"/>
              </w:rPr>
            </w:pPr>
            <w:r>
              <w:rPr>
                <w:b/>
                <w:spacing w:val="-2"/>
                <w:sz w:val="18"/>
              </w:rPr>
              <w:t>(97,473)</w:t>
            </w:r>
          </w:p>
        </w:tc>
      </w:tr>
      <w:tr w:rsidR="00C14EFB" w14:paraId="7F41CAE5" w14:textId="77777777">
        <w:trPr>
          <w:trHeight w:val="284"/>
        </w:trPr>
        <w:tc>
          <w:tcPr>
            <w:tcW w:w="5504" w:type="dxa"/>
          </w:tcPr>
          <w:p w14:paraId="4495EDC4" w14:textId="77777777" w:rsidR="00C14EFB" w:rsidRDefault="00000000">
            <w:pPr>
              <w:pStyle w:val="TableParagraph"/>
              <w:spacing w:before="35"/>
              <w:ind w:left="165"/>
              <w:jc w:val="left"/>
              <w:rPr>
                <w:sz w:val="18"/>
              </w:rPr>
            </w:pPr>
            <w:r>
              <w:rPr>
                <w:sz w:val="18"/>
              </w:rPr>
              <w:t>Operating</w:t>
            </w:r>
            <w:r>
              <w:rPr>
                <w:spacing w:val="-1"/>
                <w:sz w:val="18"/>
              </w:rPr>
              <w:t xml:space="preserve"> </w:t>
            </w:r>
            <w:r>
              <w:rPr>
                <w:spacing w:val="-2"/>
                <w:sz w:val="18"/>
              </w:rPr>
              <w:t>(deficit)/surplus</w:t>
            </w:r>
          </w:p>
        </w:tc>
        <w:tc>
          <w:tcPr>
            <w:tcW w:w="2782" w:type="dxa"/>
          </w:tcPr>
          <w:p w14:paraId="46CF4AED" w14:textId="77777777" w:rsidR="00C14EFB" w:rsidRDefault="00000000">
            <w:pPr>
              <w:pStyle w:val="TableParagraph"/>
              <w:spacing w:before="35"/>
              <w:ind w:right="441"/>
              <w:rPr>
                <w:b/>
                <w:sz w:val="18"/>
              </w:rPr>
            </w:pPr>
            <w:r>
              <w:rPr>
                <w:b/>
                <w:spacing w:val="-2"/>
                <w:sz w:val="18"/>
              </w:rPr>
              <w:t>(2,609)</w:t>
            </w:r>
          </w:p>
        </w:tc>
        <w:tc>
          <w:tcPr>
            <w:tcW w:w="1227" w:type="dxa"/>
          </w:tcPr>
          <w:p w14:paraId="197A2DF5" w14:textId="77777777" w:rsidR="00C14EFB" w:rsidRDefault="00000000">
            <w:pPr>
              <w:pStyle w:val="TableParagraph"/>
              <w:spacing w:before="35"/>
              <w:ind w:right="110"/>
              <w:rPr>
                <w:b/>
                <w:sz w:val="18"/>
              </w:rPr>
            </w:pPr>
            <w:r>
              <w:rPr>
                <w:b/>
                <w:spacing w:val="-2"/>
                <w:sz w:val="18"/>
              </w:rPr>
              <w:t>(2,968)</w:t>
            </w:r>
          </w:p>
        </w:tc>
      </w:tr>
      <w:tr w:rsidR="00C14EFB" w14:paraId="2E05168A" w14:textId="77777777">
        <w:trPr>
          <w:trHeight w:val="284"/>
        </w:trPr>
        <w:tc>
          <w:tcPr>
            <w:tcW w:w="5504" w:type="dxa"/>
          </w:tcPr>
          <w:p w14:paraId="1A11AA8E" w14:textId="77777777" w:rsidR="00C14EFB" w:rsidRDefault="00000000">
            <w:pPr>
              <w:pStyle w:val="TableParagraph"/>
              <w:spacing w:before="36"/>
              <w:ind w:left="165"/>
              <w:jc w:val="left"/>
              <w:rPr>
                <w:sz w:val="18"/>
              </w:rPr>
            </w:pPr>
            <w:r>
              <w:rPr>
                <w:sz w:val="18"/>
              </w:rPr>
              <w:t>Gain/(Loss)</w:t>
            </w:r>
            <w:r>
              <w:rPr>
                <w:spacing w:val="-4"/>
                <w:sz w:val="18"/>
              </w:rPr>
              <w:t xml:space="preserve"> </w:t>
            </w:r>
            <w:r>
              <w:rPr>
                <w:sz w:val="18"/>
              </w:rPr>
              <w:t>on</w:t>
            </w:r>
            <w:r>
              <w:rPr>
                <w:spacing w:val="-2"/>
                <w:sz w:val="18"/>
              </w:rPr>
              <w:t xml:space="preserve"> </w:t>
            </w:r>
            <w:r>
              <w:rPr>
                <w:sz w:val="18"/>
              </w:rPr>
              <w:t>disposal</w:t>
            </w:r>
            <w:r>
              <w:rPr>
                <w:spacing w:val="-1"/>
                <w:sz w:val="18"/>
              </w:rPr>
              <w:t xml:space="preserve"> </w:t>
            </w:r>
            <w:r>
              <w:rPr>
                <w:sz w:val="18"/>
              </w:rPr>
              <w:t>of</w:t>
            </w:r>
            <w:r>
              <w:rPr>
                <w:spacing w:val="-1"/>
                <w:sz w:val="18"/>
              </w:rPr>
              <w:t xml:space="preserve"> </w:t>
            </w:r>
            <w:r>
              <w:rPr>
                <w:sz w:val="18"/>
              </w:rPr>
              <w:t>tangible fixed</w:t>
            </w:r>
            <w:r>
              <w:rPr>
                <w:spacing w:val="-3"/>
                <w:sz w:val="18"/>
              </w:rPr>
              <w:t xml:space="preserve"> </w:t>
            </w:r>
            <w:r>
              <w:rPr>
                <w:spacing w:val="-2"/>
                <w:sz w:val="18"/>
              </w:rPr>
              <w:t>assets</w:t>
            </w:r>
          </w:p>
        </w:tc>
        <w:tc>
          <w:tcPr>
            <w:tcW w:w="2782" w:type="dxa"/>
          </w:tcPr>
          <w:p w14:paraId="32C8CAB3" w14:textId="77777777" w:rsidR="00C14EFB" w:rsidRDefault="00000000">
            <w:pPr>
              <w:pStyle w:val="TableParagraph"/>
              <w:spacing w:before="36"/>
              <w:ind w:right="443"/>
              <w:rPr>
                <w:b/>
                <w:sz w:val="18"/>
              </w:rPr>
            </w:pPr>
            <w:r>
              <w:rPr>
                <w:b/>
                <w:spacing w:val="-10"/>
                <w:sz w:val="18"/>
              </w:rPr>
              <w:t>2</w:t>
            </w:r>
          </w:p>
        </w:tc>
        <w:tc>
          <w:tcPr>
            <w:tcW w:w="1227" w:type="dxa"/>
          </w:tcPr>
          <w:p w14:paraId="5C1508F2" w14:textId="77777777" w:rsidR="00C14EFB" w:rsidRDefault="00000000">
            <w:pPr>
              <w:pStyle w:val="TableParagraph"/>
              <w:spacing w:before="36"/>
              <w:ind w:right="111"/>
              <w:rPr>
                <w:b/>
                <w:sz w:val="18"/>
              </w:rPr>
            </w:pPr>
            <w:r>
              <w:rPr>
                <w:b/>
                <w:spacing w:val="-5"/>
                <w:sz w:val="18"/>
              </w:rPr>
              <w:t>304</w:t>
            </w:r>
          </w:p>
        </w:tc>
      </w:tr>
      <w:tr w:rsidR="00C14EFB" w14:paraId="351B1AEC" w14:textId="77777777">
        <w:trPr>
          <w:trHeight w:val="317"/>
        </w:trPr>
        <w:tc>
          <w:tcPr>
            <w:tcW w:w="5504" w:type="dxa"/>
            <w:tcBorders>
              <w:bottom w:val="single" w:sz="6" w:space="0" w:color="000000"/>
            </w:tcBorders>
          </w:tcPr>
          <w:p w14:paraId="143E71D2" w14:textId="77777777" w:rsidR="00C14EFB" w:rsidRDefault="00000000">
            <w:pPr>
              <w:pStyle w:val="TableParagraph"/>
              <w:spacing w:before="35"/>
              <w:ind w:left="165"/>
              <w:jc w:val="left"/>
              <w:rPr>
                <w:sz w:val="18"/>
              </w:rPr>
            </w:pPr>
            <w:r>
              <w:rPr>
                <w:sz w:val="18"/>
              </w:rPr>
              <w:t>Interest receivable</w:t>
            </w:r>
            <w:r>
              <w:rPr>
                <w:spacing w:val="-4"/>
                <w:sz w:val="18"/>
              </w:rPr>
              <w:t xml:space="preserve"> </w:t>
            </w:r>
            <w:r>
              <w:rPr>
                <w:sz w:val="18"/>
              </w:rPr>
              <w:t>and</w:t>
            </w:r>
            <w:r>
              <w:rPr>
                <w:spacing w:val="-2"/>
                <w:sz w:val="18"/>
              </w:rPr>
              <w:t xml:space="preserve"> </w:t>
            </w:r>
            <w:r>
              <w:rPr>
                <w:sz w:val="18"/>
              </w:rPr>
              <w:t>similar</w:t>
            </w:r>
            <w:r>
              <w:rPr>
                <w:spacing w:val="-2"/>
                <w:sz w:val="18"/>
              </w:rPr>
              <w:t xml:space="preserve"> income</w:t>
            </w:r>
          </w:p>
        </w:tc>
        <w:tc>
          <w:tcPr>
            <w:tcW w:w="2782" w:type="dxa"/>
            <w:tcBorders>
              <w:bottom w:val="single" w:sz="6" w:space="0" w:color="000000"/>
            </w:tcBorders>
          </w:tcPr>
          <w:p w14:paraId="3AA135EB" w14:textId="77777777" w:rsidR="00C14EFB" w:rsidRDefault="00000000">
            <w:pPr>
              <w:pStyle w:val="TableParagraph"/>
              <w:spacing w:before="35"/>
              <w:ind w:right="442"/>
              <w:rPr>
                <w:b/>
                <w:sz w:val="18"/>
              </w:rPr>
            </w:pPr>
            <w:r>
              <w:rPr>
                <w:b/>
                <w:spacing w:val="-5"/>
                <w:sz w:val="18"/>
              </w:rPr>
              <w:t>297</w:t>
            </w:r>
          </w:p>
        </w:tc>
        <w:tc>
          <w:tcPr>
            <w:tcW w:w="1227" w:type="dxa"/>
            <w:tcBorders>
              <w:bottom w:val="single" w:sz="6" w:space="0" w:color="000000"/>
            </w:tcBorders>
          </w:tcPr>
          <w:p w14:paraId="559E4DCA" w14:textId="77777777" w:rsidR="00C14EFB" w:rsidRDefault="00000000">
            <w:pPr>
              <w:pStyle w:val="TableParagraph"/>
              <w:spacing w:before="35"/>
              <w:ind w:right="112"/>
              <w:rPr>
                <w:b/>
                <w:sz w:val="18"/>
              </w:rPr>
            </w:pPr>
            <w:r>
              <w:rPr>
                <w:b/>
                <w:spacing w:val="-5"/>
                <w:sz w:val="18"/>
              </w:rPr>
              <w:t>471</w:t>
            </w:r>
          </w:p>
        </w:tc>
      </w:tr>
      <w:tr w:rsidR="00C14EFB" w14:paraId="4C732D63" w14:textId="77777777">
        <w:trPr>
          <w:trHeight w:val="280"/>
        </w:trPr>
        <w:tc>
          <w:tcPr>
            <w:tcW w:w="5504" w:type="dxa"/>
            <w:tcBorders>
              <w:top w:val="single" w:sz="6" w:space="0" w:color="000000"/>
              <w:bottom w:val="single" w:sz="6" w:space="0" w:color="000000"/>
            </w:tcBorders>
          </w:tcPr>
          <w:p w14:paraId="6BE48FB9" w14:textId="77777777" w:rsidR="00C14EFB" w:rsidRDefault="00000000">
            <w:pPr>
              <w:pStyle w:val="TableParagraph"/>
              <w:spacing w:line="202" w:lineRule="exact"/>
              <w:ind w:left="165"/>
              <w:jc w:val="left"/>
              <w:rPr>
                <w:b/>
                <w:sz w:val="18"/>
              </w:rPr>
            </w:pPr>
            <w:r>
              <w:rPr>
                <w:b/>
                <w:sz w:val="18"/>
              </w:rPr>
              <w:t>Net</w:t>
            </w:r>
            <w:r>
              <w:rPr>
                <w:b/>
                <w:spacing w:val="-2"/>
                <w:sz w:val="18"/>
              </w:rPr>
              <w:t xml:space="preserve"> </w:t>
            </w:r>
            <w:r>
              <w:rPr>
                <w:b/>
                <w:sz w:val="18"/>
              </w:rPr>
              <w:t>(expense)/income</w:t>
            </w:r>
            <w:r>
              <w:rPr>
                <w:b/>
                <w:spacing w:val="-1"/>
                <w:sz w:val="18"/>
              </w:rPr>
              <w:t xml:space="preserve"> </w:t>
            </w:r>
            <w:r>
              <w:rPr>
                <w:b/>
                <w:sz w:val="18"/>
              </w:rPr>
              <w:t>for</w:t>
            </w:r>
            <w:r>
              <w:rPr>
                <w:b/>
                <w:spacing w:val="-1"/>
                <w:sz w:val="18"/>
              </w:rPr>
              <w:t xml:space="preserve"> </w:t>
            </w:r>
            <w:r>
              <w:rPr>
                <w:b/>
                <w:sz w:val="18"/>
              </w:rPr>
              <w:t xml:space="preserve">the </w:t>
            </w:r>
            <w:r>
              <w:rPr>
                <w:b/>
                <w:spacing w:val="-4"/>
                <w:sz w:val="18"/>
              </w:rPr>
              <w:t>year</w:t>
            </w:r>
          </w:p>
        </w:tc>
        <w:tc>
          <w:tcPr>
            <w:tcW w:w="2782" w:type="dxa"/>
            <w:tcBorders>
              <w:top w:val="single" w:sz="6" w:space="0" w:color="000000"/>
              <w:bottom w:val="single" w:sz="6" w:space="0" w:color="000000"/>
            </w:tcBorders>
          </w:tcPr>
          <w:p w14:paraId="3A6A8AB1" w14:textId="77777777" w:rsidR="00C14EFB" w:rsidRDefault="00000000">
            <w:pPr>
              <w:pStyle w:val="TableParagraph"/>
              <w:spacing w:line="202" w:lineRule="exact"/>
              <w:ind w:right="440"/>
              <w:rPr>
                <w:b/>
                <w:sz w:val="18"/>
              </w:rPr>
            </w:pPr>
            <w:r>
              <w:rPr>
                <w:b/>
                <w:spacing w:val="-2"/>
                <w:sz w:val="18"/>
              </w:rPr>
              <w:t>(2,310)</w:t>
            </w:r>
          </w:p>
        </w:tc>
        <w:tc>
          <w:tcPr>
            <w:tcW w:w="1227" w:type="dxa"/>
            <w:tcBorders>
              <w:top w:val="single" w:sz="6" w:space="0" w:color="000000"/>
              <w:bottom w:val="single" w:sz="6" w:space="0" w:color="000000"/>
            </w:tcBorders>
          </w:tcPr>
          <w:p w14:paraId="24578417" w14:textId="77777777" w:rsidR="00C14EFB" w:rsidRDefault="00000000">
            <w:pPr>
              <w:pStyle w:val="TableParagraph"/>
              <w:spacing w:line="202" w:lineRule="exact"/>
              <w:ind w:right="110"/>
              <w:rPr>
                <w:b/>
                <w:sz w:val="18"/>
              </w:rPr>
            </w:pPr>
            <w:r>
              <w:rPr>
                <w:b/>
                <w:spacing w:val="-2"/>
                <w:sz w:val="18"/>
              </w:rPr>
              <w:t>(2,193)</w:t>
            </w:r>
          </w:p>
        </w:tc>
      </w:tr>
    </w:tbl>
    <w:p w14:paraId="79A1104B" w14:textId="77777777" w:rsidR="00C14EFB" w:rsidRDefault="00000000">
      <w:pPr>
        <w:spacing w:before="231"/>
        <w:ind w:left="140" w:right="1170"/>
        <w:rPr>
          <w:b/>
          <w:sz w:val="32"/>
        </w:rPr>
      </w:pPr>
      <w:r>
        <w:rPr>
          <w:b/>
          <w:color w:val="E47200"/>
          <w:sz w:val="32"/>
        </w:rPr>
        <w:t>Consolidated</w:t>
      </w:r>
      <w:r>
        <w:rPr>
          <w:b/>
          <w:color w:val="E47200"/>
          <w:spacing w:val="-5"/>
          <w:sz w:val="32"/>
        </w:rPr>
        <w:t xml:space="preserve"> </w:t>
      </w:r>
      <w:r>
        <w:rPr>
          <w:b/>
          <w:color w:val="E47200"/>
          <w:sz w:val="32"/>
        </w:rPr>
        <w:t>cash</w:t>
      </w:r>
      <w:r>
        <w:rPr>
          <w:b/>
          <w:color w:val="E47200"/>
          <w:spacing w:val="-7"/>
          <w:sz w:val="32"/>
        </w:rPr>
        <w:t xml:space="preserve"> </w:t>
      </w:r>
      <w:r>
        <w:rPr>
          <w:b/>
          <w:color w:val="E47200"/>
          <w:sz w:val="32"/>
        </w:rPr>
        <w:t>flow</w:t>
      </w:r>
      <w:r>
        <w:rPr>
          <w:b/>
          <w:color w:val="E47200"/>
          <w:spacing w:val="-7"/>
          <w:sz w:val="32"/>
        </w:rPr>
        <w:t xml:space="preserve"> </w:t>
      </w:r>
      <w:r>
        <w:rPr>
          <w:b/>
          <w:color w:val="E47200"/>
          <w:sz w:val="32"/>
        </w:rPr>
        <w:t>statement</w:t>
      </w:r>
      <w:r>
        <w:rPr>
          <w:b/>
          <w:color w:val="E47200"/>
          <w:spacing w:val="-5"/>
          <w:sz w:val="32"/>
        </w:rPr>
        <w:t xml:space="preserve"> </w:t>
      </w:r>
      <w:r>
        <w:rPr>
          <w:b/>
          <w:color w:val="E47200"/>
          <w:sz w:val="32"/>
        </w:rPr>
        <w:t>for</w:t>
      </w:r>
      <w:r>
        <w:rPr>
          <w:b/>
          <w:color w:val="E47200"/>
          <w:spacing w:val="-5"/>
          <w:sz w:val="32"/>
        </w:rPr>
        <w:t xml:space="preserve"> </w:t>
      </w:r>
      <w:r>
        <w:rPr>
          <w:b/>
          <w:color w:val="E47200"/>
          <w:sz w:val="32"/>
        </w:rPr>
        <w:t>the</w:t>
      </w:r>
      <w:r>
        <w:rPr>
          <w:b/>
          <w:color w:val="E47200"/>
          <w:spacing w:val="-7"/>
          <w:sz w:val="32"/>
        </w:rPr>
        <w:t xml:space="preserve"> </w:t>
      </w:r>
      <w:r>
        <w:rPr>
          <w:b/>
          <w:color w:val="E47200"/>
          <w:sz w:val="32"/>
        </w:rPr>
        <w:t>year</w:t>
      </w:r>
      <w:r>
        <w:rPr>
          <w:b/>
          <w:color w:val="E47200"/>
          <w:spacing w:val="-1"/>
          <w:sz w:val="32"/>
        </w:rPr>
        <w:t xml:space="preserve"> </w:t>
      </w:r>
      <w:r>
        <w:rPr>
          <w:b/>
          <w:color w:val="E47200"/>
          <w:sz w:val="32"/>
        </w:rPr>
        <w:t>ended</w:t>
      </w:r>
      <w:r>
        <w:rPr>
          <w:b/>
          <w:color w:val="E47200"/>
          <w:spacing w:val="-5"/>
          <w:sz w:val="32"/>
        </w:rPr>
        <w:t xml:space="preserve"> </w:t>
      </w:r>
      <w:r>
        <w:rPr>
          <w:b/>
          <w:color w:val="E47200"/>
          <w:sz w:val="32"/>
        </w:rPr>
        <w:t>31</w:t>
      </w:r>
      <w:r>
        <w:rPr>
          <w:b/>
          <w:color w:val="E47200"/>
          <w:spacing w:val="-5"/>
          <w:sz w:val="32"/>
        </w:rPr>
        <w:t xml:space="preserve"> </w:t>
      </w:r>
      <w:r>
        <w:rPr>
          <w:b/>
          <w:color w:val="E47200"/>
          <w:sz w:val="32"/>
        </w:rPr>
        <w:t xml:space="preserve">March </w:t>
      </w:r>
      <w:r>
        <w:rPr>
          <w:b/>
          <w:color w:val="E47200"/>
          <w:spacing w:val="-4"/>
          <w:sz w:val="32"/>
        </w:rPr>
        <w:t>2025</w:t>
      </w:r>
    </w:p>
    <w:p w14:paraId="32FB0B94" w14:textId="77777777" w:rsidR="00C14EFB" w:rsidRDefault="00C14EFB">
      <w:pPr>
        <w:pStyle w:val="BodyText"/>
        <w:spacing w:before="10"/>
        <w:rPr>
          <w:b/>
          <w:sz w:val="10"/>
        </w:rPr>
      </w:pPr>
    </w:p>
    <w:tbl>
      <w:tblPr>
        <w:tblW w:w="0" w:type="auto"/>
        <w:tblInd w:w="131" w:type="dxa"/>
        <w:tblLayout w:type="fixed"/>
        <w:tblCellMar>
          <w:left w:w="0" w:type="dxa"/>
          <w:right w:w="0" w:type="dxa"/>
        </w:tblCellMar>
        <w:tblLook w:val="01E0" w:firstRow="1" w:lastRow="1" w:firstColumn="1" w:lastColumn="1" w:noHBand="0" w:noVBand="0"/>
      </w:tblPr>
      <w:tblGrid>
        <w:gridCol w:w="5182"/>
        <w:gridCol w:w="1352"/>
        <w:gridCol w:w="1802"/>
        <w:gridCol w:w="1179"/>
      </w:tblGrid>
      <w:tr w:rsidR="00C14EFB" w14:paraId="7B78558E" w14:textId="77777777">
        <w:trPr>
          <w:trHeight w:val="204"/>
        </w:trPr>
        <w:tc>
          <w:tcPr>
            <w:tcW w:w="8336" w:type="dxa"/>
            <w:gridSpan w:val="3"/>
            <w:tcBorders>
              <w:top w:val="single" w:sz="6" w:space="0" w:color="000000"/>
            </w:tcBorders>
          </w:tcPr>
          <w:p w14:paraId="63F7E9D5" w14:textId="77777777" w:rsidR="00C14EFB" w:rsidRDefault="00000000">
            <w:pPr>
              <w:pStyle w:val="TableParagraph"/>
              <w:spacing w:line="185" w:lineRule="exact"/>
              <w:ind w:right="491"/>
              <w:rPr>
                <w:b/>
                <w:sz w:val="18"/>
              </w:rPr>
            </w:pPr>
            <w:r>
              <w:rPr>
                <w:b/>
                <w:spacing w:val="-4"/>
                <w:sz w:val="18"/>
              </w:rPr>
              <w:t>2025</w:t>
            </w:r>
          </w:p>
        </w:tc>
        <w:tc>
          <w:tcPr>
            <w:tcW w:w="1179" w:type="dxa"/>
            <w:tcBorders>
              <w:top w:val="single" w:sz="6" w:space="0" w:color="000000"/>
            </w:tcBorders>
          </w:tcPr>
          <w:p w14:paraId="38D26BA4" w14:textId="77777777" w:rsidR="00C14EFB" w:rsidRDefault="00000000">
            <w:pPr>
              <w:pStyle w:val="TableParagraph"/>
              <w:spacing w:line="185" w:lineRule="exact"/>
              <w:ind w:right="112"/>
              <w:rPr>
                <w:b/>
                <w:sz w:val="18"/>
              </w:rPr>
            </w:pPr>
            <w:r>
              <w:rPr>
                <w:b/>
                <w:spacing w:val="-4"/>
                <w:sz w:val="18"/>
              </w:rPr>
              <w:t>2024</w:t>
            </w:r>
          </w:p>
        </w:tc>
      </w:tr>
      <w:tr w:rsidR="00C14EFB" w14:paraId="204F2AA7" w14:textId="77777777">
        <w:trPr>
          <w:trHeight w:val="272"/>
        </w:trPr>
        <w:tc>
          <w:tcPr>
            <w:tcW w:w="5182" w:type="dxa"/>
            <w:tcBorders>
              <w:bottom w:val="single" w:sz="6" w:space="0" w:color="000000"/>
            </w:tcBorders>
          </w:tcPr>
          <w:p w14:paraId="527726C4" w14:textId="77777777" w:rsidR="00C14EFB" w:rsidRDefault="00C14EFB">
            <w:pPr>
              <w:pStyle w:val="TableParagraph"/>
              <w:jc w:val="left"/>
              <w:rPr>
                <w:rFonts w:ascii="Times New Roman"/>
                <w:sz w:val="18"/>
              </w:rPr>
            </w:pPr>
          </w:p>
        </w:tc>
        <w:tc>
          <w:tcPr>
            <w:tcW w:w="1352" w:type="dxa"/>
            <w:tcBorders>
              <w:bottom w:val="single" w:sz="6" w:space="0" w:color="000000"/>
            </w:tcBorders>
          </w:tcPr>
          <w:p w14:paraId="4017028C" w14:textId="77777777" w:rsidR="00C14EFB" w:rsidRDefault="00000000">
            <w:pPr>
              <w:pStyle w:val="TableParagraph"/>
              <w:spacing w:before="69" w:line="183" w:lineRule="exact"/>
              <w:ind w:right="758"/>
              <w:rPr>
                <w:b/>
                <w:sz w:val="18"/>
              </w:rPr>
            </w:pPr>
            <w:r>
              <w:rPr>
                <w:b/>
                <w:spacing w:val="-4"/>
                <w:sz w:val="18"/>
              </w:rPr>
              <w:t>Note</w:t>
            </w:r>
          </w:p>
        </w:tc>
        <w:tc>
          <w:tcPr>
            <w:tcW w:w="1802" w:type="dxa"/>
            <w:tcBorders>
              <w:bottom w:val="single" w:sz="6" w:space="0" w:color="000000"/>
            </w:tcBorders>
          </w:tcPr>
          <w:p w14:paraId="4DC98A6D" w14:textId="77777777" w:rsidR="00C14EFB" w:rsidRDefault="00000000">
            <w:pPr>
              <w:pStyle w:val="TableParagraph"/>
              <w:spacing w:line="206" w:lineRule="exact"/>
              <w:ind w:right="491"/>
              <w:rPr>
                <w:b/>
                <w:sz w:val="18"/>
              </w:rPr>
            </w:pPr>
            <w:r>
              <w:rPr>
                <w:b/>
                <w:spacing w:val="-2"/>
                <w:sz w:val="18"/>
              </w:rPr>
              <w:t>£000s</w:t>
            </w:r>
          </w:p>
        </w:tc>
        <w:tc>
          <w:tcPr>
            <w:tcW w:w="1179" w:type="dxa"/>
            <w:tcBorders>
              <w:bottom w:val="single" w:sz="6" w:space="0" w:color="000000"/>
            </w:tcBorders>
          </w:tcPr>
          <w:p w14:paraId="47D06212" w14:textId="77777777" w:rsidR="00C14EFB" w:rsidRDefault="00000000">
            <w:pPr>
              <w:pStyle w:val="TableParagraph"/>
              <w:spacing w:line="206" w:lineRule="exact"/>
              <w:ind w:right="113"/>
              <w:rPr>
                <w:b/>
                <w:sz w:val="18"/>
              </w:rPr>
            </w:pPr>
            <w:r>
              <w:rPr>
                <w:b/>
                <w:spacing w:val="-2"/>
                <w:sz w:val="18"/>
              </w:rPr>
              <w:t>£000s</w:t>
            </w:r>
          </w:p>
        </w:tc>
      </w:tr>
      <w:tr w:rsidR="00C14EFB" w14:paraId="3C849E79" w14:textId="77777777">
        <w:trPr>
          <w:trHeight w:val="277"/>
        </w:trPr>
        <w:tc>
          <w:tcPr>
            <w:tcW w:w="5182" w:type="dxa"/>
            <w:tcBorders>
              <w:top w:val="single" w:sz="6" w:space="0" w:color="000000"/>
              <w:bottom w:val="single" w:sz="6" w:space="0" w:color="000000"/>
            </w:tcBorders>
          </w:tcPr>
          <w:p w14:paraId="1824018B" w14:textId="77777777" w:rsidR="00C14EFB" w:rsidRDefault="00000000">
            <w:pPr>
              <w:pStyle w:val="TableParagraph"/>
              <w:spacing w:line="205" w:lineRule="exact"/>
              <w:ind w:left="165"/>
              <w:jc w:val="left"/>
              <w:rPr>
                <w:sz w:val="18"/>
              </w:rPr>
            </w:pPr>
            <w:r>
              <w:rPr>
                <w:sz w:val="18"/>
              </w:rPr>
              <w:t>Cash</w:t>
            </w:r>
            <w:r>
              <w:rPr>
                <w:spacing w:val="-2"/>
                <w:sz w:val="18"/>
              </w:rPr>
              <w:t xml:space="preserve"> </w:t>
            </w:r>
            <w:r>
              <w:rPr>
                <w:sz w:val="18"/>
              </w:rPr>
              <w:t>flows from</w:t>
            </w:r>
            <w:r>
              <w:rPr>
                <w:spacing w:val="-2"/>
                <w:sz w:val="18"/>
              </w:rPr>
              <w:t xml:space="preserve"> </w:t>
            </w:r>
            <w:r>
              <w:rPr>
                <w:sz w:val="18"/>
              </w:rPr>
              <w:t>operating</w:t>
            </w:r>
            <w:r>
              <w:rPr>
                <w:spacing w:val="-1"/>
                <w:sz w:val="18"/>
              </w:rPr>
              <w:t xml:space="preserve"> </w:t>
            </w:r>
            <w:r>
              <w:rPr>
                <w:spacing w:val="-2"/>
                <w:sz w:val="18"/>
              </w:rPr>
              <w:t>activities</w:t>
            </w:r>
          </w:p>
        </w:tc>
        <w:tc>
          <w:tcPr>
            <w:tcW w:w="1352" w:type="dxa"/>
            <w:tcBorders>
              <w:top w:val="single" w:sz="6" w:space="0" w:color="000000"/>
              <w:bottom w:val="single" w:sz="6" w:space="0" w:color="000000"/>
            </w:tcBorders>
          </w:tcPr>
          <w:p w14:paraId="385BDFCD" w14:textId="77777777" w:rsidR="00C14EFB" w:rsidRDefault="00C14EFB">
            <w:pPr>
              <w:pStyle w:val="TableParagraph"/>
              <w:jc w:val="left"/>
              <w:rPr>
                <w:rFonts w:ascii="Times New Roman"/>
                <w:sz w:val="18"/>
              </w:rPr>
            </w:pPr>
          </w:p>
        </w:tc>
        <w:tc>
          <w:tcPr>
            <w:tcW w:w="1802" w:type="dxa"/>
            <w:tcBorders>
              <w:top w:val="single" w:sz="6" w:space="0" w:color="000000"/>
              <w:bottom w:val="single" w:sz="6" w:space="0" w:color="000000"/>
            </w:tcBorders>
          </w:tcPr>
          <w:p w14:paraId="37A59F0E" w14:textId="77777777" w:rsidR="00C14EFB" w:rsidRDefault="00C14EFB">
            <w:pPr>
              <w:pStyle w:val="TableParagraph"/>
              <w:jc w:val="left"/>
              <w:rPr>
                <w:rFonts w:ascii="Times New Roman"/>
                <w:sz w:val="18"/>
              </w:rPr>
            </w:pPr>
          </w:p>
        </w:tc>
        <w:tc>
          <w:tcPr>
            <w:tcW w:w="1179" w:type="dxa"/>
            <w:tcBorders>
              <w:top w:val="single" w:sz="6" w:space="0" w:color="000000"/>
              <w:bottom w:val="single" w:sz="6" w:space="0" w:color="000000"/>
            </w:tcBorders>
          </w:tcPr>
          <w:p w14:paraId="67D39EEB" w14:textId="77777777" w:rsidR="00C14EFB" w:rsidRDefault="00C14EFB">
            <w:pPr>
              <w:pStyle w:val="TableParagraph"/>
              <w:jc w:val="left"/>
              <w:rPr>
                <w:rFonts w:ascii="Times New Roman"/>
                <w:sz w:val="18"/>
              </w:rPr>
            </w:pPr>
          </w:p>
        </w:tc>
      </w:tr>
      <w:tr w:rsidR="00C14EFB" w14:paraId="198EECF9" w14:textId="77777777">
        <w:trPr>
          <w:trHeight w:val="280"/>
        </w:trPr>
        <w:tc>
          <w:tcPr>
            <w:tcW w:w="5182" w:type="dxa"/>
            <w:tcBorders>
              <w:top w:val="single" w:sz="6" w:space="0" w:color="000000"/>
              <w:bottom w:val="single" w:sz="6" w:space="0" w:color="000000"/>
            </w:tcBorders>
          </w:tcPr>
          <w:p w14:paraId="46C06086" w14:textId="77777777" w:rsidR="00C14EFB" w:rsidRPr="00397DFF" w:rsidRDefault="00000000">
            <w:pPr>
              <w:pStyle w:val="TableParagraph"/>
              <w:ind w:left="165"/>
              <w:jc w:val="left"/>
              <w:rPr>
                <w:b/>
                <w:iCs/>
                <w:sz w:val="18"/>
              </w:rPr>
            </w:pPr>
            <w:commentRangeStart w:id="16"/>
            <w:r w:rsidRPr="00397DFF">
              <w:rPr>
                <w:b/>
                <w:iCs/>
                <w:sz w:val="18"/>
              </w:rPr>
              <w:t>Net</w:t>
            </w:r>
            <w:r w:rsidRPr="00397DFF">
              <w:rPr>
                <w:b/>
                <w:iCs/>
                <w:spacing w:val="-2"/>
                <w:sz w:val="18"/>
              </w:rPr>
              <w:t xml:space="preserve"> </w:t>
            </w:r>
            <w:r w:rsidRPr="00397DFF">
              <w:rPr>
                <w:b/>
                <w:iCs/>
                <w:sz w:val="18"/>
              </w:rPr>
              <w:t>cash</w:t>
            </w:r>
            <w:r w:rsidRPr="00397DFF">
              <w:rPr>
                <w:b/>
                <w:iCs/>
                <w:spacing w:val="-3"/>
                <w:sz w:val="18"/>
              </w:rPr>
              <w:t xml:space="preserve"> </w:t>
            </w:r>
            <w:r w:rsidRPr="00397DFF">
              <w:rPr>
                <w:b/>
                <w:iCs/>
                <w:sz w:val="18"/>
              </w:rPr>
              <w:t>(outflow)/inflow</w:t>
            </w:r>
            <w:r w:rsidRPr="00397DFF">
              <w:rPr>
                <w:b/>
                <w:iCs/>
                <w:spacing w:val="-3"/>
                <w:sz w:val="18"/>
              </w:rPr>
              <w:t xml:space="preserve"> </w:t>
            </w:r>
            <w:r w:rsidRPr="00397DFF">
              <w:rPr>
                <w:b/>
                <w:iCs/>
                <w:sz w:val="18"/>
              </w:rPr>
              <w:t>from</w:t>
            </w:r>
            <w:r w:rsidRPr="00397DFF">
              <w:rPr>
                <w:b/>
                <w:iCs/>
                <w:spacing w:val="-1"/>
                <w:sz w:val="18"/>
              </w:rPr>
              <w:t xml:space="preserve"> </w:t>
            </w:r>
            <w:r w:rsidRPr="00397DFF">
              <w:rPr>
                <w:b/>
                <w:iCs/>
                <w:sz w:val="18"/>
              </w:rPr>
              <w:t xml:space="preserve">operating </w:t>
            </w:r>
            <w:r w:rsidRPr="00397DFF">
              <w:rPr>
                <w:b/>
                <w:iCs/>
                <w:spacing w:val="-2"/>
                <w:sz w:val="18"/>
              </w:rPr>
              <w:t>activities</w:t>
            </w:r>
            <w:commentRangeEnd w:id="16"/>
            <w:r w:rsidR="00933540" w:rsidRPr="0047783B">
              <w:rPr>
                <w:rStyle w:val="CommentReference"/>
                <w:iCs/>
              </w:rPr>
              <w:commentReference w:id="16"/>
            </w:r>
          </w:p>
        </w:tc>
        <w:tc>
          <w:tcPr>
            <w:tcW w:w="1352" w:type="dxa"/>
            <w:tcBorders>
              <w:top w:val="single" w:sz="6" w:space="0" w:color="000000"/>
              <w:bottom w:val="single" w:sz="6" w:space="0" w:color="000000"/>
            </w:tcBorders>
          </w:tcPr>
          <w:p w14:paraId="5D43C2FA" w14:textId="5E88D1AD" w:rsidR="00C14EFB" w:rsidRDefault="00000000">
            <w:pPr>
              <w:pStyle w:val="TableParagraph"/>
              <w:ind w:right="734"/>
              <w:rPr>
                <w:b/>
                <w:sz w:val="18"/>
              </w:rPr>
            </w:pPr>
            <w:r>
              <w:rPr>
                <w:b/>
                <w:spacing w:val="-5"/>
                <w:sz w:val="18"/>
              </w:rPr>
              <w:t>2</w:t>
            </w:r>
            <w:r w:rsidR="007C0B3D">
              <w:rPr>
                <w:b/>
                <w:spacing w:val="-5"/>
                <w:sz w:val="18"/>
              </w:rPr>
              <w:t>4</w:t>
            </w:r>
          </w:p>
        </w:tc>
        <w:tc>
          <w:tcPr>
            <w:tcW w:w="1802" w:type="dxa"/>
            <w:tcBorders>
              <w:top w:val="single" w:sz="6" w:space="0" w:color="000000"/>
              <w:bottom w:val="single" w:sz="6" w:space="0" w:color="000000"/>
            </w:tcBorders>
          </w:tcPr>
          <w:p w14:paraId="0B9BE9E8" w14:textId="77777777" w:rsidR="00C14EFB" w:rsidRDefault="00000000">
            <w:pPr>
              <w:pStyle w:val="TableParagraph"/>
              <w:ind w:right="492"/>
              <w:rPr>
                <w:b/>
                <w:sz w:val="18"/>
              </w:rPr>
            </w:pPr>
            <w:r>
              <w:rPr>
                <w:b/>
                <w:spacing w:val="-2"/>
                <w:sz w:val="18"/>
              </w:rPr>
              <w:t>1,163</w:t>
            </w:r>
          </w:p>
        </w:tc>
        <w:tc>
          <w:tcPr>
            <w:tcW w:w="1179" w:type="dxa"/>
            <w:tcBorders>
              <w:top w:val="single" w:sz="6" w:space="0" w:color="000000"/>
              <w:bottom w:val="single" w:sz="6" w:space="0" w:color="000000"/>
            </w:tcBorders>
          </w:tcPr>
          <w:p w14:paraId="77693122" w14:textId="77777777" w:rsidR="00C14EFB" w:rsidRDefault="00000000">
            <w:pPr>
              <w:pStyle w:val="TableParagraph"/>
              <w:ind w:right="113"/>
              <w:rPr>
                <w:b/>
                <w:sz w:val="18"/>
              </w:rPr>
            </w:pPr>
            <w:r>
              <w:rPr>
                <w:b/>
                <w:spacing w:val="-5"/>
                <w:sz w:val="18"/>
              </w:rPr>
              <w:t>39</w:t>
            </w:r>
          </w:p>
        </w:tc>
      </w:tr>
      <w:tr w:rsidR="00C14EFB" w14:paraId="188C4FF2" w14:textId="77777777">
        <w:trPr>
          <w:trHeight w:val="245"/>
        </w:trPr>
        <w:tc>
          <w:tcPr>
            <w:tcW w:w="5182" w:type="dxa"/>
            <w:tcBorders>
              <w:top w:val="single" w:sz="6" w:space="0" w:color="000000"/>
            </w:tcBorders>
          </w:tcPr>
          <w:p w14:paraId="1B25DD9B" w14:textId="77777777" w:rsidR="00C14EFB" w:rsidRDefault="00000000">
            <w:pPr>
              <w:pStyle w:val="TableParagraph"/>
              <w:spacing w:line="205" w:lineRule="exact"/>
              <w:ind w:left="165"/>
              <w:jc w:val="left"/>
              <w:rPr>
                <w:sz w:val="18"/>
              </w:rPr>
            </w:pPr>
            <w:r>
              <w:rPr>
                <w:sz w:val="18"/>
              </w:rPr>
              <w:t>Cash</w:t>
            </w:r>
            <w:r>
              <w:rPr>
                <w:spacing w:val="-2"/>
                <w:sz w:val="18"/>
              </w:rPr>
              <w:t xml:space="preserve"> </w:t>
            </w:r>
            <w:r>
              <w:rPr>
                <w:sz w:val="18"/>
              </w:rPr>
              <w:t>flows from</w:t>
            </w:r>
            <w:r>
              <w:rPr>
                <w:spacing w:val="-2"/>
                <w:sz w:val="18"/>
              </w:rPr>
              <w:t xml:space="preserve"> </w:t>
            </w:r>
            <w:r>
              <w:rPr>
                <w:sz w:val="18"/>
              </w:rPr>
              <w:t>Investing</w:t>
            </w:r>
            <w:r>
              <w:rPr>
                <w:spacing w:val="-2"/>
                <w:sz w:val="18"/>
              </w:rPr>
              <w:t xml:space="preserve"> activities:</w:t>
            </w:r>
          </w:p>
        </w:tc>
        <w:tc>
          <w:tcPr>
            <w:tcW w:w="1352" w:type="dxa"/>
            <w:tcBorders>
              <w:top w:val="single" w:sz="6" w:space="0" w:color="000000"/>
            </w:tcBorders>
          </w:tcPr>
          <w:p w14:paraId="16B35249" w14:textId="77777777" w:rsidR="00C14EFB" w:rsidRDefault="00C14EFB">
            <w:pPr>
              <w:pStyle w:val="TableParagraph"/>
              <w:jc w:val="left"/>
              <w:rPr>
                <w:rFonts w:ascii="Times New Roman"/>
                <w:sz w:val="16"/>
              </w:rPr>
            </w:pPr>
          </w:p>
        </w:tc>
        <w:tc>
          <w:tcPr>
            <w:tcW w:w="1802" w:type="dxa"/>
            <w:tcBorders>
              <w:top w:val="single" w:sz="6" w:space="0" w:color="000000"/>
            </w:tcBorders>
          </w:tcPr>
          <w:p w14:paraId="78687F3A" w14:textId="77777777" w:rsidR="00C14EFB" w:rsidRDefault="00C14EFB">
            <w:pPr>
              <w:pStyle w:val="TableParagraph"/>
              <w:jc w:val="left"/>
              <w:rPr>
                <w:rFonts w:ascii="Times New Roman"/>
                <w:sz w:val="16"/>
              </w:rPr>
            </w:pPr>
          </w:p>
        </w:tc>
        <w:tc>
          <w:tcPr>
            <w:tcW w:w="1179" w:type="dxa"/>
            <w:tcBorders>
              <w:top w:val="single" w:sz="6" w:space="0" w:color="000000"/>
            </w:tcBorders>
          </w:tcPr>
          <w:p w14:paraId="5BE5C390" w14:textId="77777777" w:rsidR="00C14EFB" w:rsidRDefault="00C14EFB">
            <w:pPr>
              <w:pStyle w:val="TableParagraph"/>
              <w:jc w:val="left"/>
              <w:rPr>
                <w:rFonts w:ascii="Times New Roman"/>
                <w:sz w:val="16"/>
              </w:rPr>
            </w:pPr>
          </w:p>
        </w:tc>
      </w:tr>
      <w:tr w:rsidR="00C14EFB" w14:paraId="3B0840A3" w14:textId="77777777">
        <w:trPr>
          <w:trHeight w:val="284"/>
        </w:trPr>
        <w:tc>
          <w:tcPr>
            <w:tcW w:w="5182" w:type="dxa"/>
          </w:tcPr>
          <w:p w14:paraId="59E3A837" w14:textId="77777777" w:rsidR="00C14EFB" w:rsidRDefault="00000000">
            <w:pPr>
              <w:pStyle w:val="TableParagraph"/>
              <w:spacing w:before="35"/>
              <w:ind w:left="165"/>
              <w:jc w:val="left"/>
              <w:rPr>
                <w:sz w:val="18"/>
              </w:rPr>
            </w:pPr>
            <w:r>
              <w:rPr>
                <w:sz w:val="18"/>
              </w:rPr>
              <w:t>Interest</w:t>
            </w:r>
            <w:r>
              <w:rPr>
                <w:spacing w:val="2"/>
                <w:sz w:val="18"/>
              </w:rPr>
              <w:t xml:space="preserve"> </w:t>
            </w:r>
            <w:r>
              <w:rPr>
                <w:spacing w:val="-2"/>
                <w:sz w:val="18"/>
              </w:rPr>
              <w:t>received</w:t>
            </w:r>
          </w:p>
        </w:tc>
        <w:tc>
          <w:tcPr>
            <w:tcW w:w="1352" w:type="dxa"/>
          </w:tcPr>
          <w:p w14:paraId="0DB933C1" w14:textId="77777777" w:rsidR="00C14EFB" w:rsidRDefault="00C14EFB">
            <w:pPr>
              <w:pStyle w:val="TableParagraph"/>
              <w:jc w:val="left"/>
              <w:rPr>
                <w:rFonts w:ascii="Times New Roman"/>
                <w:sz w:val="18"/>
              </w:rPr>
            </w:pPr>
          </w:p>
        </w:tc>
        <w:tc>
          <w:tcPr>
            <w:tcW w:w="1802" w:type="dxa"/>
          </w:tcPr>
          <w:p w14:paraId="15032A90" w14:textId="77777777" w:rsidR="00C14EFB" w:rsidRDefault="00000000">
            <w:pPr>
              <w:pStyle w:val="TableParagraph"/>
              <w:spacing w:before="35"/>
              <w:ind w:right="492"/>
              <w:rPr>
                <w:b/>
                <w:sz w:val="18"/>
              </w:rPr>
            </w:pPr>
            <w:r>
              <w:rPr>
                <w:b/>
                <w:spacing w:val="-5"/>
                <w:sz w:val="18"/>
              </w:rPr>
              <w:t>297</w:t>
            </w:r>
          </w:p>
        </w:tc>
        <w:tc>
          <w:tcPr>
            <w:tcW w:w="1179" w:type="dxa"/>
          </w:tcPr>
          <w:p w14:paraId="358499AD" w14:textId="77777777" w:rsidR="00C14EFB" w:rsidRDefault="00000000">
            <w:pPr>
              <w:pStyle w:val="TableParagraph"/>
              <w:spacing w:before="35"/>
              <w:ind w:right="114"/>
              <w:rPr>
                <w:b/>
                <w:sz w:val="18"/>
              </w:rPr>
            </w:pPr>
            <w:r>
              <w:rPr>
                <w:b/>
                <w:spacing w:val="-5"/>
                <w:sz w:val="18"/>
              </w:rPr>
              <w:t>471</w:t>
            </w:r>
          </w:p>
        </w:tc>
      </w:tr>
      <w:tr w:rsidR="00C14EFB" w14:paraId="10D9BDB8" w14:textId="77777777">
        <w:trPr>
          <w:trHeight w:val="284"/>
        </w:trPr>
        <w:tc>
          <w:tcPr>
            <w:tcW w:w="5182" w:type="dxa"/>
          </w:tcPr>
          <w:p w14:paraId="46A48F4C" w14:textId="77777777" w:rsidR="00C14EFB" w:rsidRDefault="00000000">
            <w:pPr>
              <w:pStyle w:val="TableParagraph"/>
              <w:spacing w:before="36"/>
              <w:ind w:left="165"/>
              <w:jc w:val="left"/>
              <w:rPr>
                <w:sz w:val="18"/>
              </w:rPr>
            </w:pPr>
            <w:r>
              <w:rPr>
                <w:sz w:val="18"/>
              </w:rPr>
              <w:t>Proceeds from</w:t>
            </w:r>
            <w:r>
              <w:rPr>
                <w:spacing w:val="-2"/>
                <w:sz w:val="18"/>
              </w:rPr>
              <w:t xml:space="preserve"> </w:t>
            </w:r>
            <w:r>
              <w:rPr>
                <w:sz w:val="18"/>
              </w:rPr>
              <w:t>the</w:t>
            </w:r>
            <w:r>
              <w:rPr>
                <w:spacing w:val="-1"/>
                <w:sz w:val="18"/>
              </w:rPr>
              <w:t xml:space="preserve"> </w:t>
            </w:r>
            <w:r>
              <w:rPr>
                <w:sz w:val="18"/>
              </w:rPr>
              <w:t>sale</w:t>
            </w:r>
            <w:r>
              <w:rPr>
                <w:spacing w:val="-3"/>
                <w:sz w:val="18"/>
              </w:rPr>
              <w:t xml:space="preserve"> </w:t>
            </w:r>
            <w:r>
              <w:rPr>
                <w:sz w:val="18"/>
              </w:rPr>
              <w:t>of</w:t>
            </w:r>
            <w:r>
              <w:rPr>
                <w:spacing w:val="-4"/>
                <w:sz w:val="18"/>
              </w:rPr>
              <w:t xml:space="preserve"> </w:t>
            </w:r>
            <w:r>
              <w:rPr>
                <w:sz w:val="18"/>
              </w:rPr>
              <w:t>tangible</w:t>
            </w:r>
            <w:r>
              <w:rPr>
                <w:spacing w:val="-3"/>
                <w:sz w:val="18"/>
              </w:rPr>
              <w:t xml:space="preserve"> </w:t>
            </w:r>
            <w:r>
              <w:rPr>
                <w:sz w:val="18"/>
              </w:rPr>
              <w:t xml:space="preserve">fixed </w:t>
            </w:r>
            <w:r>
              <w:rPr>
                <w:spacing w:val="-2"/>
                <w:sz w:val="18"/>
              </w:rPr>
              <w:t>assets</w:t>
            </w:r>
          </w:p>
        </w:tc>
        <w:tc>
          <w:tcPr>
            <w:tcW w:w="1352" w:type="dxa"/>
          </w:tcPr>
          <w:p w14:paraId="321A2788" w14:textId="77777777" w:rsidR="00C14EFB" w:rsidRDefault="00C14EFB">
            <w:pPr>
              <w:pStyle w:val="TableParagraph"/>
              <w:jc w:val="left"/>
              <w:rPr>
                <w:rFonts w:ascii="Times New Roman"/>
                <w:sz w:val="18"/>
              </w:rPr>
            </w:pPr>
          </w:p>
        </w:tc>
        <w:tc>
          <w:tcPr>
            <w:tcW w:w="1802" w:type="dxa"/>
          </w:tcPr>
          <w:p w14:paraId="306B6CD7" w14:textId="77777777" w:rsidR="00C14EFB" w:rsidRDefault="00000000">
            <w:pPr>
              <w:pStyle w:val="TableParagraph"/>
              <w:spacing w:before="36"/>
              <w:ind w:right="492"/>
              <w:rPr>
                <w:b/>
                <w:sz w:val="18"/>
              </w:rPr>
            </w:pPr>
            <w:r>
              <w:rPr>
                <w:b/>
                <w:spacing w:val="-5"/>
                <w:sz w:val="18"/>
              </w:rPr>
              <w:t>169</w:t>
            </w:r>
          </w:p>
        </w:tc>
        <w:tc>
          <w:tcPr>
            <w:tcW w:w="1179" w:type="dxa"/>
          </w:tcPr>
          <w:p w14:paraId="243B452E" w14:textId="77777777" w:rsidR="00C14EFB" w:rsidRDefault="00000000">
            <w:pPr>
              <w:pStyle w:val="TableParagraph"/>
              <w:spacing w:before="36"/>
              <w:ind w:right="114"/>
              <w:rPr>
                <w:b/>
                <w:sz w:val="18"/>
              </w:rPr>
            </w:pPr>
            <w:r>
              <w:rPr>
                <w:b/>
                <w:spacing w:val="-5"/>
                <w:sz w:val="18"/>
              </w:rPr>
              <w:t>574</w:t>
            </w:r>
          </w:p>
        </w:tc>
      </w:tr>
      <w:tr w:rsidR="00C14EFB" w14:paraId="7B36329F" w14:textId="77777777">
        <w:trPr>
          <w:trHeight w:val="315"/>
        </w:trPr>
        <w:tc>
          <w:tcPr>
            <w:tcW w:w="5182" w:type="dxa"/>
            <w:tcBorders>
              <w:bottom w:val="single" w:sz="6" w:space="0" w:color="000000"/>
            </w:tcBorders>
          </w:tcPr>
          <w:p w14:paraId="0C5004AD" w14:textId="77777777" w:rsidR="00C14EFB" w:rsidRDefault="00000000">
            <w:pPr>
              <w:pStyle w:val="TableParagraph"/>
              <w:spacing w:before="35"/>
              <w:ind w:left="165"/>
              <w:jc w:val="left"/>
              <w:rPr>
                <w:sz w:val="18"/>
              </w:rPr>
            </w:pPr>
            <w:r>
              <w:rPr>
                <w:sz w:val="18"/>
              </w:rPr>
              <w:t>Purchase</w:t>
            </w:r>
            <w:r>
              <w:rPr>
                <w:spacing w:val="-4"/>
                <w:sz w:val="18"/>
              </w:rPr>
              <w:t xml:space="preserve"> </w:t>
            </w:r>
            <w:r>
              <w:rPr>
                <w:sz w:val="18"/>
              </w:rPr>
              <w:t>of tangible</w:t>
            </w:r>
            <w:r>
              <w:rPr>
                <w:spacing w:val="-1"/>
                <w:sz w:val="18"/>
              </w:rPr>
              <w:t xml:space="preserve"> </w:t>
            </w:r>
            <w:r>
              <w:rPr>
                <w:sz w:val="18"/>
              </w:rPr>
              <w:t>fixed</w:t>
            </w:r>
            <w:r>
              <w:rPr>
                <w:spacing w:val="-2"/>
                <w:sz w:val="18"/>
              </w:rPr>
              <w:t xml:space="preserve"> assets</w:t>
            </w:r>
          </w:p>
        </w:tc>
        <w:tc>
          <w:tcPr>
            <w:tcW w:w="1352" w:type="dxa"/>
            <w:tcBorders>
              <w:bottom w:val="single" w:sz="6" w:space="0" w:color="000000"/>
            </w:tcBorders>
          </w:tcPr>
          <w:p w14:paraId="74D0299A" w14:textId="77777777" w:rsidR="00C14EFB" w:rsidRDefault="00C14EFB">
            <w:pPr>
              <w:pStyle w:val="TableParagraph"/>
              <w:jc w:val="left"/>
              <w:rPr>
                <w:rFonts w:ascii="Times New Roman"/>
                <w:sz w:val="18"/>
              </w:rPr>
            </w:pPr>
          </w:p>
        </w:tc>
        <w:tc>
          <w:tcPr>
            <w:tcW w:w="1802" w:type="dxa"/>
            <w:tcBorders>
              <w:bottom w:val="single" w:sz="6" w:space="0" w:color="000000"/>
            </w:tcBorders>
          </w:tcPr>
          <w:p w14:paraId="70D8E118" w14:textId="77777777" w:rsidR="00C14EFB" w:rsidRDefault="00000000">
            <w:pPr>
              <w:pStyle w:val="TableParagraph"/>
              <w:spacing w:before="35"/>
              <w:ind w:right="491"/>
              <w:rPr>
                <w:b/>
                <w:sz w:val="18"/>
              </w:rPr>
            </w:pPr>
            <w:r>
              <w:rPr>
                <w:b/>
                <w:spacing w:val="-2"/>
                <w:sz w:val="18"/>
              </w:rPr>
              <w:t>(5,163)</w:t>
            </w:r>
          </w:p>
        </w:tc>
        <w:tc>
          <w:tcPr>
            <w:tcW w:w="1179" w:type="dxa"/>
            <w:tcBorders>
              <w:bottom w:val="single" w:sz="6" w:space="0" w:color="000000"/>
            </w:tcBorders>
          </w:tcPr>
          <w:p w14:paraId="4B404224" w14:textId="77777777" w:rsidR="00C14EFB" w:rsidRDefault="00000000">
            <w:pPr>
              <w:pStyle w:val="TableParagraph"/>
              <w:spacing w:before="35"/>
              <w:ind w:right="112"/>
              <w:rPr>
                <w:b/>
                <w:sz w:val="18"/>
              </w:rPr>
            </w:pPr>
            <w:r>
              <w:rPr>
                <w:b/>
                <w:spacing w:val="-2"/>
                <w:sz w:val="18"/>
              </w:rPr>
              <w:t>(5,607)</w:t>
            </w:r>
          </w:p>
        </w:tc>
      </w:tr>
      <w:tr w:rsidR="00C14EFB" w14:paraId="6025A6A4" w14:textId="77777777">
        <w:trPr>
          <w:trHeight w:val="280"/>
        </w:trPr>
        <w:tc>
          <w:tcPr>
            <w:tcW w:w="5182" w:type="dxa"/>
            <w:tcBorders>
              <w:top w:val="single" w:sz="6" w:space="0" w:color="000000"/>
              <w:bottom w:val="single" w:sz="6" w:space="0" w:color="000000"/>
            </w:tcBorders>
          </w:tcPr>
          <w:p w14:paraId="6940EBE7" w14:textId="77777777" w:rsidR="00C14EFB" w:rsidRPr="00397DFF" w:rsidRDefault="00000000">
            <w:pPr>
              <w:pStyle w:val="TableParagraph"/>
              <w:spacing w:line="205" w:lineRule="exact"/>
              <w:ind w:left="170"/>
              <w:jc w:val="left"/>
              <w:rPr>
                <w:b/>
                <w:iCs/>
                <w:sz w:val="18"/>
              </w:rPr>
            </w:pPr>
            <w:commentRangeStart w:id="17"/>
            <w:r w:rsidRPr="00397DFF">
              <w:rPr>
                <w:b/>
                <w:iCs/>
                <w:sz w:val="18"/>
              </w:rPr>
              <w:t>Net</w:t>
            </w:r>
            <w:r w:rsidRPr="00397DFF">
              <w:rPr>
                <w:b/>
                <w:iCs/>
                <w:spacing w:val="-2"/>
                <w:sz w:val="18"/>
              </w:rPr>
              <w:t xml:space="preserve"> </w:t>
            </w:r>
            <w:r w:rsidRPr="00397DFF">
              <w:rPr>
                <w:b/>
                <w:iCs/>
                <w:sz w:val="18"/>
              </w:rPr>
              <w:t>cash</w:t>
            </w:r>
            <w:r w:rsidRPr="00397DFF">
              <w:rPr>
                <w:b/>
                <w:iCs/>
                <w:spacing w:val="-3"/>
                <w:sz w:val="18"/>
              </w:rPr>
              <w:t xml:space="preserve"> </w:t>
            </w:r>
            <w:r w:rsidRPr="00397DFF">
              <w:rPr>
                <w:b/>
                <w:iCs/>
                <w:sz w:val="18"/>
              </w:rPr>
              <w:t>provided by</w:t>
            </w:r>
            <w:r w:rsidRPr="00397DFF">
              <w:rPr>
                <w:b/>
                <w:iCs/>
                <w:spacing w:val="-3"/>
                <w:sz w:val="18"/>
              </w:rPr>
              <w:t xml:space="preserve"> </w:t>
            </w:r>
            <w:r w:rsidRPr="00397DFF">
              <w:rPr>
                <w:b/>
                <w:iCs/>
                <w:sz w:val="18"/>
              </w:rPr>
              <w:t>(used in)</w:t>
            </w:r>
            <w:r w:rsidRPr="00397DFF">
              <w:rPr>
                <w:b/>
                <w:iCs/>
                <w:spacing w:val="-1"/>
                <w:sz w:val="18"/>
              </w:rPr>
              <w:t xml:space="preserve"> </w:t>
            </w:r>
            <w:r w:rsidRPr="00397DFF">
              <w:rPr>
                <w:b/>
                <w:iCs/>
                <w:sz w:val="18"/>
              </w:rPr>
              <w:t>investing</w:t>
            </w:r>
            <w:r w:rsidRPr="00397DFF">
              <w:rPr>
                <w:b/>
                <w:iCs/>
                <w:spacing w:val="-4"/>
                <w:sz w:val="18"/>
              </w:rPr>
              <w:t xml:space="preserve"> </w:t>
            </w:r>
            <w:r w:rsidRPr="00397DFF">
              <w:rPr>
                <w:b/>
                <w:iCs/>
                <w:spacing w:val="-2"/>
                <w:sz w:val="18"/>
              </w:rPr>
              <w:t>activities</w:t>
            </w:r>
            <w:commentRangeEnd w:id="17"/>
            <w:r w:rsidR="00933540" w:rsidRPr="0047783B">
              <w:rPr>
                <w:rStyle w:val="CommentReference"/>
                <w:iCs/>
              </w:rPr>
              <w:commentReference w:id="17"/>
            </w:r>
          </w:p>
        </w:tc>
        <w:tc>
          <w:tcPr>
            <w:tcW w:w="1352" w:type="dxa"/>
            <w:tcBorders>
              <w:top w:val="single" w:sz="6" w:space="0" w:color="000000"/>
              <w:bottom w:val="single" w:sz="6" w:space="0" w:color="000000"/>
            </w:tcBorders>
          </w:tcPr>
          <w:p w14:paraId="7AA6FDB7" w14:textId="77777777" w:rsidR="00C14EFB" w:rsidRDefault="00C14EFB">
            <w:pPr>
              <w:pStyle w:val="TableParagraph"/>
              <w:jc w:val="left"/>
              <w:rPr>
                <w:rFonts w:ascii="Times New Roman"/>
                <w:sz w:val="18"/>
              </w:rPr>
            </w:pPr>
          </w:p>
        </w:tc>
        <w:tc>
          <w:tcPr>
            <w:tcW w:w="1802" w:type="dxa"/>
            <w:tcBorders>
              <w:top w:val="single" w:sz="6" w:space="0" w:color="000000"/>
              <w:bottom w:val="single" w:sz="6" w:space="0" w:color="000000"/>
            </w:tcBorders>
          </w:tcPr>
          <w:p w14:paraId="73605EE5" w14:textId="77777777" w:rsidR="00C14EFB" w:rsidRDefault="00000000">
            <w:pPr>
              <w:pStyle w:val="TableParagraph"/>
              <w:spacing w:line="205" w:lineRule="exact"/>
              <w:ind w:right="491"/>
              <w:rPr>
                <w:b/>
                <w:sz w:val="18"/>
              </w:rPr>
            </w:pPr>
            <w:r>
              <w:rPr>
                <w:b/>
                <w:spacing w:val="-2"/>
                <w:sz w:val="18"/>
              </w:rPr>
              <w:t>(4,697)</w:t>
            </w:r>
          </w:p>
        </w:tc>
        <w:tc>
          <w:tcPr>
            <w:tcW w:w="1179" w:type="dxa"/>
            <w:tcBorders>
              <w:top w:val="single" w:sz="6" w:space="0" w:color="000000"/>
              <w:bottom w:val="single" w:sz="6" w:space="0" w:color="000000"/>
            </w:tcBorders>
          </w:tcPr>
          <w:p w14:paraId="53257C7D" w14:textId="77777777" w:rsidR="00C14EFB" w:rsidRDefault="00000000">
            <w:pPr>
              <w:pStyle w:val="TableParagraph"/>
              <w:spacing w:line="205" w:lineRule="exact"/>
              <w:ind w:right="112"/>
              <w:rPr>
                <w:b/>
                <w:sz w:val="18"/>
              </w:rPr>
            </w:pPr>
            <w:r>
              <w:rPr>
                <w:b/>
                <w:spacing w:val="-2"/>
                <w:sz w:val="18"/>
              </w:rPr>
              <w:t>(4,562)</w:t>
            </w:r>
          </w:p>
        </w:tc>
      </w:tr>
      <w:tr w:rsidR="00C14EFB" w14:paraId="38E00E98" w14:textId="77777777">
        <w:trPr>
          <w:trHeight w:val="243"/>
        </w:trPr>
        <w:tc>
          <w:tcPr>
            <w:tcW w:w="5182" w:type="dxa"/>
            <w:tcBorders>
              <w:top w:val="single" w:sz="6" w:space="0" w:color="000000"/>
            </w:tcBorders>
          </w:tcPr>
          <w:p w14:paraId="1F76DC9D" w14:textId="77777777" w:rsidR="00C14EFB" w:rsidRDefault="00000000">
            <w:pPr>
              <w:pStyle w:val="TableParagraph"/>
              <w:spacing w:line="202" w:lineRule="exact"/>
              <w:ind w:left="170"/>
              <w:jc w:val="left"/>
              <w:rPr>
                <w:b/>
                <w:sz w:val="18"/>
              </w:rPr>
            </w:pPr>
            <w:r>
              <w:rPr>
                <w:b/>
                <w:sz w:val="18"/>
              </w:rPr>
              <w:t>Cash flows from financing</w:t>
            </w:r>
            <w:r>
              <w:rPr>
                <w:b/>
                <w:spacing w:val="-2"/>
                <w:sz w:val="18"/>
              </w:rPr>
              <w:t xml:space="preserve"> activities:</w:t>
            </w:r>
          </w:p>
        </w:tc>
        <w:tc>
          <w:tcPr>
            <w:tcW w:w="1352" w:type="dxa"/>
            <w:tcBorders>
              <w:top w:val="single" w:sz="6" w:space="0" w:color="000000"/>
            </w:tcBorders>
          </w:tcPr>
          <w:p w14:paraId="2DFA3041" w14:textId="77777777" w:rsidR="00C14EFB" w:rsidRDefault="00C14EFB">
            <w:pPr>
              <w:pStyle w:val="TableParagraph"/>
              <w:jc w:val="left"/>
              <w:rPr>
                <w:rFonts w:ascii="Times New Roman"/>
                <w:sz w:val="16"/>
              </w:rPr>
            </w:pPr>
          </w:p>
        </w:tc>
        <w:tc>
          <w:tcPr>
            <w:tcW w:w="1802" w:type="dxa"/>
            <w:tcBorders>
              <w:top w:val="single" w:sz="6" w:space="0" w:color="000000"/>
            </w:tcBorders>
          </w:tcPr>
          <w:p w14:paraId="7219F072" w14:textId="77777777" w:rsidR="00C14EFB" w:rsidRDefault="00C14EFB">
            <w:pPr>
              <w:pStyle w:val="TableParagraph"/>
              <w:jc w:val="left"/>
              <w:rPr>
                <w:rFonts w:ascii="Times New Roman"/>
                <w:sz w:val="16"/>
              </w:rPr>
            </w:pPr>
          </w:p>
        </w:tc>
        <w:tc>
          <w:tcPr>
            <w:tcW w:w="1179" w:type="dxa"/>
            <w:tcBorders>
              <w:top w:val="single" w:sz="6" w:space="0" w:color="000000"/>
            </w:tcBorders>
          </w:tcPr>
          <w:p w14:paraId="682A4683" w14:textId="77777777" w:rsidR="00C14EFB" w:rsidRDefault="00C14EFB">
            <w:pPr>
              <w:pStyle w:val="TableParagraph"/>
              <w:jc w:val="left"/>
              <w:rPr>
                <w:rFonts w:ascii="Times New Roman"/>
                <w:sz w:val="16"/>
              </w:rPr>
            </w:pPr>
          </w:p>
        </w:tc>
      </w:tr>
      <w:tr w:rsidR="00C14EFB" w14:paraId="50F9796F" w14:textId="77777777">
        <w:trPr>
          <w:trHeight w:val="320"/>
        </w:trPr>
        <w:tc>
          <w:tcPr>
            <w:tcW w:w="5182" w:type="dxa"/>
            <w:tcBorders>
              <w:bottom w:val="single" w:sz="6" w:space="0" w:color="000000"/>
            </w:tcBorders>
          </w:tcPr>
          <w:p w14:paraId="069CB27E" w14:textId="77777777" w:rsidR="00C14EFB" w:rsidRDefault="00000000">
            <w:pPr>
              <w:pStyle w:val="TableParagraph"/>
              <w:spacing w:before="35"/>
              <w:ind w:left="165"/>
              <w:jc w:val="left"/>
              <w:rPr>
                <w:sz w:val="18"/>
              </w:rPr>
            </w:pPr>
            <w:r>
              <w:rPr>
                <w:sz w:val="18"/>
              </w:rPr>
              <w:t>Repayments</w:t>
            </w:r>
            <w:r>
              <w:rPr>
                <w:spacing w:val="-1"/>
                <w:sz w:val="18"/>
              </w:rPr>
              <w:t xml:space="preserve"> </w:t>
            </w:r>
            <w:r>
              <w:rPr>
                <w:sz w:val="18"/>
              </w:rPr>
              <w:t>of</w:t>
            </w:r>
            <w:r>
              <w:rPr>
                <w:spacing w:val="-1"/>
                <w:sz w:val="18"/>
              </w:rPr>
              <w:t xml:space="preserve"> </w:t>
            </w:r>
            <w:r>
              <w:rPr>
                <w:spacing w:val="-2"/>
                <w:sz w:val="18"/>
              </w:rPr>
              <w:t>borrowing</w:t>
            </w:r>
          </w:p>
        </w:tc>
        <w:tc>
          <w:tcPr>
            <w:tcW w:w="1352" w:type="dxa"/>
            <w:tcBorders>
              <w:bottom w:val="single" w:sz="6" w:space="0" w:color="000000"/>
            </w:tcBorders>
          </w:tcPr>
          <w:p w14:paraId="44783403" w14:textId="77777777" w:rsidR="00C14EFB" w:rsidRDefault="00C14EFB">
            <w:pPr>
              <w:pStyle w:val="TableParagraph"/>
              <w:jc w:val="left"/>
              <w:rPr>
                <w:rFonts w:ascii="Times New Roman"/>
                <w:sz w:val="18"/>
              </w:rPr>
            </w:pPr>
          </w:p>
        </w:tc>
        <w:tc>
          <w:tcPr>
            <w:tcW w:w="1802" w:type="dxa"/>
            <w:tcBorders>
              <w:bottom w:val="single" w:sz="6" w:space="0" w:color="000000"/>
            </w:tcBorders>
          </w:tcPr>
          <w:p w14:paraId="52701F52" w14:textId="77777777" w:rsidR="00C14EFB" w:rsidRDefault="00000000">
            <w:pPr>
              <w:pStyle w:val="TableParagraph"/>
              <w:spacing w:before="35"/>
              <w:ind w:right="493"/>
              <w:rPr>
                <w:b/>
                <w:sz w:val="18"/>
              </w:rPr>
            </w:pPr>
            <w:r>
              <w:rPr>
                <w:b/>
                <w:spacing w:val="-10"/>
                <w:sz w:val="18"/>
              </w:rPr>
              <w:t>-</w:t>
            </w:r>
          </w:p>
        </w:tc>
        <w:tc>
          <w:tcPr>
            <w:tcW w:w="1179" w:type="dxa"/>
            <w:tcBorders>
              <w:bottom w:val="single" w:sz="6" w:space="0" w:color="000000"/>
            </w:tcBorders>
          </w:tcPr>
          <w:p w14:paraId="326E6A87" w14:textId="77777777" w:rsidR="00C14EFB" w:rsidRDefault="00000000">
            <w:pPr>
              <w:pStyle w:val="TableParagraph"/>
              <w:spacing w:before="35"/>
              <w:ind w:right="115"/>
              <w:rPr>
                <w:b/>
                <w:sz w:val="18"/>
              </w:rPr>
            </w:pPr>
            <w:r>
              <w:rPr>
                <w:b/>
                <w:spacing w:val="-10"/>
                <w:sz w:val="18"/>
              </w:rPr>
              <w:t>-</w:t>
            </w:r>
          </w:p>
        </w:tc>
      </w:tr>
      <w:tr w:rsidR="00C14EFB" w14:paraId="69D9E5FF" w14:textId="77777777">
        <w:trPr>
          <w:trHeight w:val="277"/>
        </w:trPr>
        <w:tc>
          <w:tcPr>
            <w:tcW w:w="5182" w:type="dxa"/>
            <w:tcBorders>
              <w:top w:val="single" w:sz="6" w:space="0" w:color="000000"/>
              <w:bottom w:val="single" w:sz="6" w:space="0" w:color="000000"/>
            </w:tcBorders>
          </w:tcPr>
          <w:p w14:paraId="0DB4809A" w14:textId="77777777" w:rsidR="00C14EFB" w:rsidRPr="00397DFF" w:rsidRDefault="00000000">
            <w:pPr>
              <w:pStyle w:val="TableParagraph"/>
              <w:spacing w:line="202" w:lineRule="exact"/>
              <w:ind w:left="165"/>
              <w:jc w:val="left"/>
              <w:rPr>
                <w:b/>
                <w:iCs/>
                <w:sz w:val="18"/>
              </w:rPr>
            </w:pPr>
            <w:commentRangeStart w:id="18"/>
            <w:r w:rsidRPr="00397DFF">
              <w:rPr>
                <w:b/>
                <w:iCs/>
                <w:sz w:val="18"/>
              </w:rPr>
              <w:t>Net</w:t>
            </w:r>
            <w:r w:rsidRPr="00397DFF">
              <w:rPr>
                <w:b/>
                <w:iCs/>
                <w:spacing w:val="-2"/>
                <w:sz w:val="18"/>
              </w:rPr>
              <w:t xml:space="preserve"> </w:t>
            </w:r>
            <w:r w:rsidRPr="00397DFF">
              <w:rPr>
                <w:b/>
                <w:iCs/>
                <w:sz w:val="18"/>
              </w:rPr>
              <w:t>cash</w:t>
            </w:r>
            <w:r w:rsidRPr="00397DFF">
              <w:rPr>
                <w:b/>
                <w:iCs/>
                <w:spacing w:val="-3"/>
                <w:sz w:val="18"/>
              </w:rPr>
              <w:t xml:space="preserve"> </w:t>
            </w:r>
            <w:r w:rsidRPr="00397DFF">
              <w:rPr>
                <w:b/>
                <w:iCs/>
                <w:sz w:val="18"/>
              </w:rPr>
              <w:t>provided by</w:t>
            </w:r>
            <w:r w:rsidRPr="00397DFF">
              <w:rPr>
                <w:b/>
                <w:iCs/>
                <w:spacing w:val="-4"/>
                <w:sz w:val="18"/>
              </w:rPr>
              <w:t xml:space="preserve"> </w:t>
            </w:r>
            <w:r w:rsidRPr="00397DFF">
              <w:rPr>
                <w:b/>
                <w:iCs/>
                <w:sz w:val="18"/>
              </w:rPr>
              <w:t>(used in)</w:t>
            </w:r>
            <w:r w:rsidRPr="00397DFF">
              <w:rPr>
                <w:b/>
                <w:iCs/>
                <w:spacing w:val="-1"/>
                <w:sz w:val="18"/>
              </w:rPr>
              <w:t xml:space="preserve"> </w:t>
            </w:r>
            <w:r w:rsidRPr="00397DFF">
              <w:rPr>
                <w:b/>
                <w:iCs/>
                <w:sz w:val="18"/>
              </w:rPr>
              <w:t xml:space="preserve">financing </w:t>
            </w:r>
            <w:r w:rsidRPr="00397DFF">
              <w:rPr>
                <w:b/>
                <w:iCs/>
                <w:spacing w:val="-2"/>
                <w:sz w:val="18"/>
              </w:rPr>
              <w:t>activities</w:t>
            </w:r>
            <w:commentRangeEnd w:id="18"/>
            <w:r w:rsidR="00933540" w:rsidRPr="0047783B">
              <w:rPr>
                <w:rStyle w:val="CommentReference"/>
                <w:iCs/>
              </w:rPr>
              <w:commentReference w:id="18"/>
            </w:r>
          </w:p>
        </w:tc>
        <w:tc>
          <w:tcPr>
            <w:tcW w:w="1352" w:type="dxa"/>
            <w:tcBorders>
              <w:top w:val="single" w:sz="6" w:space="0" w:color="000000"/>
              <w:bottom w:val="single" w:sz="6" w:space="0" w:color="000000"/>
            </w:tcBorders>
          </w:tcPr>
          <w:p w14:paraId="60B64F49" w14:textId="77777777" w:rsidR="00C14EFB" w:rsidRDefault="00C14EFB">
            <w:pPr>
              <w:pStyle w:val="TableParagraph"/>
              <w:jc w:val="left"/>
              <w:rPr>
                <w:rFonts w:ascii="Times New Roman"/>
                <w:sz w:val="18"/>
              </w:rPr>
            </w:pPr>
          </w:p>
        </w:tc>
        <w:tc>
          <w:tcPr>
            <w:tcW w:w="1802" w:type="dxa"/>
            <w:tcBorders>
              <w:top w:val="single" w:sz="6" w:space="0" w:color="000000"/>
              <w:bottom w:val="single" w:sz="6" w:space="0" w:color="000000"/>
            </w:tcBorders>
          </w:tcPr>
          <w:p w14:paraId="4D0C9E54" w14:textId="77777777" w:rsidR="00C14EFB" w:rsidRDefault="00000000">
            <w:pPr>
              <w:pStyle w:val="TableParagraph"/>
              <w:spacing w:line="202" w:lineRule="exact"/>
              <w:ind w:right="493"/>
              <w:rPr>
                <w:b/>
                <w:sz w:val="18"/>
              </w:rPr>
            </w:pPr>
            <w:r>
              <w:rPr>
                <w:b/>
                <w:spacing w:val="-10"/>
                <w:sz w:val="18"/>
              </w:rPr>
              <w:t>-</w:t>
            </w:r>
          </w:p>
        </w:tc>
        <w:tc>
          <w:tcPr>
            <w:tcW w:w="1179" w:type="dxa"/>
            <w:tcBorders>
              <w:top w:val="single" w:sz="6" w:space="0" w:color="000000"/>
              <w:bottom w:val="single" w:sz="6" w:space="0" w:color="000000"/>
            </w:tcBorders>
          </w:tcPr>
          <w:p w14:paraId="7822CB30" w14:textId="77777777" w:rsidR="00C14EFB" w:rsidRDefault="00000000">
            <w:pPr>
              <w:pStyle w:val="TableParagraph"/>
              <w:spacing w:line="202" w:lineRule="exact"/>
              <w:ind w:right="115"/>
              <w:rPr>
                <w:b/>
                <w:sz w:val="18"/>
              </w:rPr>
            </w:pPr>
            <w:r>
              <w:rPr>
                <w:b/>
                <w:spacing w:val="-10"/>
                <w:sz w:val="18"/>
              </w:rPr>
              <w:t>-</w:t>
            </w:r>
          </w:p>
        </w:tc>
      </w:tr>
      <w:tr w:rsidR="00C14EFB" w14:paraId="27942811" w14:textId="77777777">
        <w:trPr>
          <w:trHeight w:val="620"/>
        </w:trPr>
        <w:tc>
          <w:tcPr>
            <w:tcW w:w="5182" w:type="dxa"/>
            <w:tcBorders>
              <w:top w:val="single" w:sz="6" w:space="0" w:color="000000"/>
            </w:tcBorders>
          </w:tcPr>
          <w:p w14:paraId="675967B0" w14:textId="77777777" w:rsidR="00C14EFB" w:rsidRDefault="00000000">
            <w:pPr>
              <w:pStyle w:val="TableParagraph"/>
              <w:spacing w:line="242" w:lineRule="auto"/>
              <w:ind w:left="165"/>
              <w:jc w:val="left"/>
              <w:rPr>
                <w:sz w:val="18"/>
              </w:rPr>
            </w:pPr>
            <w:r>
              <w:rPr>
                <w:sz w:val="18"/>
              </w:rPr>
              <w:t>Change</w:t>
            </w:r>
            <w:r>
              <w:rPr>
                <w:spacing w:val="-6"/>
                <w:sz w:val="18"/>
              </w:rPr>
              <w:t xml:space="preserve"> </w:t>
            </w:r>
            <w:r>
              <w:rPr>
                <w:sz w:val="18"/>
              </w:rPr>
              <w:t>in</w:t>
            </w:r>
            <w:r>
              <w:rPr>
                <w:spacing w:val="-6"/>
                <w:sz w:val="18"/>
              </w:rPr>
              <w:t xml:space="preserve"> </w:t>
            </w:r>
            <w:r>
              <w:rPr>
                <w:sz w:val="18"/>
              </w:rPr>
              <w:t>cash</w:t>
            </w:r>
            <w:r>
              <w:rPr>
                <w:spacing w:val="-4"/>
                <w:sz w:val="18"/>
              </w:rPr>
              <w:t xml:space="preserve"> </w:t>
            </w:r>
            <w:r>
              <w:rPr>
                <w:sz w:val="18"/>
              </w:rPr>
              <w:t>and</w:t>
            </w:r>
            <w:r>
              <w:rPr>
                <w:spacing w:val="-3"/>
                <w:sz w:val="18"/>
              </w:rPr>
              <w:t xml:space="preserve"> </w:t>
            </w:r>
            <w:r>
              <w:rPr>
                <w:sz w:val="18"/>
              </w:rPr>
              <w:t>cash</w:t>
            </w:r>
            <w:r>
              <w:rPr>
                <w:spacing w:val="-6"/>
                <w:sz w:val="18"/>
              </w:rPr>
              <w:t xml:space="preserve"> </w:t>
            </w:r>
            <w:r>
              <w:rPr>
                <w:sz w:val="18"/>
              </w:rPr>
              <w:t>equivalents</w:t>
            </w:r>
            <w:r>
              <w:rPr>
                <w:spacing w:val="-4"/>
                <w:sz w:val="18"/>
              </w:rPr>
              <w:t xml:space="preserve"> </w:t>
            </w:r>
            <w:r>
              <w:rPr>
                <w:sz w:val="18"/>
              </w:rPr>
              <w:t>in</w:t>
            </w:r>
            <w:r>
              <w:rPr>
                <w:spacing w:val="-4"/>
                <w:sz w:val="18"/>
              </w:rPr>
              <w:t xml:space="preserve"> </w:t>
            </w:r>
            <w:r>
              <w:rPr>
                <w:sz w:val="18"/>
              </w:rPr>
              <w:t>the</w:t>
            </w:r>
            <w:r>
              <w:rPr>
                <w:spacing w:val="-3"/>
                <w:sz w:val="18"/>
              </w:rPr>
              <w:t xml:space="preserve"> </w:t>
            </w:r>
            <w:r>
              <w:rPr>
                <w:sz w:val="18"/>
              </w:rPr>
              <w:t>reporting</w:t>
            </w:r>
            <w:r>
              <w:rPr>
                <w:spacing w:val="-6"/>
                <w:sz w:val="18"/>
              </w:rPr>
              <w:t xml:space="preserve"> </w:t>
            </w:r>
            <w:r>
              <w:rPr>
                <w:sz w:val="18"/>
              </w:rPr>
              <w:t>period (including short term deposits)</w:t>
            </w:r>
          </w:p>
          <w:p w14:paraId="6BEBB509" w14:textId="77777777" w:rsidR="00C14EFB" w:rsidRDefault="00000000">
            <w:pPr>
              <w:pStyle w:val="TableParagraph"/>
              <w:spacing w:line="187" w:lineRule="exact"/>
              <w:ind w:left="165"/>
              <w:jc w:val="left"/>
              <w:rPr>
                <w:sz w:val="18"/>
              </w:rPr>
            </w:pPr>
            <w:r>
              <w:rPr>
                <w:sz w:val="18"/>
              </w:rPr>
              <w:t>Change</w:t>
            </w:r>
            <w:r>
              <w:rPr>
                <w:spacing w:val="-5"/>
                <w:sz w:val="18"/>
              </w:rPr>
              <w:t xml:space="preserve"> </w:t>
            </w:r>
            <w:r>
              <w:rPr>
                <w:sz w:val="18"/>
              </w:rPr>
              <w:t>in</w:t>
            </w:r>
            <w:r>
              <w:rPr>
                <w:spacing w:val="-3"/>
                <w:sz w:val="18"/>
              </w:rPr>
              <w:t xml:space="preserve"> </w:t>
            </w:r>
            <w:r>
              <w:rPr>
                <w:sz w:val="18"/>
              </w:rPr>
              <w:t>cash</w:t>
            </w:r>
            <w:r>
              <w:rPr>
                <w:spacing w:val="-1"/>
                <w:sz w:val="18"/>
              </w:rPr>
              <w:t xml:space="preserve"> </w:t>
            </w:r>
            <w:r>
              <w:rPr>
                <w:sz w:val="18"/>
              </w:rPr>
              <w:t>and</w:t>
            </w:r>
            <w:r>
              <w:rPr>
                <w:spacing w:val="1"/>
                <w:sz w:val="18"/>
              </w:rPr>
              <w:t xml:space="preserve"> </w:t>
            </w:r>
            <w:r>
              <w:rPr>
                <w:sz w:val="18"/>
              </w:rPr>
              <w:t>cash</w:t>
            </w:r>
            <w:r>
              <w:rPr>
                <w:spacing w:val="-1"/>
                <w:sz w:val="18"/>
              </w:rPr>
              <w:t xml:space="preserve"> </w:t>
            </w:r>
            <w:r>
              <w:rPr>
                <w:sz w:val="18"/>
              </w:rPr>
              <w:t>equivalents</w:t>
            </w:r>
            <w:r>
              <w:rPr>
                <w:spacing w:val="-5"/>
                <w:sz w:val="18"/>
              </w:rPr>
              <w:t xml:space="preserve"> </w:t>
            </w:r>
            <w:r>
              <w:rPr>
                <w:sz w:val="18"/>
              </w:rPr>
              <w:t>at</w:t>
            </w:r>
            <w:r>
              <w:rPr>
                <w:spacing w:val="1"/>
                <w:sz w:val="18"/>
              </w:rPr>
              <w:t xml:space="preserve"> </w:t>
            </w:r>
            <w:r>
              <w:rPr>
                <w:sz w:val="18"/>
              </w:rPr>
              <w:t>the</w:t>
            </w:r>
            <w:r>
              <w:rPr>
                <w:spacing w:val="1"/>
                <w:sz w:val="18"/>
              </w:rPr>
              <w:t xml:space="preserve"> </w:t>
            </w:r>
            <w:r>
              <w:rPr>
                <w:sz w:val="18"/>
              </w:rPr>
              <w:t>beginning</w:t>
            </w:r>
            <w:r>
              <w:rPr>
                <w:spacing w:val="-1"/>
                <w:sz w:val="18"/>
              </w:rPr>
              <w:t xml:space="preserve"> </w:t>
            </w:r>
            <w:r>
              <w:rPr>
                <w:sz w:val="18"/>
              </w:rPr>
              <w:t>of</w:t>
            </w:r>
            <w:r>
              <w:rPr>
                <w:spacing w:val="-2"/>
                <w:sz w:val="18"/>
              </w:rPr>
              <w:t xml:space="preserve"> </w:t>
            </w:r>
            <w:r>
              <w:rPr>
                <w:spacing w:val="-5"/>
                <w:sz w:val="18"/>
              </w:rPr>
              <w:t>the</w:t>
            </w:r>
          </w:p>
        </w:tc>
        <w:tc>
          <w:tcPr>
            <w:tcW w:w="1352" w:type="dxa"/>
            <w:tcBorders>
              <w:top w:val="single" w:sz="6" w:space="0" w:color="000000"/>
            </w:tcBorders>
          </w:tcPr>
          <w:p w14:paraId="4C8CFBE7" w14:textId="77777777" w:rsidR="00C14EFB" w:rsidRDefault="00C14EFB">
            <w:pPr>
              <w:pStyle w:val="TableParagraph"/>
              <w:jc w:val="left"/>
              <w:rPr>
                <w:rFonts w:ascii="Times New Roman"/>
                <w:sz w:val="18"/>
              </w:rPr>
            </w:pPr>
          </w:p>
        </w:tc>
        <w:tc>
          <w:tcPr>
            <w:tcW w:w="1802" w:type="dxa"/>
            <w:tcBorders>
              <w:top w:val="single" w:sz="6" w:space="0" w:color="000000"/>
            </w:tcBorders>
          </w:tcPr>
          <w:p w14:paraId="57A89A78" w14:textId="77777777" w:rsidR="00C14EFB" w:rsidRDefault="00000000">
            <w:pPr>
              <w:pStyle w:val="TableParagraph"/>
              <w:spacing w:line="202" w:lineRule="exact"/>
              <w:ind w:left="735"/>
              <w:jc w:val="left"/>
              <w:rPr>
                <w:sz w:val="18"/>
              </w:rPr>
            </w:pPr>
            <w:r>
              <w:rPr>
                <w:spacing w:val="-2"/>
                <w:sz w:val="18"/>
              </w:rPr>
              <w:t>(3,534)</w:t>
            </w:r>
          </w:p>
          <w:p w14:paraId="7A3AC75B" w14:textId="77777777" w:rsidR="00C14EFB" w:rsidRDefault="00C14EFB">
            <w:pPr>
              <w:pStyle w:val="TableParagraph"/>
              <w:spacing w:before="1"/>
              <w:jc w:val="left"/>
              <w:rPr>
                <w:b/>
                <w:sz w:val="18"/>
              </w:rPr>
            </w:pPr>
          </w:p>
          <w:p w14:paraId="3BFEDF20" w14:textId="77777777" w:rsidR="00C14EFB" w:rsidRDefault="00000000">
            <w:pPr>
              <w:pStyle w:val="TableParagraph"/>
              <w:spacing w:line="190" w:lineRule="exact"/>
              <w:ind w:left="757"/>
              <w:jc w:val="left"/>
              <w:rPr>
                <w:sz w:val="18"/>
              </w:rPr>
            </w:pPr>
            <w:r>
              <w:rPr>
                <w:spacing w:val="-2"/>
                <w:sz w:val="18"/>
              </w:rPr>
              <w:t>10,144</w:t>
            </w:r>
          </w:p>
        </w:tc>
        <w:tc>
          <w:tcPr>
            <w:tcW w:w="1179" w:type="dxa"/>
            <w:tcBorders>
              <w:top w:val="single" w:sz="6" w:space="0" w:color="000000"/>
            </w:tcBorders>
          </w:tcPr>
          <w:p w14:paraId="3BC2AC36" w14:textId="77777777" w:rsidR="00C14EFB" w:rsidRDefault="00000000">
            <w:pPr>
              <w:pStyle w:val="TableParagraph"/>
              <w:spacing w:line="202" w:lineRule="exact"/>
              <w:ind w:left="490"/>
              <w:jc w:val="left"/>
              <w:rPr>
                <w:sz w:val="18"/>
              </w:rPr>
            </w:pPr>
            <w:r>
              <w:rPr>
                <w:spacing w:val="-2"/>
                <w:sz w:val="18"/>
              </w:rPr>
              <w:t>(4,523)</w:t>
            </w:r>
          </w:p>
          <w:p w14:paraId="36556870" w14:textId="77777777" w:rsidR="00C14EFB" w:rsidRDefault="00C14EFB">
            <w:pPr>
              <w:pStyle w:val="TableParagraph"/>
              <w:spacing w:before="1"/>
              <w:jc w:val="left"/>
              <w:rPr>
                <w:b/>
                <w:sz w:val="18"/>
              </w:rPr>
            </w:pPr>
          </w:p>
          <w:p w14:paraId="05945BD8" w14:textId="77777777" w:rsidR="00C14EFB" w:rsidRDefault="00000000">
            <w:pPr>
              <w:pStyle w:val="TableParagraph"/>
              <w:spacing w:line="190" w:lineRule="exact"/>
              <w:ind w:left="511"/>
              <w:jc w:val="left"/>
              <w:rPr>
                <w:sz w:val="18"/>
              </w:rPr>
            </w:pPr>
            <w:r>
              <w:rPr>
                <w:spacing w:val="-2"/>
                <w:sz w:val="18"/>
              </w:rPr>
              <w:t>14,667</w:t>
            </w:r>
          </w:p>
        </w:tc>
      </w:tr>
      <w:tr w:rsidR="00C14EFB" w14:paraId="7E1F0F85" w14:textId="77777777">
        <w:trPr>
          <w:trHeight w:val="202"/>
        </w:trPr>
        <w:tc>
          <w:tcPr>
            <w:tcW w:w="5182" w:type="dxa"/>
            <w:tcBorders>
              <w:bottom w:val="single" w:sz="6" w:space="0" w:color="000000"/>
            </w:tcBorders>
          </w:tcPr>
          <w:p w14:paraId="79D1C94C" w14:textId="77777777" w:rsidR="00C14EFB" w:rsidRDefault="00000000">
            <w:pPr>
              <w:pStyle w:val="TableParagraph"/>
              <w:spacing w:line="183" w:lineRule="exact"/>
              <w:ind w:left="165"/>
              <w:jc w:val="left"/>
              <w:rPr>
                <w:sz w:val="18"/>
              </w:rPr>
            </w:pPr>
            <w:r>
              <w:rPr>
                <w:sz w:val="18"/>
              </w:rPr>
              <w:t>reporting</w:t>
            </w:r>
            <w:r>
              <w:rPr>
                <w:spacing w:val="-1"/>
                <w:sz w:val="18"/>
              </w:rPr>
              <w:t xml:space="preserve"> </w:t>
            </w:r>
            <w:r>
              <w:rPr>
                <w:sz w:val="18"/>
              </w:rPr>
              <w:t>period (including</w:t>
            </w:r>
            <w:r>
              <w:rPr>
                <w:spacing w:val="-2"/>
                <w:sz w:val="18"/>
              </w:rPr>
              <w:t xml:space="preserve"> </w:t>
            </w:r>
            <w:r>
              <w:rPr>
                <w:sz w:val="18"/>
              </w:rPr>
              <w:t>short</w:t>
            </w:r>
            <w:r>
              <w:rPr>
                <w:spacing w:val="-2"/>
                <w:sz w:val="18"/>
              </w:rPr>
              <w:t xml:space="preserve"> </w:t>
            </w:r>
            <w:r>
              <w:rPr>
                <w:sz w:val="18"/>
              </w:rPr>
              <w:t>term</w:t>
            </w:r>
            <w:r>
              <w:rPr>
                <w:spacing w:val="-3"/>
                <w:sz w:val="18"/>
              </w:rPr>
              <w:t xml:space="preserve"> </w:t>
            </w:r>
            <w:r>
              <w:rPr>
                <w:spacing w:val="-2"/>
                <w:sz w:val="18"/>
              </w:rPr>
              <w:t>deposits)</w:t>
            </w:r>
          </w:p>
        </w:tc>
        <w:tc>
          <w:tcPr>
            <w:tcW w:w="1352" w:type="dxa"/>
            <w:tcBorders>
              <w:bottom w:val="single" w:sz="6" w:space="0" w:color="000000"/>
            </w:tcBorders>
          </w:tcPr>
          <w:p w14:paraId="00246080" w14:textId="77777777" w:rsidR="00C14EFB" w:rsidRDefault="00C14EFB">
            <w:pPr>
              <w:pStyle w:val="TableParagraph"/>
              <w:jc w:val="left"/>
              <w:rPr>
                <w:rFonts w:ascii="Times New Roman"/>
                <w:sz w:val="14"/>
              </w:rPr>
            </w:pPr>
          </w:p>
        </w:tc>
        <w:tc>
          <w:tcPr>
            <w:tcW w:w="1802" w:type="dxa"/>
            <w:tcBorders>
              <w:bottom w:val="single" w:sz="6" w:space="0" w:color="000000"/>
            </w:tcBorders>
          </w:tcPr>
          <w:p w14:paraId="0E96B398" w14:textId="77777777" w:rsidR="00C14EFB" w:rsidRDefault="00C14EFB">
            <w:pPr>
              <w:pStyle w:val="TableParagraph"/>
              <w:jc w:val="left"/>
              <w:rPr>
                <w:rFonts w:ascii="Times New Roman"/>
                <w:sz w:val="14"/>
              </w:rPr>
            </w:pPr>
          </w:p>
        </w:tc>
        <w:tc>
          <w:tcPr>
            <w:tcW w:w="1179" w:type="dxa"/>
            <w:tcBorders>
              <w:bottom w:val="single" w:sz="6" w:space="0" w:color="000000"/>
            </w:tcBorders>
          </w:tcPr>
          <w:p w14:paraId="46747E53" w14:textId="77777777" w:rsidR="00C14EFB" w:rsidRDefault="00C14EFB">
            <w:pPr>
              <w:pStyle w:val="TableParagraph"/>
              <w:jc w:val="left"/>
              <w:rPr>
                <w:rFonts w:ascii="Times New Roman"/>
                <w:sz w:val="14"/>
              </w:rPr>
            </w:pPr>
          </w:p>
        </w:tc>
      </w:tr>
      <w:tr w:rsidR="00C14EFB" w14:paraId="0CF5AF09" w14:textId="77777777">
        <w:trPr>
          <w:trHeight w:val="409"/>
        </w:trPr>
        <w:tc>
          <w:tcPr>
            <w:tcW w:w="5182" w:type="dxa"/>
            <w:tcBorders>
              <w:top w:val="single" w:sz="6" w:space="0" w:color="000000"/>
              <w:bottom w:val="single" w:sz="6" w:space="0" w:color="000000"/>
            </w:tcBorders>
          </w:tcPr>
          <w:p w14:paraId="08A35DC7" w14:textId="77777777" w:rsidR="00C14EFB" w:rsidRDefault="00000000">
            <w:pPr>
              <w:pStyle w:val="TableParagraph"/>
              <w:spacing w:line="206" w:lineRule="exact"/>
              <w:ind w:left="165"/>
              <w:jc w:val="left"/>
              <w:rPr>
                <w:b/>
                <w:sz w:val="18"/>
              </w:rPr>
            </w:pPr>
            <w:r>
              <w:rPr>
                <w:b/>
                <w:sz w:val="18"/>
              </w:rPr>
              <w:t>Change</w:t>
            </w:r>
            <w:r>
              <w:rPr>
                <w:b/>
                <w:spacing w:val="-4"/>
                <w:sz w:val="18"/>
              </w:rPr>
              <w:t xml:space="preserve"> </w:t>
            </w:r>
            <w:r>
              <w:rPr>
                <w:b/>
                <w:sz w:val="18"/>
              </w:rPr>
              <w:t>in</w:t>
            </w:r>
            <w:r>
              <w:rPr>
                <w:b/>
                <w:spacing w:val="-6"/>
                <w:sz w:val="18"/>
              </w:rPr>
              <w:t xml:space="preserve"> </w:t>
            </w:r>
            <w:r>
              <w:rPr>
                <w:b/>
                <w:sz w:val="18"/>
              </w:rPr>
              <w:t>cash</w:t>
            </w:r>
            <w:r>
              <w:rPr>
                <w:b/>
                <w:spacing w:val="-3"/>
                <w:sz w:val="18"/>
              </w:rPr>
              <w:t xml:space="preserve"> </w:t>
            </w:r>
            <w:r>
              <w:rPr>
                <w:b/>
                <w:sz w:val="18"/>
              </w:rPr>
              <w:t>and</w:t>
            </w:r>
            <w:r>
              <w:rPr>
                <w:b/>
                <w:spacing w:val="-6"/>
                <w:sz w:val="18"/>
              </w:rPr>
              <w:t xml:space="preserve"> </w:t>
            </w:r>
            <w:r>
              <w:rPr>
                <w:b/>
                <w:sz w:val="18"/>
              </w:rPr>
              <w:t>cash</w:t>
            </w:r>
            <w:r>
              <w:rPr>
                <w:b/>
                <w:spacing w:val="-6"/>
                <w:sz w:val="18"/>
              </w:rPr>
              <w:t xml:space="preserve"> </w:t>
            </w:r>
            <w:r>
              <w:rPr>
                <w:b/>
                <w:sz w:val="18"/>
              </w:rPr>
              <w:t>equivalents</w:t>
            </w:r>
            <w:r>
              <w:rPr>
                <w:b/>
                <w:spacing w:val="-4"/>
                <w:sz w:val="18"/>
              </w:rPr>
              <w:t xml:space="preserve"> </w:t>
            </w:r>
            <w:r>
              <w:rPr>
                <w:b/>
                <w:sz w:val="18"/>
              </w:rPr>
              <w:t>at</w:t>
            </w:r>
            <w:r>
              <w:rPr>
                <w:b/>
                <w:spacing w:val="-5"/>
                <w:sz w:val="18"/>
              </w:rPr>
              <w:t xml:space="preserve"> </w:t>
            </w:r>
            <w:r>
              <w:rPr>
                <w:b/>
                <w:sz w:val="18"/>
              </w:rPr>
              <w:t>the</w:t>
            </w:r>
            <w:r>
              <w:rPr>
                <w:b/>
                <w:spacing w:val="-4"/>
                <w:sz w:val="18"/>
              </w:rPr>
              <w:t xml:space="preserve"> </w:t>
            </w:r>
            <w:r>
              <w:rPr>
                <w:b/>
                <w:sz w:val="18"/>
              </w:rPr>
              <w:t>end</w:t>
            </w:r>
            <w:r>
              <w:rPr>
                <w:b/>
                <w:spacing w:val="-4"/>
                <w:sz w:val="18"/>
              </w:rPr>
              <w:t xml:space="preserve"> </w:t>
            </w:r>
            <w:r>
              <w:rPr>
                <w:b/>
                <w:sz w:val="18"/>
              </w:rPr>
              <w:t>of</w:t>
            </w:r>
            <w:r>
              <w:rPr>
                <w:b/>
                <w:spacing w:val="-3"/>
                <w:sz w:val="18"/>
              </w:rPr>
              <w:t xml:space="preserve"> </w:t>
            </w:r>
            <w:r>
              <w:rPr>
                <w:b/>
                <w:sz w:val="18"/>
              </w:rPr>
              <w:t>the reporting period (including short term deposits)</w:t>
            </w:r>
          </w:p>
        </w:tc>
        <w:tc>
          <w:tcPr>
            <w:tcW w:w="1352" w:type="dxa"/>
            <w:tcBorders>
              <w:top w:val="single" w:sz="6" w:space="0" w:color="000000"/>
              <w:bottom w:val="single" w:sz="6" w:space="0" w:color="000000"/>
            </w:tcBorders>
          </w:tcPr>
          <w:p w14:paraId="7E514387" w14:textId="647CB70E" w:rsidR="00C14EFB" w:rsidRDefault="00000000">
            <w:pPr>
              <w:pStyle w:val="TableParagraph"/>
              <w:spacing w:line="205" w:lineRule="exact"/>
              <w:ind w:right="749"/>
              <w:rPr>
                <w:b/>
                <w:sz w:val="18"/>
              </w:rPr>
            </w:pPr>
            <w:r>
              <w:rPr>
                <w:b/>
                <w:spacing w:val="-5"/>
                <w:sz w:val="18"/>
              </w:rPr>
              <w:t>2</w:t>
            </w:r>
            <w:r w:rsidR="007C0B3D">
              <w:rPr>
                <w:b/>
                <w:spacing w:val="-5"/>
                <w:sz w:val="18"/>
              </w:rPr>
              <w:t>7</w:t>
            </w:r>
          </w:p>
        </w:tc>
        <w:tc>
          <w:tcPr>
            <w:tcW w:w="1802" w:type="dxa"/>
            <w:tcBorders>
              <w:top w:val="single" w:sz="6" w:space="0" w:color="000000"/>
              <w:bottom w:val="single" w:sz="6" w:space="0" w:color="000000"/>
            </w:tcBorders>
          </w:tcPr>
          <w:p w14:paraId="0E9880A4" w14:textId="77777777" w:rsidR="00C14EFB" w:rsidRDefault="00000000">
            <w:pPr>
              <w:pStyle w:val="TableParagraph"/>
              <w:spacing w:line="205" w:lineRule="exact"/>
              <w:ind w:right="492"/>
              <w:rPr>
                <w:b/>
                <w:sz w:val="18"/>
              </w:rPr>
            </w:pPr>
            <w:r>
              <w:rPr>
                <w:b/>
                <w:spacing w:val="-2"/>
                <w:sz w:val="18"/>
              </w:rPr>
              <w:t>6,610</w:t>
            </w:r>
          </w:p>
        </w:tc>
        <w:tc>
          <w:tcPr>
            <w:tcW w:w="1179" w:type="dxa"/>
            <w:tcBorders>
              <w:top w:val="single" w:sz="6" w:space="0" w:color="000000"/>
              <w:bottom w:val="single" w:sz="6" w:space="0" w:color="000000"/>
            </w:tcBorders>
          </w:tcPr>
          <w:p w14:paraId="0B8BCAF4" w14:textId="77777777" w:rsidR="00C14EFB" w:rsidRDefault="00000000">
            <w:pPr>
              <w:pStyle w:val="TableParagraph"/>
              <w:spacing w:line="205" w:lineRule="exact"/>
              <w:ind w:right="112"/>
              <w:rPr>
                <w:b/>
                <w:sz w:val="18"/>
              </w:rPr>
            </w:pPr>
            <w:r>
              <w:rPr>
                <w:b/>
                <w:spacing w:val="-2"/>
                <w:sz w:val="18"/>
              </w:rPr>
              <w:t>10,144</w:t>
            </w:r>
          </w:p>
        </w:tc>
      </w:tr>
    </w:tbl>
    <w:p w14:paraId="4848AF2E" w14:textId="77777777" w:rsidR="00C14EFB" w:rsidRDefault="00C14EFB">
      <w:pPr>
        <w:pStyle w:val="TableParagraph"/>
        <w:spacing w:line="205" w:lineRule="exact"/>
        <w:rPr>
          <w:b/>
          <w:sz w:val="18"/>
        </w:rPr>
        <w:sectPr w:rsidR="00C14EFB">
          <w:pgSz w:w="11910" w:h="16840"/>
          <w:pgMar w:top="1580" w:right="0" w:bottom="1380" w:left="992" w:header="1133" w:footer="1191" w:gutter="0"/>
          <w:cols w:space="720"/>
        </w:sectPr>
      </w:pPr>
    </w:p>
    <w:p w14:paraId="2775596B" w14:textId="4BB2FD46" w:rsidR="00C14EFB" w:rsidRDefault="00000000">
      <w:pPr>
        <w:pStyle w:val="Heading1"/>
        <w:ind w:right="1341"/>
      </w:pPr>
      <w:r>
        <w:rPr>
          <w:color w:val="643179"/>
        </w:rPr>
        <w:lastRenderedPageBreak/>
        <w:t>Accounting</w:t>
      </w:r>
      <w:r>
        <w:rPr>
          <w:color w:val="643179"/>
          <w:spacing w:val="-8"/>
        </w:rPr>
        <w:t xml:space="preserve"> </w:t>
      </w:r>
      <w:r>
        <w:rPr>
          <w:color w:val="643179"/>
        </w:rPr>
        <w:t>policies</w:t>
      </w:r>
      <w:r>
        <w:rPr>
          <w:color w:val="643179"/>
          <w:spacing w:val="-8"/>
        </w:rPr>
        <w:t xml:space="preserve"> </w:t>
      </w:r>
      <w:r>
        <w:rPr>
          <w:color w:val="643179"/>
        </w:rPr>
        <w:t>of</w:t>
      </w:r>
      <w:r>
        <w:rPr>
          <w:color w:val="643179"/>
          <w:spacing w:val="-6"/>
        </w:rPr>
        <w:t xml:space="preserve"> </w:t>
      </w:r>
      <w:r>
        <w:rPr>
          <w:color w:val="643179"/>
        </w:rPr>
        <w:t>Sense,</w:t>
      </w:r>
      <w:r>
        <w:rPr>
          <w:color w:val="643179"/>
          <w:spacing w:val="-4"/>
        </w:rPr>
        <w:t xml:space="preserve"> </w:t>
      </w:r>
      <w:r>
        <w:rPr>
          <w:color w:val="643179"/>
        </w:rPr>
        <w:t>the</w:t>
      </w:r>
      <w:r>
        <w:rPr>
          <w:color w:val="643179"/>
          <w:spacing w:val="-10"/>
        </w:rPr>
        <w:t xml:space="preserve"> </w:t>
      </w:r>
      <w:r>
        <w:rPr>
          <w:color w:val="643179"/>
        </w:rPr>
        <w:t>National</w:t>
      </w:r>
      <w:r w:rsidR="00933540">
        <w:rPr>
          <w:color w:val="643179"/>
        </w:rPr>
        <w:t xml:space="preserve"> </w:t>
      </w:r>
      <w:r>
        <w:rPr>
          <w:color w:val="643179"/>
        </w:rPr>
        <w:t>Deafblind and Rubella Association</w:t>
      </w:r>
    </w:p>
    <w:p w14:paraId="5BF43250" w14:textId="77777777" w:rsidR="00C14EFB" w:rsidRDefault="00000000">
      <w:pPr>
        <w:pStyle w:val="Heading2"/>
        <w:spacing w:before="239"/>
      </w:pPr>
      <w:r>
        <w:rPr>
          <w:color w:val="E47200"/>
        </w:rPr>
        <w:t>Statement</w:t>
      </w:r>
      <w:r>
        <w:rPr>
          <w:color w:val="E47200"/>
          <w:spacing w:val="-9"/>
        </w:rPr>
        <w:t xml:space="preserve"> </w:t>
      </w:r>
      <w:r>
        <w:rPr>
          <w:color w:val="E47200"/>
        </w:rPr>
        <w:t>of</w:t>
      </w:r>
      <w:r>
        <w:rPr>
          <w:color w:val="E47200"/>
          <w:spacing w:val="-10"/>
        </w:rPr>
        <w:t xml:space="preserve"> </w:t>
      </w:r>
      <w:r>
        <w:rPr>
          <w:color w:val="E47200"/>
          <w:spacing w:val="-2"/>
        </w:rPr>
        <w:t>Compliance</w:t>
      </w:r>
    </w:p>
    <w:p w14:paraId="423B1C1A" w14:textId="77777777" w:rsidR="00C14EFB" w:rsidRDefault="00000000">
      <w:pPr>
        <w:pStyle w:val="BodyText"/>
        <w:spacing w:before="240" w:line="360" w:lineRule="auto"/>
        <w:ind w:left="140" w:right="1143"/>
      </w:pPr>
      <w:r>
        <w:t>The financial statements have been prepared in compliance with United Kingdom Accounting Standards, including Accounting and Reporting for Charities: Statement of Recommended Practice, which is applicable to charities preparing their financial statements in accordance with the Financial Reporting Standard applicable in the UK and Republic of Ireland (FRS 102) (effective 1 January 2019) (Charities SORP FRS 102), the Financial</w:t>
      </w:r>
      <w:r>
        <w:rPr>
          <w:spacing w:val="-4"/>
        </w:rPr>
        <w:t xml:space="preserve"> </w:t>
      </w:r>
      <w:r>
        <w:t>Reporting</w:t>
      </w:r>
      <w:r>
        <w:rPr>
          <w:spacing w:val="-6"/>
        </w:rPr>
        <w:t xml:space="preserve"> </w:t>
      </w:r>
      <w:r>
        <w:t>Standard</w:t>
      </w:r>
      <w:r>
        <w:rPr>
          <w:spacing w:val="-2"/>
        </w:rPr>
        <w:t xml:space="preserve"> </w:t>
      </w:r>
      <w:r>
        <w:t>applicable</w:t>
      </w:r>
      <w:r>
        <w:rPr>
          <w:spacing w:val="-6"/>
        </w:rPr>
        <w:t xml:space="preserve"> </w:t>
      </w:r>
      <w:r>
        <w:t>in</w:t>
      </w:r>
      <w:r>
        <w:rPr>
          <w:spacing w:val="-4"/>
        </w:rPr>
        <w:t xml:space="preserve"> </w:t>
      </w:r>
      <w:r>
        <w:t>the</w:t>
      </w:r>
      <w:r>
        <w:rPr>
          <w:spacing w:val="-2"/>
        </w:rPr>
        <w:t xml:space="preserve"> </w:t>
      </w:r>
      <w:r>
        <w:t>United</w:t>
      </w:r>
      <w:r>
        <w:rPr>
          <w:spacing w:val="-2"/>
        </w:rPr>
        <w:t xml:space="preserve"> </w:t>
      </w:r>
      <w:r>
        <w:t>Kingdom</w:t>
      </w:r>
      <w:r>
        <w:rPr>
          <w:spacing w:val="-5"/>
        </w:rPr>
        <w:t xml:space="preserve"> </w:t>
      </w:r>
      <w:r>
        <w:t>and</w:t>
      </w:r>
      <w:r>
        <w:rPr>
          <w:spacing w:val="-6"/>
        </w:rPr>
        <w:t xml:space="preserve"> </w:t>
      </w:r>
      <w:r>
        <w:t>the</w:t>
      </w:r>
      <w:r>
        <w:rPr>
          <w:spacing w:val="-1"/>
        </w:rPr>
        <w:t xml:space="preserve"> </w:t>
      </w:r>
      <w:r>
        <w:t>Republic</w:t>
      </w:r>
      <w:r>
        <w:rPr>
          <w:spacing w:val="-6"/>
        </w:rPr>
        <w:t xml:space="preserve"> </w:t>
      </w:r>
      <w:r>
        <w:t>of</w:t>
      </w:r>
      <w:r>
        <w:rPr>
          <w:spacing w:val="-2"/>
        </w:rPr>
        <w:t xml:space="preserve"> </w:t>
      </w:r>
      <w:r>
        <w:t>Ireland (FRS 102), and the Companies Act 2006.</w:t>
      </w:r>
    </w:p>
    <w:p w14:paraId="70B1E0A4" w14:textId="77777777" w:rsidR="00C14EFB" w:rsidRDefault="00000000">
      <w:pPr>
        <w:pStyle w:val="BodyText"/>
        <w:spacing w:before="241" w:line="360" w:lineRule="auto"/>
        <w:ind w:left="140" w:right="1170"/>
      </w:pPr>
      <w:r>
        <w:t>The</w:t>
      </w:r>
      <w:r>
        <w:rPr>
          <w:spacing w:val="-1"/>
        </w:rPr>
        <w:t xml:space="preserve"> </w:t>
      </w:r>
      <w:r>
        <w:t>company</w:t>
      </w:r>
      <w:r>
        <w:rPr>
          <w:spacing w:val="-5"/>
        </w:rPr>
        <w:t xml:space="preserve"> </w:t>
      </w:r>
      <w:r>
        <w:t>has</w:t>
      </w:r>
      <w:r>
        <w:rPr>
          <w:spacing w:val="-3"/>
        </w:rPr>
        <w:t xml:space="preserve"> </w:t>
      </w:r>
      <w:r>
        <w:t>taken</w:t>
      </w:r>
      <w:r>
        <w:rPr>
          <w:spacing w:val="-1"/>
        </w:rPr>
        <w:t xml:space="preserve"> </w:t>
      </w:r>
      <w:r>
        <w:t>advantage</w:t>
      </w:r>
      <w:r>
        <w:rPr>
          <w:spacing w:val="-3"/>
        </w:rPr>
        <w:t xml:space="preserve"> </w:t>
      </w:r>
      <w:r>
        <w:t>of</w:t>
      </w:r>
      <w:r>
        <w:rPr>
          <w:spacing w:val="-2"/>
        </w:rPr>
        <w:t xml:space="preserve"> </w:t>
      </w:r>
      <w:r>
        <w:t>the</w:t>
      </w:r>
      <w:r>
        <w:rPr>
          <w:spacing w:val="-5"/>
        </w:rPr>
        <w:t xml:space="preserve"> </w:t>
      </w:r>
      <w:r>
        <w:t>exemption</w:t>
      </w:r>
      <w:r>
        <w:rPr>
          <w:spacing w:val="-3"/>
        </w:rPr>
        <w:t xml:space="preserve"> </w:t>
      </w:r>
      <w:r>
        <w:t>in</w:t>
      </w:r>
      <w:r>
        <w:rPr>
          <w:spacing w:val="-3"/>
        </w:rPr>
        <w:t xml:space="preserve"> </w:t>
      </w:r>
      <w:r>
        <w:t>section</w:t>
      </w:r>
      <w:r>
        <w:rPr>
          <w:spacing w:val="-3"/>
        </w:rPr>
        <w:t xml:space="preserve"> </w:t>
      </w:r>
      <w:r>
        <w:t>408</w:t>
      </w:r>
      <w:r>
        <w:rPr>
          <w:spacing w:val="-2"/>
        </w:rPr>
        <w:t xml:space="preserve"> </w:t>
      </w:r>
      <w:r>
        <w:t>of</w:t>
      </w:r>
      <w:r>
        <w:rPr>
          <w:spacing w:val="-3"/>
        </w:rPr>
        <w:t xml:space="preserve"> </w:t>
      </w:r>
      <w:r>
        <w:t>the</w:t>
      </w:r>
      <w:r>
        <w:rPr>
          <w:spacing w:val="-5"/>
        </w:rPr>
        <w:t xml:space="preserve"> </w:t>
      </w:r>
      <w:r>
        <w:t>Companies</w:t>
      </w:r>
      <w:r>
        <w:rPr>
          <w:spacing w:val="-5"/>
        </w:rPr>
        <w:t xml:space="preserve"> </w:t>
      </w:r>
      <w:r>
        <w:t>Act from presenting its individual statement of financial activities.</w:t>
      </w:r>
    </w:p>
    <w:p w14:paraId="7303F38E" w14:textId="77777777" w:rsidR="00C14EFB" w:rsidRDefault="00000000">
      <w:pPr>
        <w:pStyle w:val="Heading2"/>
        <w:spacing w:before="240"/>
      </w:pPr>
      <w:r>
        <w:rPr>
          <w:color w:val="E47200"/>
        </w:rPr>
        <w:t>Public</w:t>
      </w:r>
      <w:r>
        <w:rPr>
          <w:color w:val="E47200"/>
          <w:spacing w:val="-9"/>
        </w:rPr>
        <w:t xml:space="preserve"> </w:t>
      </w:r>
      <w:r>
        <w:rPr>
          <w:color w:val="E47200"/>
        </w:rPr>
        <w:t>benefit</w:t>
      </w:r>
      <w:r>
        <w:rPr>
          <w:color w:val="E47200"/>
          <w:spacing w:val="-13"/>
        </w:rPr>
        <w:t xml:space="preserve"> </w:t>
      </w:r>
      <w:r>
        <w:rPr>
          <w:color w:val="E47200"/>
          <w:spacing w:val="-2"/>
        </w:rPr>
        <w:t>entity</w:t>
      </w:r>
    </w:p>
    <w:p w14:paraId="79A371B6" w14:textId="77777777" w:rsidR="00C14EFB" w:rsidRDefault="00000000">
      <w:pPr>
        <w:pStyle w:val="BodyText"/>
        <w:spacing w:before="237"/>
        <w:ind w:left="140"/>
      </w:pPr>
      <w:r>
        <w:t>The</w:t>
      </w:r>
      <w:r>
        <w:rPr>
          <w:spacing w:val="2"/>
        </w:rPr>
        <w:t xml:space="preserve"> </w:t>
      </w:r>
      <w:r>
        <w:t>charity meets the</w:t>
      </w:r>
      <w:r>
        <w:rPr>
          <w:spacing w:val="-3"/>
        </w:rPr>
        <w:t xml:space="preserve"> </w:t>
      </w:r>
      <w:r>
        <w:t>definition of a</w:t>
      </w:r>
      <w:r>
        <w:rPr>
          <w:spacing w:val="-2"/>
        </w:rPr>
        <w:t xml:space="preserve"> </w:t>
      </w:r>
      <w:r>
        <w:t>public</w:t>
      </w:r>
      <w:r>
        <w:rPr>
          <w:spacing w:val="-1"/>
        </w:rPr>
        <w:t xml:space="preserve"> </w:t>
      </w:r>
      <w:r>
        <w:t>benefit</w:t>
      </w:r>
      <w:r>
        <w:rPr>
          <w:spacing w:val="-2"/>
        </w:rPr>
        <w:t xml:space="preserve"> </w:t>
      </w:r>
      <w:r>
        <w:t>entity</w:t>
      </w:r>
      <w:r>
        <w:rPr>
          <w:spacing w:val="-2"/>
        </w:rPr>
        <w:t xml:space="preserve"> </w:t>
      </w:r>
      <w:r>
        <w:t>under</w:t>
      </w:r>
      <w:r>
        <w:rPr>
          <w:spacing w:val="-2"/>
        </w:rPr>
        <w:t xml:space="preserve"> </w:t>
      </w:r>
      <w:r>
        <w:t>FRS</w:t>
      </w:r>
      <w:r>
        <w:rPr>
          <w:spacing w:val="-1"/>
        </w:rPr>
        <w:t xml:space="preserve"> </w:t>
      </w:r>
      <w:r>
        <w:rPr>
          <w:spacing w:val="-4"/>
        </w:rPr>
        <w:t>102.</w:t>
      </w:r>
    </w:p>
    <w:p w14:paraId="0E4E5F50" w14:textId="77777777" w:rsidR="00C14EFB" w:rsidRDefault="00C14EFB">
      <w:pPr>
        <w:pStyle w:val="BodyText"/>
        <w:spacing w:before="103"/>
      </w:pPr>
    </w:p>
    <w:p w14:paraId="6FAB2DD7" w14:textId="77777777" w:rsidR="00C14EFB" w:rsidRDefault="00000000">
      <w:pPr>
        <w:pStyle w:val="Heading2"/>
        <w:ind w:right="1341"/>
      </w:pPr>
      <w:r>
        <w:rPr>
          <w:color w:val="E47200"/>
        </w:rPr>
        <w:t>Preparation</w:t>
      </w:r>
      <w:r>
        <w:rPr>
          <w:color w:val="E47200"/>
          <w:spacing w:val="-2"/>
        </w:rPr>
        <w:t xml:space="preserve"> </w:t>
      </w:r>
      <w:r>
        <w:rPr>
          <w:color w:val="E47200"/>
        </w:rPr>
        <w:t>of</w:t>
      </w:r>
      <w:r>
        <w:rPr>
          <w:color w:val="E47200"/>
          <w:spacing w:val="-6"/>
        </w:rPr>
        <w:t xml:space="preserve"> </w:t>
      </w:r>
      <w:r>
        <w:rPr>
          <w:color w:val="E47200"/>
        </w:rPr>
        <w:t>the</w:t>
      </w:r>
      <w:r>
        <w:rPr>
          <w:color w:val="E47200"/>
          <w:spacing w:val="-8"/>
        </w:rPr>
        <w:t xml:space="preserve"> </w:t>
      </w:r>
      <w:r>
        <w:rPr>
          <w:color w:val="E47200"/>
        </w:rPr>
        <w:t>financial</w:t>
      </w:r>
      <w:r>
        <w:rPr>
          <w:color w:val="E47200"/>
          <w:spacing w:val="-6"/>
        </w:rPr>
        <w:t xml:space="preserve"> </w:t>
      </w:r>
      <w:r>
        <w:rPr>
          <w:color w:val="E47200"/>
        </w:rPr>
        <w:t>statements</w:t>
      </w:r>
      <w:r>
        <w:rPr>
          <w:color w:val="E47200"/>
          <w:spacing w:val="-8"/>
        </w:rPr>
        <w:t xml:space="preserve"> </w:t>
      </w:r>
      <w:r>
        <w:rPr>
          <w:color w:val="E47200"/>
        </w:rPr>
        <w:t>on</w:t>
      </w:r>
      <w:r>
        <w:rPr>
          <w:color w:val="E47200"/>
          <w:spacing w:val="-8"/>
        </w:rPr>
        <w:t xml:space="preserve"> </w:t>
      </w:r>
      <w:r>
        <w:rPr>
          <w:color w:val="E47200"/>
        </w:rPr>
        <w:t>a</w:t>
      </w:r>
      <w:r>
        <w:rPr>
          <w:color w:val="E47200"/>
          <w:spacing w:val="-2"/>
        </w:rPr>
        <w:t xml:space="preserve"> </w:t>
      </w:r>
      <w:r>
        <w:rPr>
          <w:color w:val="E47200"/>
        </w:rPr>
        <w:t>going</w:t>
      </w:r>
      <w:r>
        <w:rPr>
          <w:color w:val="E47200"/>
          <w:spacing w:val="-6"/>
        </w:rPr>
        <w:t xml:space="preserve"> </w:t>
      </w:r>
      <w:r>
        <w:rPr>
          <w:color w:val="E47200"/>
        </w:rPr>
        <w:t xml:space="preserve">concern </w:t>
      </w:r>
      <w:r>
        <w:rPr>
          <w:color w:val="E47200"/>
          <w:spacing w:val="-2"/>
        </w:rPr>
        <w:t>basis</w:t>
      </w:r>
    </w:p>
    <w:p w14:paraId="150A90A3" w14:textId="77777777" w:rsidR="00C14EFB" w:rsidRDefault="00000000">
      <w:pPr>
        <w:pStyle w:val="BodyText"/>
        <w:spacing w:before="239" w:line="360" w:lineRule="auto"/>
        <w:ind w:left="140" w:right="1219"/>
      </w:pPr>
      <w:r>
        <w:t>The Trustees have reviewed budgets and forecasts which consider future activity and have also taken account of the risks that might threaten the expected position. Trustees have</w:t>
      </w:r>
      <w:r>
        <w:rPr>
          <w:spacing w:val="-3"/>
        </w:rPr>
        <w:t xml:space="preserve"> </w:t>
      </w:r>
      <w:r>
        <w:t>reviewed</w:t>
      </w:r>
      <w:r>
        <w:rPr>
          <w:spacing w:val="-3"/>
        </w:rPr>
        <w:t xml:space="preserve"> </w:t>
      </w:r>
      <w:r>
        <w:t>the</w:t>
      </w:r>
      <w:r>
        <w:rPr>
          <w:spacing w:val="-5"/>
        </w:rPr>
        <w:t xml:space="preserve"> </w:t>
      </w:r>
      <w:r>
        <w:t>forecasts</w:t>
      </w:r>
      <w:r>
        <w:rPr>
          <w:spacing w:val="-5"/>
        </w:rPr>
        <w:t xml:space="preserve"> </w:t>
      </w:r>
      <w:r>
        <w:t>in</w:t>
      </w:r>
      <w:r>
        <w:rPr>
          <w:spacing w:val="-3"/>
        </w:rPr>
        <w:t xml:space="preserve"> </w:t>
      </w:r>
      <w:r>
        <w:t>the</w:t>
      </w:r>
      <w:r>
        <w:rPr>
          <w:spacing w:val="-1"/>
        </w:rPr>
        <w:t xml:space="preserve"> </w:t>
      </w:r>
      <w:r>
        <w:t>light</w:t>
      </w:r>
      <w:r>
        <w:rPr>
          <w:spacing w:val="-1"/>
        </w:rPr>
        <w:t xml:space="preserve"> </w:t>
      </w:r>
      <w:r>
        <w:t>of</w:t>
      </w:r>
      <w:r>
        <w:rPr>
          <w:spacing w:val="-3"/>
        </w:rPr>
        <w:t xml:space="preserve"> </w:t>
      </w:r>
      <w:r>
        <w:t>severe</w:t>
      </w:r>
      <w:r>
        <w:rPr>
          <w:spacing w:val="-3"/>
        </w:rPr>
        <w:t xml:space="preserve"> </w:t>
      </w:r>
      <w:r>
        <w:t>and</w:t>
      </w:r>
      <w:r>
        <w:rPr>
          <w:spacing w:val="-3"/>
        </w:rPr>
        <w:t xml:space="preserve"> </w:t>
      </w:r>
      <w:r>
        <w:t>plausible</w:t>
      </w:r>
      <w:r>
        <w:rPr>
          <w:spacing w:val="-3"/>
        </w:rPr>
        <w:t xml:space="preserve"> </w:t>
      </w:r>
      <w:r>
        <w:t>downsides</w:t>
      </w:r>
      <w:r>
        <w:rPr>
          <w:spacing w:val="-3"/>
        </w:rPr>
        <w:t xml:space="preserve"> </w:t>
      </w:r>
      <w:r>
        <w:t>such</w:t>
      </w:r>
      <w:r>
        <w:rPr>
          <w:spacing w:val="-1"/>
        </w:rPr>
        <w:t xml:space="preserve"> </w:t>
      </w:r>
      <w:r>
        <w:t>as</w:t>
      </w:r>
      <w:r>
        <w:rPr>
          <w:spacing w:val="-6"/>
        </w:rPr>
        <w:t xml:space="preserve"> </w:t>
      </w:r>
      <w:r>
        <w:t>loss</w:t>
      </w:r>
      <w:r>
        <w:rPr>
          <w:spacing w:val="-3"/>
        </w:rPr>
        <w:t xml:space="preserve"> </w:t>
      </w:r>
      <w:r>
        <w:t>of retail income or inadequate fee increases to cover increased costs and conclude that revenue and capital expenditure will be covered even if such adverse circumstances occur. Trustees have also reviewed the risk register in detail during the year including a review of risk mitigation strategies. Given the risk management policies and strong reserves position, the Trustees believe that the organisation will continue to meet its liabilities as they fall due for at least 12 months from the date of this report. The Trustees have concluded that there are</w:t>
      </w:r>
      <w:r>
        <w:rPr>
          <w:spacing w:val="-2"/>
        </w:rPr>
        <w:t xml:space="preserve"> </w:t>
      </w:r>
      <w:r>
        <w:t>no material uncertainties with regards to the going concern assumption therefore it is appropriate to prepare the financial statements on a going concern basis.</w:t>
      </w:r>
    </w:p>
    <w:p w14:paraId="515B76AF" w14:textId="77777777" w:rsidR="00C14EFB" w:rsidRDefault="00C14EFB">
      <w:pPr>
        <w:pStyle w:val="BodyText"/>
        <w:spacing w:line="360" w:lineRule="auto"/>
        <w:sectPr w:rsidR="00C14EFB">
          <w:pgSz w:w="11910" w:h="16840"/>
          <w:pgMar w:top="1580" w:right="0" w:bottom="1380" w:left="992" w:header="1133" w:footer="1191" w:gutter="0"/>
          <w:cols w:space="720"/>
        </w:sectPr>
      </w:pPr>
    </w:p>
    <w:p w14:paraId="3CE4FDA1" w14:textId="77777777" w:rsidR="00C14EFB" w:rsidRDefault="00C14EFB">
      <w:pPr>
        <w:pStyle w:val="BodyText"/>
        <w:spacing w:before="32"/>
        <w:rPr>
          <w:sz w:val="32"/>
        </w:rPr>
      </w:pPr>
    </w:p>
    <w:p w14:paraId="37E2CC1A" w14:textId="77777777" w:rsidR="00C14EFB" w:rsidRDefault="00000000">
      <w:pPr>
        <w:pStyle w:val="Heading2"/>
      </w:pPr>
      <w:r>
        <w:rPr>
          <w:color w:val="E47200"/>
        </w:rPr>
        <w:t>Group</w:t>
      </w:r>
      <w:r>
        <w:rPr>
          <w:color w:val="E47200"/>
          <w:spacing w:val="-13"/>
        </w:rPr>
        <w:t xml:space="preserve"> </w:t>
      </w:r>
      <w:r>
        <w:rPr>
          <w:color w:val="E47200"/>
        </w:rPr>
        <w:t>financial</w:t>
      </w:r>
      <w:r>
        <w:rPr>
          <w:color w:val="E47200"/>
          <w:spacing w:val="-8"/>
        </w:rPr>
        <w:t xml:space="preserve"> </w:t>
      </w:r>
      <w:r>
        <w:rPr>
          <w:color w:val="E47200"/>
          <w:spacing w:val="-2"/>
        </w:rPr>
        <w:t>statements</w:t>
      </w:r>
    </w:p>
    <w:p w14:paraId="12BCC748" w14:textId="77777777" w:rsidR="00C14EFB" w:rsidRDefault="00000000">
      <w:pPr>
        <w:pStyle w:val="BodyText"/>
        <w:spacing w:before="238" w:line="360" w:lineRule="auto"/>
        <w:ind w:left="140" w:right="1341"/>
      </w:pPr>
      <w:r>
        <w:t>These financial statements consolidate the results of the charity and its wholly owned subsidiaries:</w:t>
      </w:r>
      <w:r>
        <w:rPr>
          <w:spacing w:val="-7"/>
        </w:rPr>
        <w:t xml:space="preserve"> </w:t>
      </w:r>
      <w:r>
        <w:t>Sense</w:t>
      </w:r>
      <w:r>
        <w:rPr>
          <w:spacing w:val="-5"/>
        </w:rPr>
        <w:t xml:space="preserve"> </w:t>
      </w:r>
      <w:r>
        <w:t>International,</w:t>
      </w:r>
      <w:r>
        <w:rPr>
          <w:spacing w:val="-5"/>
        </w:rPr>
        <w:t xml:space="preserve"> </w:t>
      </w:r>
      <w:r>
        <w:t>Helping</w:t>
      </w:r>
      <w:r>
        <w:rPr>
          <w:spacing w:val="-7"/>
        </w:rPr>
        <w:t xml:space="preserve"> </w:t>
      </w:r>
      <w:r>
        <w:t>Sense</w:t>
      </w:r>
      <w:r>
        <w:rPr>
          <w:spacing w:val="-3"/>
        </w:rPr>
        <w:t xml:space="preserve"> </w:t>
      </w:r>
      <w:r>
        <w:t>Limited,</w:t>
      </w:r>
      <w:r>
        <w:rPr>
          <w:spacing w:val="-3"/>
        </w:rPr>
        <w:t xml:space="preserve"> </w:t>
      </w:r>
      <w:r>
        <w:t>and</w:t>
      </w:r>
      <w:r>
        <w:rPr>
          <w:spacing w:val="-7"/>
        </w:rPr>
        <w:t xml:space="preserve"> </w:t>
      </w:r>
      <w:r>
        <w:t>Sense4Enterprise</w:t>
      </w:r>
      <w:r>
        <w:rPr>
          <w:spacing w:val="-5"/>
        </w:rPr>
        <w:t xml:space="preserve"> </w:t>
      </w:r>
      <w:r>
        <w:t>Limited.</w:t>
      </w:r>
    </w:p>
    <w:p w14:paraId="6F35D3B8" w14:textId="77777777" w:rsidR="00C14EFB" w:rsidRDefault="00000000">
      <w:pPr>
        <w:pStyle w:val="Heading2"/>
        <w:spacing w:before="239"/>
      </w:pPr>
      <w:r>
        <w:rPr>
          <w:color w:val="E47200"/>
        </w:rPr>
        <w:t>Income</w:t>
      </w:r>
      <w:r>
        <w:rPr>
          <w:color w:val="E47200"/>
          <w:spacing w:val="-13"/>
        </w:rPr>
        <w:t xml:space="preserve"> </w:t>
      </w:r>
      <w:r>
        <w:rPr>
          <w:color w:val="E47200"/>
          <w:spacing w:val="-2"/>
        </w:rPr>
        <w:t>recognition</w:t>
      </w:r>
    </w:p>
    <w:p w14:paraId="7F082D61" w14:textId="77777777" w:rsidR="00C14EFB" w:rsidRDefault="00000000">
      <w:pPr>
        <w:pStyle w:val="BodyText"/>
        <w:spacing w:before="243" w:line="360" w:lineRule="auto"/>
        <w:ind w:left="140" w:right="1341"/>
      </w:pPr>
      <w:r>
        <w:t>Income</w:t>
      </w:r>
      <w:r>
        <w:rPr>
          <w:spacing w:val="-3"/>
        </w:rPr>
        <w:t xml:space="preserve"> </w:t>
      </w:r>
      <w:r>
        <w:t>is</w:t>
      </w:r>
      <w:r>
        <w:rPr>
          <w:spacing w:val="-3"/>
        </w:rPr>
        <w:t xml:space="preserve"> </w:t>
      </w:r>
      <w:r>
        <w:t>recognised</w:t>
      </w:r>
      <w:r>
        <w:rPr>
          <w:spacing w:val="-3"/>
        </w:rPr>
        <w:t xml:space="preserve"> </w:t>
      </w:r>
      <w:r>
        <w:t>when</w:t>
      </w:r>
      <w:r>
        <w:rPr>
          <w:spacing w:val="-3"/>
        </w:rPr>
        <w:t xml:space="preserve"> </w:t>
      </w:r>
      <w:r>
        <w:t>the</w:t>
      </w:r>
      <w:r>
        <w:rPr>
          <w:spacing w:val="-2"/>
        </w:rPr>
        <w:t xml:space="preserve"> </w:t>
      </w:r>
      <w:r>
        <w:t>charity</w:t>
      </w:r>
      <w:r>
        <w:rPr>
          <w:spacing w:val="-2"/>
        </w:rPr>
        <w:t xml:space="preserve"> </w:t>
      </w:r>
      <w:r>
        <w:t>is</w:t>
      </w:r>
      <w:r>
        <w:rPr>
          <w:spacing w:val="-3"/>
        </w:rPr>
        <w:t xml:space="preserve"> </w:t>
      </w:r>
      <w:r>
        <w:t>legally</w:t>
      </w:r>
      <w:r>
        <w:rPr>
          <w:spacing w:val="-3"/>
        </w:rPr>
        <w:t xml:space="preserve"> </w:t>
      </w:r>
      <w:r>
        <w:t>entitled</w:t>
      </w:r>
      <w:r>
        <w:rPr>
          <w:spacing w:val="-2"/>
        </w:rPr>
        <w:t xml:space="preserve"> </w:t>
      </w:r>
      <w:r>
        <w:t>to</w:t>
      </w:r>
      <w:r>
        <w:rPr>
          <w:spacing w:val="-5"/>
        </w:rPr>
        <w:t xml:space="preserve"> </w:t>
      </w:r>
      <w:r>
        <w:t>the</w:t>
      </w:r>
      <w:r>
        <w:rPr>
          <w:spacing w:val="-2"/>
        </w:rPr>
        <w:t xml:space="preserve"> </w:t>
      </w:r>
      <w:r>
        <w:t>income,</w:t>
      </w:r>
      <w:r>
        <w:rPr>
          <w:spacing w:val="-3"/>
        </w:rPr>
        <w:t xml:space="preserve"> </w:t>
      </w:r>
      <w:r>
        <w:t>and</w:t>
      </w:r>
      <w:r>
        <w:rPr>
          <w:spacing w:val="-3"/>
        </w:rPr>
        <w:t xml:space="preserve"> </w:t>
      </w:r>
      <w:r>
        <w:t>the</w:t>
      </w:r>
      <w:r>
        <w:rPr>
          <w:spacing w:val="-3"/>
        </w:rPr>
        <w:t xml:space="preserve"> </w:t>
      </w:r>
      <w:r>
        <w:t>amount can be quantified with reasonable accuracy and receipt is probable.</w:t>
      </w:r>
    </w:p>
    <w:p w14:paraId="77C1E609" w14:textId="77777777" w:rsidR="00C14EFB" w:rsidRDefault="00000000">
      <w:pPr>
        <w:pStyle w:val="BodyText"/>
        <w:spacing w:before="240" w:line="360" w:lineRule="auto"/>
        <w:ind w:left="140" w:right="1170"/>
      </w:pPr>
      <w:r>
        <w:t>Fees</w:t>
      </w:r>
      <w:r>
        <w:rPr>
          <w:spacing w:val="-2"/>
        </w:rPr>
        <w:t xml:space="preserve"> </w:t>
      </w:r>
      <w:r>
        <w:t>and</w:t>
      </w:r>
      <w:r>
        <w:rPr>
          <w:spacing w:val="-4"/>
        </w:rPr>
        <w:t xml:space="preserve"> </w:t>
      </w:r>
      <w:r>
        <w:t>allowances</w:t>
      </w:r>
      <w:r>
        <w:rPr>
          <w:spacing w:val="-7"/>
        </w:rPr>
        <w:t xml:space="preserve"> </w:t>
      </w:r>
      <w:r>
        <w:t>receivable</w:t>
      </w:r>
      <w:r>
        <w:rPr>
          <w:spacing w:val="-6"/>
        </w:rPr>
        <w:t xml:space="preserve"> </w:t>
      </w:r>
      <w:r>
        <w:t>for</w:t>
      </w:r>
      <w:r>
        <w:rPr>
          <w:spacing w:val="-3"/>
        </w:rPr>
        <w:t xml:space="preserve"> </w:t>
      </w:r>
      <w:r>
        <w:t>residential</w:t>
      </w:r>
      <w:r>
        <w:rPr>
          <w:spacing w:val="-4"/>
        </w:rPr>
        <w:t xml:space="preserve"> </w:t>
      </w:r>
      <w:r>
        <w:t>care</w:t>
      </w:r>
      <w:r>
        <w:rPr>
          <w:spacing w:val="-2"/>
        </w:rPr>
        <w:t xml:space="preserve"> </w:t>
      </w:r>
      <w:r>
        <w:t>and</w:t>
      </w:r>
      <w:r>
        <w:rPr>
          <w:spacing w:val="-4"/>
        </w:rPr>
        <w:t xml:space="preserve"> </w:t>
      </w:r>
      <w:r>
        <w:t>similar</w:t>
      </w:r>
      <w:r>
        <w:rPr>
          <w:spacing w:val="-4"/>
        </w:rPr>
        <w:t xml:space="preserve"> </w:t>
      </w:r>
      <w:r>
        <w:t>services</w:t>
      </w:r>
      <w:r>
        <w:rPr>
          <w:spacing w:val="-2"/>
        </w:rPr>
        <w:t xml:space="preserve"> </w:t>
      </w:r>
      <w:r>
        <w:t>are</w:t>
      </w:r>
      <w:r>
        <w:rPr>
          <w:spacing w:val="-4"/>
        </w:rPr>
        <w:t xml:space="preserve"> </w:t>
      </w:r>
      <w:r>
        <w:t>accounted</w:t>
      </w:r>
      <w:r>
        <w:rPr>
          <w:spacing w:val="-2"/>
        </w:rPr>
        <w:t xml:space="preserve"> </w:t>
      </w:r>
      <w:r>
        <w:t>for in the period in which the service is provided.</w:t>
      </w:r>
    </w:p>
    <w:p w14:paraId="64A2D497" w14:textId="77777777" w:rsidR="00C14EFB" w:rsidRDefault="00000000">
      <w:pPr>
        <w:pStyle w:val="BodyText"/>
        <w:spacing w:before="240" w:line="360" w:lineRule="auto"/>
        <w:ind w:left="140" w:right="1193"/>
      </w:pPr>
      <w:r>
        <w:t>Trading income</w:t>
      </w:r>
      <w:r>
        <w:rPr>
          <w:spacing w:val="-2"/>
        </w:rPr>
        <w:t xml:space="preserve"> </w:t>
      </w:r>
      <w:r>
        <w:t>represents</w:t>
      </w:r>
      <w:r>
        <w:rPr>
          <w:spacing w:val="-1"/>
        </w:rPr>
        <w:t xml:space="preserve"> </w:t>
      </w:r>
      <w:r>
        <w:t>income</w:t>
      </w:r>
      <w:r>
        <w:rPr>
          <w:spacing w:val="-3"/>
        </w:rPr>
        <w:t xml:space="preserve"> </w:t>
      </w:r>
      <w:r>
        <w:t>from</w:t>
      </w:r>
      <w:r>
        <w:rPr>
          <w:spacing w:val="-2"/>
        </w:rPr>
        <w:t xml:space="preserve"> </w:t>
      </w:r>
      <w:r>
        <w:t>the</w:t>
      </w:r>
      <w:r>
        <w:rPr>
          <w:spacing w:val="-1"/>
        </w:rPr>
        <w:t xml:space="preserve"> </w:t>
      </w:r>
      <w:r>
        <w:t>sale</w:t>
      </w:r>
      <w:r>
        <w:rPr>
          <w:spacing w:val="-3"/>
        </w:rPr>
        <w:t xml:space="preserve"> </w:t>
      </w:r>
      <w:r>
        <w:t>of</w:t>
      </w:r>
      <w:r>
        <w:rPr>
          <w:spacing w:val="-3"/>
        </w:rPr>
        <w:t xml:space="preserve"> </w:t>
      </w:r>
      <w:r>
        <w:t>goods</w:t>
      </w:r>
      <w:r>
        <w:rPr>
          <w:spacing w:val="-5"/>
        </w:rPr>
        <w:t xml:space="preserve"> </w:t>
      </w:r>
      <w:r>
        <w:t>to</w:t>
      </w:r>
      <w:r>
        <w:rPr>
          <w:spacing w:val="-3"/>
        </w:rPr>
        <w:t xml:space="preserve"> </w:t>
      </w:r>
      <w:r>
        <w:t>customers</w:t>
      </w:r>
      <w:r>
        <w:rPr>
          <w:spacing w:val="-3"/>
        </w:rPr>
        <w:t xml:space="preserve"> </w:t>
      </w:r>
      <w:r>
        <w:t>and</w:t>
      </w:r>
      <w:r>
        <w:rPr>
          <w:spacing w:val="-5"/>
        </w:rPr>
        <w:t xml:space="preserve"> </w:t>
      </w:r>
      <w:r>
        <w:t>is</w:t>
      </w:r>
      <w:r>
        <w:rPr>
          <w:spacing w:val="-3"/>
        </w:rPr>
        <w:t xml:space="preserve"> </w:t>
      </w:r>
      <w:r>
        <w:t>recognised at the point of sale, which is when the risks and rewards of ownership are transferred to the customer, and the income can be measured reliably.</w:t>
      </w:r>
    </w:p>
    <w:p w14:paraId="55C27F4B" w14:textId="77777777" w:rsidR="00C14EFB" w:rsidRDefault="00000000">
      <w:pPr>
        <w:pStyle w:val="BodyText"/>
        <w:spacing w:before="239" w:line="360" w:lineRule="auto"/>
        <w:ind w:left="140" w:right="1341"/>
      </w:pPr>
      <w:r>
        <w:t>Legacy</w:t>
      </w:r>
      <w:r>
        <w:rPr>
          <w:spacing w:val="-2"/>
        </w:rPr>
        <w:t xml:space="preserve"> </w:t>
      </w:r>
      <w:r>
        <w:t>income</w:t>
      </w:r>
      <w:r>
        <w:rPr>
          <w:spacing w:val="-4"/>
        </w:rPr>
        <w:t xml:space="preserve"> </w:t>
      </w:r>
      <w:r>
        <w:t>is</w:t>
      </w:r>
      <w:r>
        <w:rPr>
          <w:spacing w:val="-2"/>
        </w:rPr>
        <w:t xml:space="preserve"> </w:t>
      </w:r>
      <w:r>
        <w:t>recognised</w:t>
      </w:r>
      <w:r>
        <w:rPr>
          <w:spacing w:val="-4"/>
        </w:rPr>
        <w:t xml:space="preserve"> </w:t>
      </w:r>
      <w:r>
        <w:t>on</w:t>
      </w:r>
      <w:r>
        <w:rPr>
          <w:spacing w:val="-2"/>
        </w:rPr>
        <w:t xml:space="preserve"> </w:t>
      </w:r>
      <w:r>
        <w:t>a</w:t>
      </w:r>
      <w:r>
        <w:rPr>
          <w:spacing w:val="-2"/>
        </w:rPr>
        <w:t xml:space="preserve"> </w:t>
      </w:r>
      <w:r>
        <w:t>receivable</w:t>
      </w:r>
      <w:r>
        <w:rPr>
          <w:spacing w:val="-4"/>
        </w:rPr>
        <w:t xml:space="preserve"> </w:t>
      </w:r>
      <w:r>
        <w:t>basis</w:t>
      </w:r>
      <w:r>
        <w:rPr>
          <w:spacing w:val="-2"/>
        </w:rPr>
        <w:t xml:space="preserve"> </w:t>
      </w:r>
      <w:r>
        <w:t>or</w:t>
      </w:r>
      <w:r>
        <w:rPr>
          <w:spacing w:val="-2"/>
        </w:rPr>
        <w:t xml:space="preserve"> </w:t>
      </w:r>
      <w:r>
        <w:t>when it</w:t>
      </w:r>
      <w:r>
        <w:rPr>
          <w:spacing w:val="-7"/>
        </w:rPr>
        <w:t xml:space="preserve"> </w:t>
      </w:r>
      <w:r>
        <w:t>is</w:t>
      </w:r>
      <w:r>
        <w:rPr>
          <w:spacing w:val="-2"/>
        </w:rPr>
        <w:t xml:space="preserve"> </w:t>
      </w:r>
      <w:r>
        <w:t>probable</w:t>
      </w:r>
      <w:r>
        <w:rPr>
          <w:spacing w:val="-4"/>
        </w:rPr>
        <w:t xml:space="preserve"> </w:t>
      </w:r>
      <w:r>
        <w:t>that legacy income will be received and the amount can be measured with sufficient reliability.</w:t>
      </w:r>
    </w:p>
    <w:p w14:paraId="219A434E" w14:textId="77777777" w:rsidR="00C14EFB" w:rsidRDefault="00000000">
      <w:pPr>
        <w:pStyle w:val="BodyText"/>
        <w:spacing w:before="237" w:line="360" w:lineRule="auto"/>
        <w:ind w:left="140" w:right="1247"/>
      </w:pPr>
      <w:r>
        <w:t>Grants are recognised when the charity is legally entitled to the income and the amount can be quantified with reasonable accuracy. Grants received in advance which include donor-imposed</w:t>
      </w:r>
      <w:r>
        <w:rPr>
          <w:spacing w:val="-3"/>
        </w:rPr>
        <w:t xml:space="preserve"> </w:t>
      </w:r>
      <w:r>
        <w:t>conditions</w:t>
      </w:r>
      <w:r>
        <w:rPr>
          <w:spacing w:val="-3"/>
        </w:rPr>
        <w:t xml:space="preserve"> </w:t>
      </w:r>
      <w:r>
        <w:t>that</w:t>
      </w:r>
      <w:r>
        <w:rPr>
          <w:spacing w:val="-2"/>
        </w:rPr>
        <w:t xml:space="preserve"> </w:t>
      </w:r>
      <w:r>
        <w:t>specify</w:t>
      </w:r>
      <w:r>
        <w:rPr>
          <w:spacing w:val="-5"/>
        </w:rPr>
        <w:t xml:space="preserve"> </w:t>
      </w:r>
      <w:r>
        <w:t>a</w:t>
      </w:r>
      <w:r>
        <w:rPr>
          <w:spacing w:val="-2"/>
        </w:rPr>
        <w:t xml:space="preserve"> </w:t>
      </w:r>
      <w:r>
        <w:t>time</w:t>
      </w:r>
      <w:r>
        <w:rPr>
          <w:spacing w:val="-5"/>
        </w:rPr>
        <w:t xml:space="preserve"> </w:t>
      </w:r>
      <w:r>
        <w:t>period</w:t>
      </w:r>
      <w:r>
        <w:rPr>
          <w:spacing w:val="-1"/>
        </w:rPr>
        <w:t xml:space="preserve"> </w:t>
      </w:r>
      <w:r>
        <w:t>in</w:t>
      </w:r>
      <w:r>
        <w:rPr>
          <w:spacing w:val="-5"/>
        </w:rPr>
        <w:t xml:space="preserve"> </w:t>
      </w:r>
      <w:r>
        <w:t>which</w:t>
      </w:r>
      <w:r>
        <w:rPr>
          <w:spacing w:val="-3"/>
        </w:rPr>
        <w:t xml:space="preserve"> </w:t>
      </w:r>
      <w:r>
        <w:t>the</w:t>
      </w:r>
      <w:r>
        <w:rPr>
          <w:spacing w:val="-3"/>
        </w:rPr>
        <w:t xml:space="preserve"> </w:t>
      </w:r>
      <w:r>
        <w:t>expenditure</w:t>
      </w:r>
      <w:r>
        <w:rPr>
          <w:spacing w:val="-3"/>
        </w:rPr>
        <w:t xml:space="preserve"> </w:t>
      </w:r>
      <w:r>
        <w:t>of</w:t>
      </w:r>
      <w:r>
        <w:rPr>
          <w:spacing w:val="-3"/>
        </w:rPr>
        <w:t xml:space="preserve"> </w:t>
      </w:r>
      <w:r>
        <w:t>resources can take place are accounted for as deferred income and recognised as a liability.</w:t>
      </w:r>
    </w:p>
    <w:p w14:paraId="3614BFC2" w14:textId="4548C57E" w:rsidR="00C14EFB" w:rsidRDefault="00000000">
      <w:pPr>
        <w:pStyle w:val="BodyText"/>
        <w:spacing w:before="240" w:line="360" w:lineRule="auto"/>
        <w:ind w:left="140" w:right="1170"/>
      </w:pPr>
      <w:r>
        <w:t>Donations</w:t>
      </w:r>
      <w:r>
        <w:rPr>
          <w:spacing w:val="-2"/>
        </w:rPr>
        <w:t xml:space="preserve"> </w:t>
      </w:r>
      <w:r>
        <w:t>are</w:t>
      </w:r>
      <w:r>
        <w:rPr>
          <w:spacing w:val="-4"/>
        </w:rPr>
        <w:t xml:space="preserve"> </w:t>
      </w:r>
      <w:r>
        <w:t>recognised as</w:t>
      </w:r>
      <w:r>
        <w:rPr>
          <w:spacing w:val="-7"/>
        </w:rPr>
        <w:t xml:space="preserve"> </w:t>
      </w:r>
      <w:r>
        <w:t>income</w:t>
      </w:r>
      <w:r>
        <w:rPr>
          <w:spacing w:val="-2"/>
        </w:rPr>
        <w:t xml:space="preserve"> </w:t>
      </w:r>
      <w:r>
        <w:t>when</w:t>
      </w:r>
      <w:r>
        <w:rPr>
          <w:spacing w:val="-2"/>
        </w:rPr>
        <w:t xml:space="preserve"> </w:t>
      </w:r>
      <w:r>
        <w:t>received,</w:t>
      </w:r>
      <w:r>
        <w:rPr>
          <w:spacing w:val="-2"/>
        </w:rPr>
        <w:t xml:space="preserve"> </w:t>
      </w:r>
      <w:r>
        <w:t>except</w:t>
      </w:r>
      <w:r>
        <w:rPr>
          <w:spacing w:val="-2"/>
        </w:rPr>
        <w:t xml:space="preserve"> </w:t>
      </w:r>
      <w:r>
        <w:t>when</w:t>
      </w:r>
      <w:r>
        <w:rPr>
          <w:spacing w:val="-1"/>
        </w:rPr>
        <w:t xml:space="preserve"> </w:t>
      </w:r>
      <w:r>
        <w:t>the</w:t>
      </w:r>
      <w:r>
        <w:rPr>
          <w:spacing w:val="-2"/>
        </w:rPr>
        <w:t xml:space="preserve"> </w:t>
      </w:r>
      <w:r>
        <w:t>income</w:t>
      </w:r>
      <w:r>
        <w:rPr>
          <w:spacing w:val="-2"/>
        </w:rPr>
        <w:t xml:space="preserve"> </w:t>
      </w:r>
      <w:r>
        <w:t>is</w:t>
      </w:r>
      <w:r>
        <w:rPr>
          <w:spacing w:val="-2"/>
        </w:rPr>
        <w:t xml:space="preserve"> </w:t>
      </w:r>
      <w:r>
        <w:t>related</w:t>
      </w:r>
      <w:r>
        <w:rPr>
          <w:spacing w:val="-2"/>
        </w:rPr>
        <w:t xml:space="preserve"> </w:t>
      </w:r>
      <w:r>
        <w:t>to major</w:t>
      </w:r>
      <w:r>
        <w:rPr>
          <w:spacing w:val="-3"/>
        </w:rPr>
        <w:t xml:space="preserve"> </w:t>
      </w:r>
      <w:r>
        <w:t>events,</w:t>
      </w:r>
      <w:r>
        <w:rPr>
          <w:spacing w:val="-2"/>
        </w:rPr>
        <w:t xml:space="preserve"> </w:t>
      </w:r>
      <w:r>
        <w:t>when income</w:t>
      </w:r>
      <w:r>
        <w:rPr>
          <w:spacing w:val="-4"/>
        </w:rPr>
        <w:t xml:space="preserve"> </w:t>
      </w:r>
      <w:r>
        <w:t>is</w:t>
      </w:r>
      <w:r>
        <w:rPr>
          <w:spacing w:val="-2"/>
        </w:rPr>
        <w:t xml:space="preserve"> </w:t>
      </w:r>
      <w:r>
        <w:t>deferred</w:t>
      </w:r>
      <w:r>
        <w:rPr>
          <w:spacing w:val="-2"/>
        </w:rPr>
        <w:t xml:space="preserve"> </w:t>
      </w:r>
      <w:r>
        <w:t>until</w:t>
      </w:r>
      <w:r>
        <w:rPr>
          <w:spacing w:val="-5"/>
        </w:rPr>
        <w:t xml:space="preserve"> </w:t>
      </w:r>
      <w:r>
        <w:t>the</w:t>
      </w:r>
      <w:r>
        <w:rPr>
          <w:spacing w:val="-2"/>
        </w:rPr>
        <w:t xml:space="preserve"> </w:t>
      </w:r>
      <w:r>
        <w:t>event</w:t>
      </w:r>
      <w:r>
        <w:rPr>
          <w:spacing w:val="-2"/>
        </w:rPr>
        <w:t xml:space="preserve"> </w:t>
      </w:r>
      <w:r>
        <w:t>takes</w:t>
      </w:r>
      <w:r>
        <w:rPr>
          <w:spacing w:val="-4"/>
        </w:rPr>
        <w:t xml:space="preserve"> </w:t>
      </w:r>
      <w:r>
        <w:t>place.</w:t>
      </w:r>
      <w:r>
        <w:rPr>
          <w:spacing w:val="40"/>
        </w:rPr>
        <w:t xml:space="preserve"> </w:t>
      </w:r>
      <w:r>
        <w:t>This</w:t>
      </w:r>
      <w:r>
        <w:rPr>
          <w:spacing w:val="-2"/>
        </w:rPr>
        <w:t xml:space="preserve"> </w:t>
      </w:r>
      <w:r>
        <w:t>is</w:t>
      </w:r>
      <w:r>
        <w:rPr>
          <w:spacing w:val="-2"/>
        </w:rPr>
        <w:t xml:space="preserve"> </w:t>
      </w:r>
      <w:r>
        <w:t>most notable in the case of the London Marathon</w:t>
      </w:r>
      <w:r w:rsidR="00933540">
        <w:t>,</w:t>
      </w:r>
      <w:r>
        <w:t xml:space="preserve"> which takes place in April with any income received in advance of the event deferred. Non-cash donations, other than goods donated for sale through shops, are stated at an estimate of their value to the charity.</w:t>
      </w:r>
    </w:p>
    <w:p w14:paraId="550D46B3" w14:textId="77777777" w:rsidR="00C14EFB" w:rsidRDefault="00000000">
      <w:pPr>
        <w:pStyle w:val="Heading2"/>
        <w:spacing w:before="239"/>
      </w:pPr>
      <w:r>
        <w:rPr>
          <w:color w:val="E47200"/>
          <w:spacing w:val="-2"/>
        </w:rPr>
        <w:t>Expenditure</w:t>
      </w:r>
    </w:p>
    <w:p w14:paraId="795E16F8" w14:textId="77777777" w:rsidR="00C14EFB" w:rsidRDefault="00000000">
      <w:pPr>
        <w:pStyle w:val="BodyText"/>
        <w:spacing w:before="242" w:line="357" w:lineRule="auto"/>
        <w:ind w:left="140" w:right="1341"/>
      </w:pPr>
      <w:r>
        <w:t>All expenditure, including any irrecoverable VAT, is accounted for on an accruals basis and</w:t>
      </w:r>
      <w:r>
        <w:rPr>
          <w:spacing w:val="-2"/>
        </w:rPr>
        <w:t xml:space="preserve"> </w:t>
      </w:r>
      <w:r>
        <w:t>has</w:t>
      </w:r>
      <w:r>
        <w:rPr>
          <w:spacing w:val="-3"/>
        </w:rPr>
        <w:t xml:space="preserve"> </w:t>
      </w:r>
      <w:r>
        <w:t>been</w:t>
      </w:r>
      <w:r>
        <w:rPr>
          <w:spacing w:val="-1"/>
        </w:rPr>
        <w:t xml:space="preserve"> </w:t>
      </w:r>
      <w:r>
        <w:t>classified</w:t>
      </w:r>
      <w:r>
        <w:rPr>
          <w:spacing w:val="-1"/>
        </w:rPr>
        <w:t xml:space="preserve"> </w:t>
      </w:r>
      <w:r>
        <w:t>under</w:t>
      </w:r>
      <w:r>
        <w:rPr>
          <w:spacing w:val="-3"/>
        </w:rPr>
        <w:t xml:space="preserve"> </w:t>
      </w:r>
      <w:r>
        <w:t>headings</w:t>
      </w:r>
      <w:r>
        <w:rPr>
          <w:spacing w:val="-5"/>
        </w:rPr>
        <w:t xml:space="preserve"> </w:t>
      </w:r>
      <w:r>
        <w:t>that</w:t>
      </w:r>
      <w:r>
        <w:rPr>
          <w:spacing w:val="-5"/>
        </w:rPr>
        <w:t xml:space="preserve"> </w:t>
      </w:r>
      <w:r>
        <w:t>aggregate</w:t>
      </w:r>
      <w:r>
        <w:rPr>
          <w:spacing w:val="-3"/>
        </w:rPr>
        <w:t xml:space="preserve"> </w:t>
      </w:r>
      <w:r>
        <w:t>all</w:t>
      </w:r>
      <w:r>
        <w:rPr>
          <w:spacing w:val="-5"/>
        </w:rPr>
        <w:t xml:space="preserve"> </w:t>
      </w:r>
      <w:r>
        <w:t>costs</w:t>
      </w:r>
      <w:r>
        <w:rPr>
          <w:spacing w:val="-3"/>
        </w:rPr>
        <w:t xml:space="preserve"> </w:t>
      </w:r>
      <w:r>
        <w:t>related</w:t>
      </w:r>
      <w:r>
        <w:rPr>
          <w:spacing w:val="-5"/>
        </w:rPr>
        <w:t xml:space="preserve"> </w:t>
      </w:r>
      <w:r>
        <w:t>to</w:t>
      </w:r>
      <w:r>
        <w:rPr>
          <w:spacing w:val="-2"/>
        </w:rPr>
        <w:t xml:space="preserve"> </w:t>
      </w:r>
      <w:r>
        <w:t>that</w:t>
      </w:r>
      <w:r>
        <w:rPr>
          <w:spacing w:val="-3"/>
        </w:rPr>
        <w:t xml:space="preserve"> </w:t>
      </w:r>
      <w:r>
        <w:t>category.</w:t>
      </w:r>
    </w:p>
    <w:p w14:paraId="29A40F0C" w14:textId="77777777" w:rsidR="00C14EFB" w:rsidRDefault="00C14EFB">
      <w:pPr>
        <w:pStyle w:val="BodyText"/>
        <w:spacing w:line="357" w:lineRule="auto"/>
        <w:sectPr w:rsidR="00C14EFB">
          <w:headerReference w:type="default" r:id="rId86"/>
          <w:footerReference w:type="default" r:id="rId87"/>
          <w:pgSz w:w="11910" w:h="16840"/>
          <w:pgMar w:top="1580" w:right="0" w:bottom="1380" w:left="992" w:header="1133" w:footer="1191" w:gutter="0"/>
          <w:cols w:space="720"/>
        </w:sectPr>
      </w:pPr>
    </w:p>
    <w:p w14:paraId="15E20904" w14:textId="77777777" w:rsidR="00C14EFB" w:rsidRDefault="00C14EFB">
      <w:pPr>
        <w:pStyle w:val="BodyText"/>
        <w:spacing w:before="125"/>
      </w:pPr>
    </w:p>
    <w:p w14:paraId="1B80A723" w14:textId="77777777" w:rsidR="00C14EFB" w:rsidRDefault="00000000">
      <w:pPr>
        <w:pStyle w:val="BodyText"/>
        <w:spacing w:line="360" w:lineRule="auto"/>
        <w:ind w:left="140" w:right="1341"/>
      </w:pPr>
      <w:r>
        <w:t>The cost of raising funds represents the cost of organising fundraising events and activities. Trading costs cover the operating costs of the charity’s shops. The cost of charitable</w:t>
      </w:r>
      <w:r>
        <w:rPr>
          <w:spacing w:val="-4"/>
        </w:rPr>
        <w:t xml:space="preserve"> </w:t>
      </w:r>
      <w:r>
        <w:t>activities</w:t>
      </w:r>
      <w:r>
        <w:rPr>
          <w:spacing w:val="-2"/>
        </w:rPr>
        <w:t xml:space="preserve"> </w:t>
      </w:r>
      <w:r>
        <w:t>includes</w:t>
      </w:r>
      <w:r>
        <w:rPr>
          <w:spacing w:val="-7"/>
        </w:rPr>
        <w:t xml:space="preserve"> </w:t>
      </w:r>
      <w:r>
        <w:t>all</w:t>
      </w:r>
      <w:r>
        <w:rPr>
          <w:spacing w:val="-2"/>
        </w:rPr>
        <w:t xml:space="preserve"> </w:t>
      </w:r>
      <w:r>
        <w:t>expenditure</w:t>
      </w:r>
      <w:r>
        <w:rPr>
          <w:spacing w:val="-2"/>
        </w:rPr>
        <w:t xml:space="preserve"> </w:t>
      </w:r>
      <w:r>
        <w:t>directly</w:t>
      </w:r>
      <w:r>
        <w:rPr>
          <w:spacing w:val="-2"/>
        </w:rPr>
        <w:t xml:space="preserve"> </w:t>
      </w:r>
      <w:r>
        <w:t>relating</w:t>
      </w:r>
      <w:r>
        <w:rPr>
          <w:spacing w:val="-2"/>
        </w:rPr>
        <w:t xml:space="preserve"> </w:t>
      </w:r>
      <w:r>
        <w:t>to</w:t>
      </w:r>
      <w:r>
        <w:rPr>
          <w:spacing w:val="-2"/>
        </w:rPr>
        <w:t xml:space="preserve"> </w:t>
      </w:r>
      <w:r>
        <w:t>the</w:t>
      </w:r>
      <w:r>
        <w:rPr>
          <w:spacing w:val="-2"/>
        </w:rPr>
        <w:t xml:space="preserve"> </w:t>
      </w:r>
      <w:r>
        <w:t>objects</w:t>
      </w:r>
      <w:r>
        <w:rPr>
          <w:spacing w:val="-2"/>
        </w:rPr>
        <w:t xml:space="preserve"> </w:t>
      </w:r>
      <w:r>
        <w:t>of</w:t>
      </w:r>
      <w:r>
        <w:rPr>
          <w:spacing w:val="-2"/>
        </w:rPr>
        <w:t xml:space="preserve"> </w:t>
      </w:r>
      <w:r>
        <w:t>the</w:t>
      </w:r>
      <w:r>
        <w:rPr>
          <w:spacing w:val="-4"/>
        </w:rPr>
        <w:t xml:space="preserve"> </w:t>
      </w:r>
      <w:r>
        <w:t>charity. Support costs are apportioned to the relevant charitable activity based on salary costs incurred, income raised or another relevant basis of allocation.</w:t>
      </w:r>
    </w:p>
    <w:p w14:paraId="3198A489" w14:textId="77777777" w:rsidR="00C14EFB" w:rsidRDefault="00000000">
      <w:pPr>
        <w:pStyle w:val="BodyText"/>
        <w:spacing w:before="239" w:line="360" w:lineRule="auto"/>
        <w:ind w:left="140" w:right="1341"/>
      </w:pPr>
      <w:r>
        <w:t>Governance</w:t>
      </w:r>
      <w:r>
        <w:rPr>
          <w:spacing w:val="-2"/>
        </w:rPr>
        <w:t xml:space="preserve"> </w:t>
      </w:r>
      <w:r>
        <w:t>costs</w:t>
      </w:r>
      <w:r>
        <w:rPr>
          <w:spacing w:val="-4"/>
        </w:rPr>
        <w:t xml:space="preserve"> </w:t>
      </w:r>
      <w:r>
        <w:t>(comprising</w:t>
      </w:r>
      <w:r>
        <w:rPr>
          <w:spacing w:val="-4"/>
        </w:rPr>
        <w:t xml:space="preserve"> </w:t>
      </w:r>
      <w:r>
        <w:t>internal</w:t>
      </w:r>
      <w:r>
        <w:rPr>
          <w:spacing w:val="-4"/>
        </w:rPr>
        <w:t xml:space="preserve"> </w:t>
      </w:r>
      <w:r>
        <w:t>and</w:t>
      </w:r>
      <w:r>
        <w:rPr>
          <w:spacing w:val="-4"/>
        </w:rPr>
        <w:t xml:space="preserve"> </w:t>
      </w:r>
      <w:r>
        <w:t>external</w:t>
      </w:r>
      <w:r>
        <w:rPr>
          <w:spacing w:val="-4"/>
        </w:rPr>
        <w:t xml:space="preserve"> </w:t>
      </w:r>
      <w:r>
        <w:t>audit,</w:t>
      </w:r>
      <w:r>
        <w:rPr>
          <w:spacing w:val="-6"/>
        </w:rPr>
        <w:t xml:space="preserve"> </w:t>
      </w:r>
      <w:r>
        <w:t>strategic</w:t>
      </w:r>
      <w:r>
        <w:rPr>
          <w:spacing w:val="-6"/>
        </w:rPr>
        <w:t xml:space="preserve"> </w:t>
      </w:r>
      <w:r>
        <w:t>costs</w:t>
      </w:r>
      <w:r>
        <w:rPr>
          <w:spacing w:val="-4"/>
        </w:rPr>
        <w:t xml:space="preserve"> </w:t>
      </w:r>
      <w:r>
        <w:t>and</w:t>
      </w:r>
      <w:r>
        <w:rPr>
          <w:spacing w:val="-2"/>
        </w:rPr>
        <w:t xml:space="preserve"> </w:t>
      </w:r>
      <w:r>
        <w:t>Trustees’ expenses) are included in support costs.</w:t>
      </w:r>
    </w:p>
    <w:p w14:paraId="47ECE5CC" w14:textId="233F878E" w:rsidR="00C14EFB" w:rsidRDefault="00000000">
      <w:pPr>
        <w:pStyle w:val="Heading2"/>
        <w:spacing w:before="237"/>
      </w:pPr>
      <w:r>
        <w:rPr>
          <w:color w:val="E47200"/>
        </w:rPr>
        <w:t>Cost</w:t>
      </w:r>
      <w:r>
        <w:rPr>
          <w:color w:val="E47200"/>
          <w:spacing w:val="-8"/>
        </w:rPr>
        <w:t xml:space="preserve"> </w:t>
      </w:r>
      <w:r w:rsidR="00933540">
        <w:rPr>
          <w:color w:val="E47200"/>
          <w:spacing w:val="-2"/>
        </w:rPr>
        <w:t>allocation</w:t>
      </w:r>
    </w:p>
    <w:p w14:paraId="6638AEA1" w14:textId="77777777" w:rsidR="00C14EFB" w:rsidRDefault="00000000">
      <w:pPr>
        <w:pStyle w:val="BodyText"/>
        <w:spacing w:before="242" w:line="360" w:lineRule="auto"/>
        <w:ind w:left="140" w:right="1341"/>
      </w:pPr>
      <w:r>
        <w:t>Support</w:t>
      </w:r>
      <w:r>
        <w:rPr>
          <w:spacing w:val="-1"/>
        </w:rPr>
        <w:t xml:space="preserve"> </w:t>
      </w:r>
      <w:r>
        <w:t>costs</w:t>
      </w:r>
      <w:r>
        <w:rPr>
          <w:spacing w:val="-1"/>
        </w:rPr>
        <w:t xml:space="preserve"> </w:t>
      </w:r>
      <w:r>
        <w:t>not attributable</w:t>
      </w:r>
      <w:r>
        <w:rPr>
          <w:spacing w:val="-3"/>
        </w:rPr>
        <w:t xml:space="preserve"> </w:t>
      </w:r>
      <w:r>
        <w:t>to a</w:t>
      </w:r>
      <w:r>
        <w:rPr>
          <w:spacing w:val="-3"/>
        </w:rPr>
        <w:t xml:space="preserve"> </w:t>
      </w:r>
      <w:r>
        <w:t>single</w:t>
      </w:r>
      <w:r>
        <w:rPr>
          <w:spacing w:val="-1"/>
        </w:rPr>
        <w:t xml:space="preserve"> </w:t>
      </w:r>
      <w:r>
        <w:t>activity</w:t>
      </w:r>
      <w:r>
        <w:rPr>
          <w:spacing w:val="-1"/>
        </w:rPr>
        <w:t xml:space="preserve"> </w:t>
      </w:r>
      <w:r>
        <w:t>are</w:t>
      </w:r>
      <w:r>
        <w:rPr>
          <w:spacing w:val="-3"/>
        </w:rPr>
        <w:t xml:space="preserve"> </w:t>
      </w:r>
      <w:r>
        <w:t>allocated or</w:t>
      </w:r>
      <w:r>
        <w:rPr>
          <w:spacing w:val="-1"/>
        </w:rPr>
        <w:t xml:space="preserve"> </w:t>
      </w:r>
      <w:r>
        <w:t>apportioned on</w:t>
      </w:r>
      <w:r>
        <w:rPr>
          <w:spacing w:val="-3"/>
        </w:rPr>
        <w:t xml:space="preserve"> </w:t>
      </w:r>
      <w:r>
        <w:t>a basis consistent</w:t>
      </w:r>
      <w:r>
        <w:rPr>
          <w:spacing w:val="-3"/>
        </w:rPr>
        <w:t xml:space="preserve"> </w:t>
      </w:r>
      <w:r>
        <w:t>with</w:t>
      </w:r>
      <w:r>
        <w:rPr>
          <w:spacing w:val="-2"/>
        </w:rPr>
        <w:t xml:space="preserve"> </w:t>
      </w:r>
      <w:r>
        <w:t>identified</w:t>
      </w:r>
      <w:r>
        <w:rPr>
          <w:spacing w:val="-3"/>
        </w:rPr>
        <w:t xml:space="preserve"> </w:t>
      </w:r>
      <w:r>
        <w:t>cost</w:t>
      </w:r>
      <w:r>
        <w:rPr>
          <w:spacing w:val="-3"/>
        </w:rPr>
        <w:t xml:space="preserve"> </w:t>
      </w:r>
      <w:r>
        <w:t>drivers</w:t>
      </w:r>
      <w:r>
        <w:rPr>
          <w:spacing w:val="-3"/>
        </w:rPr>
        <w:t xml:space="preserve"> </w:t>
      </w:r>
      <w:r>
        <w:t>for</w:t>
      </w:r>
      <w:r>
        <w:rPr>
          <w:spacing w:val="-3"/>
        </w:rPr>
        <w:t xml:space="preserve"> </w:t>
      </w:r>
      <w:r>
        <w:t>that</w:t>
      </w:r>
      <w:r>
        <w:rPr>
          <w:spacing w:val="-5"/>
        </w:rPr>
        <w:t xml:space="preserve"> </w:t>
      </w:r>
      <w:r>
        <w:t>cost</w:t>
      </w:r>
      <w:r>
        <w:rPr>
          <w:spacing w:val="-3"/>
        </w:rPr>
        <w:t xml:space="preserve"> </w:t>
      </w:r>
      <w:r>
        <w:t>category.</w:t>
      </w:r>
      <w:r>
        <w:rPr>
          <w:spacing w:val="40"/>
        </w:rPr>
        <w:t xml:space="preserve"> </w:t>
      </w:r>
      <w:r>
        <w:t>Cost</w:t>
      </w:r>
      <w:r>
        <w:rPr>
          <w:spacing w:val="-3"/>
        </w:rPr>
        <w:t xml:space="preserve"> </w:t>
      </w:r>
      <w:r>
        <w:t>drivers</w:t>
      </w:r>
      <w:r>
        <w:rPr>
          <w:spacing w:val="-3"/>
        </w:rPr>
        <w:t xml:space="preserve"> </w:t>
      </w:r>
      <w:r>
        <w:t>utilised</w:t>
      </w:r>
      <w:r>
        <w:rPr>
          <w:spacing w:val="-1"/>
        </w:rPr>
        <w:t xml:space="preserve"> </w:t>
      </w:r>
      <w:r>
        <w:t>include head count, direct costs, and estimation and judgement is exercised in applying cost drivers to cost categories.</w:t>
      </w:r>
    </w:p>
    <w:p w14:paraId="2790496E" w14:textId="77777777" w:rsidR="00C14EFB" w:rsidRDefault="00000000">
      <w:pPr>
        <w:pStyle w:val="Heading2"/>
        <w:spacing w:before="240"/>
      </w:pPr>
      <w:r>
        <w:rPr>
          <w:color w:val="E47200"/>
        </w:rPr>
        <w:t>Tangible</w:t>
      </w:r>
      <w:r>
        <w:rPr>
          <w:color w:val="E47200"/>
          <w:spacing w:val="-12"/>
        </w:rPr>
        <w:t xml:space="preserve"> </w:t>
      </w:r>
      <w:r>
        <w:rPr>
          <w:color w:val="E47200"/>
        </w:rPr>
        <w:t>fixed</w:t>
      </w:r>
      <w:r>
        <w:rPr>
          <w:color w:val="E47200"/>
          <w:spacing w:val="-10"/>
        </w:rPr>
        <w:t xml:space="preserve"> </w:t>
      </w:r>
      <w:r>
        <w:rPr>
          <w:color w:val="E47200"/>
          <w:spacing w:val="-2"/>
        </w:rPr>
        <w:t>assets</w:t>
      </w:r>
    </w:p>
    <w:p w14:paraId="655DCCDD" w14:textId="77777777" w:rsidR="00C14EFB" w:rsidRDefault="00000000">
      <w:pPr>
        <w:pStyle w:val="BodyText"/>
        <w:spacing w:before="237" w:line="360" w:lineRule="auto"/>
        <w:ind w:left="140" w:right="1143"/>
      </w:pPr>
      <w:r>
        <w:t>Tangible fixed assets are stated at historic purchase cost less accumulated depreciation. Cost includes the original purchase</w:t>
      </w:r>
      <w:r>
        <w:rPr>
          <w:spacing w:val="-1"/>
        </w:rPr>
        <w:t xml:space="preserve"> </w:t>
      </w:r>
      <w:r>
        <w:t>price of the asset and</w:t>
      </w:r>
      <w:r>
        <w:rPr>
          <w:spacing w:val="-1"/>
        </w:rPr>
        <w:t xml:space="preserve"> </w:t>
      </w:r>
      <w:r>
        <w:t>the</w:t>
      </w:r>
      <w:r>
        <w:rPr>
          <w:spacing w:val="-1"/>
        </w:rPr>
        <w:t xml:space="preserve"> </w:t>
      </w:r>
      <w:r>
        <w:t>costs</w:t>
      </w:r>
      <w:r>
        <w:rPr>
          <w:spacing w:val="-2"/>
        </w:rPr>
        <w:t xml:space="preserve"> </w:t>
      </w:r>
      <w:r>
        <w:t>attributable</w:t>
      </w:r>
      <w:r>
        <w:rPr>
          <w:spacing w:val="-1"/>
        </w:rPr>
        <w:t xml:space="preserve"> </w:t>
      </w:r>
      <w:r>
        <w:t>to bringing the</w:t>
      </w:r>
      <w:r>
        <w:rPr>
          <w:spacing w:val="-2"/>
        </w:rPr>
        <w:t xml:space="preserve"> </w:t>
      </w:r>
      <w:r>
        <w:t>asset</w:t>
      </w:r>
      <w:r>
        <w:rPr>
          <w:spacing w:val="-3"/>
        </w:rPr>
        <w:t xml:space="preserve"> </w:t>
      </w:r>
      <w:r>
        <w:t>to</w:t>
      </w:r>
      <w:r>
        <w:rPr>
          <w:spacing w:val="-3"/>
        </w:rPr>
        <w:t xml:space="preserve"> </w:t>
      </w:r>
      <w:r>
        <w:t>its</w:t>
      </w:r>
      <w:r>
        <w:rPr>
          <w:spacing w:val="-3"/>
        </w:rPr>
        <w:t xml:space="preserve"> </w:t>
      </w:r>
      <w:r>
        <w:t>working</w:t>
      </w:r>
      <w:r>
        <w:rPr>
          <w:spacing w:val="-5"/>
        </w:rPr>
        <w:t xml:space="preserve"> </w:t>
      </w:r>
      <w:r>
        <w:t>condition for</w:t>
      </w:r>
      <w:r>
        <w:rPr>
          <w:spacing w:val="-3"/>
        </w:rPr>
        <w:t xml:space="preserve"> </w:t>
      </w:r>
      <w:r>
        <w:t>its</w:t>
      </w:r>
      <w:r>
        <w:rPr>
          <w:spacing w:val="-3"/>
        </w:rPr>
        <w:t xml:space="preserve"> </w:t>
      </w:r>
      <w:r>
        <w:t>intended</w:t>
      </w:r>
      <w:r>
        <w:rPr>
          <w:spacing w:val="-1"/>
        </w:rPr>
        <w:t xml:space="preserve"> </w:t>
      </w:r>
      <w:r>
        <w:t>use.</w:t>
      </w:r>
      <w:r>
        <w:rPr>
          <w:spacing w:val="-2"/>
        </w:rPr>
        <w:t xml:space="preserve"> </w:t>
      </w:r>
      <w:r>
        <w:t>Company</w:t>
      </w:r>
      <w:r>
        <w:rPr>
          <w:spacing w:val="-5"/>
        </w:rPr>
        <w:t xml:space="preserve"> </w:t>
      </w:r>
      <w:r>
        <w:t>policy</w:t>
      </w:r>
      <w:r>
        <w:rPr>
          <w:spacing w:val="-3"/>
        </w:rPr>
        <w:t xml:space="preserve"> </w:t>
      </w:r>
      <w:r>
        <w:t>is</w:t>
      </w:r>
      <w:r>
        <w:rPr>
          <w:spacing w:val="-3"/>
        </w:rPr>
        <w:t xml:space="preserve"> </w:t>
      </w:r>
      <w:r>
        <w:t>to</w:t>
      </w:r>
      <w:r>
        <w:rPr>
          <w:spacing w:val="-1"/>
        </w:rPr>
        <w:t xml:space="preserve"> </w:t>
      </w:r>
      <w:r>
        <w:t>capitalize</w:t>
      </w:r>
      <w:r>
        <w:rPr>
          <w:spacing w:val="-1"/>
        </w:rPr>
        <w:t xml:space="preserve"> </w:t>
      </w:r>
      <w:r>
        <w:t>items above £500 in cost.</w:t>
      </w:r>
    </w:p>
    <w:p w14:paraId="5A891433" w14:textId="77777777" w:rsidR="00C14EFB" w:rsidRDefault="00000000">
      <w:pPr>
        <w:pStyle w:val="BodyText"/>
        <w:spacing w:before="240"/>
        <w:ind w:left="140"/>
      </w:pPr>
      <w:r>
        <w:t>Freehold</w:t>
      </w:r>
      <w:r>
        <w:rPr>
          <w:spacing w:val="-2"/>
        </w:rPr>
        <w:t xml:space="preserve"> </w:t>
      </w:r>
      <w:r>
        <w:t>land</w:t>
      </w:r>
      <w:r>
        <w:rPr>
          <w:spacing w:val="-2"/>
        </w:rPr>
        <w:t xml:space="preserve"> </w:t>
      </w:r>
      <w:r>
        <w:t>is</w:t>
      </w:r>
      <w:r>
        <w:rPr>
          <w:spacing w:val="1"/>
        </w:rPr>
        <w:t xml:space="preserve"> </w:t>
      </w:r>
      <w:r>
        <w:t>not</w:t>
      </w:r>
      <w:r>
        <w:rPr>
          <w:spacing w:val="1"/>
        </w:rPr>
        <w:t xml:space="preserve"> </w:t>
      </w:r>
      <w:r>
        <w:rPr>
          <w:spacing w:val="-2"/>
        </w:rPr>
        <w:t>depreciated.</w:t>
      </w:r>
    </w:p>
    <w:p w14:paraId="57D8C12B" w14:textId="77777777" w:rsidR="00C14EFB" w:rsidRDefault="00C14EFB">
      <w:pPr>
        <w:pStyle w:val="BodyText"/>
        <w:spacing w:before="101"/>
      </w:pPr>
    </w:p>
    <w:p w14:paraId="317763E4" w14:textId="024BC5BA" w:rsidR="00C14EFB" w:rsidRDefault="00000000">
      <w:pPr>
        <w:pStyle w:val="BodyText"/>
        <w:spacing w:line="360" w:lineRule="auto"/>
        <w:ind w:left="140" w:right="1170"/>
      </w:pPr>
      <w:r>
        <w:t>Assets</w:t>
      </w:r>
      <w:r>
        <w:rPr>
          <w:spacing w:val="-3"/>
        </w:rPr>
        <w:t xml:space="preserve"> </w:t>
      </w:r>
      <w:r>
        <w:t>under</w:t>
      </w:r>
      <w:r>
        <w:rPr>
          <w:spacing w:val="-2"/>
        </w:rPr>
        <w:t xml:space="preserve"> </w:t>
      </w:r>
      <w:r>
        <w:t>construction</w:t>
      </w:r>
      <w:r>
        <w:rPr>
          <w:spacing w:val="-1"/>
        </w:rPr>
        <w:t xml:space="preserve"> </w:t>
      </w:r>
      <w:r>
        <w:t>are</w:t>
      </w:r>
      <w:r>
        <w:rPr>
          <w:spacing w:val="-1"/>
        </w:rPr>
        <w:t xml:space="preserve"> </w:t>
      </w:r>
      <w:r>
        <w:t>included</w:t>
      </w:r>
      <w:r>
        <w:rPr>
          <w:spacing w:val="-1"/>
        </w:rPr>
        <w:t xml:space="preserve"> </w:t>
      </w:r>
      <w:r>
        <w:t>under</w:t>
      </w:r>
      <w:r>
        <w:rPr>
          <w:spacing w:val="-4"/>
        </w:rPr>
        <w:t xml:space="preserve"> </w:t>
      </w:r>
      <w:r>
        <w:t>the</w:t>
      </w:r>
      <w:r>
        <w:rPr>
          <w:spacing w:val="-1"/>
        </w:rPr>
        <w:t xml:space="preserve"> </w:t>
      </w:r>
      <w:r>
        <w:t>relevant</w:t>
      </w:r>
      <w:r>
        <w:rPr>
          <w:spacing w:val="-5"/>
        </w:rPr>
        <w:t xml:space="preserve"> </w:t>
      </w:r>
      <w:r>
        <w:t>fixed</w:t>
      </w:r>
      <w:r>
        <w:rPr>
          <w:spacing w:val="-5"/>
        </w:rPr>
        <w:t xml:space="preserve"> </w:t>
      </w:r>
      <w:r>
        <w:t>asset</w:t>
      </w:r>
      <w:r>
        <w:rPr>
          <w:spacing w:val="-3"/>
        </w:rPr>
        <w:t xml:space="preserve"> </w:t>
      </w:r>
      <w:r>
        <w:t>category</w:t>
      </w:r>
      <w:r>
        <w:rPr>
          <w:spacing w:val="-3"/>
        </w:rPr>
        <w:t xml:space="preserve"> </w:t>
      </w:r>
      <w:r>
        <w:t>in</w:t>
      </w:r>
      <w:r>
        <w:rPr>
          <w:spacing w:val="-7"/>
        </w:rPr>
        <w:t xml:space="preserve"> </w:t>
      </w:r>
      <w:r>
        <w:t>note</w:t>
      </w:r>
      <w:r w:rsidR="00397DFF">
        <w:t xml:space="preserve"> </w:t>
      </w:r>
      <w:r w:rsidR="004A7FCF">
        <w:t>20</w:t>
      </w:r>
      <w:r>
        <w:t xml:space="preserve"> These assets appear at cost to date and are not yet subject to depreciation.</w:t>
      </w:r>
    </w:p>
    <w:p w14:paraId="4C3FF06D" w14:textId="77777777" w:rsidR="00C14EFB" w:rsidRDefault="00000000">
      <w:pPr>
        <w:pStyle w:val="Heading2"/>
        <w:spacing w:before="240"/>
      </w:pPr>
      <w:r>
        <w:rPr>
          <w:color w:val="E47200"/>
        </w:rPr>
        <w:t>Intangible</w:t>
      </w:r>
      <w:r>
        <w:rPr>
          <w:color w:val="E47200"/>
          <w:spacing w:val="-17"/>
        </w:rPr>
        <w:t xml:space="preserve"> </w:t>
      </w:r>
      <w:r>
        <w:rPr>
          <w:color w:val="E47200"/>
          <w:spacing w:val="-2"/>
        </w:rPr>
        <w:t>assets</w:t>
      </w:r>
    </w:p>
    <w:p w14:paraId="4BF77431" w14:textId="41989AE4" w:rsidR="00C14EFB" w:rsidRDefault="00000000">
      <w:pPr>
        <w:pStyle w:val="BodyText"/>
        <w:spacing w:before="242" w:line="360" w:lineRule="auto"/>
        <w:ind w:left="140" w:right="1341"/>
      </w:pPr>
      <w:r>
        <w:t>Amortisation</w:t>
      </w:r>
      <w:r>
        <w:rPr>
          <w:spacing w:val="-2"/>
        </w:rPr>
        <w:t xml:space="preserve"> </w:t>
      </w:r>
      <w:r>
        <w:t>is</w:t>
      </w:r>
      <w:r>
        <w:rPr>
          <w:spacing w:val="-4"/>
        </w:rPr>
        <w:t xml:space="preserve"> </w:t>
      </w:r>
      <w:r>
        <w:t>provided so</w:t>
      </w:r>
      <w:r>
        <w:rPr>
          <w:spacing w:val="-4"/>
        </w:rPr>
        <w:t xml:space="preserve"> </w:t>
      </w:r>
      <w:r>
        <w:t>as</w:t>
      </w:r>
      <w:r>
        <w:rPr>
          <w:spacing w:val="-2"/>
        </w:rPr>
        <w:t xml:space="preserve"> </w:t>
      </w:r>
      <w:r>
        <w:t>to</w:t>
      </w:r>
      <w:r>
        <w:rPr>
          <w:spacing w:val="-4"/>
        </w:rPr>
        <w:t xml:space="preserve"> </w:t>
      </w:r>
      <w:r>
        <w:t>write off</w:t>
      </w:r>
      <w:r>
        <w:rPr>
          <w:spacing w:val="-4"/>
        </w:rPr>
        <w:t xml:space="preserve"> </w:t>
      </w:r>
      <w:r>
        <w:t>the</w:t>
      </w:r>
      <w:r>
        <w:rPr>
          <w:spacing w:val="-4"/>
        </w:rPr>
        <w:t xml:space="preserve"> </w:t>
      </w:r>
      <w:r>
        <w:t>cost of</w:t>
      </w:r>
      <w:r>
        <w:rPr>
          <w:spacing w:val="-4"/>
        </w:rPr>
        <w:t xml:space="preserve"> </w:t>
      </w:r>
      <w:r>
        <w:t>the assets</w:t>
      </w:r>
      <w:r>
        <w:rPr>
          <w:spacing w:val="-2"/>
        </w:rPr>
        <w:t xml:space="preserve"> </w:t>
      </w:r>
      <w:r>
        <w:t>in</w:t>
      </w:r>
      <w:r>
        <w:rPr>
          <w:spacing w:val="-4"/>
        </w:rPr>
        <w:t xml:space="preserve"> </w:t>
      </w:r>
      <w:r>
        <w:t>equal</w:t>
      </w:r>
      <w:r>
        <w:rPr>
          <w:spacing w:val="-2"/>
        </w:rPr>
        <w:t xml:space="preserve"> </w:t>
      </w:r>
      <w:r>
        <w:t>instalments</w:t>
      </w:r>
      <w:r>
        <w:rPr>
          <w:spacing w:val="-2"/>
        </w:rPr>
        <w:t xml:space="preserve"> </w:t>
      </w:r>
      <w:r>
        <w:t>over the estimated useful li</w:t>
      </w:r>
      <w:r w:rsidR="00933540">
        <w:t>f</w:t>
      </w:r>
      <w:r>
        <w:t>e of the asset.</w:t>
      </w:r>
      <w:r>
        <w:rPr>
          <w:spacing w:val="40"/>
        </w:rPr>
        <w:t xml:space="preserve"> </w:t>
      </w:r>
      <w:r>
        <w:t>The amortisation rates used to achieve this are:</w:t>
      </w:r>
    </w:p>
    <w:p w14:paraId="6F315989" w14:textId="77777777" w:rsidR="00C14EFB" w:rsidRDefault="00C14EFB">
      <w:pPr>
        <w:pStyle w:val="BodyText"/>
        <w:spacing w:line="360" w:lineRule="auto"/>
        <w:sectPr w:rsidR="00C14EFB">
          <w:headerReference w:type="default" r:id="rId88"/>
          <w:footerReference w:type="default" r:id="rId89"/>
          <w:pgSz w:w="11910" w:h="16840"/>
          <w:pgMar w:top="1580" w:right="0" w:bottom="1380" w:left="992" w:header="1133" w:footer="1191" w:gutter="0"/>
          <w:pgNumType w:start="1"/>
          <w:cols w:space="720"/>
        </w:sectPr>
      </w:pPr>
    </w:p>
    <w:p w14:paraId="5344BF86" w14:textId="77777777" w:rsidR="00C14EFB" w:rsidRDefault="00C14EFB">
      <w:pPr>
        <w:pStyle w:val="BodyText"/>
        <w:spacing w:before="125"/>
      </w:pPr>
    </w:p>
    <w:p w14:paraId="0F74611B" w14:textId="03207A58" w:rsidR="00C14EFB" w:rsidRPr="00933540" w:rsidRDefault="00000000">
      <w:pPr>
        <w:pStyle w:val="BodyText"/>
        <w:ind w:left="140"/>
      </w:pPr>
      <w:r w:rsidRPr="00397DFF">
        <w:t>Software: 25%</w:t>
      </w:r>
      <w:r w:rsidRPr="00397DFF">
        <w:rPr>
          <w:spacing w:val="1"/>
        </w:rPr>
        <w:t xml:space="preserve"> </w:t>
      </w:r>
      <w:r w:rsidRPr="00397DFF">
        <w:t xml:space="preserve">per </w:t>
      </w:r>
      <w:r w:rsidRPr="00397DFF">
        <w:rPr>
          <w:spacing w:val="-2"/>
        </w:rPr>
        <w:t>annum</w:t>
      </w:r>
    </w:p>
    <w:p w14:paraId="7EBE1216" w14:textId="77777777" w:rsidR="00C14EFB" w:rsidRDefault="00000000">
      <w:pPr>
        <w:pStyle w:val="Heading2"/>
        <w:spacing w:before="237"/>
      </w:pPr>
      <w:r>
        <w:rPr>
          <w:color w:val="E47200"/>
        </w:rPr>
        <w:t>Depreciation</w:t>
      </w:r>
      <w:r>
        <w:rPr>
          <w:color w:val="E47200"/>
          <w:spacing w:val="-15"/>
        </w:rPr>
        <w:t xml:space="preserve"> </w:t>
      </w:r>
      <w:r>
        <w:rPr>
          <w:color w:val="E47200"/>
        </w:rPr>
        <w:t>and</w:t>
      </w:r>
      <w:r>
        <w:rPr>
          <w:color w:val="E47200"/>
          <w:spacing w:val="-12"/>
        </w:rPr>
        <w:t xml:space="preserve"> </w:t>
      </w:r>
      <w:r>
        <w:rPr>
          <w:color w:val="E47200"/>
          <w:spacing w:val="-2"/>
        </w:rPr>
        <w:t>amortisation</w:t>
      </w:r>
    </w:p>
    <w:p w14:paraId="5CC8C88E" w14:textId="77777777" w:rsidR="00C14EFB" w:rsidRDefault="00000000">
      <w:pPr>
        <w:pStyle w:val="BodyText"/>
        <w:spacing w:before="240" w:line="360" w:lineRule="auto"/>
        <w:ind w:left="140" w:right="1341"/>
      </w:pPr>
      <w:r>
        <w:t>Depreciation</w:t>
      </w:r>
      <w:r>
        <w:rPr>
          <w:spacing w:val="-3"/>
        </w:rPr>
        <w:t xml:space="preserve"> </w:t>
      </w:r>
      <w:r>
        <w:t>is</w:t>
      </w:r>
      <w:r>
        <w:rPr>
          <w:spacing w:val="-3"/>
        </w:rPr>
        <w:t xml:space="preserve"> </w:t>
      </w:r>
      <w:r>
        <w:t>calculated to</w:t>
      </w:r>
      <w:r>
        <w:rPr>
          <w:spacing w:val="-5"/>
        </w:rPr>
        <w:t xml:space="preserve"> </w:t>
      </w:r>
      <w:r>
        <w:t>write</w:t>
      </w:r>
      <w:r>
        <w:rPr>
          <w:spacing w:val="-3"/>
        </w:rPr>
        <w:t xml:space="preserve"> </w:t>
      </w:r>
      <w:r>
        <w:t>off</w:t>
      </w:r>
      <w:r>
        <w:rPr>
          <w:spacing w:val="-1"/>
        </w:rPr>
        <w:t xml:space="preserve"> </w:t>
      </w:r>
      <w:r>
        <w:t>the</w:t>
      </w:r>
      <w:r>
        <w:rPr>
          <w:spacing w:val="-1"/>
        </w:rPr>
        <w:t xml:space="preserve"> </w:t>
      </w:r>
      <w:r>
        <w:t>cost</w:t>
      </w:r>
      <w:r>
        <w:rPr>
          <w:spacing w:val="-5"/>
        </w:rPr>
        <w:t xml:space="preserve"> </w:t>
      </w:r>
      <w:r>
        <w:t>of</w:t>
      </w:r>
      <w:r>
        <w:rPr>
          <w:spacing w:val="-1"/>
        </w:rPr>
        <w:t xml:space="preserve"> </w:t>
      </w:r>
      <w:r>
        <w:t>tangible</w:t>
      </w:r>
      <w:r>
        <w:rPr>
          <w:spacing w:val="-3"/>
        </w:rPr>
        <w:t xml:space="preserve"> </w:t>
      </w:r>
      <w:r>
        <w:t>fixed</w:t>
      </w:r>
      <w:r>
        <w:rPr>
          <w:spacing w:val="-3"/>
        </w:rPr>
        <w:t xml:space="preserve"> </w:t>
      </w:r>
      <w:r>
        <w:t>assets</w:t>
      </w:r>
      <w:r>
        <w:rPr>
          <w:spacing w:val="-3"/>
        </w:rPr>
        <w:t xml:space="preserve"> </w:t>
      </w:r>
      <w:r>
        <w:t>in</w:t>
      </w:r>
      <w:r>
        <w:rPr>
          <w:spacing w:val="-3"/>
        </w:rPr>
        <w:t xml:space="preserve"> </w:t>
      </w:r>
      <w:r>
        <w:t>equal</w:t>
      </w:r>
      <w:r>
        <w:rPr>
          <w:spacing w:val="-3"/>
        </w:rPr>
        <w:t xml:space="preserve"> </w:t>
      </w:r>
      <w:r>
        <w:t>annual instalments over their estimated useful economic lives at the following annual rates:</w:t>
      </w:r>
    </w:p>
    <w:tbl>
      <w:tblPr>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42"/>
        <w:gridCol w:w="4112"/>
      </w:tblGrid>
      <w:tr w:rsidR="00C14EFB" w14:paraId="06ABDF91" w14:textId="77777777">
        <w:trPr>
          <w:trHeight w:val="448"/>
        </w:trPr>
        <w:tc>
          <w:tcPr>
            <w:tcW w:w="5242" w:type="dxa"/>
          </w:tcPr>
          <w:p w14:paraId="1DC2E573" w14:textId="77777777" w:rsidR="00C14EFB" w:rsidRDefault="00000000">
            <w:pPr>
              <w:pStyle w:val="TableParagraph"/>
              <w:spacing w:before="18"/>
              <w:ind w:left="227"/>
              <w:jc w:val="left"/>
              <w:rPr>
                <w:sz w:val="24"/>
              </w:rPr>
            </w:pPr>
            <w:r>
              <w:rPr>
                <w:sz w:val="24"/>
              </w:rPr>
              <w:t>Freehold</w:t>
            </w:r>
            <w:r>
              <w:rPr>
                <w:spacing w:val="1"/>
                <w:sz w:val="24"/>
              </w:rPr>
              <w:t xml:space="preserve"> </w:t>
            </w:r>
            <w:r>
              <w:rPr>
                <w:spacing w:val="-2"/>
                <w:sz w:val="24"/>
              </w:rPr>
              <w:t>property</w:t>
            </w:r>
          </w:p>
        </w:tc>
        <w:tc>
          <w:tcPr>
            <w:tcW w:w="4112" w:type="dxa"/>
            <w:tcBorders>
              <w:right w:val="single" w:sz="8" w:space="0" w:color="000000"/>
            </w:tcBorders>
          </w:tcPr>
          <w:p w14:paraId="58E93BE7" w14:textId="77777777" w:rsidR="00C14EFB" w:rsidRDefault="00000000">
            <w:pPr>
              <w:pStyle w:val="TableParagraph"/>
              <w:spacing w:before="18"/>
              <w:ind w:left="225"/>
              <w:jc w:val="left"/>
              <w:rPr>
                <w:sz w:val="24"/>
              </w:rPr>
            </w:pPr>
            <w:r>
              <w:rPr>
                <w:spacing w:val="-5"/>
                <w:sz w:val="24"/>
              </w:rPr>
              <w:t>2%</w:t>
            </w:r>
          </w:p>
        </w:tc>
      </w:tr>
      <w:tr w:rsidR="00C14EFB" w14:paraId="511839EC" w14:textId="77777777">
        <w:trPr>
          <w:trHeight w:val="863"/>
        </w:trPr>
        <w:tc>
          <w:tcPr>
            <w:tcW w:w="5242" w:type="dxa"/>
          </w:tcPr>
          <w:p w14:paraId="0AAC7E91" w14:textId="77777777" w:rsidR="00C14EFB" w:rsidRDefault="00000000">
            <w:pPr>
              <w:pStyle w:val="TableParagraph"/>
              <w:spacing w:before="20" w:line="357" w:lineRule="auto"/>
              <w:ind w:left="227"/>
              <w:jc w:val="left"/>
              <w:rPr>
                <w:sz w:val="24"/>
              </w:rPr>
            </w:pPr>
            <w:r>
              <w:rPr>
                <w:sz w:val="24"/>
              </w:rPr>
              <w:t>Short</w:t>
            </w:r>
            <w:r>
              <w:rPr>
                <w:spacing w:val="-10"/>
                <w:sz w:val="24"/>
              </w:rPr>
              <w:t xml:space="preserve"> </w:t>
            </w:r>
            <w:r>
              <w:rPr>
                <w:sz w:val="24"/>
              </w:rPr>
              <w:t>leasehold</w:t>
            </w:r>
            <w:r>
              <w:rPr>
                <w:spacing w:val="-10"/>
                <w:sz w:val="24"/>
              </w:rPr>
              <w:t xml:space="preserve"> </w:t>
            </w:r>
            <w:r>
              <w:rPr>
                <w:sz w:val="24"/>
              </w:rPr>
              <w:t>properties</w:t>
            </w:r>
            <w:r>
              <w:rPr>
                <w:spacing w:val="-6"/>
                <w:sz w:val="24"/>
              </w:rPr>
              <w:t xml:space="preserve"> </w:t>
            </w:r>
            <w:r>
              <w:rPr>
                <w:sz w:val="24"/>
              </w:rPr>
              <w:t>and</w:t>
            </w:r>
            <w:r>
              <w:rPr>
                <w:spacing w:val="-6"/>
                <w:sz w:val="24"/>
              </w:rPr>
              <w:t xml:space="preserve"> </w:t>
            </w:r>
            <w:r>
              <w:rPr>
                <w:sz w:val="24"/>
              </w:rPr>
              <w:t>long</w:t>
            </w:r>
            <w:r>
              <w:rPr>
                <w:spacing w:val="-6"/>
                <w:sz w:val="24"/>
              </w:rPr>
              <w:t xml:space="preserve"> </w:t>
            </w:r>
            <w:r>
              <w:rPr>
                <w:sz w:val="24"/>
              </w:rPr>
              <w:t xml:space="preserve">leasehold </w:t>
            </w:r>
            <w:r>
              <w:rPr>
                <w:spacing w:val="-2"/>
                <w:sz w:val="24"/>
              </w:rPr>
              <w:t>improvements</w:t>
            </w:r>
          </w:p>
        </w:tc>
        <w:tc>
          <w:tcPr>
            <w:tcW w:w="4112" w:type="dxa"/>
            <w:tcBorders>
              <w:right w:val="single" w:sz="8" w:space="0" w:color="000000"/>
            </w:tcBorders>
          </w:tcPr>
          <w:p w14:paraId="16803FB1" w14:textId="77777777" w:rsidR="00C14EFB" w:rsidRDefault="00000000">
            <w:pPr>
              <w:pStyle w:val="TableParagraph"/>
              <w:spacing w:before="20"/>
              <w:ind w:left="222"/>
              <w:jc w:val="left"/>
              <w:rPr>
                <w:sz w:val="24"/>
              </w:rPr>
            </w:pPr>
            <w:r>
              <w:rPr>
                <w:sz w:val="24"/>
              </w:rPr>
              <w:t>Over the</w:t>
            </w:r>
            <w:r>
              <w:rPr>
                <w:spacing w:val="-2"/>
                <w:sz w:val="24"/>
              </w:rPr>
              <w:t xml:space="preserve"> </w:t>
            </w:r>
            <w:r>
              <w:rPr>
                <w:sz w:val="24"/>
              </w:rPr>
              <w:t>remaining life</w:t>
            </w:r>
            <w:r>
              <w:rPr>
                <w:spacing w:val="-2"/>
                <w:sz w:val="24"/>
              </w:rPr>
              <w:t xml:space="preserve"> </w:t>
            </w:r>
            <w:r>
              <w:rPr>
                <w:sz w:val="24"/>
              </w:rPr>
              <w:t>of the</w:t>
            </w:r>
            <w:r>
              <w:rPr>
                <w:spacing w:val="-2"/>
                <w:sz w:val="24"/>
              </w:rPr>
              <w:t xml:space="preserve"> lease</w:t>
            </w:r>
          </w:p>
        </w:tc>
      </w:tr>
      <w:tr w:rsidR="00C14EFB" w14:paraId="511C225D" w14:textId="77777777">
        <w:trPr>
          <w:trHeight w:val="448"/>
        </w:trPr>
        <w:tc>
          <w:tcPr>
            <w:tcW w:w="5242" w:type="dxa"/>
          </w:tcPr>
          <w:p w14:paraId="2972FDA9" w14:textId="77777777" w:rsidR="00C14EFB" w:rsidRDefault="00000000">
            <w:pPr>
              <w:pStyle w:val="TableParagraph"/>
              <w:spacing w:before="15"/>
              <w:ind w:left="227"/>
              <w:jc w:val="left"/>
              <w:rPr>
                <w:sz w:val="24"/>
              </w:rPr>
            </w:pPr>
            <w:r>
              <w:rPr>
                <w:sz w:val="24"/>
              </w:rPr>
              <w:t>Furniture, fixtures</w:t>
            </w:r>
            <w:r>
              <w:rPr>
                <w:spacing w:val="-1"/>
                <w:sz w:val="24"/>
              </w:rPr>
              <w:t xml:space="preserve"> </w:t>
            </w:r>
            <w:r>
              <w:rPr>
                <w:sz w:val="24"/>
              </w:rPr>
              <w:t>and</w:t>
            </w:r>
            <w:r>
              <w:rPr>
                <w:spacing w:val="-1"/>
                <w:sz w:val="24"/>
              </w:rPr>
              <w:t xml:space="preserve"> </w:t>
            </w:r>
            <w:r>
              <w:rPr>
                <w:spacing w:val="-2"/>
                <w:sz w:val="24"/>
              </w:rPr>
              <w:t>fittings</w:t>
            </w:r>
          </w:p>
        </w:tc>
        <w:tc>
          <w:tcPr>
            <w:tcW w:w="4112" w:type="dxa"/>
            <w:tcBorders>
              <w:right w:val="single" w:sz="8" w:space="0" w:color="000000"/>
            </w:tcBorders>
          </w:tcPr>
          <w:p w14:paraId="3B79F797" w14:textId="77777777" w:rsidR="00C14EFB" w:rsidRDefault="00000000">
            <w:pPr>
              <w:pStyle w:val="TableParagraph"/>
              <w:spacing w:before="15"/>
              <w:ind w:left="223"/>
              <w:jc w:val="left"/>
              <w:rPr>
                <w:sz w:val="24"/>
              </w:rPr>
            </w:pPr>
            <w:r>
              <w:rPr>
                <w:sz w:val="24"/>
              </w:rPr>
              <w:t>12.5%</w:t>
            </w:r>
            <w:r>
              <w:rPr>
                <w:spacing w:val="-1"/>
                <w:sz w:val="24"/>
              </w:rPr>
              <w:t xml:space="preserve"> </w:t>
            </w:r>
            <w:r>
              <w:rPr>
                <w:sz w:val="24"/>
              </w:rPr>
              <w:t>to</w:t>
            </w:r>
            <w:r>
              <w:rPr>
                <w:spacing w:val="1"/>
                <w:sz w:val="24"/>
              </w:rPr>
              <w:t xml:space="preserve"> </w:t>
            </w:r>
            <w:r>
              <w:rPr>
                <w:spacing w:val="-5"/>
                <w:sz w:val="24"/>
              </w:rPr>
              <w:t>25%</w:t>
            </w:r>
          </w:p>
        </w:tc>
      </w:tr>
      <w:tr w:rsidR="00C14EFB" w14:paraId="3C7A83C3" w14:textId="77777777">
        <w:trPr>
          <w:trHeight w:val="448"/>
        </w:trPr>
        <w:tc>
          <w:tcPr>
            <w:tcW w:w="5242" w:type="dxa"/>
          </w:tcPr>
          <w:p w14:paraId="3F5F20B4" w14:textId="77777777" w:rsidR="00C14EFB" w:rsidRDefault="00000000">
            <w:pPr>
              <w:pStyle w:val="TableParagraph"/>
              <w:spacing w:before="18"/>
              <w:ind w:left="227"/>
              <w:jc w:val="left"/>
              <w:rPr>
                <w:sz w:val="24"/>
              </w:rPr>
            </w:pPr>
            <w:r>
              <w:rPr>
                <w:sz w:val="24"/>
              </w:rPr>
              <w:t>Motor</w:t>
            </w:r>
            <w:r>
              <w:rPr>
                <w:spacing w:val="1"/>
                <w:sz w:val="24"/>
              </w:rPr>
              <w:t xml:space="preserve"> </w:t>
            </w:r>
            <w:r>
              <w:rPr>
                <w:spacing w:val="-2"/>
                <w:sz w:val="24"/>
              </w:rPr>
              <w:t>vehicles</w:t>
            </w:r>
          </w:p>
        </w:tc>
        <w:tc>
          <w:tcPr>
            <w:tcW w:w="4112" w:type="dxa"/>
            <w:tcBorders>
              <w:right w:val="single" w:sz="8" w:space="0" w:color="000000"/>
            </w:tcBorders>
          </w:tcPr>
          <w:p w14:paraId="3F7667D7" w14:textId="77777777" w:rsidR="00C14EFB" w:rsidRDefault="00000000">
            <w:pPr>
              <w:pStyle w:val="TableParagraph"/>
              <w:spacing w:before="18"/>
              <w:ind w:left="221"/>
              <w:jc w:val="left"/>
              <w:rPr>
                <w:sz w:val="24"/>
              </w:rPr>
            </w:pPr>
            <w:r>
              <w:rPr>
                <w:spacing w:val="-5"/>
                <w:sz w:val="24"/>
              </w:rPr>
              <w:t>25%</w:t>
            </w:r>
          </w:p>
        </w:tc>
      </w:tr>
    </w:tbl>
    <w:p w14:paraId="431DB5D1" w14:textId="77777777" w:rsidR="00C14EFB" w:rsidRDefault="00C14EFB">
      <w:pPr>
        <w:pStyle w:val="BodyText"/>
        <w:spacing w:before="201"/>
      </w:pPr>
    </w:p>
    <w:p w14:paraId="65D4F4EE" w14:textId="77777777" w:rsidR="00C14EFB" w:rsidRDefault="00000000">
      <w:pPr>
        <w:pStyle w:val="Heading2"/>
      </w:pPr>
      <w:r>
        <w:rPr>
          <w:color w:val="E47200"/>
          <w:spacing w:val="-2"/>
        </w:rPr>
        <w:t>Leases</w:t>
      </w:r>
    </w:p>
    <w:p w14:paraId="35C53EC8" w14:textId="77777777" w:rsidR="00C14EFB" w:rsidRDefault="00000000">
      <w:pPr>
        <w:pStyle w:val="BodyText"/>
        <w:spacing w:before="240"/>
        <w:ind w:left="140"/>
      </w:pPr>
      <w:r>
        <w:t>Operating</w:t>
      </w:r>
      <w:r>
        <w:rPr>
          <w:spacing w:val="-3"/>
        </w:rPr>
        <w:t xml:space="preserve"> </w:t>
      </w:r>
      <w:r>
        <w:t>lease rentals</w:t>
      </w:r>
      <w:r>
        <w:rPr>
          <w:spacing w:val="-2"/>
        </w:rPr>
        <w:t xml:space="preserve"> </w:t>
      </w:r>
      <w:r>
        <w:t>are</w:t>
      </w:r>
      <w:r>
        <w:rPr>
          <w:spacing w:val="-2"/>
        </w:rPr>
        <w:t xml:space="preserve"> </w:t>
      </w:r>
      <w:r>
        <w:t>expensed in</w:t>
      </w:r>
      <w:r>
        <w:rPr>
          <w:spacing w:val="-2"/>
        </w:rPr>
        <w:t xml:space="preserve"> </w:t>
      </w:r>
      <w:r>
        <w:t>equal</w:t>
      </w:r>
      <w:r>
        <w:rPr>
          <w:spacing w:val="-1"/>
        </w:rPr>
        <w:t xml:space="preserve"> </w:t>
      </w:r>
      <w:r>
        <w:t>amounts</w:t>
      </w:r>
      <w:r>
        <w:rPr>
          <w:spacing w:val="-2"/>
        </w:rPr>
        <w:t xml:space="preserve"> </w:t>
      </w:r>
      <w:r>
        <w:t>over</w:t>
      </w:r>
      <w:r>
        <w:rPr>
          <w:spacing w:val="-1"/>
        </w:rPr>
        <w:t xml:space="preserve"> </w:t>
      </w:r>
      <w:r>
        <w:t>the</w:t>
      </w:r>
      <w:r>
        <w:rPr>
          <w:spacing w:val="-2"/>
        </w:rPr>
        <w:t xml:space="preserve"> </w:t>
      </w:r>
      <w:r>
        <w:t>term</w:t>
      </w:r>
      <w:r>
        <w:rPr>
          <w:spacing w:val="-1"/>
        </w:rPr>
        <w:t xml:space="preserve"> </w:t>
      </w:r>
      <w:r>
        <w:t>of the</w:t>
      </w:r>
      <w:r>
        <w:rPr>
          <w:spacing w:val="-4"/>
        </w:rPr>
        <w:t xml:space="preserve"> </w:t>
      </w:r>
      <w:r>
        <w:rPr>
          <w:spacing w:val="-2"/>
        </w:rPr>
        <w:t>lease.</w:t>
      </w:r>
    </w:p>
    <w:p w14:paraId="6B063CD8" w14:textId="77777777" w:rsidR="00C14EFB" w:rsidRDefault="00C14EFB">
      <w:pPr>
        <w:pStyle w:val="BodyText"/>
        <w:spacing w:before="103"/>
      </w:pPr>
    </w:p>
    <w:p w14:paraId="69592187" w14:textId="77777777" w:rsidR="00C14EFB" w:rsidRDefault="00000000">
      <w:pPr>
        <w:pStyle w:val="Heading2"/>
      </w:pPr>
      <w:r>
        <w:rPr>
          <w:color w:val="E47200"/>
          <w:spacing w:val="-2"/>
        </w:rPr>
        <w:t>Stock</w:t>
      </w:r>
    </w:p>
    <w:p w14:paraId="1B682A03" w14:textId="77777777" w:rsidR="00C14EFB" w:rsidRDefault="00000000">
      <w:pPr>
        <w:pStyle w:val="BodyText"/>
        <w:spacing w:before="237" w:line="360" w:lineRule="auto"/>
        <w:ind w:left="140" w:right="1166"/>
      </w:pPr>
      <w:r>
        <w:t>Stock relates to new and second-hand goods purchased for sale through the shops, valued</w:t>
      </w:r>
      <w:r>
        <w:rPr>
          <w:spacing w:val="-5"/>
        </w:rPr>
        <w:t xml:space="preserve"> </w:t>
      </w:r>
      <w:r>
        <w:t>at</w:t>
      </w:r>
      <w:r>
        <w:rPr>
          <w:spacing w:val="-5"/>
        </w:rPr>
        <w:t xml:space="preserve"> </w:t>
      </w:r>
      <w:r>
        <w:t>the</w:t>
      </w:r>
      <w:r>
        <w:rPr>
          <w:spacing w:val="-5"/>
        </w:rPr>
        <w:t xml:space="preserve"> </w:t>
      </w:r>
      <w:r>
        <w:t>lower</w:t>
      </w:r>
      <w:r>
        <w:rPr>
          <w:spacing w:val="-3"/>
        </w:rPr>
        <w:t xml:space="preserve"> </w:t>
      </w:r>
      <w:r>
        <w:t>of</w:t>
      </w:r>
      <w:r>
        <w:rPr>
          <w:spacing w:val="-7"/>
        </w:rPr>
        <w:t xml:space="preserve"> </w:t>
      </w:r>
      <w:r>
        <w:t>cost</w:t>
      </w:r>
      <w:r>
        <w:rPr>
          <w:spacing w:val="-3"/>
        </w:rPr>
        <w:t xml:space="preserve"> </w:t>
      </w:r>
      <w:r>
        <w:t>or</w:t>
      </w:r>
      <w:r>
        <w:rPr>
          <w:spacing w:val="-3"/>
        </w:rPr>
        <w:t xml:space="preserve"> </w:t>
      </w:r>
      <w:r>
        <w:t>net</w:t>
      </w:r>
      <w:r>
        <w:rPr>
          <w:spacing w:val="-1"/>
        </w:rPr>
        <w:t xml:space="preserve"> </w:t>
      </w:r>
      <w:r>
        <w:t>realisable</w:t>
      </w:r>
      <w:r>
        <w:rPr>
          <w:spacing w:val="-1"/>
        </w:rPr>
        <w:t xml:space="preserve"> </w:t>
      </w:r>
      <w:r>
        <w:t>value.</w:t>
      </w:r>
      <w:r>
        <w:rPr>
          <w:spacing w:val="-1"/>
        </w:rPr>
        <w:t xml:space="preserve"> </w:t>
      </w:r>
      <w:r>
        <w:t>Donated</w:t>
      </w:r>
      <w:r>
        <w:rPr>
          <w:spacing w:val="-3"/>
        </w:rPr>
        <w:t xml:space="preserve"> </w:t>
      </w:r>
      <w:r>
        <w:t>goods</w:t>
      </w:r>
      <w:r>
        <w:rPr>
          <w:spacing w:val="-5"/>
        </w:rPr>
        <w:t xml:space="preserve"> </w:t>
      </w:r>
      <w:r>
        <w:t>and</w:t>
      </w:r>
      <w:r>
        <w:rPr>
          <w:spacing w:val="-1"/>
        </w:rPr>
        <w:t xml:space="preserve"> </w:t>
      </w:r>
      <w:r>
        <w:t>Sense</w:t>
      </w:r>
      <w:r>
        <w:rPr>
          <w:spacing w:val="-5"/>
        </w:rPr>
        <w:t xml:space="preserve"> </w:t>
      </w:r>
      <w:r>
        <w:t>merchandise are valued at nil as their intrinsic value is immaterial.</w:t>
      </w:r>
    </w:p>
    <w:p w14:paraId="06207322" w14:textId="77777777" w:rsidR="00C14EFB" w:rsidRDefault="00000000">
      <w:pPr>
        <w:pStyle w:val="Heading2"/>
        <w:spacing w:before="241"/>
      </w:pPr>
      <w:r>
        <w:rPr>
          <w:color w:val="E47200"/>
        </w:rPr>
        <w:t>Recognition</w:t>
      </w:r>
      <w:r>
        <w:rPr>
          <w:color w:val="E47200"/>
          <w:spacing w:val="-11"/>
        </w:rPr>
        <w:t xml:space="preserve"> </w:t>
      </w:r>
      <w:r>
        <w:rPr>
          <w:color w:val="E47200"/>
        </w:rPr>
        <w:t>of</w:t>
      </w:r>
      <w:r>
        <w:rPr>
          <w:color w:val="E47200"/>
          <w:spacing w:val="-13"/>
        </w:rPr>
        <w:t xml:space="preserve"> </w:t>
      </w:r>
      <w:r>
        <w:rPr>
          <w:color w:val="E47200"/>
          <w:spacing w:val="-2"/>
        </w:rPr>
        <w:t>liabilities</w:t>
      </w:r>
    </w:p>
    <w:p w14:paraId="25EDA21D" w14:textId="77777777" w:rsidR="00C14EFB" w:rsidRDefault="00000000">
      <w:pPr>
        <w:pStyle w:val="BodyText"/>
        <w:spacing w:before="240" w:line="360" w:lineRule="auto"/>
        <w:ind w:left="140" w:right="1341"/>
      </w:pPr>
      <w:r>
        <w:t>Liabilities</w:t>
      </w:r>
      <w:r>
        <w:rPr>
          <w:spacing w:val="-3"/>
        </w:rPr>
        <w:t xml:space="preserve"> </w:t>
      </w:r>
      <w:r>
        <w:t>are</w:t>
      </w:r>
      <w:r>
        <w:rPr>
          <w:spacing w:val="-7"/>
        </w:rPr>
        <w:t xml:space="preserve"> </w:t>
      </w:r>
      <w:r>
        <w:t>recognised</w:t>
      </w:r>
      <w:r>
        <w:rPr>
          <w:spacing w:val="-1"/>
        </w:rPr>
        <w:t xml:space="preserve"> </w:t>
      </w:r>
      <w:r>
        <w:t>when</w:t>
      </w:r>
      <w:r>
        <w:rPr>
          <w:spacing w:val="-1"/>
        </w:rPr>
        <w:t xml:space="preserve"> </w:t>
      </w:r>
      <w:r>
        <w:t>an</w:t>
      </w:r>
      <w:r>
        <w:rPr>
          <w:spacing w:val="-3"/>
        </w:rPr>
        <w:t xml:space="preserve"> </w:t>
      </w:r>
      <w:r>
        <w:t>obligation</w:t>
      </w:r>
      <w:r>
        <w:rPr>
          <w:spacing w:val="-3"/>
        </w:rPr>
        <w:t xml:space="preserve"> </w:t>
      </w:r>
      <w:r>
        <w:t>arises</w:t>
      </w:r>
      <w:r>
        <w:rPr>
          <w:spacing w:val="-3"/>
        </w:rPr>
        <w:t xml:space="preserve"> </w:t>
      </w:r>
      <w:r>
        <w:t>to transfer</w:t>
      </w:r>
      <w:r>
        <w:rPr>
          <w:spacing w:val="-3"/>
        </w:rPr>
        <w:t xml:space="preserve"> </w:t>
      </w:r>
      <w:r>
        <w:t>economic</w:t>
      </w:r>
      <w:r>
        <w:rPr>
          <w:spacing w:val="-3"/>
        </w:rPr>
        <w:t xml:space="preserve"> </w:t>
      </w:r>
      <w:r>
        <w:t>benefits</w:t>
      </w:r>
      <w:r>
        <w:rPr>
          <w:spacing w:val="-3"/>
        </w:rPr>
        <w:t xml:space="preserve"> </w:t>
      </w:r>
      <w:r>
        <w:t>as</w:t>
      </w:r>
      <w:r>
        <w:rPr>
          <w:spacing w:val="-6"/>
        </w:rPr>
        <w:t xml:space="preserve"> </w:t>
      </w:r>
      <w:r>
        <w:t>a result of past transactions or events.</w:t>
      </w:r>
    </w:p>
    <w:p w14:paraId="2871064F" w14:textId="77777777" w:rsidR="00C14EFB" w:rsidRDefault="00000000">
      <w:pPr>
        <w:pStyle w:val="Heading2"/>
        <w:spacing w:before="239"/>
      </w:pPr>
      <w:r>
        <w:rPr>
          <w:color w:val="E47200"/>
        </w:rPr>
        <w:t>Provisions</w:t>
      </w:r>
      <w:r>
        <w:rPr>
          <w:color w:val="E47200"/>
          <w:spacing w:val="-11"/>
        </w:rPr>
        <w:t xml:space="preserve"> </w:t>
      </w:r>
      <w:r>
        <w:rPr>
          <w:color w:val="E47200"/>
        </w:rPr>
        <w:t>-</w:t>
      </w:r>
      <w:r>
        <w:rPr>
          <w:color w:val="E47200"/>
          <w:spacing w:val="-9"/>
        </w:rPr>
        <w:t xml:space="preserve"> </w:t>
      </w:r>
      <w:r>
        <w:rPr>
          <w:color w:val="E47200"/>
          <w:spacing w:val="-2"/>
        </w:rPr>
        <w:t>Dilapidations</w:t>
      </w:r>
    </w:p>
    <w:p w14:paraId="130BBB06" w14:textId="77777777" w:rsidR="00C14EFB" w:rsidRDefault="00000000">
      <w:pPr>
        <w:pStyle w:val="BodyText"/>
        <w:spacing w:before="240" w:line="360" w:lineRule="auto"/>
        <w:ind w:left="140" w:right="1170"/>
      </w:pPr>
      <w:r>
        <w:t>Provision is made for dilapidations in respect of leasehold properties, principally charity shops.</w:t>
      </w:r>
      <w:r>
        <w:rPr>
          <w:spacing w:val="-5"/>
        </w:rPr>
        <w:t xml:space="preserve"> </w:t>
      </w:r>
      <w:r>
        <w:t>The</w:t>
      </w:r>
      <w:r>
        <w:rPr>
          <w:spacing w:val="-3"/>
        </w:rPr>
        <w:t xml:space="preserve"> </w:t>
      </w:r>
      <w:r>
        <w:t>provision</w:t>
      </w:r>
      <w:r>
        <w:rPr>
          <w:spacing w:val="-1"/>
        </w:rPr>
        <w:t xml:space="preserve"> </w:t>
      </w:r>
      <w:r>
        <w:t>reflects</w:t>
      </w:r>
      <w:r>
        <w:rPr>
          <w:spacing w:val="-5"/>
        </w:rPr>
        <w:t xml:space="preserve"> </w:t>
      </w:r>
      <w:r>
        <w:t>an</w:t>
      </w:r>
      <w:r>
        <w:rPr>
          <w:spacing w:val="-5"/>
        </w:rPr>
        <w:t xml:space="preserve"> </w:t>
      </w:r>
      <w:r>
        <w:t>estimate</w:t>
      </w:r>
      <w:r>
        <w:rPr>
          <w:spacing w:val="-3"/>
        </w:rPr>
        <w:t xml:space="preserve"> </w:t>
      </w:r>
      <w:r>
        <w:t>of</w:t>
      </w:r>
      <w:r>
        <w:rPr>
          <w:spacing w:val="-3"/>
        </w:rPr>
        <w:t xml:space="preserve"> </w:t>
      </w:r>
      <w:r>
        <w:t>the</w:t>
      </w:r>
      <w:r>
        <w:rPr>
          <w:spacing w:val="-1"/>
        </w:rPr>
        <w:t xml:space="preserve"> </w:t>
      </w:r>
      <w:r>
        <w:t>costs</w:t>
      </w:r>
      <w:r>
        <w:rPr>
          <w:spacing w:val="-3"/>
        </w:rPr>
        <w:t xml:space="preserve"> </w:t>
      </w:r>
      <w:r>
        <w:t>to</w:t>
      </w:r>
      <w:r>
        <w:rPr>
          <w:spacing w:val="-3"/>
        </w:rPr>
        <w:t xml:space="preserve"> </w:t>
      </w:r>
      <w:r>
        <w:t>make</w:t>
      </w:r>
      <w:r>
        <w:rPr>
          <w:spacing w:val="-3"/>
        </w:rPr>
        <w:t xml:space="preserve"> </w:t>
      </w:r>
      <w:r>
        <w:t>good</w:t>
      </w:r>
      <w:r>
        <w:rPr>
          <w:spacing w:val="-5"/>
        </w:rPr>
        <w:t xml:space="preserve"> </w:t>
      </w:r>
      <w:r>
        <w:t>the leased</w:t>
      </w:r>
      <w:r>
        <w:rPr>
          <w:spacing w:val="-3"/>
        </w:rPr>
        <w:t xml:space="preserve"> </w:t>
      </w:r>
      <w:r>
        <w:t>property</w:t>
      </w:r>
      <w:r>
        <w:rPr>
          <w:spacing w:val="-5"/>
        </w:rPr>
        <w:t xml:space="preserve"> </w:t>
      </w:r>
      <w:r>
        <w:t>at the expiry of the lease and the</w:t>
      </w:r>
      <w:r>
        <w:rPr>
          <w:spacing w:val="-1"/>
        </w:rPr>
        <w:t xml:space="preserve"> </w:t>
      </w:r>
      <w:r>
        <w:t>elapsed period of the lease at the year end. On expiry of a lease, and if we are exiting the property, any expenditure in excess of the accumulated provision is recognised in the Statement of Financial Activity.</w:t>
      </w:r>
    </w:p>
    <w:p w14:paraId="4412A31B" w14:textId="77777777" w:rsidR="00C14EFB" w:rsidRDefault="00C14EFB">
      <w:pPr>
        <w:pStyle w:val="BodyText"/>
        <w:spacing w:line="360" w:lineRule="auto"/>
        <w:sectPr w:rsidR="00C14EFB">
          <w:pgSz w:w="11910" w:h="16840"/>
          <w:pgMar w:top="1580" w:right="0" w:bottom="1380" w:left="992" w:header="1133" w:footer="1191" w:gutter="0"/>
          <w:cols w:space="720"/>
        </w:sectPr>
      </w:pPr>
    </w:p>
    <w:p w14:paraId="1A08190E" w14:textId="77777777" w:rsidR="00C14EFB" w:rsidRDefault="00C14EFB">
      <w:pPr>
        <w:pStyle w:val="BodyText"/>
        <w:spacing w:before="32"/>
        <w:rPr>
          <w:sz w:val="32"/>
        </w:rPr>
      </w:pPr>
    </w:p>
    <w:p w14:paraId="43B5E42F" w14:textId="77777777" w:rsidR="00C14EFB" w:rsidRDefault="00000000">
      <w:pPr>
        <w:pStyle w:val="Heading2"/>
      </w:pPr>
      <w:r>
        <w:rPr>
          <w:color w:val="E47200"/>
        </w:rPr>
        <w:t>Pension</w:t>
      </w:r>
      <w:r>
        <w:rPr>
          <w:color w:val="E47200"/>
          <w:spacing w:val="-14"/>
        </w:rPr>
        <w:t xml:space="preserve"> </w:t>
      </w:r>
      <w:r>
        <w:rPr>
          <w:color w:val="E47200"/>
          <w:spacing w:val="-2"/>
        </w:rPr>
        <w:t>costs</w:t>
      </w:r>
    </w:p>
    <w:p w14:paraId="33FFBE76" w14:textId="77777777" w:rsidR="00C14EFB" w:rsidRDefault="00000000">
      <w:pPr>
        <w:pStyle w:val="BodyText"/>
        <w:spacing w:before="238" w:line="360" w:lineRule="auto"/>
        <w:ind w:left="140" w:right="1341"/>
      </w:pPr>
      <w:r>
        <w:t>The</w:t>
      </w:r>
      <w:r>
        <w:rPr>
          <w:spacing w:val="-2"/>
        </w:rPr>
        <w:t xml:space="preserve"> </w:t>
      </w:r>
      <w:r>
        <w:t>Group</w:t>
      </w:r>
      <w:r>
        <w:rPr>
          <w:spacing w:val="-5"/>
        </w:rPr>
        <w:t xml:space="preserve"> </w:t>
      </w:r>
      <w:r>
        <w:t>operates</w:t>
      </w:r>
      <w:r>
        <w:rPr>
          <w:spacing w:val="-5"/>
        </w:rPr>
        <w:t xml:space="preserve"> </w:t>
      </w:r>
      <w:r>
        <w:t>defined</w:t>
      </w:r>
      <w:r>
        <w:rPr>
          <w:spacing w:val="-5"/>
        </w:rPr>
        <w:t xml:space="preserve"> </w:t>
      </w:r>
      <w:r>
        <w:t>contribution</w:t>
      </w:r>
      <w:r>
        <w:rPr>
          <w:spacing w:val="-2"/>
        </w:rPr>
        <w:t xml:space="preserve"> </w:t>
      </w:r>
      <w:r>
        <w:t>schemes</w:t>
      </w:r>
      <w:r>
        <w:rPr>
          <w:spacing w:val="-3"/>
        </w:rPr>
        <w:t xml:space="preserve"> </w:t>
      </w:r>
      <w:r>
        <w:t>for</w:t>
      </w:r>
      <w:r>
        <w:rPr>
          <w:spacing w:val="-5"/>
        </w:rPr>
        <w:t xml:space="preserve"> </w:t>
      </w:r>
      <w:r>
        <w:t>all</w:t>
      </w:r>
      <w:r>
        <w:rPr>
          <w:spacing w:val="-3"/>
        </w:rPr>
        <w:t xml:space="preserve"> </w:t>
      </w:r>
      <w:r>
        <w:t>staff.</w:t>
      </w:r>
      <w:r>
        <w:rPr>
          <w:spacing w:val="-3"/>
        </w:rPr>
        <w:t xml:space="preserve"> </w:t>
      </w:r>
      <w:r>
        <w:t>Contributions</w:t>
      </w:r>
      <w:r>
        <w:rPr>
          <w:spacing w:val="-3"/>
        </w:rPr>
        <w:t xml:space="preserve"> </w:t>
      </w:r>
      <w:r>
        <w:t>are</w:t>
      </w:r>
      <w:r>
        <w:rPr>
          <w:spacing w:val="-3"/>
        </w:rPr>
        <w:t xml:space="preserve"> </w:t>
      </w:r>
      <w:r>
        <w:t>charged to the statement of financial activities in the period in which they become due.</w:t>
      </w:r>
    </w:p>
    <w:p w14:paraId="753A711B" w14:textId="77777777" w:rsidR="00C14EFB" w:rsidRDefault="00000000">
      <w:pPr>
        <w:pStyle w:val="BodyText"/>
        <w:spacing w:before="240" w:line="360" w:lineRule="auto"/>
        <w:ind w:left="140" w:right="1341"/>
      </w:pPr>
      <w:r>
        <w:t>Pension costs in respect of the Teachers’ Pension Scheme (TPS), a multi-employer defined benefit scheme, are accounted for as a defined contribution scheme and are charged</w:t>
      </w:r>
      <w:r>
        <w:rPr>
          <w:spacing w:val="-1"/>
        </w:rPr>
        <w:t xml:space="preserve"> </w:t>
      </w:r>
      <w:r>
        <w:t>to</w:t>
      </w:r>
      <w:r>
        <w:rPr>
          <w:spacing w:val="-5"/>
        </w:rPr>
        <w:t xml:space="preserve"> </w:t>
      </w:r>
      <w:r>
        <w:t>the</w:t>
      </w:r>
      <w:r>
        <w:rPr>
          <w:spacing w:val="-1"/>
        </w:rPr>
        <w:t xml:space="preserve"> </w:t>
      </w:r>
      <w:r>
        <w:t>statement</w:t>
      </w:r>
      <w:r>
        <w:rPr>
          <w:spacing w:val="-1"/>
        </w:rPr>
        <w:t xml:space="preserve"> </w:t>
      </w:r>
      <w:r>
        <w:t>of</w:t>
      </w:r>
      <w:r>
        <w:rPr>
          <w:spacing w:val="-5"/>
        </w:rPr>
        <w:t xml:space="preserve"> </w:t>
      </w:r>
      <w:r>
        <w:t>financial</w:t>
      </w:r>
      <w:r>
        <w:rPr>
          <w:spacing w:val="-3"/>
        </w:rPr>
        <w:t xml:space="preserve"> </w:t>
      </w:r>
      <w:r>
        <w:t>activities</w:t>
      </w:r>
      <w:r>
        <w:rPr>
          <w:spacing w:val="-3"/>
        </w:rPr>
        <w:t xml:space="preserve"> </w:t>
      </w:r>
      <w:r>
        <w:t>in</w:t>
      </w:r>
      <w:r>
        <w:rPr>
          <w:spacing w:val="-3"/>
        </w:rPr>
        <w:t xml:space="preserve"> </w:t>
      </w:r>
      <w:r>
        <w:t>the</w:t>
      </w:r>
      <w:r>
        <w:rPr>
          <w:spacing w:val="-1"/>
        </w:rPr>
        <w:t xml:space="preserve"> </w:t>
      </w:r>
      <w:r>
        <w:t>period</w:t>
      </w:r>
      <w:r>
        <w:rPr>
          <w:spacing w:val="-1"/>
        </w:rPr>
        <w:t xml:space="preserve"> </w:t>
      </w:r>
      <w:r>
        <w:t>in</w:t>
      </w:r>
      <w:r>
        <w:rPr>
          <w:spacing w:val="-5"/>
        </w:rPr>
        <w:t xml:space="preserve"> </w:t>
      </w:r>
      <w:r>
        <w:t>which</w:t>
      </w:r>
      <w:r>
        <w:rPr>
          <w:spacing w:val="-3"/>
        </w:rPr>
        <w:t xml:space="preserve"> </w:t>
      </w:r>
      <w:r>
        <w:t>they</w:t>
      </w:r>
      <w:r>
        <w:rPr>
          <w:spacing w:val="-3"/>
        </w:rPr>
        <w:t xml:space="preserve"> </w:t>
      </w:r>
      <w:r>
        <w:t>become</w:t>
      </w:r>
      <w:r>
        <w:rPr>
          <w:spacing w:val="-3"/>
        </w:rPr>
        <w:t xml:space="preserve"> </w:t>
      </w:r>
      <w:r>
        <w:t>due.</w:t>
      </w:r>
    </w:p>
    <w:p w14:paraId="5E121A82" w14:textId="77777777" w:rsidR="00C14EFB" w:rsidRDefault="00000000">
      <w:pPr>
        <w:pStyle w:val="Heading2"/>
        <w:spacing w:before="241"/>
      </w:pPr>
      <w:r>
        <w:rPr>
          <w:color w:val="E47200"/>
        </w:rPr>
        <w:t>Fixed</w:t>
      </w:r>
      <w:r>
        <w:rPr>
          <w:color w:val="E47200"/>
          <w:spacing w:val="-13"/>
        </w:rPr>
        <w:t xml:space="preserve"> </w:t>
      </w:r>
      <w:r>
        <w:rPr>
          <w:color w:val="E47200"/>
        </w:rPr>
        <w:t>assets:</w:t>
      </w:r>
      <w:r>
        <w:rPr>
          <w:color w:val="E47200"/>
          <w:spacing w:val="-13"/>
        </w:rPr>
        <w:t xml:space="preserve"> </w:t>
      </w:r>
      <w:r>
        <w:rPr>
          <w:color w:val="E47200"/>
        </w:rPr>
        <w:t>subsidiary</w:t>
      </w:r>
      <w:r>
        <w:rPr>
          <w:color w:val="E47200"/>
          <w:spacing w:val="-13"/>
        </w:rPr>
        <w:t xml:space="preserve"> </w:t>
      </w:r>
      <w:r>
        <w:rPr>
          <w:color w:val="E47200"/>
          <w:spacing w:val="-2"/>
        </w:rPr>
        <w:t>undertakings</w:t>
      </w:r>
    </w:p>
    <w:p w14:paraId="778FD73F" w14:textId="77777777" w:rsidR="00C14EFB" w:rsidRDefault="00000000">
      <w:pPr>
        <w:pStyle w:val="BodyText"/>
        <w:spacing w:before="239" w:line="360" w:lineRule="auto"/>
        <w:ind w:left="140" w:right="1341"/>
      </w:pPr>
      <w:r>
        <w:t>Investments</w:t>
      </w:r>
      <w:r>
        <w:rPr>
          <w:spacing w:val="-1"/>
        </w:rPr>
        <w:t xml:space="preserve"> </w:t>
      </w:r>
      <w:r>
        <w:t>in</w:t>
      </w:r>
      <w:r>
        <w:rPr>
          <w:spacing w:val="-3"/>
        </w:rPr>
        <w:t xml:space="preserve"> </w:t>
      </w:r>
      <w:r>
        <w:t>subsidiary</w:t>
      </w:r>
      <w:r>
        <w:rPr>
          <w:spacing w:val="-3"/>
        </w:rPr>
        <w:t xml:space="preserve"> </w:t>
      </w:r>
      <w:r>
        <w:t>undertakings</w:t>
      </w:r>
      <w:r>
        <w:rPr>
          <w:spacing w:val="-3"/>
        </w:rPr>
        <w:t xml:space="preserve"> </w:t>
      </w:r>
      <w:r>
        <w:t>are</w:t>
      </w:r>
      <w:r>
        <w:rPr>
          <w:spacing w:val="-7"/>
        </w:rPr>
        <w:t xml:space="preserve"> </w:t>
      </w:r>
      <w:r>
        <w:t>stated</w:t>
      </w:r>
      <w:r>
        <w:rPr>
          <w:spacing w:val="-3"/>
        </w:rPr>
        <w:t xml:space="preserve"> </w:t>
      </w:r>
      <w:r>
        <w:t>at</w:t>
      </w:r>
      <w:r>
        <w:rPr>
          <w:spacing w:val="-1"/>
        </w:rPr>
        <w:t xml:space="preserve"> </w:t>
      </w:r>
      <w:r>
        <w:t>cost</w:t>
      </w:r>
      <w:r>
        <w:rPr>
          <w:spacing w:val="-5"/>
        </w:rPr>
        <w:t xml:space="preserve"> </w:t>
      </w:r>
      <w:r>
        <w:t>and</w:t>
      </w:r>
      <w:r>
        <w:rPr>
          <w:spacing w:val="-5"/>
        </w:rPr>
        <w:t xml:space="preserve"> </w:t>
      </w:r>
      <w:r>
        <w:t>written</w:t>
      </w:r>
      <w:r>
        <w:rPr>
          <w:spacing w:val="-3"/>
        </w:rPr>
        <w:t xml:space="preserve"> </w:t>
      </w:r>
      <w:r>
        <w:t>down</w:t>
      </w:r>
      <w:r>
        <w:rPr>
          <w:spacing w:val="-3"/>
        </w:rPr>
        <w:t xml:space="preserve"> </w:t>
      </w:r>
      <w:r>
        <w:t>to</w:t>
      </w:r>
      <w:r>
        <w:rPr>
          <w:spacing w:val="-5"/>
        </w:rPr>
        <w:t xml:space="preserve"> </w:t>
      </w:r>
      <w:r>
        <w:t>their realisable value if there has been a permanent diminution in value.</w:t>
      </w:r>
    </w:p>
    <w:p w14:paraId="64418CE9" w14:textId="77777777" w:rsidR="00C14EFB" w:rsidRDefault="00000000">
      <w:pPr>
        <w:pStyle w:val="Heading2"/>
        <w:spacing w:before="240"/>
      </w:pPr>
      <w:r>
        <w:rPr>
          <w:color w:val="E47200"/>
        </w:rPr>
        <w:t>Foreign</w:t>
      </w:r>
      <w:r>
        <w:rPr>
          <w:color w:val="E47200"/>
          <w:spacing w:val="-13"/>
        </w:rPr>
        <w:t xml:space="preserve"> </w:t>
      </w:r>
      <w:r>
        <w:rPr>
          <w:color w:val="E47200"/>
          <w:spacing w:val="-2"/>
        </w:rPr>
        <w:t>currency</w:t>
      </w:r>
    </w:p>
    <w:p w14:paraId="41C7BEC1" w14:textId="77777777" w:rsidR="00C14EFB" w:rsidRDefault="00000000">
      <w:pPr>
        <w:pStyle w:val="BodyText"/>
        <w:spacing w:before="240" w:line="360" w:lineRule="auto"/>
        <w:ind w:left="140" w:right="1341"/>
      </w:pPr>
      <w:r>
        <w:t>Assets</w:t>
      </w:r>
      <w:r>
        <w:rPr>
          <w:spacing w:val="-3"/>
        </w:rPr>
        <w:t xml:space="preserve"> </w:t>
      </w:r>
      <w:r>
        <w:t>and</w:t>
      </w:r>
      <w:r>
        <w:rPr>
          <w:spacing w:val="-1"/>
        </w:rPr>
        <w:t xml:space="preserve"> </w:t>
      </w:r>
      <w:r>
        <w:t>liabilities</w:t>
      </w:r>
      <w:r>
        <w:rPr>
          <w:spacing w:val="-1"/>
        </w:rPr>
        <w:t xml:space="preserve"> </w:t>
      </w:r>
      <w:r>
        <w:t>denominated</w:t>
      </w:r>
      <w:r>
        <w:rPr>
          <w:spacing w:val="-5"/>
        </w:rPr>
        <w:t xml:space="preserve"> </w:t>
      </w:r>
      <w:r>
        <w:t>in</w:t>
      </w:r>
      <w:r>
        <w:rPr>
          <w:spacing w:val="-3"/>
        </w:rPr>
        <w:t xml:space="preserve"> </w:t>
      </w:r>
      <w:r>
        <w:t>foreign</w:t>
      </w:r>
      <w:r>
        <w:rPr>
          <w:spacing w:val="-5"/>
        </w:rPr>
        <w:t xml:space="preserve"> </w:t>
      </w:r>
      <w:r>
        <w:t>currencies</w:t>
      </w:r>
      <w:r>
        <w:rPr>
          <w:spacing w:val="-3"/>
        </w:rPr>
        <w:t xml:space="preserve"> </w:t>
      </w:r>
      <w:r>
        <w:t>are</w:t>
      </w:r>
      <w:r>
        <w:rPr>
          <w:spacing w:val="-7"/>
        </w:rPr>
        <w:t xml:space="preserve"> </w:t>
      </w:r>
      <w:r>
        <w:t>translated at</w:t>
      </w:r>
      <w:r>
        <w:rPr>
          <w:spacing w:val="-3"/>
        </w:rPr>
        <w:t xml:space="preserve"> </w:t>
      </w:r>
      <w:r>
        <w:t>the</w:t>
      </w:r>
      <w:r>
        <w:rPr>
          <w:spacing w:val="-3"/>
        </w:rPr>
        <w:t xml:space="preserve"> </w:t>
      </w:r>
      <w:r>
        <w:t>rate</w:t>
      </w:r>
      <w:r>
        <w:rPr>
          <w:spacing w:val="-3"/>
        </w:rPr>
        <w:t xml:space="preserve"> </w:t>
      </w:r>
      <w:r>
        <w:t>of exchange prevailing at the balance sheet date.</w:t>
      </w:r>
    </w:p>
    <w:p w14:paraId="26EDD279" w14:textId="77777777" w:rsidR="00C14EFB" w:rsidRDefault="00000000">
      <w:pPr>
        <w:pStyle w:val="BodyText"/>
        <w:spacing w:before="237"/>
        <w:ind w:left="140"/>
      </w:pPr>
      <w:r>
        <w:t>Exchange</w:t>
      </w:r>
      <w:r>
        <w:rPr>
          <w:spacing w:val="-4"/>
        </w:rPr>
        <w:t xml:space="preserve"> </w:t>
      </w:r>
      <w:r>
        <w:t>differences</w:t>
      </w:r>
      <w:r>
        <w:rPr>
          <w:spacing w:val="-2"/>
        </w:rPr>
        <w:t xml:space="preserve"> </w:t>
      </w:r>
      <w:r>
        <w:t>are recognised</w:t>
      </w:r>
      <w:r>
        <w:rPr>
          <w:spacing w:val="-2"/>
        </w:rPr>
        <w:t xml:space="preserve"> </w:t>
      </w:r>
      <w:r>
        <w:t>within</w:t>
      </w:r>
      <w:r>
        <w:rPr>
          <w:spacing w:val="-2"/>
        </w:rPr>
        <w:t xml:space="preserve"> </w:t>
      </w:r>
      <w:r>
        <w:t>net</w:t>
      </w:r>
      <w:r>
        <w:rPr>
          <w:spacing w:val="2"/>
        </w:rPr>
        <w:t xml:space="preserve"> </w:t>
      </w:r>
      <w:r>
        <w:rPr>
          <w:spacing w:val="-2"/>
        </w:rPr>
        <w:t>income/(expenditure).</w:t>
      </w:r>
    </w:p>
    <w:p w14:paraId="0CB03611" w14:textId="77777777" w:rsidR="00C14EFB" w:rsidRDefault="00C14EFB">
      <w:pPr>
        <w:pStyle w:val="BodyText"/>
        <w:spacing w:before="103"/>
      </w:pPr>
    </w:p>
    <w:p w14:paraId="5F16CFF0" w14:textId="77777777" w:rsidR="00C14EFB" w:rsidRDefault="00000000">
      <w:pPr>
        <w:pStyle w:val="Heading2"/>
      </w:pPr>
      <w:r>
        <w:rPr>
          <w:color w:val="E47200"/>
        </w:rPr>
        <w:t>Allocation</w:t>
      </w:r>
      <w:r>
        <w:rPr>
          <w:color w:val="E47200"/>
          <w:spacing w:val="-10"/>
        </w:rPr>
        <w:t xml:space="preserve"> </w:t>
      </w:r>
      <w:r>
        <w:rPr>
          <w:color w:val="E47200"/>
        </w:rPr>
        <w:t>of</w:t>
      </w:r>
      <w:r>
        <w:rPr>
          <w:color w:val="E47200"/>
          <w:spacing w:val="-10"/>
        </w:rPr>
        <w:t xml:space="preserve"> </w:t>
      </w:r>
      <w:r>
        <w:rPr>
          <w:color w:val="E47200"/>
          <w:spacing w:val="-2"/>
        </w:rPr>
        <w:t>funds</w:t>
      </w:r>
    </w:p>
    <w:p w14:paraId="09341903" w14:textId="77777777" w:rsidR="00C14EFB" w:rsidRDefault="00000000">
      <w:pPr>
        <w:pStyle w:val="BodyText"/>
        <w:spacing w:before="240" w:line="360" w:lineRule="auto"/>
        <w:ind w:left="140" w:right="1341"/>
      </w:pPr>
      <w:r>
        <w:rPr>
          <w:b/>
        </w:rPr>
        <w:t>General</w:t>
      </w:r>
      <w:r>
        <w:rPr>
          <w:b/>
          <w:spacing w:val="-3"/>
        </w:rPr>
        <w:t xml:space="preserve"> </w:t>
      </w:r>
      <w:r>
        <w:rPr>
          <w:b/>
        </w:rPr>
        <w:t>funds</w:t>
      </w:r>
      <w:r>
        <w:rPr>
          <w:b/>
          <w:spacing w:val="-2"/>
        </w:rPr>
        <w:t xml:space="preserve"> </w:t>
      </w:r>
      <w:r>
        <w:t>represent</w:t>
      </w:r>
      <w:r>
        <w:rPr>
          <w:spacing w:val="-3"/>
        </w:rPr>
        <w:t xml:space="preserve"> </w:t>
      </w:r>
      <w:r>
        <w:t>unrestricted</w:t>
      </w:r>
      <w:r>
        <w:rPr>
          <w:spacing w:val="-3"/>
        </w:rPr>
        <w:t xml:space="preserve"> </w:t>
      </w:r>
      <w:r>
        <w:t>funds</w:t>
      </w:r>
      <w:r>
        <w:rPr>
          <w:spacing w:val="-5"/>
        </w:rPr>
        <w:t xml:space="preserve"> </w:t>
      </w:r>
      <w:r>
        <w:t>that</w:t>
      </w:r>
      <w:r>
        <w:rPr>
          <w:spacing w:val="-2"/>
        </w:rPr>
        <w:t xml:space="preserve"> </w:t>
      </w:r>
      <w:r>
        <w:t>are</w:t>
      </w:r>
      <w:r>
        <w:rPr>
          <w:spacing w:val="-3"/>
        </w:rPr>
        <w:t xml:space="preserve"> </w:t>
      </w:r>
      <w:r>
        <w:t>available</w:t>
      </w:r>
      <w:r>
        <w:rPr>
          <w:spacing w:val="-3"/>
        </w:rPr>
        <w:t xml:space="preserve"> </w:t>
      </w:r>
      <w:r>
        <w:t>for</w:t>
      </w:r>
      <w:r>
        <w:rPr>
          <w:spacing w:val="-3"/>
        </w:rPr>
        <w:t xml:space="preserve"> </w:t>
      </w:r>
      <w:r>
        <w:t>use</w:t>
      </w:r>
      <w:r>
        <w:rPr>
          <w:spacing w:val="-3"/>
        </w:rPr>
        <w:t xml:space="preserve"> </w:t>
      </w:r>
      <w:r>
        <w:t>at</w:t>
      </w:r>
      <w:r>
        <w:rPr>
          <w:spacing w:val="-2"/>
        </w:rPr>
        <w:t xml:space="preserve"> </w:t>
      </w:r>
      <w:r>
        <w:t>the</w:t>
      </w:r>
      <w:r>
        <w:rPr>
          <w:spacing w:val="-5"/>
        </w:rPr>
        <w:t xml:space="preserve"> </w:t>
      </w:r>
      <w:r>
        <w:t>discretion</w:t>
      </w:r>
      <w:r>
        <w:rPr>
          <w:spacing w:val="-3"/>
        </w:rPr>
        <w:t xml:space="preserve"> </w:t>
      </w:r>
      <w:r>
        <w:t>of the Trustees in furtherance of the general objectives of the charity.</w:t>
      </w:r>
    </w:p>
    <w:p w14:paraId="2EB02E01" w14:textId="77777777" w:rsidR="00C14EFB" w:rsidRDefault="00000000">
      <w:pPr>
        <w:pStyle w:val="BodyText"/>
        <w:spacing w:before="240" w:line="360" w:lineRule="auto"/>
        <w:ind w:left="140" w:right="1341"/>
      </w:pPr>
      <w:r>
        <w:rPr>
          <w:b/>
        </w:rPr>
        <w:t>Designated</w:t>
      </w:r>
      <w:r>
        <w:rPr>
          <w:b/>
          <w:spacing w:val="-3"/>
        </w:rPr>
        <w:t xml:space="preserve"> </w:t>
      </w:r>
      <w:r>
        <w:rPr>
          <w:b/>
        </w:rPr>
        <w:t>funds</w:t>
      </w:r>
      <w:r>
        <w:rPr>
          <w:b/>
          <w:spacing w:val="-7"/>
        </w:rPr>
        <w:t xml:space="preserve"> </w:t>
      </w:r>
      <w:r>
        <w:t>are</w:t>
      </w:r>
      <w:r>
        <w:rPr>
          <w:spacing w:val="-5"/>
        </w:rPr>
        <w:t xml:space="preserve"> </w:t>
      </w:r>
      <w:r>
        <w:t>those</w:t>
      </w:r>
      <w:r>
        <w:rPr>
          <w:spacing w:val="-3"/>
        </w:rPr>
        <w:t xml:space="preserve"> </w:t>
      </w:r>
      <w:r>
        <w:t>that</w:t>
      </w:r>
      <w:r>
        <w:rPr>
          <w:spacing w:val="-3"/>
        </w:rPr>
        <w:t xml:space="preserve"> </w:t>
      </w:r>
      <w:r>
        <w:t>have</w:t>
      </w:r>
      <w:r>
        <w:rPr>
          <w:spacing w:val="-5"/>
        </w:rPr>
        <w:t xml:space="preserve"> </w:t>
      </w:r>
      <w:r>
        <w:t>been</w:t>
      </w:r>
      <w:r>
        <w:rPr>
          <w:spacing w:val="-2"/>
        </w:rPr>
        <w:t xml:space="preserve"> </w:t>
      </w:r>
      <w:r>
        <w:t>allocated</w:t>
      </w:r>
      <w:r>
        <w:rPr>
          <w:spacing w:val="-1"/>
        </w:rPr>
        <w:t xml:space="preserve"> </w:t>
      </w:r>
      <w:r>
        <w:t>by</w:t>
      </w:r>
      <w:r>
        <w:rPr>
          <w:spacing w:val="-5"/>
        </w:rPr>
        <w:t xml:space="preserve"> </w:t>
      </w:r>
      <w:r>
        <w:t>the</w:t>
      </w:r>
      <w:r>
        <w:rPr>
          <w:spacing w:val="-3"/>
        </w:rPr>
        <w:t xml:space="preserve"> </w:t>
      </w:r>
      <w:r>
        <w:t>Trustees</w:t>
      </w:r>
      <w:r>
        <w:rPr>
          <w:spacing w:val="-1"/>
        </w:rPr>
        <w:t xml:space="preserve"> </w:t>
      </w:r>
      <w:r>
        <w:t>for</w:t>
      </w:r>
      <w:r>
        <w:rPr>
          <w:spacing w:val="-2"/>
        </w:rPr>
        <w:t xml:space="preserve"> </w:t>
      </w:r>
      <w:r>
        <w:t>particular purposes as detailed in the funds note.</w:t>
      </w:r>
    </w:p>
    <w:p w14:paraId="37E1B2C2" w14:textId="77777777" w:rsidR="00C14EFB" w:rsidRDefault="00000000">
      <w:pPr>
        <w:pStyle w:val="BodyText"/>
        <w:spacing w:before="240" w:line="360" w:lineRule="auto"/>
        <w:ind w:left="140" w:right="1341"/>
      </w:pPr>
      <w:r>
        <w:rPr>
          <w:b/>
        </w:rPr>
        <w:t xml:space="preserve">Restricted funds </w:t>
      </w:r>
      <w:r>
        <w:t>are funds that must be used in accordance with specific instructions imposed</w:t>
      </w:r>
      <w:r>
        <w:rPr>
          <w:spacing w:val="-5"/>
        </w:rPr>
        <w:t xml:space="preserve"> </w:t>
      </w:r>
      <w:r>
        <w:t>by</w:t>
      </w:r>
      <w:r>
        <w:rPr>
          <w:spacing w:val="-1"/>
        </w:rPr>
        <w:t xml:space="preserve"> </w:t>
      </w:r>
      <w:r>
        <w:t>the</w:t>
      </w:r>
      <w:r>
        <w:rPr>
          <w:spacing w:val="-1"/>
        </w:rPr>
        <w:t xml:space="preserve"> </w:t>
      </w:r>
      <w:r>
        <w:t>donors,</w:t>
      </w:r>
      <w:r>
        <w:rPr>
          <w:spacing w:val="-3"/>
        </w:rPr>
        <w:t xml:space="preserve"> </w:t>
      </w:r>
      <w:r>
        <w:t>or</w:t>
      </w:r>
      <w:r>
        <w:rPr>
          <w:spacing w:val="-2"/>
        </w:rPr>
        <w:t xml:space="preserve"> </w:t>
      </w:r>
      <w:r>
        <w:t>which</w:t>
      </w:r>
      <w:r>
        <w:rPr>
          <w:spacing w:val="-3"/>
        </w:rPr>
        <w:t xml:space="preserve"> </w:t>
      </w:r>
      <w:r>
        <w:t>have</w:t>
      </w:r>
      <w:r>
        <w:rPr>
          <w:spacing w:val="-5"/>
        </w:rPr>
        <w:t xml:space="preserve"> </w:t>
      </w:r>
      <w:r>
        <w:t>been raised</w:t>
      </w:r>
      <w:r>
        <w:rPr>
          <w:spacing w:val="-3"/>
        </w:rPr>
        <w:t xml:space="preserve"> </w:t>
      </w:r>
      <w:r>
        <w:t>by</w:t>
      </w:r>
      <w:r>
        <w:rPr>
          <w:spacing w:val="-3"/>
        </w:rPr>
        <w:t xml:space="preserve"> </w:t>
      </w:r>
      <w:r>
        <w:t>the</w:t>
      </w:r>
      <w:r>
        <w:rPr>
          <w:spacing w:val="-3"/>
        </w:rPr>
        <w:t xml:space="preserve"> </w:t>
      </w:r>
      <w:r>
        <w:t>charity</w:t>
      </w:r>
      <w:r>
        <w:rPr>
          <w:spacing w:val="-3"/>
        </w:rPr>
        <w:t xml:space="preserve"> </w:t>
      </w:r>
      <w:r>
        <w:t>for</w:t>
      </w:r>
      <w:r>
        <w:rPr>
          <w:spacing w:val="-5"/>
        </w:rPr>
        <w:t xml:space="preserve"> </w:t>
      </w:r>
      <w:r>
        <w:t>particular</w:t>
      </w:r>
      <w:r>
        <w:rPr>
          <w:spacing w:val="-3"/>
        </w:rPr>
        <w:t xml:space="preserve"> </w:t>
      </w:r>
      <w:r>
        <w:t>purposes. Where allowable and directly attributable, the relevant costs of administering and delivering the restricted activity are charged to the fund.</w:t>
      </w:r>
    </w:p>
    <w:p w14:paraId="68938082" w14:textId="77777777" w:rsidR="00C14EFB" w:rsidRDefault="00000000">
      <w:pPr>
        <w:pStyle w:val="BodyText"/>
        <w:spacing w:before="240" w:line="360" w:lineRule="auto"/>
        <w:ind w:left="140" w:right="1341"/>
      </w:pPr>
      <w:r>
        <w:rPr>
          <w:b/>
        </w:rPr>
        <w:t xml:space="preserve">Endowment funds </w:t>
      </w:r>
      <w:r>
        <w:t>represent assets that must be held permanently by the charity, principally</w:t>
      </w:r>
      <w:r>
        <w:rPr>
          <w:spacing w:val="-3"/>
        </w:rPr>
        <w:t xml:space="preserve"> </w:t>
      </w:r>
      <w:r>
        <w:t>properties.</w:t>
      </w:r>
      <w:r>
        <w:rPr>
          <w:spacing w:val="-5"/>
        </w:rPr>
        <w:t xml:space="preserve"> </w:t>
      </w:r>
      <w:r>
        <w:t>Any</w:t>
      </w:r>
      <w:r>
        <w:rPr>
          <w:spacing w:val="-3"/>
        </w:rPr>
        <w:t xml:space="preserve"> </w:t>
      </w:r>
      <w:r>
        <w:t>capital</w:t>
      </w:r>
      <w:r>
        <w:rPr>
          <w:spacing w:val="-2"/>
        </w:rPr>
        <w:t xml:space="preserve"> </w:t>
      </w:r>
      <w:r>
        <w:t>gains</w:t>
      </w:r>
      <w:r>
        <w:rPr>
          <w:spacing w:val="-5"/>
        </w:rPr>
        <w:t xml:space="preserve"> </w:t>
      </w:r>
      <w:r>
        <w:t>or</w:t>
      </w:r>
      <w:r>
        <w:rPr>
          <w:spacing w:val="-2"/>
        </w:rPr>
        <w:t xml:space="preserve"> </w:t>
      </w:r>
      <w:r>
        <w:t>losses</w:t>
      </w:r>
      <w:r>
        <w:rPr>
          <w:spacing w:val="-3"/>
        </w:rPr>
        <w:t xml:space="preserve"> </w:t>
      </w:r>
      <w:r>
        <w:t>arising</w:t>
      </w:r>
      <w:r>
        <w:rPr>
          <w:spacing w:val="-2"/>
        </w:rPr>
        <w:t xml:space="preserve"> </w:t>
      </w:r>
      <w:r>
        <w:t>on</w:t>
      </w:r>
      <w:r>
        <w:rPr>
          <w:spacing w:val="-3"/>
        </w:rPr>
        <w:t xml:space="preserve"> </w:t>
      </w:r>
      <w:r>
        <w:t>sale</w:t>
      </w:r>
      <w:r>
        <w:rPr>
          <w:spacing w:val="-3"/>
        </w:rPr>
        <w:t xml:space="preserve"> </w:t>
      </w:r>
      <w:r>
        <w:t>of</w:t>
      </w:r>
      <w:r>
        <w:rPr>
          <w:spacing w:val="-3"/>
        </w:rPr>
        <w:t xml:space="preserve"> </w:t>
      </w:r>
      <w:r>
        <w:t>those</w:t>
      </w:r>
      <w:r>
        <w:rPr>
          <w:spacing w:val="-5"/>
        </w:rPr>
        <w:t xml:space="preserve"> </w:t>
      </w:r>
      <w:r>
        <w:t>assets’</w:t>
      </w:r>
      <w:r>
        <w:rPr>
          <w:spacing w:val="-5"/>
        </w:rPr>
        <w:t xml:space="preserve"> </w:t>
      </w:r>
      <w:r>
        <w:t>forms part of the fund. Depreciation of endowed property is charged against the fund.</w:t>
      </w:r>
    </w:p>
    <w:p w14:paraId="7DB5F8BA" w14:textId="77777777" w:rsidR="00C14EFB" w:rsidRDefault="00C14EFB">
      <w:pPr>
        <w:pStyle w:val="BodyText"/>
        <w:spacing w:line="360" w:lineRule="auto"/>
        <w:sectPr w:rsidR="00C14EFB">
          <w:pgSz w:w="11910" w:h="16840"/>
          <w:pgMar w:top="1580" w:right="0" w:bottom="1380" w:left="992" w:header="1133" w:footer="1191" w:gutter="0"/>
          <w:cols w:space="720"/>
        </w:sectPr>
      </w:pPr>
    </w:p>
    <w:p w14:paraId="4914014A" w14:textId="77777777" w:rsidR="00C14EFB" w:rsidRDefault="00C14EFB">
      <w:pPr>
        <w:pStyle w:val="BodyText"/>
        <w:spacing w:before="125"/>
      </w:pPr>
    </w:p>
    <w:p w14:paraId="1F824854" w14:textId="77777777" w:rsidR="00C14EFB" w:rsidRDefault="00000000">
      <w:pPr>
        <w:pStyle w:val="BodyText"/>
        <w:ind w:left="140"/>
      </w:pPr>
      <w:r>
        <w:t>Investment income</w:t>
      </w:r>
      <w:r>
        <w:rPr>
          <w:spacing w:val="-2"/>
        </w:rPr>
        <w:t xml:space="preserve"> </w:t>
      </w:r>
      <w:r>
        <w:t>and gains</w:t>
      </w:r>
      <w:r>
        <w:rPr>
          <w:spacing w:val="-1"/>
        </w:rPr>
        <w:t xml:space="preserve"> </w:t>
      </w:r>
      <w:r>
        <w:t>are</w:t>
      </w:r>
      <w:r>
        <w:rPr>
          <w:spacing w:val="-6"/>
        </w:rPr>
        <w:t xml:space="preserve"> </w:t>
      </w:r>
      <w:r>
        <w:t>allocated to</w:t>
      </w:r>
      <w:r>
        <w:rPr>
          <w:spacing w:val="-2"/>
        </w:rPr>
        <w:t xml:space="preserve"> </w:t>
      </w:r>
      <w:r>
        <w:t>the</w:t>
      </w:r>
      <w:r>
        <w:rPr>
          <w:spacing w:val="-2"/>
        </w:rPr>
        <w:t xml:space="preserve"> </w:t>
      </w:r>
      <w:r>
        <w:t>appropriate</w:t>
      </w:r>
      <w:r>
        <w:rPr>
          <w:spacing w:val="1"/>
        </w:rPr>
        <w:t xml:space="preserve"> </w:t>
      </w:r>
      <w:r>
        <w:rPr>
          <w:spacing w:val="-2"/>
        </w:rPr>
        <w:t>fund.</w:t>
      </w:r>
    </w:p>
    <w:p w14:paraId="641D8D30" w14:textId="77777777" w:rsidR="00C14EFB" w:rsidRDefault="00C14EFB">
      <w:pPr>
        <w:pStyle w:val="BodyText"/>
        <w:spacing w:before="100"/>
      </w:pPr>
    </w:p>
    <w:p w14:paraId="5CBE6000" w14:textId="77777777" w:rsidR="00C14EFB" w:rsidRDefault="00000000">
      <w:pPr>
        <w:pStyle w:val="Heading2"/>
      </w:pPr>
      <w:r>
        <w:rPr>
          <w:color w:val="E47200"/>
        </w:rPr>
        <w:t>Creditors</w:t>
      </w:r>
      <w:r>
        <w:rPr>
          <w:color w:val="E47200"/>
          <w:spacing w:val="-11"/>
        </w:rPr>
        <w:t xml:space="preserve"> </w:t>
      </w:r>
      <w:r>
        <w:rPr>
          <w:color w:val="E47200"/>
        </w:rPr>
        <w:t>and</w:t>
      </w:r>
      <w:r>
        <w:rPr>
          <w:color w:val="E47200"/>
          <w:spacing w:val="-12"/>
        </w:rPr>
        <w:t xml:space="preserve"> </w:t>
      </w:r>
      <w:r>
        <w:rPr>
          <w:color w:val="E47200"/>
          <w:spacing w:val="-2"/>
        </w:rPr>
        <w:t>provisions</w:t>
      </w:r>
    </w:p>
    <w:p w14:paraId="0E75B99E" w14:textId="77777777" w:rsidR="00C14EFB" w:rsidRDefault="00000000">
      <w:pPr>
        <w:pStyle w:val="BodyText"/>
        <w:spacing w:before="240" w:line="360" w:lineRule="auto"/>
        <w:ind w:left="140" w:right="1341"/>
      </w:pPr>
      <w:r>
        <w:t>Creditors and provisions are recognised where the charity has a present obligation resulting from</w:t>
      </w:r>
      <w:r>
        <w:rPr>
          <w:spacing w:val="-3"/>
        </w:rPr>
        <w:t xml:space="preserve"> </w:t>
      </w:r>
      <w:r>
        <w:t>a</w:t>
      </w:r>
      <w:r>
        <w:rPr>
          <w:spacing w:val="-2"/>
        </w:rPr>
        <w:t xml:space="preserve"> </w:t>
      </w:r>
      <w:r>
        <w:t>past</w:t>
      </w:r>
      <w:r>
        <w:rPr>
          <w:spacing w:val="-4"/>
        </w:rPr>
        <w:t xml:space="preserve"> </w:t>
      </w:r>
      <w:r>
        <w:t>event that</w:t>
      </w:r>
      <w:r>
        <w:rPr>
          <w:spacing w:val="-2"/>
        </w:rPr>
        <w:t xml:space="preserve"> </w:t>
      </w:r>
      <w:r>
        <w:t>will</w:t>
      </w:r>
      <w:r>
        <w:rPr>
          <w:spacing w:val="-5"/>
        </w:rPr>
        <w:t xml:space="preserve"> </w:t>
      </w:r>
      <w:r>
        <w:t>probably</w:t>
      </w:r>
      <w:r>
        <w:rPr>
          <w:spacing w:val="-2"/>
        </w:rPr>
        <w:t xml:space="preserve"> </w:t>
      </w:r>
      <w:r>
        <w:t>result</w:t>
      </w:r>
      <w:r>
        <w:rPr>
          <w:spacing w:val="-2"/>
        </w:rPr>
        <w:t xml:space="preserve"> </w:t>
      </w:r>
      <w:r>
        <w:t>in</w:t>
      </w:r>
      <w:r>
        <w:rPr>
          <w:spacing w:val="-4"/>
        </w:rPr>
        <w:t xml:space="preserve"> </w:t>
      </w:r>
      <w:r>
        <w:t>the</w:t>
      </w:r>
      <w:r>
        <w:rPr>
          <w:spacing w:val="-4"/>
        </w:rPr>
        <w:t xml:space="preserve"> </w:t>
      </w:r>
      <w:r>
        <w:t>transfer</w:t>
      </w:r>
      <w:r>
        <w:rPr>
          <w:spacing w:val="-2"/>
        </w:rPr>
        <w:t xml:space="preserve"> </w:t>
      </w:r>
      <w:r>
        <w:t>of</w:t>
      </w:r>
      <w:r>
        <w:rPr>
          <w:spacing w:val="-4"/>
        </w:rPr>
        <w:t xml:space="preserve"> </w:t>
      </w:r>
      <w:r>
        <w:t>funds</w:t>
      </w:r>
      <w:r>
        <w:rPr>
          <w:spacing w:val="-4"/>
        </w:rPr>
        <w:t xml:space="preserve"> </w:t>
      </w:r>
      <w:r>
        <w:t>to</w:t>
      </w:r>
      <w:r>
        <w:rPr>
          <w:spacing w:val="-2"/>
        </w:rPr>
        <w:t xml:space="preserve"> </w:t>
      </w:r>
      <w:r>
        <w:t>a</w:t>
      </w:r>
      <w:r>
        <w:rPr>
          <w:spacing w:val="-2"/>
        </w:rPr>
        <w:t xml:space="preserve"> </w:t>
      </w:r>
      <w:r>
        <w:t>third</w:t>
      </w:r>
      <w:r>
        <w:rPr>
          <w:spacing w:val="-4"/>
        </w:rPr>
        <w:t xml:space="preserve"> </w:t>
      </w:r>
      <w:r>
        <w:t>party and the amount due to settle the obligation can be measured or estimated reliably.</w:t>
      </w:r>
    </w:p>
    <w:p w14:paraId="555E9F2A" w14:textId="77777777" w:rsidR="00C14EFB" w:rsidRDefault="00000000">
      <w:pPr>
        <w:pStyle w:val="BodyText"/>
        <w:spacing w:before="239" w:line="360" w:lineRule="auto"/>
        <w:ind w:left="140" w:right="1170"/>
      </w:pPr>
      <w:r>
        <w:t>Creditors</w:t>
      </w:r>
      <w:r>
        <w:rPr>
          <w:spacing w:val="-3"/>
        </w:rPr>
        <w:t xml:space="preserve"> </w:t>
      </w:r>
      <w:r>
        <w:t>and</w:t>
      </w:r>
      <w:r>
        <w:rPr>
          <w:spacing w:val="-1"/>
        </w:rPr>
        <w:t xml:space="preserve"> </w:t>
      </w:r>
      <w:r>
        <w:t>provisions</w:t>
      </w:r>
      <w:r>
        <w:rPr>
          <w:spacing w:val="-3"/>
        </w:rPr>
        <w:t xml:space="preserve"> </w:t>
      </w:r>
      <w:r>
        <w:t>are</w:t>
      </w:r>
      <w:r>
        <w:rPr>
          <w:spacing w:val="-8"/>
        </w:rPr>
        <w:t xml:space="preserve"> </w:t>
      </w:r>
      <w:r>
        <w:t>normally</w:t>
      </w:r>
      <w:r>
        <w:rPr>
          <w:spacing w:val="-3"/>
        </w:rPr>
        <w:t xml:space="preserve"> </w:t>
      </w:r>
      <w:r>
        <w:t>recognised</w:t>
      </w:r>
      <w:r>
        <w:rPr>
          <w:spacing w:val="-1"/>
        </w:rPr>
        <w:t xml:space="preserve"> </w:t>
      </w:r>
      <w:r>
        <w:t>at</w:t>
      </w:r>
      <w:r>
        <w:rPr>
          <w:spacing w:val="-5"/>
        </w:rPr>
        <w:t xml:space="preserve"> </w:t>
      </w:r>
      <w:r>
        <w:t>their</w:t>
      </w:r>
      <w:r>
        <w:rPr>
          <w:spacing w:val="-5"/>
        </w:rPr>
        <w:t xml:space="preserve"> </w:t>
      </w:r>
      <w:r>
        <w:t>settlement</w:t>
      </w:r>
      <w:r>
        <w:rPr>
          <w:spacing w:val="-5"/>
        </w:rPr>
        <w:t xml:space="preserve"> </w:t>
      </w:r>
      <w:r>
        <w:t>amount</w:t>
      </w:r>
      <w:r>
        <w:rPr>
          <w:spacing w:val="-3"/>
        </w:rPr>
        <w:t xml:space="preserve"> </w:t>
      </w:r>
      <w:r>
        <w:t>after</w:t>
      </w:r>
      <w:r>
        <w:rPr>
          <w:spacing w:val="-2"/>
        </w:rPr>
        <w:t xml:space="preserve"> </w:t>
      </w:r>
      <w:r>
        <w:t>allowing for any trade discounts due.</w:t>
      </w:r>
    </w:p>
    <w:p w14:paraId="2A0CF403" w14:textId="77777777" w:rsidR="00C14EFB" w:rsidRDefault="00000000">
      <w:pPr>
        <w:pStyle w:val="Heading2"/>
        <w:spacing w:before="239"/>
      </w:pPr>
      <w:r>
        <w:rPr>
          <w:color w:val="E47200"/>
        </w:rPr>
        <w:t>Cash</w:t>
      </w:r>
      <w:r>
        <w:rPr>
          <w:color w:val="E47200"/>
          <w:spacing w:val="-6"/>
        </w:rPr>
        <w:t xml:space="preserve"> </w:t>
      </w:r>
      <w:r>
        <w:rPr>
          <w:color w:val="E47200"/>
        </w:rPr>
        <w:t>at</w:t>
      </w:r>
      <w:r>
        <w:rPr>
          <w:color w:val="E47200"/>
          <w:spacing w:val="-3"/>
        </w:rPr>
        <w:t xml:space="preserve"> </w:t>
      </w:r>
      <w:r>
        <w:rPr>
          <w:color w:val="E47200"/>
        </w:rPr>
        <w:t>bank</w:t>
      </w:r>
      <w:r>
        <w:rPr>
          <w:color w:val="E47200"/>
          <w:spacing w:val="-5"/>
        </w:rPr>
        <w:t xml:space="preserve"> </w:t>
      </w:r>
      <w:r>
        <w:rPr>
          <w:color w:val="E47200"/>
        </w:rPr>
        <w:t>and</w:t>
      </w:r>
      <w:r>
        <w:rPr>
          <w:color w:val="E47200"/>
          <w:spacing w:val="-9"/>
        </w:rPr>
        <w:t xml:space="preserve"> </w:t>
      </w:r>
      <w:r>
        <w:rPr>
          <w:color w:val="E47200"/>
        </w:rPr>
        <w:t>in</w:t>
      </w:r>
      <w:r>
        <w:rPr>
          <w:color w:val="E47200"/>
          <w:spacing w:val="-5"/>
        </w:rPr>
        <w:t xml:space="preserve"> </w:t>
      </w:r>
      <w:r>
        <w:rPr>
          <w:color w:val="E47200"/>
          <w:spacing w:val="-4"/>
        </w:rPr>
        <w:t>hand</w:t>
      </w:r>
    </w:p>
    <w:p w14:paraId="4DF9E431" w14:textId="77777777" w:rsidR="00C14EFB" w:rsidRDefault="00000000">
      <w:pPr>
        <w:pStyle w:val="BodyText"/>
        <w:spacing w:before="243" w:line="360" w:lineRule="auto"/>
        <w:ind w:left="140" w:right="1141"/>
      </w:pPr>
      <w:r>
        <w:t>Cash at bank and cash in hand includes cash held in current accounts, petty cash, and short-term</w:t>
      </w:r>
      <w:r>
        <w:rPr>
          <w:spacing w:val="-2"/>
        </w:rPr>
        <w:t xml:space="preserve"> </w:t>
      </w:r>
      <w:r>
        <w:t>highly</w:t>
      </w:r>
      <w:r>
        <w:rPr>
          <w:spacing w:val="-2"/>
        </w:rPr>
        <w:t xml:space="preserve"> </w:t>
      </w:r>
      <w:r>
        <w:t>liquid</w:t>
      </w:r>
      <w:r>
        <w:rPr>
          <w:spacing w:val="-4"/>
        </w:rPr>
        <w:t xml:space="preserve"> </w:t>
      </w:r>
      <w:r>
        <w:t>investments</w:t>
      </w:r>
      <w:r>
        <w:rPr>
          <w:spacing w:val="-5"/>
        </w:rPr>
        <w:t xml:space="preserve"> </w:t>
      </w:r>
      <w:r>
        <w:t>with</w:t>
      </w:r>
      <w:r>
        <w:rPr>
          <w:spacing w:val="-2"/>
        </w:rPr>
        <w:t xml:space="preserve"> </w:t>
      </w:r>
      <w:r>
        <w:t>a</w:t>
      </w:r>
      <w:r>
        <w:rPr>
          <w:spacing w:val="-2"/>
        </w:rPr>
        <w:t xml:space="preserve"> </w:t>
      </w:r>
      <w:r>
        <w:t>maturity</w:t>
      </w:r>
      <w:r>
        <w:rPr>
          <w:spacing w:val="-2"/>
        </w:rPr>
        <w:t xml:space="preserve"> </w:t>
      </w:r>
      <w:r>
        <w:t>of</w:t>
      </w:r>
      <w:r>
        <w:rPr>
          <w:spacing w:val="-4"/>
        </w:rPr>
        <w:t xml:space="preserve"> </w:t>
      </w:r>
      <w:r>
        <w:t>three</w:t>
      </w:r>
      <w:r>
        <w:rPr>
          <w:spacing w:val="-2"/>
        </w:rPr>
        <w:t xml:space="preserve"> </w:t>
      </w:r>
      <w:r>
        <w:t>months</w:t>
      </w:r>
      <w:r>
        <w:rPr>
          <w:spacing w:val="-2"/>
        </w:rPr>
        <w:t xml:space="preserve"> </w:t>
      </w:r>
      <w:r>
        <w:t>or</w:t>
      </w:r>
      <w:r>
        <w:rPr>
          <w:spacing w:val="-2"/>
        </w:rPr>
        <w:t xml:space="preserve"> </w:t>
      </w:r>
      <w:r>
        <w:t>less</w:t>
      </w:r>
      <w:r>
        <w:rPr>
          <w:spacing w:val="-2"/>
        </w:rPr>
        <w:t xml:space="preserve"> </w:t>
      </w:r>
      <w:r>
        <w:t>from</w:t>
      </w:r>
      <w:r>
        <w:rPr>
          <w:spacing w:val="-3"/>
        </w:rPr>
        <w:t xml:space="preserve"> </w:t>
      </w:r>
      <w:r>
        <w:t>the</w:t>
      </w:r>
      <w:r>
        <w:rPr>
          <w:spacing w:val="-2"/>
        </w:rPr>
        <w:t xml:space="preserve"> </w:t>
      </w:r>
      <w:r>
        <w:t>date</w:t>
      </w:r>
      <w:r>
        <w:rPr>
          <w:spacing w:val="-2"/>
        </w:rPr>
        <w:t xml:space="preserve"> </w:t>
      </w:r>
      <w:r>
        <w:t>of acquisition or opening of the deposit or similar account.</w:t>
      </w:r>
    </w:p>
    <w:p w14:paraId="06B4021F" w14:textId="10022C75" w:rsidR="00C14EFB" w:rsidRDefault="00000000">
      <w:pPr>
        <w:pStyle w:val="Heading2"/>
        <w:spacing w:before="238"/>
      </w:pPr>
      <w:r>
        <w:rPr>
          <w:color w:val="E47200"/>
        </w:rPr>
        <w:t>Financial</w:t>
      </w:r>
      <w:r>
        <w:rPr>
          <w:color w:val="E47200"/>
          <w:spacing w:val="-15"/>
        </w:rPr>
        <w:t xml:space="preserve"> </w:t>
      </w:r>
      <w:r w:rsidR="00933540">
        <w:rPr>
          <w:color w:val="E47200"/>
          <w:spacing w:val="-2"/>
        </w:rPr>
        <w:t>instruments</w:t>
      </w:r>
    </w:p>
    <w:p w14:paraId="42C21C54" w14:textId="77777777" w:rsidR="00C14EFB" w:rsidRDefault="00000000">
      <w:pPr>
        <w:pStyle w:val="BodyText"/>
        <w:spacing w:before="237" w:line="360" w:lineRule="auto"/>
        <w:ind w:left="140" w:right="1170"/>
      </w:pPr>
      <w:r>
        <w:t>Sense has financial assets and financial liabilities of a kind that qualify as basic financial instruments. Basic financial instruments are initially recognised at transaction value and subsequently measured at amortised cost using the effective interest method. Financial assets</w:t>
      </w:r>
      <w:r>
        <w:rPr>
          <w:spacing w:val="-4"/>
        </w:rPr>
        <w:t xml:space="preserve"> </w:t>
      </w:r>
      <w:r>
        <w:t>held</w:t>
      </w:r>
      <w:r>
        <w:rPr>
          <w:spacing w:val="-4"/>
        </w:rPr>
        <w:t xml:space="preserve"> </w:t>
      </w:r>
      <w:r>
        <w:t>at</w:t>
      </w:r>
      <w:r>
        <w:rPr>
          <w:spacing w:val="-2"/>
        </w:rPr>
        <w:t xml:space="preserve"> </w:t>
      </w:r>
      <w:r>
        <w:t>amortised cost</w:t>
      </w:r>
      <w:r>
        <w:rPr>
          <w:spacing w:val="-2"/>
        </w:rPr>
        <w:t xml:space="preserve"> </w:t>
      </w:r>
      <w:r>
        <w:t>comprise</w:t>
      </w:r>
      <w:r>
        <w:rPr>
          <w:spacing w:val="-2"/>
        </w:rPr>
        <w:t xml:space="preserve"> </w:t>
      </w:r>
      <w:r>
        <w:t>cash</w:t>
      </w:r>
      <w:r>
        <w:rPr>
          <w:spacing w:val="-4"/>
        </w:rPr>
        <w:t xml:space="preserve"> </w:t>
      </w:r>
      <w:r>
        <w:t>at bank</w:t>
      </w:r>
      <w:r>
        <w:rPr>
          <w:spacing w:val="-4"/>
        </w:rPr>
        <w:t xml:space="preserve"> </w:t>
      </w:r>
      <w:r>
        <w:t>and</w:t>
      </w:r>
      <w:r>
        <w:rPr>
          <w:spacing w:val="-4"/>
        </w:rPr>
        <w:t xml:space="preserve"> </w:t>
      </w:r>
      <w:r>
        <w:t>in</w:t>
      </w:r>
      <w:r>
        <w:rPr>
          <w:spacing w:val="-2"/>
        </w:rPr>
        <w:t xml:space="preserve"> </w:t>
      </w:r>
      <w:r>
        <w:t>hand,</w:t>
      </w:r>
      <w:r>
        <w:rPr>
          <w:spacing w:val="-2"/>
        </w:rPr>
        <w:t xml:space="preserve"> </w:t>
      </w:r>
      <w:r>
        <w:t>together</w:t>
      </w:r>
      <w:r>
        <w:rPr>
          <w:spacing w:val="-2"/>
        </w:rPr>
        <w:t xml:space="preserve"> </w:t>
      </w:r>
      <w:r>
        <w:t>with</w:t>
      </w:r>
      <w:r>
        <w:rPr>
          <w:spacing w:val="-2"/>
        </w:rPr>
        <w:t xml:space="preserve"> </w:t>
      </w:r>
      <w:r>
        <w:t>trade</w:t>
      </w:r>
      <w:r>
        <w:rPr>
          <w:spacing w:val="-4"/>
        </w:rPr>
        <w:t xml:space="preserve"> </w:t>
      </w:r>
      <w:r>
        <w:t>and other debtors and accrued income. Financial liabilities held at amortised cost comprise trade and other creditors and accruals.</w:t>
      </w:r>
    </w:p>
    <w:p w14:paraId="2BC59DC8" w14:textId="77777777" w:rsidR="00C14EFB" w:rsidRDefault="00000000">
      <w:pPr>
        <w:pStyle w:val="Heading2"/>
        <w:spacing w:before="240"/>
      </w:pPr>
      <w:r>
        <w:rPr>
          <w:color w:val="E47200"/>
          <w:spacing w:val="-2"/>
        </w:rPr>
        <w:t>Investments</w:t>
      </w:r>
    </w:p>
    <w:p w14:paraId="5742BE46" w14:textId="77777777" w:rsidR="00C14EFB" w:rsidRDefault="00000000">
      <w:pPr>
        <w:pStyle w:val="BodyText"/>
        <w:spacing w:before="242" w:line="360" w:lineRule="auto"/>
        <w:ind w:left="140" w:right="1341"/>
      </w:pPr>
      <w:r>
        <w:t>Investments</w:t>
      </w:r>
      <w:r>
        <w:rPr>
          <w:spacing w:val="-1"/>
        </w:rPr>
        <w:t xml:space="preserve"> </w:t>
      </w:r>
      <w:r>
        <w:t>include</w:t>
      </w:r>
      <w:r>
        <w:rPr>
          <w:spacing w:val="-4"/>
        </w:rPr>
        <w:t xml:space="preserve"> </w:t>
      </w:r>
      <w:r>
        <w:t>cash</w:t>
      </w:r>
      <w:r>
        <w:rPr>
          <w:spacing w:val="-1"/>
        </w:rPr>
        <w:t xml:space="preserve"> </w:t>
      </w:r>
      <w:r>
        <w:t>held</w:t>
      </w:r>
      <w:r>
        <w:rPr>
          <w:spacing w:val="-1"/>
        </w:rPr>
        <w:t xml:space="preserve"> </w:t>
      </w:r>
      <w:r>
        <w:t>on</w:t>
      </w:r>
      <w:r>
        <w:rPr>
          <w:spacing w:val="-5"/>
        </w:rPr>
        <w:t xml:space="preserve"> </w:t>
      </w:r>
      <w:r>
        <w:t>deposit</w:t>
      </w:r>
      <w:r>
        <w:rPr>
          <w:spacing w:val="-5"/>
        </w:rPr>
        <w:t xml:space="preserve"> </w:t>
      </w:r>
      <w:r>
        <w:t>for</w:t>
      </w:r>
      <w:r>
        <w:rPr>
          <w:spacing w:val="-3"/>
        </w:rPr>
        <w:t xml:space="preserve"> </w:t>
      </w:r>
      <w:r>
        <w:t>terms</w:t>
      </w:r>
      <w:r>
        <w:rPr>
          <w:spacing w:val="-6"/>
        </w:rPr>
        <w:t xml:space="preserve"> </w:t>
      </w:r>
      <w:r>
        <w:t>of</w:t>
      </w:r>
      <w:r>
        <w:rPr>
          <w:spacing w:val="-3"/>
        </w:rPr>
        <w:t xml:space="preserve"> </w:t>
      </w:r>
      <w:r>
        <w:t>between</w:t>
      </w:r>
      <w:r>
        <w:rPr>
          <w:spacing w:val="-3"/>
        </w:rPr>
        <w:t xml:space="preserve"> </w:t>
      </w:r>
      <w:r>
        <w:t>three</w:t>
      </w:r>
      <w:r>
        <w:rPr>
          <w:spacing w:val="-3"/>
        </w:rPr>
        <w:t xml:space="preserve"> </w:t>
      </w:r>
      <w:r>
        <w:t>months</w:t>
      </w:r>
      <w:r>
        <w:rPr>
          <w:spacing w:val="-5"/>
        </w:rPr>
        <w:t xml:space="preserve"> </w:t>
      </w:r>
      <w:r>
        <w:t>and</w:t>
      </w:r>
      <w:r>
        <w:rPr>
          <w:spacing w:val="-5"/>
        </w:rPr>
        <w:t xml:space="preserve"> </w:t>
      </w:r>
      <w:r>
        <w:t xml:space="preserve">one </w:t>
      </w:r>
      <w:r>
        <w:rPr>
          <w:spacing w:val="-2"/>
        </w:rPr>
        <w:t>year.</w:t>
      </w:r>
    </w:p>
    <w:p w14:paraId="368A5B3F" w14:textId="77777777" w:rsidR="00C14EFB" w:rsidRDefault="00000000">
      <w:pPr>
        <w:pStyle w:val="BodyText"/>
        <w:spacing w:before="240"/>
        <w:ind w:left="140"/>
      </w:pPr>
      <w:r>
        <w:t>Sense</w:t>
      </w:r>
      <w:r>
        <w:rPr>
          <w:spacing w:val="-4"/>
        </w:rPr>
        <w:t xml:space="preserve"> </w:t>
      </w:r>
      <w:r>
        <w:t>had</w:t>
      </w:r>
      <w:r>
        <w:rPr>
          <w:spacing w:val="2"/>
        </w:rPr>
        <w:t xml:space="preserve"> </w:t>
      </w:r>
      <w:r>
        <w:t>no investments at</w:t>
      </w:r>
      <w:r>
        <w:rPr>
          <w:spacing w:val="-2"/>
        </w:rPr>
        <w:t xml:space="preserve"> </w:t>
      </w:r>
      <w:r>
        <w:t>March</w:t>
      </w:r>
      <w:r>
        <w:rPr>
          <w:spacing w:val="-2"/>
        </w:rPr>
        <w:t xml:space="preserve"> </w:t>
      </w:r>
      <w:r>
        <w:t>2025 (March 2024:</w:t>
      </w:r>
      <w:r>
        <w:rPr>
          <w:spacing w:val="-2"/>
        </w:rPr>
        <w:t xml:space="preserve"> </w:t>
      </w:r>
      <w:r>
        <w:t>£4</w:t>
      </w:r>
      <w:r>
        <w:rPr>
          <w:spacing w:val="-2"/>
        </w:rPr>
        <w:t xml:space="preserve"> </w:t>
      </w:r>
      <w:r>
        <w:t>million</w:t>
      </w:r>
      <w:r>
        <w:rPr>
          <w:spacing w:val="2"/>
        </w:rPr>
        <w:t xml:space="preserve"> </w:t>
      </w:r>
      <w:r>
        <w:t>in deposit</w:t>
      </w:r>
      <w:r>
        <w:rPr>
          <w:spacing w:val="-3"/>
        </w:rPr>
        <w:t xml:space="preserve"> </w:t>
      </w:r>
      <w:r>
        <w:rPr>
          <w:spacing w:val="-2"/>
        </w:rPr>
        <w:t>accounts)</w:t>
      </w:r>
    </w:p>
    <w:p w14:paraId="74DB553A" w14:textId="77777777" w:rsidR="00C14EFB" w:rsidRDefault="00C14EFB">
      <w:pPr>
        <w:pStyle w:val="BodyText"/>
        <w:spacing w:before="100"/>
      </w:pPr>
    </w:p>
    <w:p w14:paraId="1D618E01" w14:textId="77777777" w:rsidR="00C14EFB" w:rsidRDefault="00000000">
      <w:pPr>
        <w:pStyle w:val="Heading2"/>
        <w:spacing w:before="1"/>
      </w:pPr>
      <w:r>
        <w:rPr>
          <w:color w:val="E47200"/>
          <w:spacing w:val="-2"/>
        </w:rPr>
        <w:t>Debtors</w:t>
      </w:r>
    </w:p>
    <w:p w14:paraId="429180A0" w14:textId="77777777" w:rsidR="00C14EFB" w:rsidRDefault="00000000">
      <w:pPr>
        <w:pStyle w:val="BodyText"/>
        <w:spacing w:before="237" w:line="360" w:lineRule="auto"/>
        <w:ind w:left="140" w:right="1341"/>
      </w:pPr>
      <w:r>
        <w:t>Trade</w:t>
      </w:r>
      <w:r>
        <w:rPr>
          <w:spacing w:val="-1"/>
        </w:rPr>
        <w:t xml:space="preserve"> </w:t>
      </w:r>
      <w:r>
        <w:t>and</w:t>
      </w:r>
      <w:r>
        <w:rPr>
          <w:spacing w:val="-3"/>
        </w:rPr>
        <w:t xml:space="preserve"> </w:t>
      </w:r>
      <w:r>
        <w:t>other</w:t>
      </w:r>
      <w:r>
        <w:rPr>
          <w:spacing w:val="-2"/>
        </w:rPr>
        <w:t xml:space="preserve"> </w:t>
      </w:r>
      <w:r>
        <w:t>debtors</w:t>
      </w:r>
      <w:r>
        <w:rPr>
          <w:spacing w:val="-3"/>
        </w:rPr>
        <w:t xml:space="preserve"> </w:t>
      </w:r>
      <w:r>
        <w:t>are</w:t>
      </w:r>
      <w:r>
        <w:rPr>
          <w:spacing w:val="-5"/>
        </w:rPr>
        <w:t xml:space="preserve"> </w:t>
      </w:r>
      <w:r>
        <w:t>recognised</w:t>
      </w:r>
      <w:r>
        <w:rPr>
          <w:spacing w:val="-1"/>
        </w:rPr>
        <w:t xml:space="preserve"> </w:t>
      </w:r>
      <w:r>
        <w:t>at</w:t>
      </w:r>
      <w:r>
        <w:rPr>
          <w:spacing w:val="-5"/>
        </w:rPr>
        <w:t xml:space="preserve"> </w:t>
      </w:r>
      <w:r>
        <w:t>the</w:t>
      </w:r>
      <w:r>
        <w:rPr>
          <w:spacing w:val="-5"/>
        </w:rPr>
        <w:t xml:space="preserve"> </w:t>
      </w:r>
      <w:r>
        <w:t>settlement</w:t>
      </w:r>
      <w:r>
        <w:rPr>
          <w:spacing w:val="-3"/>
        </w:rPr>
        <w:t xml:space="preserve"> </w:t>
      </w:r>
      <w:r>
        <w:t>amount</w:t>
      </w:r>
      <w:r>
        <w:rPr>
          <w:spacing w:val="-5"/>
        </w:rPr>
        <w:t xml:space="preserve"> </w:t>
      </w:r>
      <w:r>
        <w:t>due</w:t>
      </w:r>
      <w:r>
        <w:rPr>
          <w:spacing w:val="-1"/>
        </w:rPr>
        <w:t xml:space="preserve"> </w:t>
      </w:r>
      <w:r>
        <w:t>after</w:t>
      </w:r>
      <w:r>
        <w:rPr>
          <w:spacing w:val="-5"/>
        </w:rPr>
        <w:t xml:space="preserve"> </w:t>
      </w:r>
      <w:r>
        <w:t>any</w:t>
      </w:r>
      <w:r>
        <w:rPr>
          <w:spacing w:val="-6"/>
        </w:rPr>
        <w:t xml:space="preserve"> </w:t>
      </w:r>
      <w:r>
        <w:t>trade discount offered. Prepayments are valued at the amount prepaid net of any trade discounts due. Specific bad debts are recognised and provided for as appropriate.</w:t>
      </w:r>
    </w:p>
    <w:p w14:paraId="63003FCE" w14:textId="77777777" w:rsidR="00C14EFB" w:rsidRDefault="00C14EFB">
      <w:pPr>
        <w:pStyle w:val="BodyText"/>
        <w:spacing w:line="360" w:lineRule="auto"/>
        <w:sectPr w:rsidR="00C14EFB">
          <w:pgSz w:w="11910" w:h="16840"/>
          <w:pgMar w:top="1580" w:right="0" w:bottom="1380" w:left="992" w:header="1133" w:footer="1191" w:gutter="0"/>
          <w:cols w:space="720"/>
        </w:sectPr>
      </w:pPr>
    </w:p>
    <w:p w14:paraId="1B9CBF32" w14:textId="77777777" w:rsidR="00C14EFB" w:rsidRDefault="00C14EFB">
      <w:pPr>
        <w:pStyle w:val="BodyText"/>
        <w:spacing w:before="32"/>
        <w:rPr>
          <w:sz w:val="32"/>
        </w:rPr>
      </w:pPr>
    </w:p>
    <w:p w14:paraId="675F9038" w14:textId="77777777" w:rsidR="00C14EFB" w:rsidRDefault="00000000">
      <w:pPr>
        <w:pStyle w:val="Heading2"/>
      </w:pPr>
      <w:r>
        <w:rPr>
          <w:color w:val="E47200"/>
        </w:rPr>
        <w:t>Principal</w:t>
      </w:r>
      <w:r>
        <w:rPr>
          <w:color w:val="E47200"/>
          <w:spacing w:val="-13"/>
        </w:rPr>
        <w:t xml:space="preserve"> </w:t>
      </w:r>
      <w:r>
        <w:rPr>
          <w:color w:val="E47200"/>
        </w:rPr>
        <w:t>accounting</w:t>
      </w:r>
      <w:r>
        <w:rPr>
          <w:color w:val="E47200"/>
          <w:spacing w:val="-13"/>
        </w:rPr>
        <w:t xml:space="preserve"> </w:t>
      </w:r>
      <w:r>
        <w:rPr>
          <w:color w:val="E47200"/>
        </w:rPr>
        <w:t>estimates</w:t>
      </w:r>
      <w:r>
        <w:rPr>
          <w:color w:val="E47200"/>
          <w:spacing w:val="-10"/>
        </w:rPr>
        <w:t xml:space="preserve"> </w:t>
      </w:r>
      <w:r>
        <w:rPr>
          <w:color w:val="E47200"/>
        </w:rPr>
        <w:t>and</w:t>
      </w:r>
      <w:r>
        <w:rPr>
          <w:color w:val="E47200"/>
          <w:spacing w:val="-15"/>
        </w:rPr>
        <w:t xml:space="preserve"> </w:t>
      </w:r>
      <w:r>
        <w:rPr>
          <w:color w:val="E47200"/>
          <w:spacing w:val="-2"/>
        </w:rPr>
        <w:t>judgements</w:t>
      </w:r>
    </w:p>
    <w:p w14:paraId="582C90E1" w14:textId="77777777" w:rsidR="00C14EFB" w:rsidRDefault="00000000">
      <w:pPr>
        <w:pStyle w:val="BodyText"/>
        <w:spacing w:before="238" w:line="360" w:lineRule="auto"/>
        <w:ind w:left="140" w:right="1185"/>
      </w:pPr>
      <w:r>
        <w:t>In the application of these accounting policies, management is required to make judgments,</w:t>
      </w:r>
      <w:r>
        <w:rPr>
          <w:spacing w:val="-4"/>
        </w:rPr>
        <w:t xml:space="preserve"> </w:t>
      </w:r>
      <w:r>
        <w:t>estimates</w:t>
      </w:r>
      <w:r>
        <w:rPr>
          <w:spacing w:val="-5"/>
        </w:rPr>
        <w:t xml:space="preserve"> </w:t>
      </w:r>
      <w:r>
        <w:t>and</w:t>
      </w:r>
      <w:r>
        <w:rPr>
          <w:spacing w:val="-5"/>
        </w:rPr>
        <w:t xml:space="preserve"> </w:t>
      </w:r>
      <w:r>
        <w:t>assumptions</w:t>
      </w:r>
      <w:r>
        <w:rPr>
          <w:spacing w:val="-5"/>
        </w:rPr>
        <w:t xml:space="preserve"> </w:t>
      </w:r>
      <w:r>
        <w:t>about</w:t>
      </w:r>
      <w:r>
        <w:rPr>
          <w:spacing w:val="-4"/>
        </w:rPr>
        <w:t xml:space="preserve"> </w:t>
      </w:r>
      <w:r>
        <w:t>the</w:t>
      </w:r>
      <w:r>
        <w:rPr>
          <w:spacing w:val="-4"/>
        </w:rPr>
        <w:t xml:space="preserve"> </w:t>
      </w:r>
      <w:r>
        <w:t>carrying</w:t>
      </w:r>
      <w:r>
        <w:rPr>
          <w:spacing w:val="-4"/>
        </w:rPr>
        <w:t xml:space="preserve"> </w:t>
      </w:r>
      <w:r>
        <w:t>amounts</w:t>
      </w:r>
      <w:r>
        <w:rPr>
          <w:spacing w:val="-5"/>
        </w:rPr>
        <w:t xml:space="preserve"> </w:t>
      </w:r>
      <w:r>
        <w:t>of</w:t>
      </w:r>
      <w:r>
        <w:rPr>
          <w:spacing w:val="-2"/>
        </w:rPr>
        <w:t xml:space="preserve"> </w:t>
      </w:r>
      <w:r>
        <w:t>assets</w:t>
      </w:r>
      <w:r>
        <w:rPr>
          <w:spacing w:val="-4"/>
        </w:rPr>
        <w:t xml:space="preserve"> </w:t>
      </w:r>
      <w:r>
        <w:t>and</w:t>
      </w:r>
      <w:r>
        <w:rPr>
          <w:spacing w:val="-2"/>
        </w:rPr>
        <w:t xml:space="preserve"> </w:t>
      </w:r>
      <w:r>
        <w:t>liabilities that are not readily apparent from other sources. The estimates and associated assumptions are based on historical experience and other factors that are considered to be relevant. Actual results may differ from those estimates, and the estimates, along with their underlying assumptions, are continually reviewed.</w:t>
      </w:r>
    </w:p>
    <w:p w14:paraId="40BEEE17" w14:textId="3E70379C" w:rsidR="00C14EFB" w:rsidRDefault="00000000">
      <w:pPr>
        <w:pStyle w:val="BodyText"/>
        <w:spacing w:before="240" w:line="360" w:lineRule="auto"/>
        <w:ind w:left="140" w:right="1170"/>
      </w:pPr>
      <w:r>
        <w:t>Legacies</w:t>
      </w:r>
      <w:r>
        <w:rPr>
          <w:spacing w:val="-3"/>
        </w:rPr>
        <w:t xml:space="preserve"> </w:t>
      </w:r>
      <w:r>
        <w:t>have</w:t>
      </w:r>
      <w:r>
        <w:rPr>
          <w:spacing w:val="-3"/>
        </w:rPr>
        <w:t xml:space="preserve"> </w:t>
      </w:r>
      <w:r>
        <w:t>been</w:t>
      </w:r>
      <w:r>
        <w:rPr>
          <w:spacing w:val="-3"/>
        </w:rPr>
        <w:t xml:space="preserve"> </w:t>
      </w:r>
      <w:r>
        <w:t>accounted</w:t>
      </w:r>
      <w:r>
        <w:rPr>
          <w:spacing w:val="-2"/>
        </w:rPr>
        <w:t xml:space="preserve"> </w:t>
      </w:r>
      <w:r>
        <w:t>for</w:t>
      </w:r>
      <w:r>
        <w:rPr>
          <w:spacing w:val="-3"/>
        </w:rPr>
        <w:t xml:space="preserve"> </w:t>
      </w:r>
      <w:r>
        <w:t>on</w:t>
      </w:r>
      <w:r>
        <w:rPr>
          <w:spacing w:val="-3"/>
        </w:rPr>
        <w:t xml:space="preserve"> </w:t>
      </w:r>
      <w:r>
        <w:t>an</w:t>
      </w:r>
      <w:r>
        <w:rPr>
          <w:spacing w:val="-3"/>
        </w:rPr>
        <w:t xml:space="preserve"> </w:t>
      </w:r>
      <w:r>
        <w:t>accruals</w:t>
      </w:r>
      <w:r>
        <w:rPr>
          <w:spacing w:val="-3"/>
        </w:rPr>
        <w:t xml:space="preserve"> </w:t>
      </w:r>
      <w:r>
        <w:t>basis.</w:t>
      </w:r>
      <w:r>
        <w:rPr>
          <w:spacing w:val="40"/>
        </w:rPr>
        <w:t xml:space="preserve"> </w:t>
      </w:r>
      <w:r>
        <w:t>Accruals</w:t>
      </w:r>
      <w:r>
        <w:rPr>
          <w:spacing w:val="-5"/>
        </w:rPr>
        <w:t xml:space="preserve"> </w:t>
      </w:r>
      <w:r>
        <w:t>are</w:t>
      </w:r>
      <w:r>
        <w:rPr>
          <w:spacing w:val="-3"/>
        </w:rPr>
        <w:t xml:space="preserve"> </w:t>
      </w:r>
      <w:r>
        <w:t>made</w:t>
      </w:r>
      <w:r>
        <w:rPr>
          <w:spacing w:val="-1"/>
        </w:rPr>
        <w:t xml:space="preserve"> </w:t>
      </w:r>
      <w:r>
        <w:t>for</w:t>
      </w:r>
      <w:r>
        <w:rPr>
          <w:spacing w:val="-5"/>
        </w:rPr>
        <w:t xml:space="preserve"> </w:t>
      </w:r>
      <w:r>
        <w:t>pecuniary legacies that were notified at the year-end but not yet received and residuary gifts where the estate has been finalised but the final amount due can be estimated with some certainty.</w:t>
      </w:r>
      <w:r>
        <w:rPr>
          <w:spacing w:val="-1"/>
        </w:rPr>
        <w:t xml:space="preserve"> </w:t>
      </w:r>
      <w:r>
        <w:t>Accruals</w:t>
      </w:r>
      <w:r>
        <w:rPr>
          <w:spacing w:val="-3"/>
        </w:rPr>
        <w:t xml:space="preserve"> </w:t>
      </w:r>
      <w:r>
        <w:t>at the year-end amounted</w:t>
      </w:r>
      <w:r>
        <w:rPr>
          <w:spacing w:val="-3"/>
        </w:rPr>
        <w:t xml:space="preserve"> </w:t>
      </w:r>
      <w:r>
        <w:t>to</w:t>
      </w:r>
      <w:r>
        <w:rPr>
          <w:spacing w:val="-1"/>
        </w:rPr>
        <w:t xml:space="preserve"> </w:t>
      </w:r>
      <w:r>
        <w:t>£847k and</w:t>
      </w:r>
      <w:r>
        <w:rPr>
          <w:spacing w:val="-1"/>
        </w:rPr>
        <w:t xml:space="preserve"> </w:t>
      </w:r>
      <w:r>
        <w:t>sums</w:t>
      </w:r>
      <w:r>
        <w:rPr>
          <w:spacing w:val="-1"/>
        </w:rPr>
        <w:t xml:space="preserve"> </w:t>
      </w:r>
      <w:r>
        <w:t>received</w:t>
      </w:r>
      <w:r>
        <w:rPr>
          <w:spacing w:val="-2"/>
        </w:rPr>
        <w:t xml:space="preserve"> </w:t>
      </w:r>
      <w:r>
        <w:t>as</w:t>
      </w:r>
      <w:r>
        <w:rPr>
          <w:spacing w:val="-1"/>
        </w:rPr>
        <w:t xml:space="preserve"> </w:t>
      </w:r>
      <w:r>
        <w:t>at</w:t>
      </w:r>
      <w:r>
        <w:rPr>
          <w:spacing w:val="-3"/>
        </w:rPr>
        <w:t xml:space="preserve"> </w:t>
      </w:r>
      <w:r w:rsidR="00933540">
        <w:rPr>
          <w:spacing w:val="-3"/>
        </w:rPr>
        <w:t xml:space="preserve">30 </w:t>
      </w:r>
      <w:r>
        <w:t>June were £760k.</w:t>
      </w:r>
    </w:p>
    <w:p w14:paraId="77C0C6D6" w14:textId="77777777" w:rsidR="00C14EFB" w:rsidRDefault="00000000">
      <w:pPr>
        <w:pStyle w:val="BodyText"/>
        <w:spacing w:before="241" w:line="360" w:lineRule="auto"/>
        <w:ind w:left="140" w:right="1341"/>
      </w:pPr>
      <w:r>
        <w:t>The dilapidations provision reflects an estimate of the costs to make good the leased property</w:t>
      </w:r>
      <w:r>
        <w:rPr>
          <w:spacing w:val="-4"/>
        </w:rPr>
        <w:t xml:space="preserve"> </w:t>
      </w:r>
      <w:r>
        <w:t>at</w:t>
      </w:r>
      <w:r>
        <w:rPr>
          <w:spacing w:val="-2"/>
        </w:rPr>
        <w:t xml:space="preserve"> </w:t>
      </w:r>
      <w:r>
        <w:t>the</w:t>
      </w:r>
      <w:r>
        <w:rPr>
          <w:spacing w:val="-2"/>
        </w:rPr>
        <w:t xml:space="preserve"> </w:t>
      </w:r>
      <w:r>
        <w:t>expiry</w:t>
      </w:r>
      <w:r>
        <w:rPr>
          <w:spacing w:val="-5"/>
        </w:rPr>
        <w:t xml:space="preserve"> </w:t>
      </w:r>
      <w:r>
        <w:t>of the</w:t>
      </w:r>
      <w:r>
        <w:rPr>
          <w:spacing w:val="-4"/>
        </w:rPr>
        <w:t xml:space="preserve"> </w:t>
      </w:r>
      <w:r>
        <w:t>lease</w:t>
      </w:r>
      <w:r>
        <w:rPr>
          <w:spacing w:val="-2"/>
        </w:rPr>
        <w:t xml:space="preserve"> </w:t>
      </w:r>
      <w:r>
        <w:t>and the</w:t>
      </w:r>
      <w:r>
        <w:rPr>
          <w:spacing w:val="-2"/>
        </w:rPr>
        <w:t xml:space="preserve"> </w:t>
      </w:r>
      <w:r>
        <w:t>elapsed</w:t>
      </w:r>
      <w:r>
        <w:rPr>
          <w:spacing w:val="-4"/>
        </w:rPr>
        <w:t xml:space="preserve"> </w:t>
      </w:r>
      <w:r>
        <w:t>period</w:t>
      </w:r>
      <w:r>
        <w:rPr>
          <w:spacing w:val="-2"/>
        </w:rPr>
        <w:t xml:space="preserve"> </w:t>
      </w:r>
      <w:r>
        <w:t>of</w:t>
      </w:r>
      <w:r>
        <w:rPr>
          <w:spacing w:val="-1"/>
        </w:rPr>
        <w:t xml:space="preserve"> </w:t>
      </w:r>
      <w:r>
        <w:t>the</w:t>
      </w:r>
      <w:r>
        <w:rPr>
          <w:spacing w:val="-4"/>
        </w:rPr>
        <w:t xml:space="preserve"> </w:t>
      </w:r>
      <w:r>
        <w:t>lease at</w:t>
      </w:r>
      <w:r>
        <w:rPr>
          <w:spacing w:val="-4"/>
        </w:rPr>
        <w:t xml:space="preserve"> </w:t>
      </w:r>
      <w:r>
        <w:t>the</w:t>
      </w:r>
      <w:r>
        <w:rPr>
          <w:spacing w:val="-4"/>
        </w:rPr>
        <w:t xml:space="preserve"> </w:t>
      </w:r>
      <w:r>
        <w:t>year</w:t>
      </w:r>
      <w:r>
        <w:rPr>
          <w:spacing w:val="-3"/>
        </w:rPr>
        <w:t xml:space="preserve"> </w:t>
      </w:r>
      <w:r>
        <w:t>end. This amounts to £1,057k at March 2025 (March 2024: £953k).</w:t>
      </w:r>
    </w:p>
    <w:p w14:paraId="399901D2" w14:textId="77777777" w:rsidR="00C14EFB" w:rsidRDefault="00C14EFB">
      <w:pPr>
        <w:pStyle w:val="BodyText"/>
        <w:spacing w:line="360" w:lineRule="auto"/>
        <w:sectPr w:rsidR="00C14EFB">
          <w:pgSz w:w="11910" w:h="16840"/>
          <w:pgMar w:top="1580" w:right="0" w:bottom="1380" w:left="992" w:header="1133" w:footer="1191" w:gutter="0"/>
          <w:cols w:space="720"/>
        </w:sectPr>
      </w:pPr>
    </w:p>
    <w:p w14:paraId="3DE7955A" w14:textId="77777777" w:rsidR="00C14EFB" w:rsidRDefault="00000000">
      <w:pPr>
        <w:pStyle w:val="Heading1"/>
        <w:ind w:right="1170"/>
      </w:pPr>
      <w:r>
        <w:rPr>
          <w:color w:val="643179"/>
        </w:rPr>
        <w:lastRenderedPageBreak/>
        <w:t>Notes</w:t>
      </w:r>
      <w:r>
        <w:rPr>
          <w:color w:val="643179"/>
          <w:spacing w:val="-4"/>
        </w:rPr>
        <w:t xml:space="preserve"> </w:t>
      </w:r>
      <w:r>
        <w:rPr>
          <w:color w:val="643179"/>
        </w:rPr>
        <w:t>to</w:t>
      </w:r>
      <w:r>
        <w:rPr>
          <w:color w:val="643179"/>
          <w:spacing w:val="-4"/>
        </w:rPr>
        <w:t xml:space="preserve"> </w:t>
      </w:r>
      <w:r>
        <w:rPr>
          <w:color w:val="643179"/>
        </w:rPr>
        <w:t>the</w:t>
      </w:r>
      <w:r>
        <w:rPr>
          <w:color w:val="643179"/>
          <w:spacing w:val="-7"/>
        </w:rPr>
        <w:t xml:space="preserve"> </w:t>
      </w:r>
      <w:r>
        <w:rPr>
          <w:color w:val="643179"/>
        </w:rPr>
        <w:t>financial statements</w:t>
      </w:r>
      <w:r>
        <w:rPr>
          <w:color w:val="643179"/>
          <w:spacing w:val="-7"/>
        </w:rPr>
        <w:t xml:space="preserve"> </w:t>
      </w:r>
      <w:r>
        <w:rPr>
          <w:color w:val="643179"/>
        </w:rPr>
        <w:t>of</w:t>
      </w:r>
      <w:r>
        <w:rPr>
          <w:color w:val="643179"/>
          <w:spacing w:val="-9"/>
        </w:rPr>
        <w:t xml:space="preserve"> </w:t>
      </w:r>
      <w:r>
        <w:rPr>
          <w:color w:val="643179"/>
        </w:rPr>
        <w:t>Sense,</w:t>
      </w:r>
      <w:r>
        <w:rPr>
          <w:color w:val="643179"/>
          <w:spacing w:val="-4"/>
        </w:rPr>
        <w:t xml:space="preserve"> </w:t>
      </w:r>
      <w:r>
        <w:rPr>
          <w:color w:val="643179"/>
        </w:rPr>
        <w:t>the</w:t>
      </w:r>
      <w:r>
        <w:rPr>
          <w:color w:val="643179"/>
          <w:spacing w:val="-4"/>
        </w:rPr>
        <w:t xml:space="preserve"> </w:t>
      </w:r>
      <w:r>
        <w:rPr>
          <w:color w:val="643179"/>
        </w:rPr>
        <w:t>National Deafblind and Rubella Association, for the year ended 31 March 2025</w:t>
      </w:r>
    </w:p>
    <w:p w14:paraId="78598325" w14:textId="77777777" w:rsidR="00C14EFB" w:rsidRDefault="00000000">
      <w:pPr>
        <w:pStyle w:val="Heading2"/>
        <w:numPr>
          <w:ilvl w:val="0"/>
          <w:numId w:val="5"/>
        </w:numPr>
        <w:tabs>
          <w:tab w:val="left" w:pos="494"/>
        </w:tabs>
        <w:spacing w:before="240"/>
        <w:ind w:left="494" w:hanging="354"/>
      </w:pPr>
      <w:r>
        <w:rPr>
          <w:color w:val="E47200"/>
          <w:spacing w:val="-2"/>
        </w:rPr>
        <w:t>Income</w:t>
      </w:r>
    </w:p>
    <w:p w14:paraId="1D092066" w14:textId="77777777" w:rsidR="00C14EFB" w:rsidRDefault="00000000">
      <w:pPr>
        <w:tabs>
          <w:tab w:val="left" w:pos="7146"/>
          <w:tab w:val="right" w:pos="9176"/>
        </w:tabs>
        <w:spacing w:before="359" w:after="5"/>
        <w:ind w:left="255"/>
        <w:rPr>
          <w:sz w:val="18"/>
        </w:rPr>
      </w:pPr>
      <w:r>
        <w:rPr>
          <w:noProof/>
          <w:sz w:val="18"/>
        </w:rPr>
        <mc:AlternateContent>
          <mc:Choice Requires="wps">
            <w:drawing>
              <wp:anchor distT="0" distB="0" distL="0" distR="0" simplePos="0" relativeHeight="15749120" behindDoc="0" locked="0" layoutInCell="1" allowOverlap="1" wp14:anchorId="78F2A652" wp14:editId="0FE39ED0">
                <wp:simplePos x="0" y="0"/>
                <wp:positionH relativeFrom="page">
                  <wp:posOffset>717804</wp:posOffset>
                </wp:positionH>
                <wp:positionV relativeFrom="paragraph">
                  <wp:posOffset>222463</wp:posOffset>
                </wp:positionV>
                <wp:extent cx="5880100" cy="762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0" cy="7620"/>
                        </a:xfrm>
                        <a:custGeom>
                          <a:avLst/>
                          <a:gdLst/>
                          <a:ahLst/>
                          <a:cxnLst/>
                          <a:rect l="l" t="t" r="r" b="b"/>
                          <a:pathLst>
                            <a:path w="5880100" h="7620">
                              <a:moveTo>
                                <a:pt x="5879592" y="0"/>
                              </a:moveTo>
                              <a:lnTo>
                                <a:pt x="4850892" y="0"/>
                              </a:lnTo>
                              <a:lnTo>
                                <a:pt x="4849355" y="0"/>
                              </a:lnTo>
                              <a:lnTo>
                                <a:pt x="0" y="0"/>
                              </a:lnTo>
                              <a:lnTo>
                                <a:pt x="0" y="7620"/>
                              </a:lnTo>
                              <a:lnTo>
                                <a:pt x="4849355" y="7620"/>
                              </a:lnTo>
                              <a:lnTo>
                                <a:pt x="4850892" y="7620"/>
                              </a:lnTo>
                              <a:lnTo>
                                <a:pt x="5879592" y="7620"/>
                              </a:lnTo>
                              <a:lnTo>
                                <a:pt x="5879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6D7CBD" id="Graphic 194" o:spid="_x0000_s1026" style="position:absolute;margin-left:56.5pt;margin-top:17.5pt;width:463pt;height:.6pt;z-index:15749120;visibility:visible;mso-wrap-style:square;mso-wrap-distance-left:0;mso-wrap-distance-top:0;mso-wrap-distance-right:0;mso-wrap-distance-bottom:0;mso-position-horizontal:absolute;mso-position-horizontal-relative:page;mso-position-vertical:absolute;mso-position-vertical-relative:text;v-text-anchor:top" coordsize="5880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" path="m5879592,l4850892,r-1537,l,,,7620r4849355,l4850892,7620r1028700,l5879592,xe" fillcolor="black" stroked="f">
                <v:path arrowok="t"/>
                <w10:wrap anchorx="page"/>
              </v:shape>
            </w:pict>
          </mc:Fallback>
        </mc:AlternateContent>
      </w:r>
      <w:r>
        <w:rPr>
          <w:b/>
          <w:sz w:val="18"/>
        </w:rPr>
        <w:t>Donations</w:t>
      </w:r>
      <w:r>
        <w:rPr>
          <w:b/>
          <w:spacing w:val="-1"/>
          <w:sz w:val="18"/>
        </w:rPr>
        <w:t xml:space="preserve"> </w:t>
      </w:r>
      <w:r>
        <w:rPr>
          <w:b/>
          <w:sz w:val="18"/>
        </w:rPr>
        <w:t>and</w:t>
      </w:r>
      <w:r>
        <w:rPr>
          <w:b/>
          <w:spacing w:val="2"/>
          <w:sz w:val="18"/>
        </w:rPr>
        <w:t xml:space="preserve"> </w:t>
      </w:r>
      <w:r>
        <w:rPr>
          <w:b/>
          <w:spacing w:val="-2"/>
          <w:sz w:val="18"/>
        </w:rPr>
        <w:t>legacies</w:t>
      </w:r>
      <w:r>
        <w:rPr>
          <w:b/>
          <w:sz w:val="18"/>
        </w:rPr>
        <w:tab/>
      </w:r>
      <w:r>
        <w:rPr>
          <w:b/>
          <w:spacing w:val="-4"/>
          <w:sz w:val="18"/>
        </w:rPr>
        <w:t>2025</w:t>
      </w:r>
      <w:r>
        <w:rPr>
          <w:rFonts w:ascii="Times New Roman"/>
          <w:sz w:val="18"/>
        </w:rPr>
        <w:tab/>
      </w:r>
      <w:r>
        <w:rPr>
          <w:spacing w:val="-4"/>
          <w:sz w:val="18"/>
        </w:rPr>
        <w:t>2024</w:t>
      </w:r>
    </w:p>
    <w:tbl>
      <w:tblPr>
        <w:tblW w:w="0" w:type="auto"/>
        <w:tblInd w:w="126" w:type="dxa"/>
        <w:tblLayout w:type="fixed"/>
        <w:tblCellMar>
          <w:left w:w="0" w:type="dxa"/>
          <w:right w:w="0" w:type="dxa"/>
        </w:tblCellMar>
        <w:tblLook w:val="01E0" w:firstRow="1" w:lastRow="1" w:firstColumn="1" w:lastColumn="1" w:noHBand="0" w:noVBand="0"/>
      </w:tblPr>
      <w:tblGrid>
        <w:gridCol w:w="5141"/>
        <w:gridCol w:w="2828"/>
        <w:gridCol w:w="1308"/>
      </w:tblGrid>
      <w:tr w:rsidR="00C14EFB" w14:paraId="5D4D2488" w14:textId="77777777">
        <w:trPr>
          <w:trHeight w:val="199"/>
        </w:trPr>
        <w:tc>
          <w:tcPr>
            <w:tcW w:w="5141" w:type="dxa"/>
            <w:tcBorders>
              <w:bottom w:val="single" w:sz="6" w:space="0" w:color="000000"/>
            </w:tcBorders>
          </w:tcPr>
          <w:p w14:paraId="022CA992" w14:textId="77777777" w:rsidR="00C14EFB" w:rsidRDefault="00C14EFB">
            <w:pPr>
              <w:pStyle w:val="TableParagraph"/>
              <w:jc w:val="left"/>
              <w:rPr>
                <w:rFonts w:ascii="Times New Roman"/>
                <w:sz w:val="12"/>
              </w:rPr>
            </w:pPr>
          </w:p>
        </w:tc>
        <w:tc>
          <w:tcPr>
            <w:tcW w:w="2828" w:type="dxa"/>
            <w:tcBorders>
              <w:bottom w:val="single" w:sz="6" w:space="0" w:color="000000"/>
            </w:tcBorders>
          </w:tcPr>
          <w:p w14:paraId="06720894" w14:textId="77777777" w:rsidR="00C14EFB" w:rsidRDefault="00000000">
            <w:pPr>
              <w:pStyle w:val="TableParagraph"/>
              <w:spacing w:line="180" w:lineRule="exact"/>
              <w:ind w:right="535"/>
              <w:rPr>
                <w:b/>
                <w:sz w:val="18"/>
              </w:rPr>
            </w:pPr>
            <w:r>
              <w:rPr>
                <w:b/>
                <w:spacing w:val="-2"/>
                <w:sz w:val="18"/>
              </w:rPr>
              <w:t>£000s</w:t>
            </w:r>
          </w:p>
        </w:tc>
        <w:tc>
          <w:tcPr>
            <w:tcW w:w="1308" w:type="dxa"/>
            <w:tcBorders>
              <w:bottom w:val="single" w:sz="6" w:space="0" w:color="000000"/>
            </w:tcBorders>
          </w:tcPr>
          <w:p w14:paraId="5FBFD4A2" w14:textId="77777777" w:rsidR="00C14EFB" w:rsidRDefault="00000000">
            <w:pPr>
              <w:pStyle w:val="TableParagraph"/>
              <w:spacing w:line="180" w:lineRule="exact"/>
              <w:ind w:right="219"/>
              <w:rPr>
                <w:sz w:val="18"/>
              </w:rPr>
            </w:pPr>
            <w:r>
              <w:rPr>
                <w:spacing w:val="-2"/>
                <w:sz w:val="18"/>
              </w:rPr>
              <w:t>£000s</w:t>
            </w:r>
          </w:p>
        </w:tc>
      </w:tr>
      <w:tr w:rsidR="00C14EFB" w14:paraId="7D62F269" w14:textId="77777777">
        <w:trPr>
          <w:trHeight w:val="262"/>
        </w:trPr>
        <w:tc>
          <w:tcPr>
            <w:tcW w:w="5141" w:type="dxa"/>
            <w:tcBorders>
              <w:top w:val="single" w:sz="6" w:space="0" w:color="000000"/>
            </w:tcBorders>
          </w:tcPr>
          <w:p w14:paraId="737F5037" w14:textId="77777777" w:rsidR="00C14EFB" w:rsidRDefault="00000000">
            <w:pPr>
              <w:pStyle w:val="TableParagraph"/>
              <w:spacing w:line="205" w:lineRule="exact"/>
              <w:ind w:left="249"/>
              <w:jc w:val="left"/>
              <w:rPr>
                <w:b/>
                <w:sz w:val="18"/>
              </w:rPr>
            </w:pPr>
            <w:r>
              <w:rPr>
                <w:b/>
                <w:spacing w:val="-2"/>
                <w:sz w:val="18"/>
              </w:rPr>
              <w:t>Donations</w:t>
            </w:r>
          </w:p>
        </w:tc>
        <w:tc>
          <w:tcPr>
            <w:tcW w:w="2828" w:type="dxa"/>
            <w:tcBorders>
              <w:top w:val="single" w:sz="6" w:space="0" w:color="000000"/>
            </w:tcBorders>
          </w:tcPr>
          <w:p w14:paraId="763553E0" w14:textId="77777777" w:rsidR="00C14EFB" w:rsidRDefault="00000000">
            <w:pPr>
              <w:pStyle w:val="TableParagraph"/>
              <w:spacing w:line="205" w:lineRule="exact"/>
              <w:ind w:right="534"/>
              <w:rPr>
                <w:b/>
                <w:sz w:val="18"/>
              </w:rPr>
            </w:pPr>
            <w:r>
              <w:rPr>
                <w:b/>
                <w:spacing w:val="-2"/>
                <w:sz w:val="18"/>
              </w:rPr>
              <w:t>11,960</w:t>
            </w:r>
          </w:p>
        </w:tc>
        <w:tc>
          <w:tcPr>
            <w:tcW w:w="1308" w:type="dxa"/>
            <w:tcBorders>
              <w:top w:val="single" w:sz="6" w:space="0" w:color="000000"/>
            </w:tcBorders>
          </w:tcPr>
          <w:p w14:paraId="76DFA8FD" w14:textId="77777777" w:rsidR="00C14EFB" w:rsidRDefault="00000000">
            <w:pPr>
              <w:pStyle w:val="TableParagraph"/>
              <w:spacing w:line="205" w:lineRule="exact"/>
              <w:ind w:right="215"/>
              <w:rPr>
                <w:sz w:val="18"/>
              </w:rPr>
            </w:pPr>
            <w:r>
              <w:rPr>
                <w:spacing w:val="-2"/>
                <w:sz w:val="18"/>
              </w:rPr>
              <w:t>9,763</w:t>
            </w:r>
          </w:p>
        </w:tc>
      </w:tr>
      <w:tr w:rsidR="00C14EFB" w14:paraId="63BBBAF1" w14:textId="77777777">
        <w:trPr>
          <w:trHeight w:val="317"/>
        </w:trPr>
        <w:tc>
          <w:tcPr>
            <w:tcW w:w="5141" w:type="dxa"/>
          </w:tcPr>
          <w:p w14:paraId="57FA93C3" w14:textId="77777777" w:rsidR="00C14EFB" w:rsidRDefault="00000000">
            <w:pPr>
              <w:pStyle w:val="TableParagraph"/>
              <w:spacing w:before="52"/>
              <w:ind w:left="249"/>
              <w:jc w:val="left"/>
              <w:rPr>
                <w:sz w:val="18"/>
              </w:rPr>
            </w:pPr>
            <w:r>
              <w:rPr>
                <w:spacing w:val="-2"/>
                <w:sz w:val="18"/>
              </w:rPr>
              <w:t>Restricted</w:t>
            </w:r>
          </w:p>
        </w:tc>
        <w:tc>
          <w:tcPr>
            <w:tcW w:w="2828" w:type="dxa"/>
          </w:tcPr>
          <w:p w14:paraId="43039627" w14:textId="77777777" w:rsidR="00C14EFB" w:rsidRDefault="00000000">
            <w:pPr>
              <w:pStyle w:val="TableParagraph"/>
              <w:spacing w:before="52"/>
              <w:ind w:right="534"/>
              <w:rPr>
                <w:b/>
                <w:sz w:val="18"/>
              </w:rPr>
            </w:pPr>
            <w:r>
              <w:rPr>
                <w:b/>
                <w:spacing w:val="-2"/>
                <w:sz w:val="18"/>
              </w:rPr>
              <w:t>4,380</w:t>
            </w:r>
          </w:p>
        </w:tc>
        <w:tc>
          <w:tcPr>
            <w:tcW w:w="1308" w:type="dxa"/>
          </w:tcPr>
          <w:p w14:paraId="7BA428BC" w14:textId="77777777" w:rsidR="00C14EFB" w:rsidRDefault="00000000">
            <w:pPr>
              <w:pStyle w:val="TableParagraph"/>
              <w:spacing w:before="52"/>
              <w:ind w:right="215"/>
              <w:rPr>
                <w:sz w:val="18"/>
              </w:rPr>
            </w:pPr>
            <w:r>
              <w:rPr>
                <w:spacing w:val="-2"/>
                <w:sz w:val="18"/>
              </w:rPr>
              <w:t>3,264</w:t>
            </w:r>
          </w:p>
        </w:tc>
      </w:tr>
      <w:tr w:rsidR="00C14EFB" w14:paraId="1F86D536" w14:textId="77777777">
        <w:trPr>
          <w:trHeight w:val="319"/>
        </w:trPr>
        <w:tc>
          <w:tcPr>
            <w:tcW w:w="5141" w:type="dxa"/>
          </w:tcPr>
          <w:p w14:paraId="33FF9920" w14:textId="77777777" w:rsidR="00C14EFB" w:rsidRDefault="00000000">
            <w:pPr>
              <w:pStyle w:val="TableParagraph"/>
              <w:spacing w:before="53"/>
              <w:ind w:left="249"/>
              <w:jc w:val="left"/>
              <w:rPr>
                <w:sz w:val="18"/>
              </w:rPr>
            </w:pPr>
            <w:r>
              <w:rPr>
                <w:spacing w:val="-2"/>
                <w:sz w:val="18"/>
              </w:rPr>
              <w:t>Unrestricted</w:t>
            </w:r>
          </w:p>
        </w:tc>
        <w:tc>
          <w:tcPr>
            <w:tcW w:w="2828" w:type="dxa"/>
          </w:tcPr>
          <w:p w14:paraId="6FA237D7" w14:textId="77777777" w:rsidR="00C14EFB" w:rsidRDefault="00000000">
            <w:pPr>
              <w:pStyle w:val="TableParagraph"/>
              <w:spacing w:before="53"/>
              <w:ind w:right="534"/>
              <w:rPr>
                <w:b/>
                <w:sz w:val="18"/>
              </w:rPr>
            </w:pPr>
            <w:r>
              <w:rPr>
                <w:b/>
                <w:spacing w:val="-2"/>
                <w:sz w:val="18"/>
              </w:rPr>
              <w:t>7,580</w:t>
            </w:r>
          </w:p>
        </w:tc>
        <w:tc>
          <w:tcPr>
            <w:tcW w:w="1308" w:type="dxa"/>
          </w:tcPr>
          <w:p w14:paraId="3D451D6E" w14:textId="77777777" w:rsidR="00C14EFB" w:rsidRDefault="00000000">
            <w:pPr>
              <w:pStyle w:val="TableParagraph"/>
              <w:spacing w:before="53"/>
              <w:ind w:right="215"/>
              <w:rPr>
                <w:sz w:val="18"/>
              </w:rPr>
            </w:pPr>
            <w:r>
              <w:rPr>
                <w:spacing w:val="-2"/>
                <w:sz w:val="18"/>
              </w:rPr>
              <w:t>6,499</w:t>
            </w:r>
          </w:p>
        </w:tc>
      </w:tr>
      <w:tr w:rsidR="00C14EFB" w14:paraId="48C8FFD4" w14:textId="77777777">
        <w:trPr>
          <w:trHeight w:val="367"/>
        </w:trPr>
        <w:tc>
          <w:tcPr>
            <w:tcW w:w="5141" w:type="dxa"/>
          </w:tcPr>
          <w:p w14:paraId="12AE40B4" w14:textId="77777777" w:rsidR="00C14EFB" w:rsidRDefault="00000000">
            <w:pPr>
              <w:pStyle w:val="TableParagraph"/>
              <w:spacing w:before="53"/>
              <w:ind w:left="249"/>
              <w:jc w:val="left"/>
              <w:rPr>
                <w:b/>
                <w:sz w:val="18"/>
              </w:rPr>
            </w:pPr>
            <w:r>
              <w:rPr>
                <w:b/>
                <w:spacing w:val="-2"/>
                <w:sz w:val="18"/>
              </w:rPr>
              <w:t>Legacies</w:t>
            </w:r>
          </w:p>
        </w:tc>
        <w:tc>
          <w:tcPr>
            <w:tcW w:w="2828" w:type="dxa"/>
          </w:tcPr>
          <w:p w14:paraId="41F4E2D4" w14:textId="77777777" w:rsidR="00C14EFB" w:rsidRDefault="00000000">
            <w:pPr>
              <w:pStyle w:val="TableParagraph"/>
              <w:spacing w:before="53"/>
              <w:ind w:right="534"/>
              <w:rPr>
                <w:b/>
                <w:sz w:val="18"/>
              </w:rPr>
            </w:pPr>
            <w:r>
              <w:rPr>
                <w:b/>
                <w:spacing w:val="-2"/>
                <w:sz w:val="18"/>
              </w:rPr>
              <w:t>3,910</w:t>
            </w:r>
          </w:p>
        </w:tc>
        <w:tc>
          <w:tcPr>
            <w:tcW w:w="1308" w:type="dxa"/>
          </w:tcPr>
          <w:p w14:paraId="6AAEA3A6" w14:textId="77777777" w:rsidR="00C14EFB" w:rsidRDefault="00000000">
            <w:pPr>
              <w:pStyle w:val="TableParagraph"/>
              <w:spacing w:before="53"/>
              <w:ind w:right="215"/>
              <w:rPr>
                <w:sz w:val="18"/>
              </w:rPr>
            </w:pPr>
            <w:r>
              <w:rPr>
                <w:spacing w:val="-2"/>
                <w:sz w:val="18"/>
              </w:rPr>
              <w:t>4,214</w:t>
            </w:r>
          </w:p>
        </w:tc>
      </w:tr>
      <w:tr w:rsidR="00C14EFB" w14:paraId="27ABF53B" w14:textId="77777777">
        <w:trPr>
          <w:trHeight w:val="367"/>
        </w:trPr>
        <w:tc>
          <w:tcPr>
            <w:tcW w:w="5141" w:type="dxa"/>
          </w:tcPr>
          <w:p w14:paraId="620B50C3" w14:textId="77777777" w:rsidR="00C14EFB" w:rsidRDefault="00000000">
            <w:pPr>
              <w:pStyle w:val="TableParagraph"/>
              <w:spacing w:before="101"/>
              <w:ind w:left="249"/>
              <w:jc w:val="left"/>
              <w:rPr>
                <w:sz w:val="18"/>
              </w:rPr>
            </w:pPr>
            <w:r>
              <w:rPr>
                <w:spacing w:val="-2"/>
                <w:sz w:val="18"/>
              </w:rPr>
              <w:t>Restricted</w:t>
            </w:r>
          </w:p>
        </w:tc>
        <w:tc>
          <w:tcPr>
            <w:tcW w:w="2828" w:type="dxa"/>
          </w:tcPr>
          <w:p w14:paraId="6726467E" w14:textId="77777777" w:rsidR="00C14EFB" w:rsidRDefault="00000000">
            <w:pPr>
              <w:pStyle w:val="TableParagraph"/>
              <w:spacing w:before="101"/>
              <w:ind w:right="536"/>
              <w:rPr>
                <w:b/>
                <w:sz w:val="18"/>
              </w:rPr>
            </w:pPr>
            <w:r>
              <w:rPr>
                <w:b/>
                <w:spacing w:val="-5"/>
                <w:sz w:val="18"/>
              </w:rPr>
              <w:t>165</w:t>
            </w:r>
          </w:p>
        </w:tc>
        <w:tc>
          <w:tcPr>
            <w:tcW w:w="1308" w:type="dxa"/>
          </w:tcPr>
          <w:p w14:paraId="426B4111" w14:textId="77777777" w:rsidR="00C14EFB" w:rsidRDefault="00000000">
            <w:pPr>
              <w:pStyle w:val="TableParagraph"/>
              <w:spacing w:before="101"/>
              <w:ind w:right="217"/>
              <w:rPr>
                <w:sz w:val="18"/>
              </w:rPr>
            </w:pPr>
            <w:r>
              <w:rPr>
                <w:spacing w:val="-10"/>
                <w:sz w:val="18"/>
              </w:rPr>
              <w:t>-</w:t>
            </w:r>
          </w:p>
        </w:tc>
      </w:tr>
      <w:tr w:rsidR="00C14EFB" w14:paraId="37DE9512" w14:textId="77777777">
        <w:trPr>
          <w:trHeight w:val="369"/>
        </w:trPr>
        <w:tc>
          <w:tcPr>
            <w:tcW w:w="5141" w:type="dxa"/>
            <w:tcBorders>
              <w:bottom w:val="single" w:sz="6" w:space="0" w:color="000000"/>
            </w:tcBorders>
          </w:tcPr>
          <w:p w14:paraId="0AEB99ED" w14:textId="77777777" w:rsidR="00C14EFB" w:rsidRDefault="00000000">
            <w:pPr>
              <w:pStyle w:val="TableParagraph"/>
              <w:spacing w:before="53"/>
              <w:ind w:left="249"/>
              <w:jc w:val="left"/>
              <w:rPr>
                <w:sz w:val="18"/>
              </w:rPr>
            </w:pPr>
            <w:r>
              <w:rPr>
                <w:spacing w:val="-2"/>
                <w:sz w:val="18"/>
              </w:rPr>
              <w:t>Unrestricted</w:t>
            </w:r>
          </w:p>
        </w:tc>
        <w:tc>
          <w:tcPr>
            <w:tcW w:w="2828" w:type="dxa"/>
            <w:tcBorders>
              <w:bottom w:val="single" w:sz="6" w:space="0" w:color="000000"/>
            </w:tcBorders>
          </w:tcPr>
          <w:p w14:paraId="0B7CC323" w14:textId="77777777" w:rsidR="00C14EFB" w:rsidRDefault="00000000">
            <w:pPr>
              <w:pStyle w:val="TableParagraph"/>
              <w:spacing w:before="53"/>
              <w:ind w:right="534"/>
              <w:rPr>
                <w:b/>
                <w:sz w:val="18"/>
              </w:rPr>
            </w:pPr>
            <w:r>
              <w:rPr>
                <w:b/>
                <w:spacing w:val="-2"/>
                <w:sz w:val="18"/>
              </w:rPr>
              <w:t>3,745</w:t>
            </w:r>
          </w:p>
        </w:tc>
        <w:tc>
          <w:tcPr>
            <w:tcW w:w="1308" w:type="dxa"/>
            <w:tcBorders>
              <w:bottom w:val="single" w:sz="6" w:space="0" w:color="000000"/>
            </w:tcBorders>
          </w:tcPr>
          <w:p w14:paraId="4C56C55E" w14:textId="77777777" w:rsidR="00C14EFB" w:rsidRDefault="00000000">
            <w:pPr>
              <w:pStyle w:val="TableParagraph"/>
              <w:spacing w:before="53"/>
              <w:ind w:right="215"/>
              <w:rPr>
                <w:sz w:val="18"/>
              </w:rPr>
            </w:pPr>
            <w:r>
              <w:rPr>
                <w:spacing w:val="-2"/>
                <w:sz w:val="18"/>
              </w:rPr>
              <w:t>4,214</w:t>
            </w:r>
          </w:p>
        </w:tc>
      </w:tr>
      <w:tr w:rsidR="00C14EFB" w14:paraId="0965BF04" w14:textId="77777777">
        <w:trPr>
          <w:trHeight w:val="313"/>
        </w:trPr>
        <w:tc>
          <w:tcPr>
            <w:tcW w:w="5141" w:type="dxa"/>
            <w:tcBorders>
              <w:top w:val="single" w:sz="6" w:space="0" w:color="000000"/>
              <w:bottom w:val="single" w:sz="6" w:space="0" w:color="000000"/>
            </w:tcBorders>
          </w:tcPr>
          <w:p w14:paraId="710998EC" w14:textId="77777777" w:rsidR="00C14EFB" w:rsidRDefault="00000000">
            <w:pPr>
              <w:pStyle w:val="TableParagraph"/>
              <w:spacing w:line="205" w:lineRule="exact"/>
              <w:ind w:left="136"/>
              <w:jc w:val="left"/>
              <w:rPr>
                <w:b/>
                <w:sz w:val="18"/>
              </w:rPr>
            </w:pPr>
            <w:r>
              <w:rPr>
                <w:b/>
                <w:spacing w:val="-2"/>
                <w:sz w:val="18"/>
              </w:rPr>
              <w:t>Total</w:t>
            </w:r>
          </w:p>
        </w:tc>
        <w:tc>
          <w:tcPr>
            <w:tcW w:w="2828" w:type="dxa"/>
            <w:tcBorders>
              <w:top w:val="single" w:sz="6" w:space="0" w:color="000000"/>
              <w:bottom w:val="single" w:sz="6" w:space="0" w:color="000000"/>
            </w:tcBorders>
          </w:tcPr>
          <w:p w14:paraId="183C7738" w14:textId="77777777" w:rsidR="00C14EFB" w:rsidRDefault="00000000">
            <w:pPr>
              <w:pStyle w:val="TableParagraph"/>
              <w:spacing w:line="205" w:lineRule="exact"/>
              <w:ind w:right="536"/>
              <w:rPr>
                <w:b/>
                <w:sz w:val="18"/>
              </w:rPr>
            </w:pPr>
            <w:r>
              <w:rPr>
                <w:b/>
                <w:spacing w:val="-2"/>
                <w:sz w:val="18"/>
              </w:rPr>
              <w:t>15,870</w:t>
            </w:r>
          </w:p>
        </w:tc>
        <w:tc>
          <w:tcPr>
            <w:tcW w:w="1308" w:type="dxa"/>
            <w:tcBorders>
              <w:top w:val="single" w:sz="6" w:space="0" w:color="000000"/>
              <w:bottom w:val="single" w:sz="6" w:space="0" w:color="000000"/>
            </w:tcBorders>
          </w:tcPr>
          <w:p w14:paraId="62B65EF5" w14:textId="77777777" w:rsidR="00C14EFB" w:rsidRDefault="00000000">
            <w:pPr>
              <w:pStyle w:val="TableParagraph"/>
              <w:spacing w:line="205" w:lineRule="exact"/>
              <w:ind w:right="215"/>
              <w:rPr>
                <w:sz w:val="18"/>
              </w:rPr>
            </w:pPr>
            <w:r>
              <w:rPr>
                <w:spacing w:val="-2"/>
                <w:sz w:val="18"/>
              </w:rPr>
              <w:t>13,977</w:t>
            </w:r>
          </w:p>
        </w:tc>
      </w:tr>
      <w:tr w:rsidR="00C14EFB" w14:paraId="126B3044" w14:textId="77777777">
        <w:trPr>
          <w:trHeight w:val="258"/>
        </w:trPr>
        <w:tc>
          <w:tcPr>
            <w:tcW w:w="5141" w:type="dxa"/>
            <w:tcBorders>
              <w:top w:val="single" w:sz="6" w:space="0" w:color="000000"/>
              <w:bottom w:val="single" w:sz="6" w:space="0" w:color="000000"/>
            </w:tcBorders>
          </w:tcPr>
          <w:p w14:paraId="1F5DA00C" w14:textId="77777777" w:rsidR="00C14EFB" w:rsidRDefault="00C14EFB">
            <w:pPr>
              <w:pStyle w:val="TableParagraph"/>
              <w:jc w:val="left"/>
              <w:rPr>
                <w:rFonts w:ascii="Times New Roman"/>
                <w:sz w:val="18"/>
              </w:rPr>
            </w:pPr>
          </w:p>
        </w:tc>
        <w:tc>
          <w:tcPr>
            <w:tcW w:w="2828" w:type="dxa"/>
            <w:tcBorders>
              <w:top w:val="single" w:sz="6" w:space="0" w:color="000000"/>
              <w:bottom w:val="single" w:sz="6" w:space="0" w:color="000000"/>
            </w:tcBorders>
          </w:tcPr>
          <w:p w14:paraId="65D1AA8C" w14:textId="77777777" w:rsidR="00C14EFB" w:rsidRDefault="00C14EFB">
            <w:pPr>
              <w:pStyle w:val="TableParagraph"/>
              <w:jc w:val="left"/>
              <w:rPr>
                <w:rFonts w:ascii="Times New Roman"/>
                <w:sz w:val="18"/>
              </w:rPr>
            </w:pPr>
          </w:p>
        </w:tc>
        <w:tc>
          <w:tcPr>
            <w:tcW w:w="1308" w:type="dxa"/>
            <w:tcBorders>
              <w:top w:val="single" w:sz="6" w:space="0" w:color="000000"/>
              <w:bottom w:val="single" w:sz="6" w:space="0" w:color="000000"/>
            </w:tcBorders>
          </w:tcPr>
          <w:p w14:paraId="3788B3EC" w14:textId="77777777" w:rsidR="00C14EFB" w:rsidRDefault="00C14EFB">
            <w:pPr>
              <w:pStyle w:val="TableParagraph"/>
              <w:jc w:val="left"/>
              <w:rPr>
                <w:rFonts w:ascii="Times New Roman"/>
                <w:sz w:val="18"/>
              </w:rPr>
            </w:pPr>
          </w:p>
        </w:tc>
      </w:tr>
      <w:tr w:rsidR="00C14EFB" w14:paraId="6D073719" w14:textId="77777777">
        <w:trPr>
          <w:trHeight w:val="409"/>
        </w:trPr>
        <w:tc>
          <w:tcPr>
            <w:tcW w:w="5141" w:type="dxa"/>
            <w:tcBorders>
              <w:top w:val="single" w:sz="6" w:space="0" w:color="000000"/>
              <w:bottom w:val="single" w:sz="6" w:space="0" w:color="000000"/>
            </w:tcBorders>
          </w:tcPr>
          <w:p w14:paraId="352757C7" w14:textId="77777777" w:rsidR="00C14EFB" w:rsidRDefault="00000000">
            <w:pPr>
              <w:pStyle w:val="TableParagraph"/>
              <w:spacing w:line="205" w:lineRule="exact"/>
              <w:ind w:left="139"/>
              <w:jc w:val="left"/>
              <w:rPr>
                <w:b/>
                <w:sz w:val="18"/>
              </w:rPr>
            </w:pPr>
            <w:r>
              <w:rPr>
                <w:b/>
                <w:sz w:val="18"/>
              </w:rPr>
              <w:t xml:space="preserve">Charitable </w:t>
            </w:r>
            <w:r>
              <w:rPr>
                <w:b/>
                <w:spacing w:val="-2"/>
                <w:sz w:val="18"/>
              </w:rPr>
              <w:t>activities</w:t>
            </w:r>
          </w:p>
        </w:tc>
        <w:tc>
          <w:tcPr>
            <w:tcW w:w="2828" w:type="dxa"/>
            <w:tcBorders>
              <w:top w:val="single" w:sz="6" w:space="0" w:color="000000"/>
              <w:bottom w:val="single" w:sz="6" w:space="0" w:color="000000"/>
            </w:tcBorders>
          </w:tcPr>
          <w:p w14:paraId="415F342D" w14:textId="77777777" w:rsidR="00C14EFB" w:rsidRDefault="00000000">
            <w:pPr>
              <w:pStyle w:val="TableParagraph"/>
              <w:spacing w:line="204" w:lineRule="exact"/>
              <w:ind w:left="1871"/>
              <w:jc w:val="left"/>
              <w:rPr>
                <w:b/>
                <w:sz w:val="18"/>
              </w:rPr>
            </w:pPr>
            <w:r>
              <w:rPr>
                <w:b/>
                <w:spacing w:val="-4"/>
                <w:sz w:val="18"/>
              </w:rPr>
              <w:t>2025</w:t>
            </w:r>
          </w:p>
          <w:p w14:paraId="7C6175BD" w14:textId="77777777" w:rsidR="00C14EFB" w:rsidRDefault="00000000">
            <w:pPr>
              <w:pStyle w:val="TableParagraph"/>
              <w:spacing w:line="185" w:lineRule="exact"/>
              <w:ind w:left="1771"/>
              <w:jc w:val="left"/>
              <w:rPr>
                <w:b/>
                <w:sz w:val="18"/>
              </w:rPr>
            </w:pPr>
            <w:r>
              <w:rPr>
                <w:b/>
                <w:spacing w:val="-2"/>
                <w:sz w:val="18"/>
              </w:rPr>
              <w:t>£000s</w:t>
            </w:r>
          </w:p>
        </w:tc>
        <w:tc>
          <w:tcPr>
            <w:tcW w:w="1308" w:type="dxa"/>
            <w:tcBorders>
              <w:top w:val="single" w:sz="6" w:space="0" w:color="000000"/>
              <w:bottom w:val="single" w:sz="6" w:space="0" w:color="000000"/>
            </w:tcBorders>
          </w:tcPr>
          <w:p w14:paraId="41EEDA3B" w14:textId="77777777" w:rsidR="00C14EFB" w:rsidRDefault="00000000">
            <w:pPr>
              <w:pStyle w:val="TableParagraph"/>
              <w:spacing w:line="204" w:lineRule="exact"/>
              <w:ind w:left="745"/>
              <w:jc w:val="left"/>
              <w:rPr>
                <w:sz w:val="18"/>
              </w:rPr>
            </w:pPr>
            <w:r>
              <w:rPr>
                <w:spacing w:val="-4"/>
                <w:sz w:val="18"/>
              </w:rPr>
              <w:t>2024</w:t>
            </w:r>
          </w:p>
          <w:p w14:paraId="0336EBF8" w14:textId="77777777" w:rsidR="00C14EFB" w:rsidRDefault="00000000">
            <w:pPr>
              <w:pStyle w:val="TableParagraph"/>
              <w:spacing w:line="185" w:lineRule="exact"/>
              <w:ind w:left="656"/>
              <w:jc w:val="left"/>
              <w:rPr>
                <w:sz w:val="18"/>
              </w:rPr>
            </w:pPr>
            <w:r>
              <w:rPr>
                <w:spacing w:val="-2"/>
                <w:sz w:val="18"/>
              </w:rPr>
              <w:t>£000s</w:t>
            </w:r>
          </w:p>
        </w:tc>
      </w:tr>
      <w:tr w:rsidR="00C14EFB" w14:paraId="726F1263" w14:textId="77777777">
        <w:trPr>
          <w:trHeight w:val="245"/>
        </w:trPr>
        <w:tc>
          <w:tcPr>
            <w:tcW w:w="5141" w:type="dxa"/>
            <w:tcBorders>
              <w:top w:val="single" w:sz="6" w:space="0" w:color="000000"/>
            </w:tcBorders>
          </w:tcPr>
          <w:p w14:paraId="48D9A827" w14:textId="77777777" w:rsidR="00C14EFB" w:rsidRDefault="00000000">
            <w:pPr>
              <w:pStyle w:val="TableParagraph"/>
              <w:spacing w:line="205" w:lineRule="exact"/>
              <w:ind w:left="129"/>
              <w:jc w:val="left"/>
              <w:rPr>
                <w:sz w:val="18"/>
              </w:rPr>
            </w:pPr>
            <w:r>
              <w:rPr>
                <w:sz w:val="18"/>
              </w:rPr>
              <w:t>Care</w:t>
            </w:r>
            <w:r>
              <w:rPr>
                <w:spacing w:val="-2"/>
                <w:sz w:val="18"/>
              </w:rPr>
              <w:t xml:space="preserve"> </w:t>
            </w:r>
            <w:r>
              <w:rPr>
                <w:sz w:val="18"/>
              </w:rPr>
              <w:t>and</w:t>
            </w:r>
            <w:r>
              <w:rPr>
                <w:spacing w:val="-1"/>
                <w:sz w:val="18"/>
              </w:rPr>
              <w:t xml:space="preserve"> </w:t>
            </w:r>
            <w:r>
              <w:rPr>
                <w:sz w:val="18"/>
              </w:rPr>
              <w:t>Support</w:t>
            </w:r>
            <w:r>
              <w:rPr>
                <w:spacing w:val="-1"/>
                <w:sz w:val="18"/>
              </w:rPr>
              <w:t xml:space="preserve"> </w:t>
            </w:r>
            <w:r>
              <w:rPr>
                <w:spacing w:val="-2"/>
                <w:sz w:val="18"/>
              </w:rPr>
              <w:t>Midlands</w:t>
            </w:r>
          </w:p>
        </w:tc>
        <w:tc>
          <w:tcPr>
            <w:tcW w:w="2828" w:type="dxa"/>
            <w:tcBorders>
              <w:top w:val="single" w:sz="6" w:space="0" w:color="000000"/>
            </w:tcBorders>
          </w:tcPr>
          <w:p w14:paraId="6114CA7D" w14:textId="77777777" w:rsidR="00C14EFB" w:rsidRDefault="00000000">
            <w:pPr>
              <w:pStyle w:val="TableParagraph"/>
              <w:spacing w:line="205" w:lineRule="exact"/>
              <w:ind w:right="551"/>
              <w:rPr>
                <w:b/>
                <w:sz w:val="18"/>
              </w:rPr>
            </w:pPr>
            <w:r>
              <w:rPr>
                <w:b/>
                <w:spacing w:val="-2"/>
                <w:sz w:val="18"/>
              </w:rPr>
              <w:t>14,392</w:t>
            </w:r>
          </w:p>
        </w:tc>
        <w:tc>
          <w:tcPr>
            <w:tcW w:w="1308" w:type="dxa"/>
            <w:tcBorders>
              <w:top w:val="single" w:sz="6" w:space="0" w:color="000000"/>
            </w:tcBorders>
          </w:tcPr>
          <w:p w14:paraId="75A913F2" w14:textId="77777777" w:rsidR="00C14EFB" w:rsidRDefault="00000000">
            <w:pPr>
              <w:pStyle w:val="TableParagraph"/>
              <w:spacing w:line="205" w:lineRule="exact"/>
              <w:ind w:right="157"/>
              <w:rPr>
                <w:sz w:val="18"/>
              </w:rPr>
            </w:pPr>
            <w:r>
              <w:rPr>
                <w:spacing w:val="-2"/>
                <w:sz w:val="18"/>
              </w:rPr>
              <w:t>13,572</w:t>
            </w:r>
          </w:p>
        </w:tc>
      </w:tr>
      <w:tr w:rsidR="00C14EFB" w14:paraId="706CAE83" w14:textId="77777777">
        <w:trPr>
          <w:trHeight w:val="284"/>
        </w:trPr>
        <w:tc>
          <w:tcPr>
            <w:tcW w:w="5141" w:type="dxa"/>
          </w:tcPr>
          <w:p w14:paraId="2A215A53" w14:textId="77777777" w:rsidR="00C14EFB" w:rsidRDefault="00000000">
            <w:pPr>
              <w:pStyle w:val="TableParagraph"/>
              <w:spacing w:before="35"/>
              <w:ind w:left="129"/>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East</w:t>
            </w:r>
          </w:p>
        </w:tc>
        <w:tc>
          <w:tcPr>
            <w:tcW w:w="2828" w:type="dxa"/>
          </w:tcPr>
          <w:p w14:paraId="5C92ED74" w14:textId="77777777" w:rsidR="00C14EFB" w:rsidRDefault="00000000">
            <w:pPr>
              <w:pStyle w:val="TableParagraph"/>
              <w:spacing w:before="35"/>
              <w:ind w:right="551"/>
              <w:rPr>
                <w:b/>
                <w:sz w:val="18"/>
              </w:rPr>
            </w:pPr>
            <w:r>
              <w:rPr>
                <w:b/>
                <w:spacing w:val="-2"/>
                <w:sz w:val="18"/>
              </w:rPr>
              <w:t>13,577</w:t>
            </w:r>
          </w:p>
        </w:tc>
        <w:tc>
          <w:tcPr>
            <w:tcW w:w="1308" w:type="dxa"/>
          </w:tcPr>
          <w:p w14:paraId="0BAC6A0A" w14:textId="77777777" w:rsidR="00C14EFB" w:rsidRDefault="00000000">
            <w:pPr>
              <w:pStyle w:val="TableParagraph"/>
              <w:spacing w:before="35"/>
              <w:ind w:right="157"/>
              <w:rPr>
                <w:sz w:val="18"/>
              </w:rPr>
            </w:pPr>
            <w:r>
              <w:rPr>
                <w:spacing w:val="-2"/>
                <w:sz w:val="18"/>
              </w:rPr>
              <w:t>12,556</w:t>
            </w:r>
          </w:p>
        </w:tc>
      </w:tr>
      <w:tr w:rsidR="00C14EFB" w14:paraId="0CB539DF" w14:textId="77777777">
        <w:trPr>
          <w:trHeight w:val="283"/>
        </w:trPr>
        <w:tc>
          <w:tcPr>
            <w:tcW w:w="5141" w:type="dxa"/>
          </w:tcPr>
          <w:p w14:paraId="146FD03A" w14:textId="77777777" w:rsidR="00C14EFB" w:rsidRDefault="00000000">
            <w:pPr>
              <w:pStyle w:val="TableParagraph"/>
              <w:spacing w:before="36"/>
              <w:ind w:left="129"/>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South</w:t>
            </w:r>
          </w:p>
        </w:tc>
        <w:tc>
          <w:tcPr>
            <w:tcW w:w="2828" w:type="dxa"/>
          </w:tcPr>
          <w:p w14:paraId="209405A2" w14:textId="77777777" w:rsidR="00C14EFB" w:rsidRDefault="00000000">
            <w:pPr>
              <w:pStyle w:val="TableParagraph"/>
              <w:spacing w:before="36"/>
              <w:ind w:right="551"/>
              <w:rPr>
                <w:b/>
                <w:sz w:val="18"/>
              </w:rPr>
            </w:pPr>
            <w:r>
              <w:rPr>
                <w:b/>
                <w:spacing w:val="-2"/>
                <w:sz w:val="18"/>
              </w:rPr>
              <w:t>15,669</w:t>
            </w:r>
          </w:p>
        </w:tc>
        <w:tc>
          <w:tcPr>
            <w:tcW w:w="1308" w:type="dxa"/>
          </w:tcPr>
          <w:p w14:paraId="69A8D30B" w14:textId="77777777" w:rsidR="00C14EFB" w:rsidRDefault="00000000">
            <w:pPr>
              <w:pStyle w:val="TableParagraph"/>
              <w:spacing w:before="36"/>
              <w:ind w:right="157"/>
              <w:rPr>
                <w:sz w:val="18"/>
              </w:rPr>
            </w:pPr>
            <w:r>
              <w:rPr>
                <w:spacing w:val="-2"/>
                <w:sz w:val="18"/>
              </w:rPr>
              <w:t>14,714</w:t>
            </w:r>
          </w:p>
        </w:tc>
      </w:tr>
      <w:tr w:rsidR="00C14EFB" w14:paraId="4C2ECD22" w14:textId="77777777">
        <w:trPr>
          <w:trHeight w:val="282"/>
        </w:trPr>
        <w:tc>
          <w:tcPr>
            <w:tcW w:w="5141" w:type="dxa"/>
          </w:tcPr>
          <w:p w14:paraId="1F79D091" w14:textId="77777777" w:rsidR="00C14EFB" w:rsidRDefault="00000000">
            <w:pPr>
              <w:pStyle w:val="TableParagraph"/>
              <w:spacing w:before="34"/>
              <w:ind w:left="129"/>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North</w:t>
            </w:r>
          </w:p>
        </w:tc>
        <w:tc>
          <w:tcPr>
            <w:tcW w:w="2828" w:type="dxa"/>
          </w:tcPr>
          <w:p w14:paraId="1F431921" w14:textId="77777777" w:rsidR="00C14EFB" w:rsidRDefault="00000000">
            <w:pPr>
              <w:pStyle w:val="TableParagraph"/>
              <w:spacing w:before="34"/>
              <w:ind w:right="551"/>
              <w:rPr>
                <w:b/>
                <w:sz w:val="18"/>
              </w:rPr>
            </w:pPr>
            <w:r>
              <w:rPr>
                <w:b/>
                <w:spacing w:val="-2"/>
                <w:sz w:val="18"/>
              </w:rPr>
              <w:t>11,055</w:t>
            </w:r>
          </w:p>
        </w:tc>
        <w:tc>
          <w:tcPr>
            <w:tcW w:w="1308" w:type="dxa"/>
          </w:tcPr>
          <w:p w14:paraId="6C27C148" w14:textId="77777777" w:rsidR="00C14EFB" w:rsidRDefault="00000000">
            <w:pPr>
              <w:pStyle w:val="TableParagraph"/>
              <w:spacing w:before="34"/>
              <w:ind w:right="157"/>
              <w:rPr>
                <w:sz w:val="18"/>
              </w:rPr>
            </w:pPr>
            <w:r>
              <w:rPr>
                <w:spacing w:val="-2"/>
                <w:sz w:val="18"/>
              </w:rPr>
              <w:t>10,339</w:t>
            </w:r>
          </w:p>
        </w:tc>
      </w:tr>
      <w:tr w:rsidR="00C14EFB" w14:paraId="5E9B11EF" w14:textId="77777777">
        <w:trPr>
          <w:trHeight w:val="284"/>
        </w:trPr>
        <w:tc>
          <w:tcPr>
            <w:tcW w:w="5141" w:type="dxa"/>
          </w:tcPr>
          <w:p w14:paraId="3A80736F" w14:textId="77777777" w:rsidR="00C14EFB" w:rsidRDefault="00000000">
            <w:pPr>
              <w:pStyle w:val="TableParagraph"/>
              <w:spacing w:before="35"/>
              <w:ind w:left="129"/>
              <w:jc w:val="left"/>
              <w:rPr>
                <w:sz w:val="18"/>
              </w:rPr>
            </w:pPr>
            <w:r>
              <w:rPr>
                <w:sz w:val="18"/>
              </w:rPr>
              <w:t>Care</w:t>
            </w:r>
            <w:r>
              <w:rPr>
                <w:spacing w:val="-2"/>
                <w:sz w:val="18"/>
              </w:rPr>
              <w:t xml:space="preserve"> </w:t>
            </w:r>
            <w:r>
              <w:rPr>
                <w:sz w:val="18"/>
              </w:rPr>
              <w:t>and</w:t>
            </w:r>
            <w:r>
              <w:rPr>
                <w:spacing w:val="-2"/>
                <w:sz w:val="18"/>
              </w:rPr>
              <w:t xml:space="preserve"> </w:t>
            </w:r>
            <w:r>
              <w:rPr>
                <w:sz w:val="18"/>
              </w:rPr>
              <w:t>Support</w:t>
            </w:r>
            <w:r>
              <w:rPr>
                <w:spacing w:val="1"/>
                <w:sz w:val="18"/>
              </w:rPr>
              <w:t xml:space="preserve"> </w:t>
            </w:r>
            <w:r>
              <w:rPr>
                <w:sz w:val="18"/>
              </w:rPr>
              <w:t>Northern</w:t>
            </w:r>
            <w:r>
              <w:rPr>
                <w:spacing w:val="-1"/>
                <w:sz w:val="18"/>
              </w:rPr>
              <w:t xml:space="preserve"> </w:t>
            </w:r>
            <w:r>
              <w:rPr>
                <w:spacing w:val="-2"/>
                <w:sz w:val="18"/>
              </w:rPr>
              <w:t>Ireland</w:t>
            </w:r>
          </w:p>
        </w:tc>
        <w:tc>
          <w:tcPr>
            <w:tcW w:w="2828" w:type="dxa"/>
          </w:tcPr>
          <w:p w14:paraId="6CD93A3F" w14:textId="77777777" w:rsidR="00C14EFB" w:rsidRDefault="00000000">
            <w:pPr>
              <w:pStyle w:val="TableParagraph"/>
              <w:spacing w:before="35"/>
              <w:ind w:right="551"/>
              <w:rPr>
                <w:b/>
                <w:sz w:val="18"/>
              </w:rPr>
            </w:pPr>
            <w:r>
              <w:rPr>
                <w:b/>
                <w:spacing w:val="-2"/>
                <w:sz w:val="18"/>
              </w:rPr>
              <w:t>3,679</w:t>
            </w:r>
          </w:p>
        </w:tc>
        <w:tc>
          <w:tcPr>
            <w:tcW w:w="1308" w:type="dxa"/>
          </w:tcPr>
          <w:p w14:paraId="649C6351" w14:textId="77777777" w:rsidR="00C14EFB" w:rsidRDefault="00000000">
            <w:pPr>
              <w:pStyle w:val="TableParagraph"/>
              <w:spacing w:before="35"/>
              <w:ind w:right="158"/>
              <w:rPr>
                <w:sz w:val="18"/>
              </w:rPr>
            </w:pPr>
            <w:r>
              <w:rPr>
                <w:spacing w:val="-2"/>
                <w:sz w:val="18"/>
              </w:rPr>
              <w:t>3,334</w:t>
            </w:r>
          </w:p>
        </w:tc>
      </w:tr>
      <w:tr w:rsidR="00C14EFB" w14:paraId="006D1C36" w14:textId="77777777">
        <w:trPr>
          <w:trHeight w:val="284"/>
        </w:trPr>
        <w:tc>
          <w:tcPr>
            <w:tcW w:w="5141" w:type="dxa"/>
          </w:tcPr>
          <w:p w14:paraId="7E0BF329" w14:textId="77777777" w:rsidR="00C14EFB" w:rsidRDefault="00000000">
            <w:pPr>
              <w:pStyle w:val="TableParagraph"/>
              <w:spacing w:before="36"/>
              <w:ind w:left="129"/>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Wales</w:t>
            </w:r>
          </w:p>
        </w:tc>
        <w:tc>
          <w:tcPr>
            <w:tcW w:w="2828" w:type="dxa"/>
          </w:tcPr>
          <w:p w14:paraId="2B7C56F8" w14:textId="77777777" w:rsidR="00C14EFB" w:rsidRDefault="00000000">
            <w:pPr>
              <w:pStyle w:val="TableParagraph"/>
              <w:spacing w:before="36"/>
              <w:ind w:right="551"/>
              <w:rPr>
                <w:b/>
                <w:sz w:val="18"/>
              </w:rPr>
            </w:pPr>
            <w:r>
              <w:rPr>
                <w:b/>
                <w:spacing w:val="-2"/>
                <w:sz w:val="18"/>
              </w:rPr>
              <w:t>2,905</w:t>
            </w:r>
          </w:p>
        </w:tc>
        <w:tc>
          <w:tcPr>
            <w:tcW w:w="1308" w:type="dxa"/>
          </w:tcPr>
          <w:p w14:paraId="5C21314C" w14:textId="77777777" w:rsidR="00C14EFB" w:rsidRDefault="00000000">
            <w:pPr>
              <w:pStyle w:val="TableParagraph"/>
              <w:spacing w:before="36"/>
              <w:ind w:right="158"/>
              <w:rPr>
                <w:sz w:val="18"/>
              </w:rPr>
            </w:pPr>
            <w:r>
              <w:rPr>
                <w:spacing w:val="-2"/>
                <w:sz w:val="18"/>
              </w:rPr>
              <w:t>2,212</w:t>
            </w:r>
          </w:p>
        </w:tc>
      </w:tr>
      <w:tr w:rsidR="00C14EFB" w14:paraId="4D102A1F" w14:textId="77777777">
        <w:trPr>
          <w:trHeight w:val="283"/>
        </w:trPr>
        <w:tc>
          <w:tcPr>
            <w:tcW w:w="5141" w:type="dxa"/>
          </w:tcPr>
          <w:p w14:paraId="74DFF0CC" w14:textId="77777777" w:rsidR="00C14EFB" w:rsidRDefault="00000000">
            <w:pPr>
              <w:pStyle w:val="TableParagraph"/>
              <w:spacing w:before="35"/>
              <w:ind w:left="129"/>
              <w:jc w:val="left"/>
              <w:rPr>
                <w:sz w:val="18"/>
              </w:rPr>
            </w:pPr>
            <w:r>
              <w:rPr>
                <w:sz w:val="18"/>
              </w:rPr>
              <w:t>Education</w:t>
            </w:r>
            <w:r>
              <w:rPr>
                <w:spacing w:val="-2"/>
                <w:sz w:val="18"/>
              </w:rPr>
              <w:t xml:space="preserve"> </w:t>
            </w:r>
            <w:r>
              <w:rPr>
                <w:sz w:val="18"/>
              </w:rPr>
              <w:t>and</w:t>
            </w:r>
            <w:r>
              <w:rPr>
                <w:spacing w:val="-3"/>
                <w:sz w:val="18"/>
              </w:rPr>
              <w:t xml:space="preserve"> </w:t>
            </w:r>
            <w:r>
              <w:rPr>
                <w:sz w:val="18"/>
              </w:rPr>
              <w:t>development</w:t>
            </w:r>
            <w:r>
              <w:rPr>
                <w:spacing w:val="-1"/>
                <w:sz w:val="18"/>
              </w:rPr>
              <w:t xml:space="preserve"> </w:t>
            </w:r>
            <w:r>
              <w:rPr>
                <w:spacing w:val="-2"/>
                <w:sz w:val="18"/>
              </w:rPr>
              <w:t>programmes</w:t>
            </w:r>
          </w:p>
        </w:tc>
        <w:tc>
          <w:tcPr>
            <w:tcW w:w="2828" w:type="dxa"/>
          </w:tcPr>
          <w:p w14:paraId="4E25B041" w14:textId="77777777" w:rsidR="00C14EFB" w:rsidRDefault="00000000">
            <w:pPr>
              <w:pStyle w:val="TableParagraph"/>
              <w:spacing w:before="35"/>
              <w:ind w:right="551"/>
              <w:rPr>
                <w:b/>
                <w:sz w:val="18"/>
              </w:rPr>
            </w:pPr>
            <w:r>
              <w:rPr>
                <w:b/>
                <w:spacing w:val="-2"/>
                <w:sz w:val="18"/>
              </w:rPr>
              <w:t>7,657</w:t>
            </w:r>
          </w:p>
        </w:tc>
        <w:tc>
          <w:tcPr>
            <w:tcW w:w="1308" w:type="dxa"/>
          </w:tcPr>
          <w:p w14:paraId="16E79372" w14:textId="77777777" w:rsidR="00C14EFB" w:rsidRDefault="00000000">
            <w:pPr>
              <w:pStyle w:val="TableParagraph"/>
              <w:spacing w:before="35"/>
              <w:ind w:right="158"/>
              <w:rPr>
                <w:sz w:val="18"/>
              </w:rPr>
            </w:pPr>
            <w:r>
              <w:rPr>
                <w:spacing w:val="-2"/>
                <w:sz w:val="18"/>
              </w:rPr>
              <w:t>6,585</w:t>
            </w:r>
          </w:p>
        </w:tc>
      </w:tr>
      <w:tr w:rsidR="00C14EFB" w14:paraId="5DEF6ACF" w14:textId="77777777">
        <w:trPr>
          <w:trHeight w:val="284"/>
        </w:trPr>
        <w:tc>
          <w:tcPr>
            <w:tcW w:w="5141" w:type="dxa"/>
          </w:tcPr>
          <w:p w14:paraId="002CB976" w14:textId="77777777" w:rsidR="00C14EFB" w:rsidRDefault="00000000">
            <w:pPr>
              <w:pStyle w:val="TableParagraph"/>
              <w:spacing w:before="35"/>
              <w:ind w:left="129"/>
              <w:jc w:val="left"/>
              <w:rPr>
                <w:sz w:val="18"/>
              </w:rPr>
            </w:pPr>
            <w:r>
              <w:rPr>
                <w:sz w:val="18"/>
              </w:rPr>
              <w:t>International</w:t>
            </w:r>
            <w:r>
              <w:rPr>
                <w:spacing w:val="-1"/>
                <w:sz w:val="18"/>
              </w:rPr>
              <w:t xml:space="preserve"> </w:t>
            </w:r>
            <w:r>
              <w:rPr>
                <w:spacing w:val="-2"/>
                <w:sz w:val="18"/>
              </w:rPr>
              <w:t>programmes</w:t>
            </w:r>
          </w:p>
        </w:tc>
        <w:tc>
          <w:tcPr>
            <w:tcW w:w="2828" w:type="dxa"/>
          </w:tcPr>
          <w:p w14:paraId="4ED3A14F" w14:textId="77777777" w:rsidR="00C14EFB" w:rsidRDefault="00000000">
            <w:pPr>
              <w:pStyle w:val="TableParagraph"/>
              <w:spacing w:before="35"/>
              <w:ind w:right="553"/>
              <w:rPr>
                <w:b/>
                <w:sz w:val="18"/>
              </w:rPr>
            </w:pPr>
            <w:r>
              <w:rPr>
                <w:b/>
                <w:spacing w:val="-5"/>
                <w:sz w:val="18"/>
              </w:rPr>
              <w:t>961</w:t>
            </w:r>
          </w:p>
        </w:tc>
        <w:tc>
          <w:tcPr>
            <w:tcW w:w="1308" w:type="dxa"/>
          </w:tcPr>
          <w:p w14:paraId="27E02B72" w14:textId="77777777" w:rsidR="00C14EFB" w:rsidRDefault="00000000">
            <w:pPr>
              <w:pStyle w:val="TableParagraph"/>
              <w:spacing w:before="35"/>
              <w:ind w:right="159"/>
              <w:rPr>
                <w:sz w:val="18"/>
              </w:rPr>
            </w:pPr>
            <w:r>
              <w:rPr>
                <w:spacing w:val="-5"/>
                <w:sz w:val="18"/>
              </w:rPr>
              <w:t>956</w:t>
            </w:r>
          </w:p>
        </w:tc>
      </w:tr>
      <w:tr w:rsidR="00C14EFB" w14:paraId="7495AB3A" w14:textId="77777777">
        <w:trPr>
          <w:trHeight w:val="284"/>
        </w:trPr>
        <w:tc>
          <w:tcPr>
            <w:tcW w:w="5141" w:type="dxa"/>
          </w:tcPr>
          <w:p w14:paraId="44E18275" w14:textId="77777777" w:rsidR="00C14EFB" w:rsidRDefault="00000000">
            <w:pPr>
              <w:pStyle w:val="TableParagraph"/>
              <w:spacing w:before="36"/>
              <w:ind w:left="129"/>
              <w:jc w:val="left"/>
              <w:rPr>
                <w:sz w:val="18"/>
              </w:rPr>
            </w:pPr>
            <w:r>
              <w:rPr>
                <w:sz w:val="18"/>
              </w:rPr>
              <w:t>Arts</w:t>
            </w:r>
            <w:r>
              <w:rPr>
                <w:spacing w:val="-1"/>
                <w:sz w:val="18"/>
              </w:rPr>
              <w:t xml:space="preserve"> </w:t>
            </w:r>
            <w:r>
              <w:rPr>
                <w:sz w:val="18"/>
              </w:rPr>
              <w:t>and wellbeing</w:t>
            </w:r>
            <w:r>
              <w:rPr>
                <w:spacing w:val="-3"/>
                <w:sz w:val="18"/>
              </w:rPr>
              <w:t xml:space="preserve"> </w:t>
            </w:r>
            <w:r>
              <w:rPr>
                <w:spacing w:val="-2"/>
                <w:sz w:val="18"/>
              </w:rPr>
              <w:t>programmes</w:t>
            </w:r>
          </w:p>
        </w:tc>
        <w:tc>
          <w:tcPr>
            <w:tcW w:w="2828" w:type="dxa"/>
          </w:tcPr>
          <w:p w14:paraId="1A5694A1" w14:textId="77777777" w:rsidR="00C14EFB" w:rsidRDefault="00000000">
            <w:pPr>
              <w:pStyle w:val="TableParagraph"/>
              <w:spacing w:before="36"/>
              <w:ind w:right="554"/>
              <w:rPr>
                <w:b/>
                <w:sz w:val="18"/>
              </w:rPr>
            </w:pPr>
            <w:r>
              <w:rPr>
                <w:b/>
                <w:spacing w:val="-10"/>
                <w:sz w:val="18"/>
              </w:rPr>
              <w:t>3</w:t>
            </w:r>
          </w:p>
        </w:tc>
        <w:tc>
          <w:tcPr>
            <w:tcW w:w="1308" w:type="dxa"/>
          </w:tcPr>
          <w:p w14:paraId="06909AF7" w14:textId="77777777" w:rsidR="00C14EFB" w:rsidRDefault="00000000">
            <w:pPr>
              <w:pStyle w:val="TableParagraph"/>
              <w:spacing w:before="36"/>
              <w:ind w:right="158"/>
              <w:rPr>
                <w:sz w:val="18"/>
              </w:rPr>
            </w:pPr>
            <w:r>
              <w:rPr>
                <w:spacing w:val="-5"/>
                <w:sz w:val="18"/>
              </w:rPr>
              <w:t>10</w:t>
            </w:r>
          </w:p>
        </w:tc>
      </w:tr>
      <w:tr w:rsidR="00C14EFB" w14:paraId="5FF4E6D2" w14:textId="77777777">
        <w:trPr>
          <w:trHeight w:val="283"/>
        </w:trPr>
        <w:tc>
          <w:tcPr>
            <w:tcW w:w="5141" w:type="dxa"/>
          </w:tcPr>
          <w:p w14:paraId="2CD6C46F" w14:textId="77777777" w:rsidR="00C14EFB" w:rsidRDefault="00000000">
            <w:pPr>
              <w:pStyle w:val="TableParagraph"/>
              <w:spacing w:before="35"/>
              <w:ind w:left="129"/>
              <w:jc w:val="left"/>
              <w:rPr>
                <w:sz w:val="18"/>
              </w:rPr>
            </w:pPr>
            <w:r>
              <w:rPr>
                <w:sz w:val="18"/>
              </w:rPr>
              <w:t>Holidays</w:t>
            </w:r>
            <w:r>
              <w:rPr>
                <w:spacing w:val="-1"/>
                <w:sz w:val="18"/>
              </w:rPr>
              <w:t xml:space="preserve"> </w:t>
            </w:r>
            <w:r>
              <w:rPr>
                <w:sz w:val="18"/>
              </w:rPr>
              <w:t>and</w:t>
            </w:r>
            <w:r>
              <w:rPr>
                <w:spacing w:val="-1"/>
                <w:sz w:val="18"/>
              </w:rPr>
              <w:t xml:space="preserve"> </w:t>
            </w:r>
            <w:r>
              <w:rPr>
                <w:spacing w:val="-2"/>
                <w:sz w:val="18"/>
              </w:rPr>
              <w:t>volunteering</w:t>
            </w:r>
          </w:p>
        </w:tc>
        <w:tc>
          <w:tcPr>
            <w:tcW w:w="2828" w:type="dxa"/>
          </w:tcPr>
          <w:p w14:paraId="463AB39C" w14:textId="77777777" w:rsidR="00C14EFB" w:rsidRDefault="00000000">
            <w:pPr>
              <w:pStyle w:val="TableParagraph"/>
              <w:spacing w:before="35"/>
              <w:ind w:right="552"/>
              <w:rPr>
                <w:b/>
                <w:sz w:val="18"/>
              </w:rPr>
            </w:pPr>
            <w:r>
              <w:rPr>
                <w:b/>
                <w:spacing w:val="-5"/>
                <w:sz w:val="18"/>
              </w:rPr>
              <w:t>37</w:t>
            </w:r>
          </w:p>
        </w:tc>
        <w:tc>
          <w:tcPr>
            <w:tcW w:w="1308" w:type="dxa"/>
          </w:tcPr>
          <w:p w14:paraId="550946FB" w14:textId="77777777" w:rsidR="00C14EFB" w:rsidRDefault="00000000">
            <w:pPr>
              <w:pStyle w:val="TableParagraph"/>
              <w:spacing w:before="35"/>
              <w:ind w:right="159"/>
              <w:rPr>
                <w:sz w:val="18"/>
              </w:rPr>
            </w:pPr>
            <w:r>
              <w:rPr>
                <w:spacing w:val="-5"/>
                <w:sz w:val="18"/>
              </w:rPr>
              <w:t>126</w:t>
            </w:r>
          </w:p>
        </w:tc>
      </w:tr>
      <w:tr w:rsidR="00C14EFB" w14:paraId="523CE374" w14:textId="77777777">
        <w:trPr>
          <w:trHeight w:val="283"/>
        </w:trPr>
        <w:tc>
          <w:tcPr>
            <w:tcW w:w="5141" w:type="dxa"/>
          </w:tcPr>
          <w:p w14:paraId="5147E5BF" w14:textId="77777777" w:rsidR="00C14EFB" w:rsidRDefault="00000000">
            <w:pPr>
              <w:pStyle w:val="TableParagraph"/>
              <w:spacing w:before="35"/>
              <w:ind w:left="129"/>
              <w:jc w:val="left"/>
              <w:rPr>
                <w:sz w:val="18"/>
              </w:rPr>
            </w:pPr>
            <w:r>
              <w:rPr>
                <w:sz w:val="18"/>
              </w:rPr>
              <w:t>Adult</w:t>
            </w:r>
            <w:r>
              <w:rPr>
                <w:spacing w:val="-3"/>
                <w:sz w:val="18"/>
              </w:rPr>
              <w:t xml:space="preserve"> </w:t>
            </w:r>
            <w:r>
              <w:rPr>
                <w:sz w:val="18"/>
              </w:rPr>
              <w:t xml:space="preserve">specialist </w:t>
            </w:r>
            <w:r>
              <w:rPr>
                <w:spacing w:val="-2"/>
                <w:sz w:val="18"/>
              </w:rPr>
              <w:t>services</w:t>
            </w:r>
          </w:p>
        </w:tc>
        <w:tc>
          <w:tcPr>
            <w:tcW w:w="2828" w:type="dxa"/>
          </w:tcPr>
          <w:p w14:paraId="4E45B9F6" w14:textId="77777777" w:rsidR="00C14EFB" w:rsidRDefault="00000000">
            <w:pPr>
              <w:pStyle w:val="TableParagraph"/>
              <w:spacing w:before="35"/>
              <w:ind w:right="554"/>
              <w:rPr>
                <w:b/>
                <w:sz w:val="18"/>
              </w:rPr>
            </w:pPr>
            <w:r>
              <w:rPr>
                <w:b/>
                <w:spacing w:val="-10"/>
                <w:sz w:val="18"/>
              </w:rPr>
              <w:t>9</w:t>
            </w:r>
          </w:p>
        </w:tc>
        <w:tc>
          <w:tcPr>
            <w:tcW w:w="1308" w:type="dxa"/>
          </w:tcPr>
          <w:p w14:paraId="63FBE995" w14:textId="77777777" w:rsidR="00C14EFB" w:rsidRDefault="00000000">
            <w:pPr>
              <w:pStyle w:val="TableParagraph"/>
              <w:spacing w:before="35"/>
              <w:ind w:right="159"/>
              <w:rPr>
                <w:sz w:val="18"/>
              </w:rPr>
            </w:pPr>
            <w:r>
              <w:rPr>
                <w:spacing w:val="-10"/>
                <w:sz w:val="18"/>
              </w:rPr>
              <w:t>-</w:t>
            </w:r>
          </w:p>
        </w:tc>
      </w:tr>
      <w:tr w:rsidR="00C14EFB" w14:paraId="0A176859" w14:textId="77777777">
        <w:trPr>
          <w:trHeight w:val="320"/>
        </w:trPr>
        <w:tc>
          <w:tcPr>
            <w:tcW w:w="5141" w:type="dxa"/>
            <w:tcBorders>
              <w:bottom w:val="single" w:sz="6" w:space="0" w:color="000000"/>
            </w:tcBorders>
          </w:tcPr>
          <w:p w14:paraId="04EEA951" w14:textId="77777777" w:rsidR="00C14EFB" w:rsidRDefault="00000000">
            <w:pPr>
              <w:pStyle w:val="TableParagraph"/>
              <w:spacing w:before="35"/>
              <w:ind w:left="129"/>
              <w:jc w:val="left"/>
              <w:rPr>
                <w:sz w:val="18"/>
              </w:rPr>
            </w:pPr>
            <w:r>
              <w:rPr>
                <w:sz w:val="18"/>
              </w:rPr>
              <w:t>Children’s</w:t>
            </w:r>
            <w:r>
              <w:rPr>
                <w:spacing w:val="-4"/>
                <w:sz w:val="18"/>
              </w:rPr>
              <w:t xml:space="preserve"> </w:t>
            </w:r>
            <w:r>
              <w:rPr>
                <w:sz w:val="18"/>
              </w:rPr>
              <w:t>specialist</w:t>
            </w:r>
            <w:r>
              <w:rPr>
                <w:spacing w:val="-5"/>
                <w:sz w:val="18"/>
              </w:rPr>
              <w:t xml:space="preserve"> </w:t>
            </w:r>
            <w:r>
              <w:rPr>
                <w:spacing w:val="-2"/>
                <w:sz w:val="18"/>
              </w:rPr>
              <w:t>services</w:t>
            </w:r>
          </w:p>
        </w:tc>
        <w:tc>
          <w:tcPr>
            <w:tcW w:w="2828" w:type="dxa"/>
            <w:tcBorders>
              <w:bottom w:val="single" w:sz="6" w:space="0" w:color="000000"/>
            </w:tcBorders>
          </w:tcPr>
          <w:p w14:paraId="52E2498A" w14:textId="77777777" w:rsidR="00C14EFB" w:rsidRDefault="00000000">
            <w:pPr>
              <w:pStyle w:val="TableParagraph"/>
              <w:spacing w:before="35"/>
              <w:ind w:right="554"/>
              <w:rPr>
                <w:b/>
                <w:sz w:val="18"/>
              </w:rPr>
            </w:pPr>
            <w:r>
              <w:rPr>
                <w:b/>
                <w:spacing w:val="-10"/>
                <w:sz w:val="18"/>
              </w:rPr>
              <w:t>9</w:t>
            </w:r>
          </w:p>
        </w:tc>
        <w:tc>
          <w:tcPr>
            <w:tcW w:w="1308" w:type="dxa"/>
            <w:tcBorders>
              <w:bottom w:val="single" w:sz="6" w:space="0" w:color="000000"/>
            </w:tcBorders>
          </w:tcPr>
          <w:p w14:paraId="4E2C070D" w14:textId="77777777" w:rsidR="00C14EFB" w:rsidRDefault="00000000">
            <w:pPr>
              <w:pStyle w:val="TableParagraph"/>
              <w:spacing w:before="35"/>
              <w:ind w:right="160"/>
              <w:rPr>
                <w:sz w:val="18"/>
              </w:rPr>
            </w:pPr>
            <w:r>
              <w:rPr>
                <w:spacing w:val="-10"/>
                <w:sz w:val="18"/>
              </w:rPr>
              <w:t>2</w:t>
            </w:r>
          </w:p>
        </w:tc>
      </w:tr>
      <w:tr w:rsidR="00C14EFB" w14:paraId="485A2DEA" w14:textId="77777777">
        <w:trPr>
          <w:trHeight w:val="277"/>
        </w:trPr>
        <w:tc>
          <w:tcPr>
            <w:tcW w:w="5141" w:type="dxa"/>
            <w:tcBorders>
              <w:top w:val="single" w:sz="6" w:space="0" w:color="000000"/>
              <w:bottom w:val="single" w:sz="6" w:space="0" w:color="000000"/>
            </w:tcBorders>
          </w:tcPr>
          <w:p w14:paraId="3F0AE404" w14:textId="77777777" w:rsidR="00C14EFB" w:rsidRDefault="00000000">
            <w:pPr>
              <w:pStyle w:val="TableParagraph"/>
              <w:spacing w:line="202" w:lineRule="exact"/>
              <w:ind w:left="139"/>
              <w:jc w:val="left"/>
              <w:rPr>
                <w:b/>
                <w:sz w:val="18"/>
              </w:rPr>
            </w:pPr>
            <w:r>
              <w:rPr>
                <w:b/>
                <w:spacing w:val="-2"/>
                <w:sz w:val="18"/>
              </w:rPr>
              <w:t>Total</w:t>
            </w:r>
          </w:p>
        </w:tc>
        <w:tc>
          <w:tcPr>
            <w:tcW w:w="2828" w:type="dxa"/>
            <w:tcBorders>
              <w:top w:val="single" w:sz="6" w:space="0" w:color="000000"/>
              <w:bottom w:val="single" w:sz="6" w:space="0" w:color="000000"/>
            </w:tcBorders>
          </w:tcPr>
          <w:p w14:paraId="1FDA4472" w14:textId="77777777" w:rsidR="00C14EFB" w:rsidRDefault="00000000">
            <w:pPr>
              <w:pStyle w:val="TableParagraph"/>
              <w:spacing w:line="202" w:lineRule="exact"/>
              <w:ind w:right="551"/>
              <w:rPr>
                <w:b/>
                <w:sz w:val="18"/>
              </w:rPr>
            </w:pPr>
            <w:r>
              <w:rPr>
                <w:b/>
                <w:spacing w:val="-2"/>
                <w:sz w:val="18"/>
              </w:rPr>
              <w:t>69,953</w:t>
            </w:r>
          </w:p>
        </w:tc>
        <w:tc>
          <w:tcPr>
            <w:tcW w:w="1308" w:type="dxa"/>
            <w:tcBorders>
              <w:top w:val="single" w:sz="6" w:space="0" w:color="000000"/>
              <w:bottom w:val="single" w:sz="6" w:space="0" w:color="000000"/>
            </w:tcBorders>
          </w:tcPr>
          <w:p w14:paraId="13809ED6" w14:textId="77777777" w:rsidR="00C14EFB" w:rsidRDefault="00000000">
            <w:pPr>
              <w:pStyle w:val="TableParagraph"/>
              <w:spacing w:line="202" w:lineRule="exact"/>
              <w:ind w:right="157"/>
              <w:rPr>
                <w:sz w:val="18"/>
              </w:rPr>
            </w:pPr>
            <w:r>
              <w:rPr>
                <w:spacing w:val="-2"/>
                <w:sz w:val="18"/>
              </w:rPr>
              <w:t>64,406</w:t>
            </w:r>
          </w:p>
        </w:tc>
      </w:tr>
    </w:tbl>
    <w:p w14:paraId="46A0505C" w14:textId="77777777" w:rsidR="00C14EFB" w:rsidRDefault="00000000">
      <w:pPr>
        <w:pStyle w:val="BodyText"/>
        <w:spacing w:before="237" w:after="3" w:line="360" w:lineRule="auto"/>
        <w:ind w:left="140" w:right="1170"/>
      </w:pPr>
      <w:r>
        <w:t>Income</w:t>
      </w:r>
      <w:r>
        <w:rPr>
          <w:spacing w:val="-3"/>
        </w:rPr>
        <w:t xml:space="preserve"> </w:t>
      </w:r>
      <w:r>
        <w:t>from Donation</w:t>
      </w:r>
      <w:r>
        <w:rPr>
          <w:spacing w:val="-2"/>
        </w:rPr>
        <w:t xml:space="preserve"> </w:t>
      </w:r>
      <w:r>
        <w:t>and</w:t>
      </w:r>
      <w:r>
        <w:rPr>
          <w:spacing w:val="-3"/>
        </w:rPr>
        <w:t xml:space="preserve"> </w:t>
      </w:r>
      <w:r>
        <w:t>Legacies</w:t>
      </w:r>
      <w:r>
        <w:rPr>
          <w:spacing w:val="-3"/>
        </w:rPr>
        <w:t xml:space="preserve"> </w:t>
      </w:r>
      <w:r>
        <w:t>includes</w:t>
      </w:r>
      <w:r>
        <w:rPr>
          <w:spacing w:val="-8"/>
        </w:rPr>
        <w:t xml:space="preserve"> </w:t>
      </w:r>
      <w:r>
        <w:t>grants</w:t>
      </w:r>
      <w:r>
        <w:rPr>
          <w:spacing w:val="-1"/>
        </w:rPr>
        <w:t xml:space="preserve"> </w:t>
      </w:r>
      <w:r>
        <w:t>received</w:t>
      </w:r>
      <w:r>
        <w:rPr>
          <w:spacing w:val="-3"/>
        </w:rPr>
        <w:t xml:space="preserve"> </w:t>
      </w:r>
      <w:r>
        <w:t>for</w:t>
      </w:r>
      <w:r>
        <w:rPr>
          <w:spacing w:val="-5"/>
        </w:rPr>
        <w:t xml:space="preserve"> </w:t>
      </w:r>
      <w:r>
        <w:t>a</w:t>
      </w:r>
      <w:r>
        <w:rPr>
          <w:spacing w:val="-5"/>
        </w:rPr>
        <w:t xml:space="preserve"> </w:t>
      </w:r>
      <w:r>
        <w:t>specific</w:t>
      </w:r>
      <w:r>
        <w:rPr>
          <w:spacing w:val="-3"/>
        </w:rPr>
        <w:t xml:space="preserve"> </w:t>
      </w:r>
      <w:r>
        <w:t>purpose</w:t>
      </w:r>
      <w:r>
        <w:rPr>
          <w:spacing w:val="-5"/>
        </w:rPr>
        <w:t xml:space="preserve"> </w:t>
      </w:r>
      <w:r>
        <w:t>which have been spent entirely on that purpose as follows:</w:t>
      </w:r>
    </w:p>
    <w:tbl>
      <w:tblPr>
        <w:tblW w:w="0" w:type="auto"/>
        <w:tblInd w:w="126" w:type="dxa"/>
        <w:tblLayout w:type="fixed"/>
        <w:tblCellMar>
          <w:left w:w="0" w:type="dxa"/>
          <w:right w:w="0" w:type="dxa"/>
        </w:tblCellMar>
        <w:tblLook w:val="01E0" w:firstRow="1" w:lastRow="1" w:firstColumn="1" w:lastColumn="1" w:noHBand="0" w:noVBand="0"/>
      </w:tblPr>
      <w:tblGrid>
        <w:gridCol w:w="4298"/>
        <w:gridCol w:w="3725"/>
        <w:gridCol w:w="1255"/>
      </w:tblGrid>
      <w:tr w:rsidR="00C14EFB" w14:paraId="3EE0523B" w14:textId="77777777">
        <w:trPr>
          <w:trHeight w:val="409"/>
        </w:trPr>
        <w:tc>
          <w:tcPr>
            <w:tcW w:w="4298" w:type="dxa"/>
            <w:tcBorders>
              <w:top w:val="single" w:sz="6" w:space="0" w:color="000000"/>
              <w:bottom w:val="single" w:sz="6" w:space="0" w:color="000000"/>
            </w:tcBorders>
          </w:tcPr>
          <w:p w14:paraId="0F37B7E9" w14:textId="77777777" w:rsidR="00C14EFB" w:rsidRDefault="00C14EFB">
            <w:pPr>
              <w:pStyle w:val="TableParagraph"/>
              <w:jc w:val="left"/>
              <w:rPr>
                <w:rFonts w:ascii="Times New Roman"/>
                <w:sz w:val="20"/>
              </w:rPr>
            </w:pPr>
          </w:p>
        </w:tc>
        <w:tc>
          <w:tcPr>
            <w:tcW w:w="3725" w:type="dxa"/>
            <w:tcBorders>
              <w:top w:val="single" w:sz="6" w:space="0" w:color="000000"/>
              <w:bottom w:val="single" w:sz="6" w:space="0" w:color="000000"/>
            </w:tcBorders>
          </w:tcPr>
          <w:p w14:paraId="67971AFE" w14:textId="77777777" w:rsidR="00C14EFB" w:rsidRDefault="00000000">
            <w:pPr>
              <w:pStyle w:val="TableParagraph"/>
              <w:spacing w:line="205" w:lineRule="exact"/>
              <w:ind w:right="602"/>
              <w:rPr>
                <w:b/>
                <w:sz w:val="18"/>
              </w:rPr>
            </w:pPr>
            <w:r>
              <w:rPr>
                <w:b/>
                <w:spacing w:val="-4"/>
                <w:sz w:val="18"/>
              </w:rPr>
              <w:t>2025</w:t>
            </w:r>
          </w:p>
          <w:p w14:paraId="2AF368B4" w14:textId="77777777" w:rsidR="00C14EFB" w:rsidRDefault="00000000">
            <w:pPr>
              <w:pStyle w:val="TableParagraph"/>
              <w:spacing w:before="2" w:line="183" w:lineRule="exact"/>
              <w:ind w:right="603"/>
              <w:rPr>
                <w:b/>
                <w:sz w:val="18"/>
              </w:rPr>
            </w:pPr>
            <w:r>
              <w:rPr>
                <w:b/>
                <w:spacing w:val="-2"/>
                <w:sz w:val="18"/>
              </w:rPr>
              <w:t>£000s</w:t>
            </w:r>
          </w:p>
        </w:tc>
        <w:tc>
          <w:tcPr>
            <w:tcW w:w="1255" w:type="dxa"/>
            <w:tcBorders>
              <w:top w:val="single" w:sz="6" w:space="0" w:color="000000"/>
              <w:bottom w:val="single" w:sz="6" w:space="0" w:color="000000"/>
            </w:tcBorders>
          </w:tcPr>
          <w:p w14:paraId="5704807B" w14:textId="77777777" w:rsidR="00C14EFB" w:rsidRDefault="00000000">
            <w:pPr>
              <w:pStyle w:val="TableParagraph"/>
              <w:spacing w:line="205" w:lineRule="exact"/>
              <w:ind w:left="693"/>
              <w:jc w:val="left"/>
              <w:rPr>
                <w:sz w:val="18"/>
              </w:rPr>
            </w:pPr>
            <w:r>
              <w:rPr>
                <w:spacing w:val="-4"/>
                <w:sz w:val="18"/>
              </w:rPr>
              <w:t>2024</w:t>
            </w:r>
          </w:p>
          <w:p w14:paraId="62C1C646" w14:textId="77777777" w:rsidR="00C14EFB" w:rsidRDefault="00000000">
            <w:pPr>
              <w:pStyle w:val="TableParagraph"/>
              <w:spacing w:before="2" w:line="183" w:lineRule="exact"/>
              <w:ind w:left="605"/>
              <w:jc w:val="left"/>
              <w:rPr>
                <w:sz w:val="18"/>
              </w:rPr>
            </w:pPr>
            <w:r>
              <w:rPr>
                <w:spacing w:val="-2"/>
                <w:sz w:val="18"/>
              </w:rPr>
              <w:t>£000s</w:t>
            </w:r>
          </w:p>
        </w:tc>
      </w:tr>
      <w:tr w:rsidR="00C14EFB" w14:paraId="6F1D29DD" w14:textId="77777777">
        <w:trPr>
          <w:trHeight w:val="245"/>
        </w:trPr>
        <w:tc>
          <w:tcPr>
            <w:tcW w:w="4298" w:type="dxa"/>
            <w:tcBorders>
              <w:top w:val="single" w:sz="6" w:space="0" w:color="000000"/>
            </w:tcBorders>
          </w:tcPr>
          <w:p w14:paraId="3EBF835E" w14:textId="77777777" w:rsidR="00C14EFB" w:rsidRDefault="00000000">
            <w:pPr>
              <w:pStyle w:val="TableParagraph"/>
              <w:spacing w:line="205" w:lineRule="exact"/>
              <w:ind w:left="129"/>
              <w:jc w:val="left"/>
              <w:rPr>
                <w:sz w:val="18"/>
              </w:rPr>
            </w:pPr>
            <w:r>
              <w:rPr>
                <w:spacing w:val="-2"/>
                <w:sz w:val="18"/>
              </w:rPr>
              <w:t>Sense</w:t>
            </w:r>
          </w:p>
        </w:tc>
        <w:tc>
          <w:tcPr>
            <w:tcW w:w="3725" w:type="dxa"/>
            <w:tcBorders>
              <w:top w:val="single" w:sz="6" w:space="0" w:color="000000"/>
            </w:tcBorders>
          </w:tcPr>
          <w:p w14:paraId="541F7022" w14:textId="77777777" w:rsidR="00C14EFB" w:rsidRDefault="00000000">
            <w:pPr>
              <w:pStyle w:val="TableParagraph"/>
              <w:spacing w:line="205" w:lineRule="exact"/>
              <w:ind w:right="603"/>
              <w:rPr>
                <w:b/>
                <w:sz w:val="18"/>
              </w:rPr>
            </w:pPr>
            <w:r>
              <w:rPr>
                <w:b/>
                <w:spacing w:val="-2"/>
                <w:sz w:val="18"/>
              </w:rPr>
              <w:t>1,909</w:t>
            </w:r>
          </w:p>
        </w:tc>
        <w:tc>
          <w:tcPr>
            <w:tcW w:w="1255" w:type="dxa"/>
            <w:tcBorders>
              <w:top w:val="single" w:sz="6" w:space="0" w:color="000000"/>
            </w:tcBorders>
          </w:tcPr>
          <w:p w14:paraId="551DB107" w14:textId="77777777" w:rsidR="00C14EFB" w:rsidRDefault="00000000">
            <w:pPr>
              <w:pStyle w:val="TableParagraph"/>
              <w:spacing w:line="205" w:lineRule="exact"/>
              <w:ind w:right="156"/>
              <w:rPr>
                <w:sz w:val="18"/>
              </w:rPr>
            </w:pPr>
            <w:r>
              <w:rPr>
                <w:spacing w:val="-2"/>
                <w:sz w:val="18"/>
              </w:rPr>
              <w:t>1,850</w:t>
            </w:r>
          </w:p>
        </w:tc>
      </w:tr>
      <w:tr w:rsidR="00C14EFB" w14:paraId="089341BD" w14:textId="77777777">
        <w:trPr>
          <w:trHeight w:val="317"/>
        </w:trPr>
        <w:tc>
          <w:tcPr>
            <w:tcW w:w="4298" w:type="dxa"/>
            <w:tcBorders>
              <w:bottom w:val="single" w:sz="6" w:space="0" w:color="000000"/>
            </w:tcBorders>
          </w:tcPr>
          <w:p w14:paraId="4CDBF8B3" w14:textId="77777777" w:rsidR="00C14EFB" w:rsidRDefault="00000000">
            <w:pPr>
              <w:pStyle w:val="TableParagraph"/>
              <w:spacing w:before="35"/>
              <w:ind w:left="129"/>
              <w:jc w:val="left"/>
              <w:rPr>
                <w:sz w:val="18"/>
              </w:rPr>
            </w:pPr>
            <w:r>
              <w:rPr>
                <w:sz w:val="18"/>
              </w:rPr>
              <w:t>Sense</w:t>
            </w:r>
            <w:r>
              <w:rPr>
                <w:spacing w:val="-1"/>
                <w:sz w:val="18"/>
              </w:rPr>
              <w:t xml:space="preserve"> </w:t>
            </w:r>
            <w:r>
              <w:rPr>
                <w:spacing w:val="-2"/>
                <w:sz w:val="18"/>
              </w:rPr>
              <w:t>International</w:t>
            </w:r>
          </w:p>
        </w:tc>
        <w:tc>
          <w:tcPr>
            <w:tcW w:w="3725" w:type="dxa"/>
            <w:tcBorders>
              <w:bottom w:val="single" w:sz="6" w:space="0" w:color="000000"/>
            </w:tcBorders>
          </w:tcPr>
          <w:p w14:paraId="2DE0B6C8" w14:textId="77777777" w:rsidR="00C14EFB" w:rsidRDefault="00000000">
            <w:pPr>
              <w:pStyle w:val="TableParagraph"/>
              <w:spacing w:before="35"/>
              <w:ind w:right="604"/>
              <w:rPr>
                <w:b/>
                <w:sz w:val="18"/>
              </w:rPr>
            </w:pPr>
            <w:r>
              <w:rPr>
                <w:b/>
                <w:spacing w:val="-5"/>
                <w:sz w:val="18"/>
              </w:rPr>
              <w:t>960</w:t>
            </w:r>
          </w:p>
        </w:tc>
        <w:tc>
          <w:tcPr>
            <w:tcW w:w="1255" w:type="dxa"/>
            <w:tcBorders>
              <w:bottom w:val="single" w:sz="6" w:space="0" w:color="000000"/>
            </w:tcBorders>
          </w:tcPr>
          <w:p w14:paraId="20D0E2A3" w14:textId="77777777" w:rsidR="00C14EFB" w:rsidRDefault="00000000">
            <w:pPr>
              <w:pStyle w:val="TableParagraph"/>
              <w:spacing w:before="35"/>
              <w:ind w:right="158"/>
              <w:rPr>
                <w:sz w:val="18"/>
              </w:rPr>
            </w:pPr>
            <w:r>
              <w:rPr>
                <w:spacing w:val="-5"/>
                <w:sz w:val="18"/>
              </w:rPr>
              <w:t>960</w:t>
            </w:r>
          </w:p>
        </w:tc>
      </w:tr>
      <w:tr w:rsidR="00C14EFB" w14:paraId="12D384E4" w14:textId="77777777">
        <w:trPr>
          <w:trHeight w:val="277"/>
        </w:trPr>
        <w:tc>
          <w:tcPr>
            <w:tcW w:w="4298" w:type="dxa"/>
            <w:tcBorders>
              <w:top w:val="single" w:sz="6" w:space="0" w:color="000000"/>
              <w:bottom w:val="single" w:sz="6" w:space="0" w:color="000000"/>
            </w:tcBorders>
          </w:tcPr>
          <w:p w14:paraId="144D9DD2" w14:textId="77777777" w:rsidR="00C14EFB" w:rsidRDefault="00000000">
            <w:pPr>
              <w:pStyle w:val="TableParagraph"/>
              <w:spacing w:line="205" w:lineRule="exact"/>
              <w:ind w:left="129"/>
              <w:jc w:val="left"/>
              <w:rPr>
                <w:b/>
                <w:sz w:val="18"/>
              </w:rPr>
            </w:pPr>
            <w:r>
              <w:rPr>
                <w:b/>
                <w:spacing w:val="-2"/>
                <w:sz w:val="18"/>
              </w:rPr>
              <w:t>Total</w:t>
            </w:r>
          </w:p>
        </w:tc>
        <w:tc>
          <w:tcPr>
            <w:tcW w:w="3725" w:type="dxa"/>
            <w:tcBorders>
              <w:top w:val="single" w:sz="6" w:space="0" w:color="000000"/>
              <w:bottom w:val="single" w:sz="6" w:space="0" w:color="000000"/>
            </w:tcBorders>
          </w:tcPr>
          <w:p w14:paraId="00AC3093" w14:textId="77777777" w:rsidR="00C14EFB" w:rsidRDefault="00000000">
            <w:pPr>
              <w:pStyle w:val="TableParagraph"/>
              <w:spacing w:line="205" w:lineRule="exact"/>
              <w:ind w:right="603"/>
              <w:rPr>
                <w:b/>
                <w:sz w:val="18"/>
              </w:rPr>
            </w:pPr>
            <w:r>
              <w:rPr>
                <w:b/>
                <w:spacing w:val="-2"/>
                <w:sz w:val="18"/>
              </w:rPr>
              <w:t>2,869</w:t>
            </w:r>
          </w:p>
        </w:tc>
        <w:tc>
          <w:tcPr>
            <w:tcW w:w="1255" w:type="dxa"/>
            <w:tcBorders>
              <w:top w:val="single" w:sz="6" w:space="0" w:color="000000"/>
              <w:bottom w:val="single" w:sz="6" w:space="0" w:color="000000"/>
            </w:tcBorders>
          </w:tcPr>
          <w:p w14:paraId="68D01C1D" w14:textId="77777777" w:rsidR="00C14EFB" w:rsidRDefault="00000000">
            <w:pPr>
              <w:pStyle w:val="TableParagraph"/>
              <w:spacing w:line="205" w:lineRule="exact"/>
              <w:ind w:right="156"/>
              <w:rPr>
                <w:sz w:val="18"/>
              </w:rPr>
            </w:pPr>
            <w:r>
              <w:rPr>
                <w:spacing w:val="-2"/>
                <w:sz w:val="18"/>
              </w:rPr>
              <w:t>2,810</w:t>
            </w:r>
          </w:p>
        </w:tc>
      </w:tr>
    </w:tbl>
    <w:p w14:paraId="579DE389" w14:textId="77777777" w:rsidR="00C14EFB" w:rsidRDefault="00C14EFB">
      <w:pPr>
        <w:pStyle w:val="TableParagraph"/>
        <w:spacing w:line="205" w:lineRule="exact"/>
        <w:rPr>
          <w:sz w:val="18"/>
        </w:rPr>
        <w:sectPr w:rsidR="00C14EFB">
          <w:pgSz w:w="11910" w:h="16840"/>
          <w:pgMar w:top="1580" w:right="0" w:bottom="1380" w:left="992" w:header="1133" w:footer="1191" w:gutter="0"/>
          <w:cols w:space="720"/>
        </w:sectPr>
      </w:pPr>
    </w:p>
    <w:p w14:paraId="5F2EEE43" w14:textId="77777777" w:rsidR="00C14EFB" w:rsidRDefault="00C14EFB">
      <w:pPr>
        <w:pStyle w:val="BodyText"/>
        <w:spacing w:before="77"/>
        <w:rPr>
          <w:sz w:val="28"/>
        </w:rPr>
      </w:pPr>
    </w:p>
    <w:p w14:paraId="267764F8" w14:textId="77777777" w:rsidR="00C14EFB" w:rsidRDefault="00000000">
      <w:pPr>
        <w:ind w:left="140"/>
        <w:rPr>
          <w:b/>
          <w:sz w:val="28"/>
        </w:rPr>
      </w:pPr>
      <w:r>
        <w:rPr>
          <w:b/>
          <w:color w:val="E47200"/>
          <w:sz w:val="28"/>
        </w:rPr>
        <w:t>1.</w:t>
      </w:r>
      <w:r>
        <w:rPr>
          <w:b/>
          <w:color w:val="E47200"/>
          <w:spacing w:val="-2"/>
          <w:sz w:val="28"/>
        </w:rPr>
        <w:t xml:space="preserve"> </w:t>
      </w:r>
      <w:r>
        <w:rPr>
          <w:b/>
          <w:color w:val="E47200"/>
          <w:sz w:val="28"/>
        </w:rPr>
        <w:t>Income</w:t>
      </w:r>
      <w:r>
        <w:rPr>
          <w:b/>
          <w:color w:val="E47200"/>
          <w:spacing w:val="-3"/>
          <w:sz w:val="28"/>
        </w:rPr>
        <w:t xml:space="preserve"> </w:t>
      </w:r>
      <w:r>
        <w:rPr>
          <w:b/>
          <w:color w:val="E47200"/>
          <w:spacing w:val="-2"/>
          <w:sz w:val="28"/>
        </w:rPr>
        <w:t>(cont’d)</w:t>
      </w:r>
    </w:p>
    <w:p w14:paraId="4D6955C2" w14:textId="77777777" w:rsidR="00C14EFB" w:rsidRDefault="00C14EFB">
      <w:pPr>
        <w:pStyle w:val="BodyText"/>
        <w:spacing w:before="166"/>
        <w:rPr>
          <w:b/>
          <w:sz w:val="20"/>
        </w:rPr>
      </w:pPr>
    </w:p>
    <w:tbl>
      <w:tblPr>
        <w:tblW w:w="0" w:type="auto"/>
        <w:tblInd w:w="126" w:type="dxa"/>
        <w:tblLayout w:type="fixed"/>
        <w:tblCellMar>
          <w:left w:w="0" w:type="dxa"/>
          <w:right w:w="0" w:type="dxa"/>
        </w:tblCellMar>
        <w:tblLook w:val="01E0" w:firstRow="1" w:lastRow="1" w:firstColumn="1" w:lastColumn="1" w:noHBand="0" w:noVBand="0"/>
      </w:tblPr>
      <w:tblGrid>
        <w:gridCol w:w="4063"/>
        <w:gridCol w:w="3825"/>
        <w:gridCol w:w="1341"/>
      </w:tblGrid>
      <w:tr w:rsidR="00C14EFB" w14:paraId="0465C9DA" w14:textId="77777777">
        <w:trPr>
          <w:trHeight w:val="409"/>
        </w:trPr>
        <w:tc>
          <w:tcPr>
            <w:tcW w:w="4063" w:type="dxa"/>
            <w:tcBorders>
              <w:top w:val="single" w:sz="6" w:space="0" w:color="000000"/>
              <w:bottom w:val="single" w:sz="6" w:space="0" w:color="000000"/>
            </w:tcBorders>
          </w:tcPr>
          <w:p w14:paraId="5D0BE13F" w14:textId="77777777" w:rsidR="00C14EFB" w:rsidRDefault="00000000">
            <w:pPr>
              <w:pStyle w:val="TableParagraph"/>
              <w:spacing w:line="202" w:lineRule="exact"/>
              <w:ind w:left="167"/>
              <w:jc w:val="left"/>
              <w:rPr>
                <w:b/>
                <w:sz w:val="18"/>
              </w:rPr>
            </w:pPr>
            <w:r>
              <w:rPr>
                <w:b/>
                <w:spacing w:val="-2"/>
                <w:sz w:val="18"/>
              </w:rPr>
              <w:t>Trading</w:t>
            </w:r>
          </w:p>
        </w:tc>
        <w:tc>
          <w:tcPr>
            <w:tcW w:w="3825" w:type="dxa"/>
            <w:tcBorders>
              <w:top w:val="single" w:sz="6" w:space="0" w:color="000000"/>
              <w:bottom w:val="single" w:sz="6" w:space="0" w:color="000000"/>
            </w:tcBorders>
          </w:tcPr>
          <w:p w14:paraId="2BCD0BB3" w14:textId="77777777" w:rsidR="00C14EFB" w:rsidRDefault="00000000">
            <w:pPr>
              <w:pStyle w:val="TableParagraph"/>
              <w:spacing w:line="202" w:lineRule="exact"/>
              <w:ind w:right="532"/>
              <w:rPr>
                <w:b/>
                <w:sz w:val="18"/>
              </w:rPr>
            </w:pPr>
            <w:r>
              <w:rPr>
                <w:b/>
                <w:spacing w:val="-4"/>
                <w:sz w:val="18"/>
              </w:rPr>
              <w:t>2025</w:t>
            </w:r>
          </w:p>
          <w:p w14:paraId="74469563" w14:textId="77777777" w:rsidR="00C14EFB" w:rsidRDefault="00000000">
            <w:pPr>
              <w:pStyle w:val="TableParagraph"/>
              <w:spacing w:before="2" w:line="186" w:lineRule="exact"/>
              <w:ind w:right="528"/>
              <w:rPr>
                <w:b/>
                <w:sz w:val="18"/>
              </w:rPr>
            </w:pPr>
            <w:r>
              <w:rPr>
                <w:b/>
                <w:spacing w:val="-2"/>
                <w:sz w:val="18"/>
              </w:rPr>
              <w:t>£000s</w:t>
            </w:r>
          </w:p>
        </w:tc>
        <w:tc>
          <w:tcPr>
            <w:tcW w:w="1341" w:type="dxa"/>
            <w:tcBorders>
              <w:top w:val="single" w:sz="6" w:space="0" w:color="000000"/>
              <w:bottom w:val="single" w:sz="6" w:space="0" w:color="000000"/>
            </w:tcBorders>
          </w:tcPr>
          <w:p w14:paraId="52DDDC1E" w14:textId="77777777" w:rsidR="00C14EFB" w:rsidRDefault="00000000">
            <w:pPr>
              <w:pStyle w:val="TableParagraph"/>
              <w:spacing w:line="202" w:lineRule="exact"/>
              <w:ind w:left="677"/>
              <w:jc w:val="left"/>
              <w:rPr>
                <w:sz w:val="18"/>
              </w:rPr>
            </w:pPr>
            <w:r>
              <w:rPr>
                <w:spacing w:val="-4"/>
                <w:sz w:val="18"/>
              </w:rPr>
              <w:t>2024</w:t>
            </w:r>
          </w:p>
          <w:p w14:paraId="24524D22" w14:textId="77777777" w:rsidR="00C14EFB" w:rsidRDefault="00000000">
            <w:pPr>
              <w:pStyle w:val="TableParagraph"/>
              <w:spacing w:before="2" w:line="186" w:lineRule="exact"/>
              <w:ind w:left="588"/>
              <w:jc w:val="left"/>
              <w:rPr>
                <w:sz w:val="18"/>
              </w:rPr>
            </w:pPr>
            <w:r>
              <w:rPr>
                <w:spacing w:val="-2"/>
                <w:sz w:val="18"/>
              </w:rPr>
              <w:t>£000s</w:t>
            </w:r>
          </w:p>
        </w:tc>
      </w:tr>
      <w:tr w:rsidR="00C14EFB" w14:paraId="4A33A980" w14:textId="77777777">
        <w:trPr>
          <w:trHeight w:val="243"/>
        </w:trPr>
        <w:tc>
          <w:tcPr>
            <w:tcW w:w="4063" w:type="dxa"/>
            <w:tcBorders>
              <w:top w:val="single" w:sz="6" w:space="0" w:color="000000"/>
            </w:tcBorders>
          </w:tcPr>
          <w:p w14:paraId="4FFD6206" w14:textId="72122181" w:rsidR="00C14EFB" w:rsidRDefault="00000000">
            <w:pPr>
              <w:pStyle w:val="TableParagraph"/>
              <w:spacing w:line="202" w:lineRule="exact"/>
              <w:ind w:left="136"/>
              <w:jc w:val="left"/>
              <w:rPr>
                <w:sz w:val="18"/>
              </w:rPr>
            </w:pPr>
            <w:r>
              <w:rPr>
                <w:sz w:val="18"/>
              </w:rPr>
              <w:t>Sale</w:t>
            </w:r>
            <w:r>
              <w:rPr>
                <w:spacing w:val="1"/>
                <w:sz w:val="18"/>
              </w:rPr>
              <w:t xml:space="preserve"> </w:t>
            </w:r>
            <w:r>
              <w:rPr>
                <w:sz w:val="18"/>
              </w:rPr>
              <w:t>of</w:t>
            </w:r>
            <w:r>
              <w:rPr>
                <w:spacing w:val="-2"/>
                <w:sz w:val="18"/>
              </w:rPr>
              <w:t xml:space="preserve"> </w:t>
            </w:r>
            <w:r w:rsidR="000D069E">
              <w:rPr>
                <w:spacing w:val="-2"/>
                <w:sz w:val="18"/>
              </w:rPr>
              <w:t>goods</w:t>
            </w:r>
          </w:p>
        </w:tc>
        <w:tc>
          <w:tcPr>
            <w:tcW w:w="3825" w:type="dxa"/>
            <w:tcBorders>
              <w:top w:val="single" w:sz="6" w:space="0" w:color="000000"/>
            </w:tcBorders>
          </w:tcPr>
          <w:p w14:paraId="46A65200" w14:textId="77777777" w:rsidR="00C14EFB" w:rsidRDefault="00000000">
            <w:pPr>
              <w:pStyle w:val="TableParagraph"/>
              <w:spacing w:line="202" w:lineRule="exact"/>
              <w:ind w:right="527"/>
              <w:rPr>
                <w:b/>
                <w:sz w:val="18"/>
              </w:rPr>
            </w:pPr>
            <w:r>
              <w:rPr>
                <w:b/>
                <w:spacing w:val="-2"/>
                <w:sz w:val="18"/>
              </w:rPr>
              <w:t>14,374</w:t>
            </w:r>
          </w:p>
        </w:tc>
        <w:tc>
          <w:tcPr>
            <w:tcW w:w="1341" w:type="dxa"/>
            <w:tcBorders>
              <w:top w:val="single" w:sz="6" w:space="0" w:color="000000"/>
            </w:tcBorders>
          </w:tcPr>
          <w:p w14:paraId="75A4B153" w14:textId="77777777" w:rsidR="00C14EFB" w:rsidRDefault="00000000">
            <w:pPr>
              <w:pStyle w:val="TableParagraph"/>
              <w:spacing w:line="202" w:lineRule="exact"/>
              <w:ind w:right="256"/>
              <w:rPr>
                <w:sz w:val="18"/>
              </w:rPr>
            </w:pPr>
            <w:r>
              <w:rPr>
                <w:spacing w:val="-2"/>
                <w:sz w:val="18"/>
              </w:rPr>
              <w:t>14,843</w:t>
            </w:r>
          </w:p>
        </w:tc>
      </w:tr>
      <w:tr w:rsidR="00C14EFB" w14:paraId="10BB329E" w14:textId="77777777">
        <w:trPr>
          <w:trHeight w:val="284"/>
        </w:trPr>
        <w:tc>
          <w:tcPr>
            <w:tcW w:w="4063" w:type="dxa"/>
          </w:tcPr>
          <w:p w14:paraId="3AFA6027" w14:textId="77777777" w:rsidR="00C14EFB" w:rsidRDefault="00000000">
            <w:pPr>
              <w:pStyle w:val="TableParagraph"/>
              <w:spacing w:before="35"/>
              <w:ind w:left="136"/>
              <w:jc w:val="left"/>
              <w:rPr>
                <w:sz w:val="18"/>
              </w:rPr>
            </w:pPr>
            <w:r>
              <w:rPr>
                <w:sz w:val="18"/>
              </w:rPr>
              <w:t>Gift</w:t>
            </w:r>
            <w:r>
              <w:rPr>
                <w:spacing w:val="-1"/>
                <w:sz w:val="18"/>
              </w:rPr>
              <w:t xml:space="preserve"> </w:t>
            </w:r>
            <w:r>
              <w:rPr>
                <w:spacing w:val="-5"/>
                <w:sz w:val="18"/>
              </w:rPr>
              <w:t>Aid</w:t>
            </w:r>
          </w:p>
        </w:tc>
        <w:tc>
          <w:tcPr>
            <w:tcW w:w="3825" w:type="dxa"/>
          </w:tcPr>
          <w:p w14:paraId="32478B0A" w14:textId="77777777" w:rsidR="00C14EFB" w:rsidRDefault="00000000">
            <w:pPr>
              <w:pStyle w:val="TableParagraph"/>
              <w:spacing w:before="35"/>
              <w:ind w:right="529"/>
              <w:rPr>
                <w:b/>
                <w:sz w:val="18"/>
              </w:rPr>
            </w:pPr>
            <w:r>
              <w:rPr>
                <w:b/>
                <w:spacing w:val="-5"/>
                <w:sz w:val="18"/>
              </w:rPr>
              <w:t>740</w:t>
            </w:r>
          </w:p>
        </w:tc>
        <w:tc>
          <w:tcPr>
            <w:tcW w:w="1341" w:type="dxa"/>
          </w:tcPr>
          <w:p w14:paraId="7DADD46C" w14:textId="77777777" w:rsidR="00C14EFB" w:rsidRDefault="00000000">
            <w:pPr>
              <w:pStyle w:val="TableParagraph"/>
              <w:spacing w:before="35"/>
              <w:ind w:right="257"/>
              <w:rPr>
                <w:sz w:val="18"/>
              </w:rPr>
            </w:pPr>
            <w:r>
              <w:rPr>
                <w:spacing w:val="-5"/>
                <w:sz w:val="18"/>
              </w:rPr>
              <w:t>740</w:t>
            </w:r>
          </w:p>
        </w:tc>
      </w:tr>
      <w:tr w:rsidR="00C14EFB" w14:paraId="77F7DBD1" w14:textId="77777777">
        <w:trPr>
          <w:trHeight w:val="284"/>
        </w:trPr>
        <w:tc>
          <w:tcPr>
            <w:tcW w:w="4063" w:type="dxa"/>
          </w:tcPr>
          <w:p w14:paraId="789182C7" w14:textId="77777777" w:rsidR="00C14EFB" w:rsidRDefault="00000000">
            <w:pPr>
              <w:pStyle w:val="TableParagraph"/>
              <w:spacing w:before="36"/>
              <w:ind w:left="136"/>
              <w:jc w:val="left"/>
              <w:rPr>
                <w:sz w:val="18"/>
              </w:rPr>
            </w:pPr>
            <w:r>
              <w:rPr>
                <w:spacing w:val="-2"/>
                <w:sz w:val="18"/>
              </w:rPr>
              <w:t>Fundraising</w:t>
            </w:r>
          </w:p>
        </w:tc>
        <w:tc>
          <w:tcPr>
            <w:tcW w:w="3825" w:type="dxa"/>
          </w:tcPr>
          <w:p w14:paraId="01531305" w14:textId="77777777" w:rsidR="00C14EFB" w:rsidRDefault="00000000">
            <w:pPr>
              <w:pStyle w:val="TableParagraph"/>
              <w:spacing w:before="36"/>
              <w:ind w:right="528"/>
              <w:rPr>
                <w:b/>
                <w:sz w:val="18"/>
              </w:rPr>
            </w:pPr>
            <w:r>
              <w:rPr>
                <w:b/>
                <w:spacing w:val="-5"/>
                <w:sz w:val="18"/>
              </w:rPr>
              <w:t>87</w:t>
            </w:r>
          </w:p>
        </w:tc>
        <w:tc>
          <w:tcPr>
            <w:tcW w:w="1341" w:type="dxa"/>
          </w:tcPr>
          <w:p w14:paraId="6B0D4AB4" w14:textId="77777777" w:rsidR="00C14EFB" w:rsidRDefault="00000000">
            <w:pPr>
              <w:pStyle w:val="TableParagraph"/>
              <w:spacing w:before="36"/>
              <w:ind w:right="257"/>
              <w:rPr>
                <w:sz w:val="18"/>
              </w:rPr>
            </w:pPr>
            <w:r>
              <w:rPr>
                <w:spacing w:val="-5"/>
                <w:sz w:val="18"/>
              </w:rPr>
              <w:t>132</w:t>
            </w:r>
          </w:p>
        </w:tc>
      </w:tr>
      <w:tr w:rsidR="00C14EFB" w14:paraId="481CCCE3" w14:textId="77777777">
        <w:trPr>
          <w:trHeight w:val="317"/>
        </w:trPr>
        <w:tc>
          <w:tcPr>
            <w:tcW w:w="4063" w:type="dxa"/>
            <w:tcBorders>
              <w:bottom w:val="single" w:sz="6" w:space="0" w:color="000000"/>
            </w:tcBorders>
          </w:tcPr>
          <w:p w14:paraId="7AB8D30A" w14:textId="3C9C36CB" w:rsidR="00C14EFB" w:rsidRDefault="00000000">
            <w:pPr>
              <w:pStyle w:val="TableParagraph"/>
              <w:spacing w:before="35"/>
              <w:ind w:left="136"/>
              <w:jc w:val="left"/>
              <w:rPr>
                <w:sz w:val="18"/>
              </w:rPr>
            </w:pPr>
            <w:r>
              <w:rPr>
                <w:sz w:val="18"/>
              </w:rPr>
              <w:t xml:space="preserve">Rent </w:t>
            </w:r>
            <w:r w:rsidR="000D069E">
              <w:rPr>
                <w:spacing w:val="-2"/>
                <w:sz w:val="18"/>
              </w:rPr>
              <w:t>received</w:t>
            </w:r>
          </w:p>
        </w:tc>
        <w:tc>
          <w:tcPr>
            <w:tcW w:w="3825" w:type="dxa"/>
            <w:tcBorders>
              <w:bottom w:val="single" w:sz="6" w:space="0" w:color="000000"/>
            </w:tcBorders>
          </w:tcPr>
          <w:p w14:paraId="1F85190D" w14:textId="77777777" w:rsidR="00C14EFB" w:rsidRDefault="00000000">
            <w:pPr>
              <w:pStyle w:val="TableParagraph"/>
              <w:spacing w:before="35"/>
              <w:ind w:right="528"/>
              <w:rPr>
                <w:b/>
                <w:sz w:val="18"/>
              </w:rPr>
            </w:pPr>
            <w:r>
              <w:rPr>
                <w:b/>
                <w:spacing w:val="-5"/>
                <w:sz w:val="18"/>
              </w:rPr>
              <w:t>50</w:t>
            </w:r>
          </w:p>
        </w:tc>
        <w:tc>
          <w:tcPr>
            <w:tcW w:w="1341" w:type="dxa"/>
            <w:tcBorders>
              <w:bottom w:val="single" w:sz="6" w:space="0" w:color="000000"/>
            </w:tcBorders>
          </w:tcPr>
          <w:p w14:paraId="501EC949" w14:textId="77777777" w:rsidR="00C14EFB" w:rsidRDefault="00000000">
            <w:pPr>
              <w:pStyle w:val="TableParagraph"/>
              <w:spacing w:before="35"/>
              <w:ind w:right="257"/>
              <w:rPr>
                <w:sz w:val="18"/>
              </w:rPr>
            </w:pPr>
            <w:r>
              <w:rPr>
                <w:spacing w:val="-5"/>
                <w:sz w:val="18"/>
              </w:rPr>
              <w:t>35</w:t>
            </w:r>
          </w:p>
        </w:tc>
      </w:tr>
      <w:tr w:rsidR="00C14EFB" w14:paraId="760BD9A1" w14:textId="77777777">
        <w:trPr>
          <w:trHeight w:val="280"/>
        </w:trPr>
        <w:tc>
          <w:tcPr>
            <w:tcW w:w="4063" w:type="dxa"/>
            <w:tcBorders>
              <w:top w:val="single" w:sz="6" w:space="0" w:color="000000"/>
              <w:bottom w:val="single" w:sz="6" w:space="0" w:color="000000"/>
            </w:tcBorders>
          </w:tcPr>
          <w:p w14:paraId="13ECF25D" w14:textId="77777777" w:rsidR="00C14EFB" w:rsidRDefault="00000000">
            <w:pPr>
              <w:pStyle w:val="TableParagraph"/>
              <w:spacing w:line="202" w:lineRule="exact"/>
              <w:ind w:left="136"/>
              <w:jc w:val="left"/>
              <w:rPr>
                <w:b/>
                <w:sz w:val="18"/>
              </w:rPr>
            </w:pPr>
            <w:r>
              <w:rPr>
                <w:b/>
                <w:spacing w:val="-2"/>
                <w:sz w:val="18"/>
              </w:rPr>
              <w:t>Total</w:t>
            </w:r>
          </w:p>
        </w:tc>
        <w:tc>
          <w:tcPr>
            <w:tcW w:w="3825" w:type="dxa"/>
            <w:tcBorders>
              <w:top w:val="single" w:sz="6" w:space="0" w:color="000000"/>
              <w:bottom w:val="single" w:sz="6" w:space="0" w:color="000000"/>
            </w:tcBorders>
          </w:tcPr>
          <w:p w14:paraId="041AA1B8" w14:textId="77777777" w:rsidR="00C14EFB" w:rsidRDefault="00000000">
            <w:pPr>
              <w:pStyle w:val="TableParagraph"/>
              <w:spacing w:line="202" w:lineRule="exact"/>
              <w:ind w:right="527"/>
              <w:rPr>
                <w:b/>
                <w:sz w:val="18"/>
              </w:rPr>
            </w:pPr>
            <w:r>
              <w:rPr>
                <w:b/>
                <w:spacing w:val="-2"/>
                <w:sz w:val="18"/>
              </w:rPr>
              <w:t>15,251</w:t>
            </w:r>
          </w:p>
        </w:tc>
        <w:tc>
          <w:tcPr>
            <w:tcW w:w="1341" w:type="dxa"/>
            <w:tcBorders>
              <w:top w:val="single" w:sz="6" w:space="0" w:color="000000"/>
              <w:bottom w:val="single" w:sz="6" w:space="0" w:color="000000"/>
            </w:tcBorders>
          </w:tcPr>
          <w:p w14:paraId="0CBAD1B6" w14:textId="77777777" w:rsidR="00C14EFB" w:rsidRDefault="00000000">
            <w:pPr>
              <w:pStyle w:val="TableParagraph"/>
              <w:spacing w:line="202" w:lineRule="exact"/>
              <w:ind w:right="258"/>
              <w:rPr>
                <w:sz w:val="18"/>
              </w:rPr>
            </w:pPr>
            <w:r>
              <w:rPr>
                <w:spacing w:val="-2"/>
                <w:sz w:val="18"/>
              </w:rPr>
              <w:t>15,750</w:t>
            </w:r>
          </w:p>
        </w:tc>
      </w:tr>
    </w:tbl>
    <w:p w14:paraId="3FA8DD44" w14:textId="77777777" w:rsidR="00C14EFB" w:rsidRDefault="00000000">
      <w:pPr>
        <w:pStyle w:val="Heading2"/>
        <w:numPr>
          <w:ilvl w:val="0"/>
          <w:numId w:val="5"/>
        </w:numPr>
        <w:tabs>
          <w:tab w:val="left" w:pos="494"/>
        </w:tabs>
        <w:spacing w:before="231"/>
        <w:ind w:left="494" w:hanging="354"/>
      </w:pPr>
      <w:r>
        <w:rPr>
          <w:color w:val="E47200"/>
        </w:rPr>
        <w:t>Investment</w:t>
      </w:r>
      <w:r>
        <w:rPr>
          <w:color w:val="E47200"/>
          <w:spacing w:val="-16"/>
        </w:rPr>
        <w:t xml:space="preserve"> </w:t>
      </w:r>
      <w:r>
        <w:rPr>
          <w:color w:val="E47200"/>
          <w:spacing w:val="-2"/>
        </w:rPr>
        <w:t>income</w:t>
      </w:r>
    </w:p>
    <w:p w14:paraId="4C3D4335" w14:textId="77777777" w:rsidR="00C14EFB" w:rsidRDefault="00000000">
      <w:pPr>
        <w:pStyle w:val="BodyText"/>
        <w:spacing w:before="3"/>
        <w:rPr>
          <w:b/>
          <w:sz w:val="8"/>
        </w:rPr>
      </w:pPr>
      <w:r>
        <w:rPr>
          <w:b/>
          <w:noProof/>
          <w:sz w:val="8"/>
        </w:rPr>
        <mc:AlternateContent>
          <mc:Choice Requires="wps">
            <w:drawing>
              <wp:anchor distT="0" distB="0" distL="0" distR="0" simplePos="0" relativeHeight="487608832" behindDoc="1" locked="0" layoutInCell="1" allowOverlap="1" wp14:anchorId="2A505154" wp14:editId="664CCD18">
                <wp:simplePos x="0" y="0"/>
                <wp:positionH relativeFrom="page">
                  <wp:posOffset>714756</wp:posOffset>
                </wp:positionH>
                <wp:positionV relativeFrom="paragraph">
                  <wp:posOffset>75966</wp:posOffset>
                </wp:positionV>
                <wp:extent cx="5850890" cy="762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0890" cy="7620"/>
                        </a:xfrm>
                        <a:custGeom>
                          <a:avLst/>
                          <a:gdLst/>
                          <a:ahLst/>
                          <a:cxnLst/>
                          <a:rect l="l" t="t" r="r" b="b"/>
                          <a:pathLst>
                            <a:path w="5850890" h="7620">
                              <a:moveTo>
                                <a:pt x="5850636" y="0"/>
                              </a:moveTo>
                              <a:lnTo>
                                <a:pt x="4776203" y="0"/>
                              </a:lnTo>
                              <a:lnTo>
                                <a:pt x="4774692" y="0"/>
                              </a:lnTo>
                              <a:lnTo>
                                <a:pt x="0" y="0"/>
                              </a:lnTo>
                              <a:lnTo>
                                <a:pt x="0" y="7620"/>
                              </a:lnTo>
                              <a:lnTo>
                                <a:pt x="4774692" y="7620"/>
                              </a:lnTo>
                              <a:lnTo>
                                <a:pt x="4776203" y="7620"/>
                              </a:lnTo>
                              <a:lnTo>
                                <a:pt x="5850636" y="7620"/>
                              </a:lnTo>
                              <a:lnTo>
                                <a:pt x="5850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A0E0F8" id="Graphic 195" o:spid="_x0000_s1026" style="position:absolute;margin-left:56.3pt;margin-top:6pt;width:460.7pt;height:.6pt;z-index:-15707648;visibility:visible;mso-wrap-style:square;mso-wrap-distance-left:0;mso-wrap-distance-top:0;mso-wrap-distance-right:0;mso-wrap-distance-bottom:0;mso-position-horizontal:absolute;mso-position-horizontal-relative:page;mso-position-vertical:absolute;mso-position-vertical-relative:text;v-text-anchor:top" coordsize="58508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" path="m5850636,l4776203,r-1511,l,,,7620r4774692,l4776203,7620r1074433,l5850636,xe" fillcolor="black" stroked="f">
                <v:path arrowok="t"/>
                <w10:wrap type="topAndBottom" anchorx="page"/>
              </v:shape>
            </w:pict>
          </mc:Fallback>
        </mc:AlternateContent>
      </w:r>
    </w:p>
    <w:p w14:paraId="6548295C" w14:textId="77777777" w:rsidR="00C14EFB" w:rsidRDefault="00C14EFB">
      <w:pPr>
        <w:pStyle w:val="BodyText"/>
        <w:spacing w:before="1"/>
        <w:rPr>
          <w:b/>
          <w:sz w:val="6"/>
        </w:rPr>
      </w:pPr>
    </w:p>
    <w:p w14:paraId="1C6797D9" w14:textId="77777777" w:rsidR="00C14EFB" w:rsidRDefault="00C14EFB">
      <w:pPr>
        <w:pStyle w:val="BodyText"/>
        <w:rPr>
          <w:b/>
          <w:sz w:val="6"/>
        </w:rPr>
        <w:sectPr w:rsidR="00C14EFB">
          <w:pgSz w:w="11910" w:h="16840"/>
          <w:pgMar w:top="1580" w:right="0" w:bottom="1380" w:left="992" w:header="1133" w:footer="1191" w:gutter="0"/>
          <w:cols w:space="720"/>
        </w:sectPr>
      </w:pPr>
    </w:p>
    <w:p w14:paraId="4D39291D" w14:textId="77777777" w:rsidR="00C14EFB" w:rsidRDefault="00000000">
      <w:pPr>
        <w:spacing w:before="42" w:line="207" w:lineRule="exact"/>
        <w:jc w:val="right"/>
        <w:rPr>
          <w:b/>
          <w:sz w:val="18"/>
        </w:rPr>
      </w:pPr>
      <w:r>
        <w:rPr>
          <w:b/>
          <w:spacing w:val="-4"/>
          <w:sz w:val="18"/>
        </w:rPr>
        <w:t>2025</w:t>
      </w:r>
    </w:p>
    <w:p w14:paraId="24EB09BD" w14:textId="77777777" w:rsidR="00C14EFB" w:rsidRDefault="00000000">
      <w:pPr>
        <w:spacing w:line="207" w:lineRule="exact"/>
        <w:jc w:val="right"/>
        <w:rPr>
          <w:b/>
          <w:sz w:val="18"/>
        </w:rPr>
      </w:pPr>
      <w:r>
        <w:rPr>
          <w:b/>
          <w:spacing w:val="-2"/>
          <w:sz w:val="18"/>
        </w:rPr>
        <w:t>£000s</w:t>
      </w:r>
    </w:p>
    <w:p w14:paraId="67E16715" w14:textId="77777777" w:rsidR="00C14EFB" w:rsidRDefault="00000000">
      <w:pPr>
        <w:spacing w:before="42" w:line="207" w:lineRule="exact"/>
        <w:ind w:right="419"/>
        <w:jc w:val="center"/>
        <w:rPr>
          <w:sz w:val="18"/>
        </w:rPr>
      </w:pPr>
      <w:r>
        <w:br w:type="column"/>
      </w:r>
      <w:r>
        <w:rPr>
          <w:spacing w:val="-4"/>
          <w:sz w:val="18"/>
        </w:rPr>
        <w:t>2024</w:t>
      </w:r>
    </w:p>
    <w:p w14:paraId="4D3C7F26" w14:textId="77777777" w:rsidR="00C14EFB" w:rsidRDefault="00000000">
      <w:pPr>
        <w:spacing w:line="207" w:lineRule="exact"/>
        <w:ind w:right="510"/>
        <w:jc w:val="center"/>
        <w:rPr>
          <w:sz w:val="18"/>
        </w:rPr>
      </w:pPr>
      <w:r>
        <w:rPr>
          <w:spacing w:val="-2"/>
          <w:sz w:val="18"/>
        </w:rPr>
        <w:t>£000s</w:t>
      </w:r>
    </w:p>
    <w:p w14:paraId="24E6AB93" w14:textId="77777777" w:rsidR="00C14EFB" w:rsidRDefault="00C14EFB">
      <w:pPr>
        <w:spacing w:line="207" w:lineRule="exact"/>
        <w:jc w:val="center"/>
        <w:rPr>
          <w:sz w:val="18"/>
        </w:rPr>
        <w:sectPr w:rsidR="00C14EFB">
          <w:type w:val="continuous"/>
          <w:pgSz w:w="11910" w:h="16840"/>
          <w:pgMar w:top="960" w:right="0" w:bottom="280" w:left="992" w:header="1133" w:footer="1191" w:gutter="0"/>
          <w:cols w:num="2" w:space="720" w:equalWidth="0">
            <w:col w:w="7538" w:space="40"/>
            <w:col w:w="3340"/>
          </w:cols>
        </w:sectPr>
      </w:pPr>
    </w:p>
    <w:p w14:paraId="4050E6EA" w14:textId="77777777" w:rsidR="00C14EFB" w:rsidRDefault="00000000">
      <w:pPr>
        <w:spacing w:line="20" w:lineRule="exact"/>
        <w:ind w:left="133"/>
        <w:rPr>
          <w:sz w:val="2"/>
        </w:rPr>
      </w:pPr>
      <w:r>
        <w:rPr>
          <w:noProof/>
          <w:sz w:val="2"/>
        </w:rPr>
        <mc:AlternateContent>
          <mc:Choice Requires="wpg">
            <w:drawing>
              <wp:inline distT="0" distB="0" distL="0" distR="0" wp14:anchorId="2B64F9CC" wp14:editId="5BCFC60C">
                <wp:extent cx="5850890" cy="7620"/>
                <wp:effectExtent l="0" t="0" r="0" b="0"/>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0890" cy="7620"/>
                          <a:chOff x="0" y="0"/>
                          <a:chExt cx="5850890" cy="7620"/>
                        </a:xfrm>
                      </wpg:grpSpPr>
                      <wps:wsp>
                        <wps:cNvPr id="197" name="Graphic 197"/>
                        <wps:cNvSpPr/>
                        <wps:spPr>
                          <a:xfrm>
                            <a:off x="0" y="0"/>
                            <a:ext cx="5850890" cy="7620"/>
                          </a:xfrm>
                          <a:custGeom>
                            <a:avLst/>
                            <a:gdLst/>
                            <a:ahLst/>
                            <a:cxnLst/>
                            <a:rect l="l" t="t" r="r" b="b"/>
                            <a:pathLst>
                              <a:path w="5850890" h="7620">
                                <a:moveTo>
                                  <a:pt x="5850636" y="0"/>
                                </a:moveTo>
                                <a:lnTo>
                                  <a:pt x="4776203" y="0"/>
                                </a:lnTo>
                                <a:lnTo>
                                  <a:pt x="4774692" y="0"/>
                                </a:lnTo>
                                <a:lnTo>
                                  <a:pt x="0" y="0"/>
                                </a:lnTo>
                                <a:lnTo>
                                  <a:pt x="0" y="7620"/>
                                </a:lnTo>
                                <a:lnTo>
                                  <a:pt x="4774692" y="7620"/>
                                </a:lnTo>
                                <a:lnTo>
                                  <a:pt x="4776203" y="7620"/>
                                </a:lnTo>
                                <a:lnTo>
                                  <a:pt x="5850636" y="7620"/>
                                </a:lnTo>
                                <a:lnTo>
                                  <a:pt x="58506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28BE1F" id="Group 196" o:spid="_x0000_s1026" style="width:460.7pt;height:.6pt;mso-position-horizontal-relative:char;mso-position-vertical-relative:line" coordsize="585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">
                <v:shape id="Graphic 197" o:spid="_x0000_s1027" style="position:absolute;width:58508;height:76;visibility:visible;mso-wrap-style:square;v-text-anchor:top" coordsize="5850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" path="m5850636,l4776203,r-1511,l,,,7620r4774692,l4776203,7620r1074433,l5850636,xe" fillcolor="black" stroked="f">
                  <v:path arrowok="t"/>
                </v:shape>
                <w10:anchorlock/>
              </v:group>
            </w:pict>
          </mc:Fallback>
        </mc:AlternateContent>
      </w:r>
    </w:p>
    <w:p w14:paraId="7AB787E7" w14:textId="77777777" w:rsidR="00C14EFB" w:rsidRDefault="00000000">
      <w:pPr>
        <w:tabs>
          <w:tab w:val="left" w:pos="7235"/>
          <w:tab w:val="left" w:pos="8933"/>
        </w:tabs>
        <w:spacing w:before="101"/>
        <w:ind w:left="258"/>
        <w:rPr>
          <w:sz w:val="18"/>
        </w:rPr>
      </w:pPr>
      <w:r>
        <w:rPr>
          <w:sz w:val="18"/>
        </w:rPr>
        <w:t xml:space="preserve">Bank </w:t>
      </w:r>
      <w:r>
        <w:rPr>
          <w:spacing w:val="-2"/>
          <w:sz w:val="18"/>
        </w:rPr>
        <w:t>interest</w:t>
      </w:r>
      <w:r>
        <w:rPr>
          <w:sz w:val="18"/>
        </w:rPr>
        <w:tab/>
      </w:r>
      <w:r>
        <w:rPr>
          <w:spacing w:val="-5"/>
          <w:sz w:val="18"/>
        </w:rPr>
        <w:t>297</w:t>
      </w:r>
      <w:r>
        <w:rPr>
          <w:rFonts w:ascii="Times New Roman"/>
          <w:sz w:val="18"/>
        </w:rPr>
        <w:tab/>
      </w:r>
      <w:r>
        <w:rPr>
          <w:spacing w:val="-5"/>
          <w:sz w:val="18"/>
        </w:rPr>
        <w:t>471</w:t>
      </w:r>
    </w:p>
    <w:p w14:paraId="6DE5B482" w14:textId="77777777" w:rsidR="00C14EFB" w:rsidRDefault="00000000">
      <w:pPr>
        <w:pStyle w:val="BodyText"/>
        <w:spacing w:before="7"/>
        <w:rPr>
          <w:sz w:val="4"/>
        </w:rPr>
      </w:pPr>
      <w:r>
        <w:rPr>
          <w:noProof/>
          <w:sz w:val="4"/>
        </w:rPr>
        <mc:AlternateContent>
          <mc:Choice Requires="wps">
            <w:drawing>
              <wp:anchor distT="0" distB="0" distL="0" distR="0" simplePos="0" relativeHeight="487609856" behindDoc="1" locked="0" layoutInCell="1" allowOverlap="1" wp14:anchorId="4CEDAA60" wp14:editId="54AE13EB">
                <wp:simplePos x="0" y="0"/>
                <wp:positionH relativeFrom="page">
                  <wp:posOffset>705612</wp:posOffset>
                </wp:positionH>
                <wp:positionV relativeFrom="paragraph">
                  <wp:posOffset>49429</wp:posOffset>
                </wp:positionV>
                <wp:extent cx="5859780" cy="762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7620"/>
                        </a:xfrm>
                        <a:custGeom>
                          <a:avLst/>
                          <a:gdLst/>
                          <a:ahLst/>
                          <a:cxnLst/>
                          <a:rect l="l" t="t" r="r" b="b"/>
                          <a:pathLst>
                            <a:path w="5859780" h="7620">
                              <a:moveTo>
                                <a:pt x="5859780" y="0"/>
                              </a:moveTo>
                              <a:lnTo>
                                <a:pt x="4779264" y="0"/>
                              </a:lnTo>
                              <a:lnTo>
                                <a:pt x="4774679" y="0"/>
                              </a:lnTo>
                              <a:lnTo>
                                <a:pt x="0" y="0"/>
                              </a:lnTo>
                              <a:lnTo>
                                <a:pt x="0" y="7620"/>
                              </a:lnTo>
                              <a:lnTo>
                                <a:pt x="4774679" y="7620"/>
                              </a:lnTo>
                              <a:lnTo>
                                <a:pt x="4779264" y="7620"/>
                              </a:lnTo>
                              <a:lnTo>
                                <a:pt x="5859780" y="7620"/>
                              </a:lnTo>
                              <a:lnTo>
                                <a:pt x="5859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1E1A6E" id="Graphic 198" o:spid="_x0000_s1026" style="position:absolute;margin-left:55.55pt;margin-top:3.9pt;width:461.4pt;height:.6pt;z-index:-15706624;visibility:visible;mso-wrap-style:square;mso-wrap-distance-left:0;mso-wrap-distance-top:0;mso-wrap-distance-right:0;mso-wrap-distance-bottom:0;mso-position-horizontal:absolute;mso-position-horizontal-relative:page;mso-position-vertical:absolute;mso-position-vertical-relative:text;v-text-anchor:top" coordsize="58597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" path="m5859780,l4779264,r-4585,l,,,7620r4774679,l4779264,7620r1080516,l5859780,xe" fillcolor="black" stroked="f">
                <v:path arrowok="t"/>
                <w10:wrap type="topAndBottom" anchorx="page"/>
              </v:shape>
            </w:pict>
          </mc:Fallback>
        </mc:AlternateContent>
      </w:r>
    </w:p>
    <w:p w14:paraId="204AC85A" w14:textId="77777777" w:rsidR="00C14EFB" w:rsidRDefault="00C14EFB">
      <w:pPr>
        <w:pStyle w:val="BodyText"/>
        <w:spacing w:before="32"/>
        <w:rPr>
          <w:sz w:val="18"/>
        </w:rPr>
      </w:pPr>
    </w:p>
    <w:p w14:paraId="6FF4F88A" w14:textId="77777777" w:rsidR="00C14EFB" w:rsidRDefault="00000000">
      <w:pPr>
        <w:pStyle w:val="Heading2"/>
        <w:numPr>
          <w:ilvl w:val="0"/>
          <w:numId w:val="5"/>
        </w:numPr>
        <w:tabs>
          <w:tab w:val="left" w:pos="494"/>
        </w:tabs>
        <w:spacing w:before="1"/>
        <w:ind w:left="494" w:hanging="354"/>
      </w:pPr>
      <w:r>
        <w:rPr>
          <w:color w:val="E47200"/>
        </w:rPr>
        <w:t>Other</w:t>
      </w:r>
      <w:r>
        <w:rPr>
          <w:color w:val="E47200"/>
          <w:spacing w:val="-11"/>
        </w:rPr>
        <w:t xml:space="preserve"> </w:t>
      </w:r>
      <w:r>
        <w:rPr>
          <w:color w:val="E47200"/>
          <w:spacing w:val="-2"/>
        </w:rPr>
        <w:t>income</w:t>
      </w:r>
    </w:p>
    <w:p w14:paraId="23EFA9CA" w14:textId="77777777" w:rsidR="00C14EFB" w:rsidRDefault="00C14EFB">
      <w:pPr>
        <w:pStyle w:val="BodyText"/>
        <w:spacing w:before="7" w:after="1"/>
        <w:rPr>
          <w:b/>
          <w:sz w:val="10"/>
        </w:rPr>
      </w:pPr>
    </w:p>
    <w:tbl>
      <w:tblPr>
        <w:tblW w:w="0" w:type="auto"/>
        <w:tblInd w:w="126" w:type="dxa"/>
        <w:tblLayout w:type="fixed"/>
        <w:tblCellMar>
          <w:left w:w="0" w:type="dxa"/>
          <w:right w:w="0" w:type="dxa"/>
        </w:tblCellMar>
        <w:tblLook w:val="01E0" w:firstRow="1" w:lastRow="1" w:firstColumn="1" w:lastColumn="1" w:noHBand="0" w:noVBand="0"/>
      </w:tblPr>
      <w:tblGrid>
        <w:gridCol w:w="4411"/>
        <w:gridCol w:w="3610"/>
        <w:gridCol w:w="1208"/>
      </w:tblGrid>
      <w:tr w:rsidR="00C14EFB" w14:paraId="74FBD19B" w14:textId="77777777">
        <w:trPr>
          <w:trHeight w:val="409"/>
        </w:trPr>
        <w:tc>
          <w:tcPr>
            <w:tcW w:w="4411" w:type="dxa"/>
            <w:tcBorders>
              <w:top w:val="single" w:sz="6" w:space="0" w:color="000000"/>
              <w:bottom w:val="single" w:sz="6" w:space="0" w:color="000000"/>
            </w:tcBorders>
          </w:tcPr>
          <w:p w14:paraId="3C517456" w14:textId="77777777" w:rsidR="00C14EFB" w:rsidRDefault="00C14EFB">
            <w:pPr>
              <w:pStyle w:val="TableParagraph"/>
              <w:jc w:val="left"/>
              <w:rPr>
                <w:rFonts w:ascii="Times New Roman"/>
                <w:sz w:val="18"/>
              </w:rPr>
            </w:pPr>
          </w:p>
        </w:tc>
        <w:tc>
          <w:tcPr>
            <w:tcW w:w="3610" w:type="dxa"/>
            <w:tcBorders>
              <w:top w:val="single" w:sz="6" w:space="0" w:color="000000"/>
              <w:bottom w:val="single" w:sz="6" w:space="0" w:color="000000"/>
            </w:tcBorders>
          </w:tcPr>
          <w:p w14:paraId="1BE8EBCC" w14:textId="77777777" w:rsidR="00C14EFB" w:rsidRDefault="00000000">
            <w:pPr>
              <w:pStyle w:val="TableParagraph"/>
              <w:spacing w:line="204" w:lineRule="exact"/>
              <w:ind w:right="603"/>
              <w:rPr>
                <w:b/>
                <w:sz w:val="18"/>
              </w:rPr>
            </w:pPr>
            <w:r>
              <w:rPr>
                <w:b/>
                <w:spacing w:val="-4"/>
                <w:sz w:val="18"/>
              </w:rPr>
              <w:t>2025</w:t>
            </w:r>
          </w:p>
          <w:p w14:paraId="51AAC1CE" w14:textId="77777777" w:rsidR="00C14EFB" w:rsidRDefault="00000000">
            <w:pPr>
              <w:pStyle w:val="TableParagraph"/>
              <w:spacing w:line="185" w:lineRule="exact"/>
              <w:ind w:right="603"/>
              <w:rPr>
                <w:b/>
                <w:sz w:val="18"/>
              </w:rPr>
            </w:pPr>
            <w:r>
              <w:rPr>
                <w:b/>
                <w:spacing w:val="-2"/>
                <w:sz w:val="18"/>
              </w:rPr>
              <w:t>£000s</w:t>
            </w:r>
          </w:p>
        </w:tc>
        <w:tc>
          <w:tcPr>
            <w:tcW w:w="1208" w:type="dxa"/>
            <w:tcBorders>
              <w:top w:val="single" w:sz="6" w:space="0" w:color="000000"/>
              <w:bottom w:val="single" w:sz="6" w:space="0" w:color="000000"/>
            </w:tcBorders>
          </w:tcPr>
          <w:p w14:paraId="1ED9EDBB" w14:textId="77777777" w:rsidR="00C14EFB" w:rsidRDefault="00000000">
            <w:pPr>
              <w:pStyle w:val="TableParagraph"/>
              <w:spacing w:line="204" w:lineRule="exact"/>
              <w:ind w:left="693"/>
              <w:jc w:val="left"/>
              <w:rPr>
                <w:sz w:val="18"/>
              </w:rPr>
            </w:pPr>
            <w:r>
              <w:rPr>
                <w:spacing w:val="-4"/>
                <w:sz w:val="18"/>
              </w:rPr>
              <w:t>2024</w:t>
            </w:r>
          </w:p>
          <w:p w14:paraId="2981D602" w14:textId="77777777" w:rsidR="00C14EFB" w:rsidRDefault="00000000">
            <w:pPr>
              <w:pStyle w:val="TableParagraph"/>
              <w:spacing w:line="185" w:lineRule="exact"/>
              <w:ind w:left="604"/>
              <w:jc w:val="left"/>
              <w:rPr>
                <w:sz w:val="18"/>
              </w:rPr>
            </w:pPr>
            <w:r>
              <w:rPr>
                <w:spacing w:val="-2"/>
                <w:sz w:val="18"/>
              </w:rPr>
              <w:t>£000s</w:t>
            </w:r>
          </w:p>
        </w:tc>
      </w:tr>
      <w:tr w:rsidR="00C14EFB" w14:paraId="502BE108" w14:textId="77777777">
        <w:trPr>
          <w:trHeight w:val="563"/>
        </w:trPr>
        <w:tc>
          <w:tcPr>
            <w:tcW w:w="4411" w:type="dxa"/>
            <w:tcBorders>
              <w:top w:val="single" w:sz="6" w:space="0" w:color="000000"/>
              <w:bottom w:val="single" w:sz="6" w:space="0" w:color="000000"/>
            </w:tcBorders>
          </w:tcPr>
          <w:p w14:paraId="7BA52110" w14:textId="4FEED6FF" w:rsidR="00C14EFB" w:rsidRDefault="00000000">
            <w:pPr>
              <w:pStyle w:val="TableParagraph"/>
              <w:spacing w:line="205" w:lineRule="exact"/>
              <w:ind w:left="136"/>
              <w:jc w:val="left"/>
              <w:rPr>
                <w:b/>
                <w:sz w:val="18"/>
              </w:rPr>
            </w:pPr>
            <w:r>
              <w:rPr>
                <w:b/>
                <w:sz w:val="18"/>
              </w:rPr>
              <w:t>Other</w:t>
            </w:r>
            <w:r>
              <w:rPr>
                <w:b/>
                <w:spacing w:val="-1"/>
                <w:sz w:val="18"/>
              </w:rPr>
              <w:t xml:space="preserve"> </w:t>
            </w:r>
            <w:r w:rsidR="000D069E">
              <w:rPr>
                <w:b/>
                <w:spacing w:val="-2"/>
                <w:sz w:val="18"/>
              </w:rPr>
              <w:t>income</w:t>
            </w:r>
          </w:p>
          <w:p w14:paraId="08F26976" w14:textId="77777777" w:rsidR="00C14EFB" w:rsidRDefault="00000000">
            <w:pPr>
              <w:pStyle w:val="TableParagraph"/>
              <w:spacing w:before="76"/>
              <w:ind w:left="136"/>
              <w:jc w:val="left"/>
              <w:rPr>
                <w:sz w:val="18"/>
              </w:rPr>
            </w:pPr>
            <w:r>
              <w:rPr>
                <w:sz w:val="18"/>
              </w:rPr>
              <w:t>Miscellaneous</w:t>
            </w:r>
            <w:r>
              <w:rPr>
                <w:spacing w:val="-2"/>
                <w:sz w:val="18"/>
              </w:rPr>
              <w:t xml:space="preserve"> income</w:t>
            </w:r>
          </w:p>
        </w:tc>
        <w:tc>
          <w:tcPr>
            <w:tcW w:w="3610" w:type="dxa"/>
            <w:tcBorders>
              <w:top w:val="single" w:sz="6" w:space="0" w:color="000000"/>
              <w:bottom w:val="single" w:sz="6" w:space="0" w:color="000000"/>
            </w:tcBorders>
          </w:tcPr>
          <w:p w14:paraId="56C49714" w14:textId="77777777" w:rsidR="00C14EFB" w:rsidRDefault="00C14EFB">
            <w:pPr>
              <w:pStyle w:val="TableParagraph"/>
              <w:spacing w:before="73"/>
              <w:jc w:val="left"/>
              <w:rPr>
                <w:b/>
                <w:sz w:val="18"/>
              </w:rPr>
            </w:pPr>
          </w:p>
          <w:p w14:paraId="4EE4B17B" w14:textId="77777777" w:rsidR="00C14EFB" w:rsidRDefault="00000000">
            <w:pPr>
              <w:pStyle w:val="TableParagraph"/>
              <w:spacing w:before="1"/>
              <w:ind w:right="603"/>
              <w:rPr>
                <w:sz w:val="18"/>
              </w:rPr>
            </w:pPr>
            <w:r>
              <w:rPr>
                <w:spacing w:val="-5"/>
                <w:sz w:val="18"/>
              </w:rPr>
              <w:t>492</w:t>
            </w:r>
          </w:p>
        </w:tc>
        <w:tc>
          <w:tcPr>
            <w:tcW w:w="1208" w:type="dxa"/>
            <w:tcBorders>
              <w:top w:val="single" w:sz="6" w:space="0" w:color="000000"/>
              <w:bottom w:val="single" w:sz="6" w:space="0" w:color="000000"/>
            </w:tcBorders>
          </w:tcPr>
          <w:p w14:paraId="3679A602" w14:textId="77777777" w:rsidR="00C14EFB" w:rsidRDefault="00C14EFB">
            <w:pPr>
              <w:pStyle w:val="TableParagraph"/>
              <w:spacing w:before="73"/>
              <w:jc w:val="left"/>
              <w:rPr>
                <w:b/>
                <w:sz w:val="18"/>
              </w:rPr>
            </w:pPr>
          </w:p>
          <w:p w14:paraId="73E26AE6" w14:textId="77777777" w:rsidR="00C14EFB" w:rsidRDefault="00000000">
            <w:pPr>
              <w:pStyle w:val="TableParagraph"/>
              <w:spacing w:before="1"/>
              <w:ind w:left="794"/>
              <w:jc w:val="left"/>
              <w:rPr>
                <w:sz w:val="18"/>
              </w:rPr>
            </w:pPr>
            <w:r>
              <w:rPr>
                <w:spacing w:val="-5"/>
                <w:sz w:val="18"/>
              </w:rPr>
              <w:t>372</w:t>
            </w:r>
          </w:p>
        </w:tc>
      </w:tr>
    </w:tbl>
    <w:p w14:paraId="3E64C3E7" w14:textId="18BAD8E5" w:rsidR="00C14EFB" w:rsidRDefault="00000000">
      <w:pPr>
        <w:pStyle w:val="BodyText"/>
        <w:spacing w:before="230" w:line="360" w:lineRule="auto"/>
        <w:ind w:left="140" w:right="1977"/>
      </w:pPr>
      <w:r>
        <w:t>Miscellaneous income</w:t>
      </w:r>
      <w:r w:rsidR="007247B6">
        <w:t>:</w:t>
      </w:r>
      <w:r>
        <w:t xml:space="preserve"> </w:t>
      </w:r>
      <w:r w:rsidR="007247B6">
        <w:t>R</w:t>
      </w:r>
      <w:r>
        <w:t>ental of office and conference space income at Sense</w:t>
      </w:r>
      <w:r>
        <w:rPr>
          <w:spacing w:val="80"/>
        </w:rPr>
        <w:t xml:space="preserve"> </w:t>
      </w:r>
      <w:r>
        <w:t>Touch Base Pears and Pentonville Road.</w:t>
      </w:r>
    </w:p>
    <w:p w14:paraId="3ABC4026" w14:textId="77777777" w:rsidR="00C14EFB" w:rsidRDefault="00000000">
      <w:pPr>
        <w:pStyle w:val="Heading2"/>
        <w:numPr>
          <w:ilvl w:val="0"/>
          <w:numId w:val="5"/>
        </w:numPr>
        <w:tabs>
          <w:tab w:val="left" w:pos="494"/>
        </w:tabs>
        <w:spacing w:before="239"/>
        <w:ind w:left="494" w:hanging="354"/>
      </w:pPr>
      <w:r>
        <w:rPr>
          <w:color w:val="E47200"/>
        </w:rPr>
        <w:t>Expenditure</w:t>
      </w:r>
      <w:r>
        <w:rPr>
          <w:color w:val="E47200"/>
          <w:spacing w:val="-18"/>
        </w:rPr>
        <w:t xml:space="preserve"> </w:t>
      </w:r>
      <w:r>
        <w:rPr>
          <w:color w:val="E47200"/>
          <w:spacing w:val="-2"/>
        </w:rPr>
        <w:t>2024/25</w:t>
      </w:r>
    </w:p>
    <w:p w14:paraId="62F5B35D" w14:textId="77777777" w:rsidR="00C14EFB" w:rsidRDefault="00C14EFB">
      <w:pPr>
        <w:pStyle w:val="BodyText"/>
        <w:spacing w:before="2"/>
        <w:rPr>
          <w:b/>
          <w:sz w:val="17"/>
        </w:rPr>
      </w:pPr>
    </w:p>
    <w:tbl>
      <w:tblPr>
        <w:tblW w:w="0" w:type="auto"/>
        <w:tblInd w:w="126" w:type="dxa"/>
        <w:tblLayout w:type="fixed"/>
        <w:tblCellMar>
          <w:left w:w="0" w:type="dxa"/>
          <w:right w:w="0" w:type="dxa"/>
        </w:tblCellMar>
        <w:tblLook w:val="01E0" w:firstRow="1" w:lastRow="1" w:firstColumn="1" w:lastColumn="1" w:noHBand="0" w:noVBand="0"/>
      </w:tblPr>
      <w:tblGrid>
        <w:gridCol w:w="4048"/>
        <w:gridCol w:w="1898"/>
        <w:gridCol w:w="2046"/>
        <w:gridCol w:w="1237"/>
      </w:tblGrid>
      <w:tr w:rsidR="00C14EFB" w14:paraId="03BCCA87" w14:textId="77777777">
        <w:trPr>
          <w:trHeight w:val="692"/>
        </w:trPr>
        <w:tc>
          <w:tcPr>
            <w:tcW w:w="4048" w:type="dxa"/>
            <w:tcBorders>
              <w:top w:val="single" w:sz="6" w:space="0" w:color="000000"/>
              <w:bottom w:val="single" w:sz="6" w:space="0" w:color="000000"/>
            </w:tcBorders>
          </w:tcPr>
          <w:p w14:paraId="06EEF485" w14:textId="77777777" w:rsidR="00C14EFB" w:rsidRDefault="00000000">
            <w:pPr>
              <w:pStyle w:val="TableParagraph"/>
              <w:spacing w:line="202" w:lineRule="exact"/>
              <w:ind w:left="153"/>
              <w:jc w:val="left"/>
              <w:rPr>
                <w:b/>
                <w:sz w:val="18"/>
              </w:rPr>
            </w:pPr>
            <w:r>
              <w:rPr>
                <w:b/>
                <w:spacing w:val="-2"/>
                <w:sz w:val="18"/>
              </w:rPr>
              <w:t>Activity</w:t>
            </w:r>
          </w:p>
        </w:tc>
        <w:tc>
          <w:tcPr>
            <w:tcW w:w="1898" w:type="dxa"/>
            <w:tcBorders>
              <w:top w:val="single" w:sz="6" w:space="0" w:color="000000"/>
              <w:bottom w:val="single" w:sz="6" w:space="0" w:color="000000"/>
            </w:tcBorders>
          </w:tcPr>
          <w:p w14:paraId="18273DDA" w14:textId="531F7E04" w:rsidR="00C14EFB" w:rsidRDefault="00000000">
            <w:pPr>
              <w:pStyle w:val="TableParagraph"/>
              <w:spacing w:line="202" w:lineRule="exact"/>
              <w:ind w:left="605"/>
              <w:jc w:val="left"/>
              <w:rPr>
                <w:b/>
                <w:sz w:val="18"/>
              </w:rPr>
            </w:pPr>
            <w:r>
              <w:rPr>
                <w:b/>
                <w:sz w:val="18"/>
              </w:rPr>
              <w:t>Direct</w:t>
            </w:r>
            <w:r>
              <w:rPr>
                <w:b/>
                <w:spacing w:val="1"/>
                <w:sz w:val="18"/>
              </w:rPr>
              <w:t xml:space="preserve"> </w:t>
            </w:r>
            <w:r w:rsidR="000D069E">
              <w:rPr>
                <w:b/>
                <w:spacing w:val="-2"/>
                <w:sz w:val="18"/>
              </w:rPr>
              <w:t>costs</w:t>
            </w:r>
          </w:p>
          <w:p w14:paraId="347C9C21" w14:textId="77777777" w:rsidR="00C14EFB" w:rsidRDefault="00C14EFB">
            <w:pPr>
              <w:pStyle w:val="TableParagraph"/>
              <w:spacing w:before="1"/>
              <w:jc w:val="left"/>
              <w:rPr>
                <w:b/>
                <w:sz w:val="18"/>
              </w:rPr>
            </w:pPr>
          </w:p>
          <w:p w14:paraId="2B7E5FDA" w14:textId="77777777" w:rsidR="00C14EFB" w:rsidRDefault="00000000">
            <w:pPr>
              <w:pStyle w:val="TableParagraph"/>
              <w:ind w:left="1164"/>
              <w:jc w:val="left"/>
              <w:rPr>
                <w:b/>
                <w:sz w:val="18"/>
              </w:rPr>
            </w:pPr>
            <w:r>
              <w:rPr>
                <w:b/>
                <w:spacing w:val="-2"/>
                <w:sz w:val="18"/>
              </w:rPr>
              <w:t>£000s</w:t>
            </w:r>
          </w:p>
        </w:tc>
        <w:tc>
          <w:tcPr>
            <w:tcW w:w="2046" w:type="dxa"/>
            <w:tcBorders>
              <w:top w:val="single" w:sz="6" w:space="0" w:color="000000"/>
              <w:bottom w:val="single" w:sz="6" w:space="0" w:color="000000"/>
            </w:tcBorders>
          </w:tcPr>
          <w:p w14:paraId="2A2FFB13" w14:textId="0F7EE6AB" w:rsidR="00C14EFB" w:rsidRDefault="00000000">
            <w:pPr>
              <w:pStyle w:val="TableParagraph"/>
              <w:ind w:left="229" w:right="571" w:firstLine="168"/>
              <w:rPr>
                <w:b/>
                <w:sz w:val="18"/>
              </w:rPr>
            </w:pPr>
            <w:r>
              <w:rPr>
                <w:b/>
                <w:spacing w:val="-2"/>
                <w:sz w:val="18"/>
              </w:rPr>
              <w:t xml:space="preserve">Apportioned </w:t>
            </w:r>
            <w:r w:rsidR="000D069E">
              <w:rPr>
                <w:b/>
                <w:sz w:val="18"/>
              </w:rPr>
              <w:t>support</w:t>
            </w:r>
            <w:r w:rsidR="000D069E">
              <w:rPr>
                <w:b/>
                <w:spacing w:val="1"/>
                <w:sz w:val="18"/>
              </w:rPr>
              <w:t xml:space="preserve"> </w:t>
            </w:r>
            <w:r w:rsidR="000D069E">
              <w:rPr>
                <w:b/>
                <w:spacing w:val="-2"/>
                <w:sz w:val="18"/>
              </w:rPr>
              <w:t>costs</w:t>
            </w:r>
          </w:p>
          <w:p w14:paraId="0DBFC951" w14:textId="77777777" w:rsidR="00C14EFB" w:rsidRDefault="00000000">
            <w:pPr>
              <w:pStyle w:val="TableParagraph"/>
              <w:ind w:right="573"/>
              <w:rPr>
                <w:b/>
                <w:sz w:val="18"/>
              </w:rPr>
            </w:pPr>
            <w:r>
              <w:rPr>
                <w:b/>
                <w:spacing w:val="-2"/>
                <w:sz w:val="18"/>
              </w:rPr>
              <w:t>£000s</w:t>
            </w:r>
          </w:p>
        </w:tc>
        <w:tc>
          <w:tcPr>
            <w:tcW w:w="1237" w:type="dxa"/>
            <w:tcBorders>
              <w:top w:val="single" w:sz="6" w:space="0" w:color="000000"/>
              <w:bottom w:val="single" w:sz="6" w:space="0" w:color="000000"/>
            </w:tcBorders>
          </w:tcPr>
          <w:p w14:paraId="119AF1DC" w14:textId="77777777" w:rsidR="00C14EFB" w:rsidRDefault="00000000">
            <w:pPr>
              <w:pStyle w:val="TableParagraph"/>
              <w:spacing w:line="202" w:lineRule="exact"/>
              <w:ind w:left="722"/>
              <w:jc w:val="left"/>
              <w:rPr>
                <w:b/>
                <w:sz w:val="18"/>
              </w:rPr>
            </w:pPr>
            <w:r>
              <w:rPr>
                <w:b/>
                <w:spacing w:val="-4"/>
                <w:sz w:val="18"/>
              </w:rPr>
              <w:t>2025</w:t>
            </w:r>
          </w:p>
          <w:p w14:paraId="003D38B4" w14:textId="77777777" w:rsidR="00C14EFB" w:rsidRDefault="00C14EFB">
            <w:pPr>
              <w:pStyle w:val="TableParagraph"/>
              <w:spacing w:before="1"/>
              <w:jc w:val="left"/>
              <w:rPr>
                <w:b/>
                <w:sz w:val="18"/>
              </w:rPr>
            </w:pPr>
          </w:p>
          <w:p w14:paraId="47B4F236" w14:textId="77777777" w:rsidR="00C14EFB" w:rsidRDefault="00000000">
            <w:pPr>
              <w:pStyle w:val="TableParagraph"/>
              <w:ind w:left="622"/>
              <w:jc w:val="left"/>
              <w:rPr>
                <w:b/>
                <w:sz w:val="18"/>
              </w:rPr>
            </w:pPr>
            <w:r>
              <w:rPr>
                <w:b/>
                <w:spacing w:val="-2"/>
                <w:sz w:val="18"/>
              </w:rPr>
              <w:t>£000s</w:t>
            </w:r>
          </w:p>
        </w:tc>
      </w:tr>
      <w:tr w:rsidR="00C14EFB" w14:paraId="5F83EC34" w14:textId="77777777">
        <w:trPr>
          <w:trHeight w:val="244"/>
        </w:trPr>
        <w:tc>
          <w:tcPr>
            <w:tcW w:w="4048" w:type="dxa"/>
            <w:tcBorders>
              <w:top w:val="single" w:sz="6" w:space="0" w:color="000000"/>
            </w:tcBorders>
          </w:tcPr>
          <w:p w14:paraId="7CB254C9" w14:textId="77777777" w:rsidR="00C14EFB" w:rsidRDefault="00000000">
            <w:pPr>
              <w:pStyle w:val="TableParagraph"/>
              <w:spacing w:line="202" w:lineRule="exact"/>
              <w:ind w:left="153"/>
              <w:jc w:val="left"/>
              <w:rPr>
                <w:sz w:val="18"/>
              </w:rPr>
            </w:pPr>
            <w:r>
              <w:rPr>
                <w:spacing w:val="-2"/>
                <w:sz w:val="18"/>
              </w:rPr>
              <w:t>Fundraising</w:t>
            </w:r>
          </w:p>
        </w:tc>
        <w:tc>
          <w:tcPr>
            <w:tcW w:w="1898" w:type="dxa"/>
            <w:tcBorders>
              <w:top w:val="single" w:sz="6" w:space="0" w:color="000000"/>
            </w:tcBorders>
          </w:tcPr>
          <w:p w14:paraId="606BA89D" w14:textId="77777777" w:rsidR="00C14EFB" w:rsidRDefault="00000000">
            <w:pPr>
              <w:pStyle w:val="TableParagraph"/>
              <w:spacing w:line="202" w:lineRule="exact"/>
              <w:ind w:right="228"/>
              <w:rPr>
                <w:sz w:val="18"/>
              </w:rPr>
            </w:pPr>
            <w:r>
              <w:rPr>
                <w:spacing w:val="-2"/>
                <w:sz w:val="18"/>
              </w:rPr>
              <w:t>6,540</w:t>
            </w:r>
          </w:p>
        </w:tc>
        <w:tc>
          <w:tcPr>
            <w:tcW w:w="2046" w:type="dxa"/>
            <w:tcBorders>
              <w:top w:val="single" w:sz="6" w:space="0" w:color="000000"/>
            </w:tcBorders>
          </w:tcPr>
          <w:p w14:paraId="1D308A25" w14:textId="77777777" w:rsidR="00C14EFB" w:rsidRDefault="00000000">
            <w:pPr>
              <w:pStyle w:val="TableParagraph"/>
              <w:spacing w:line="202" w:lineRule="exact"/>
              <w:ind w:right="572"/>
              <w:rPr>
                <w:sz w:val="18"/>
              </w:rPr>
            </w:pPr>
            <w:r>
              <w:rPr>
                <w:spacing w:val="-5"/>
                <w:sz w:val="18"/>
              </w:rPr>
              <w:t>315</w:t>
            </w:r>
          </w:p>
        </w:tc>
        <w:tc>
          <w:tcPr>
            <w:tcW w:w="1237" w:type="dxa"/>
            <w:tcBorders>
              <w:top w:val="single" w:sz="6" w:space="0" w:color="000000"/>
            </w:tcBorders>
          </w:tcPr>
          <w:p w14:paraId="6A3071A0" w14:textId="77777777" w:rsidR="00C14EFB" w:rsidRDefault="00000000">
            <w:pPr>
              <w:pStyle w:val="TableParagraph"/>
              <w:spacing w:line="202" w:lineRule="exact"/>
              <w:ind w:right="110"/>
              <w:rPr>
                <w:sz w:val="18"/>
              </w:rPr>
            </w:pPr>
            <w:r>
              <w:rPr>
                <w:spacing w:val="-2"/>
                <w:sz w:val="18"/>
              </w:rPr>
              <w:t>6,855</w:t>
            </w:r>
          </w:p>
        </w:tc>
      </w:tr>
      <w:tr w:rsidR="00C14EFB" w14:paraId="2E7B9162" w14:textId="77777777">
        <w:trPr>
          <w:trHeight w:val="284"/>
        </w:trPr>
        <w:tc>
          <w:tcPr>
            <w:tcW w:w="4048" w:type="dxa"/>
          </w:tcPr>
          <w:p w14:paraId="63096200" w14:textId="77777777" w:rsidR="00C14EFB" w:rsidRDefault="00000000">
            <w:pPr>
              <w:pStyle w:val="TableParagraph"/>
              <w:spacing w:before="36"/>
              <w:ind w:left="153"/>
              <w:jc w:val="left"/>
              <w:rPr>
                <w:sz w:val="18"/>
              </w:rPr>
            </w:pPr>
            <w:r>
              <w:rPr>
                <w:spacing w:val="-2"/>
                <w:sz w:val="18"/>
              </w:rPr>
              <w:t>Trading</w:t>
            </w:r>
          </w:p>
        </w:tc>
        <w:tc>
          <w:tcPr>
            <w:tcW w:w="1898" w:type="dxa"/>
          </w:tcPr>
          <w:p w14:paraId="7A019567" w14:textId="77777777" w:rsidR="00C14EFB" w:rsidRDefault="00000000">
            <w:pPr>
              <w:pStyle w:val="TableParagraph"/>
              <w:spacing w:before="36"/>
              <w:ind w:right="228"/>
              <w:rPr>
                <w:sz w:val="18"/>
              </w:rPr>
            </w:pPr>
            <w:r>
              <w:rPr>
                <w:spacing w:val="-2"/>
                <w:sz w:val="18"/>
              </w:rPr>
              <w:t>17,692</w:t>
            </w:r>
          </w:p>
        </w:tc>
        <w:tc>
          <w:tcPr>
            <w:tcW w:w="2046" w:type="dxa"/>
          </w:tcPr>
          <w:p w14:paraId="29CD96D7" w14:textId="77777777" w:rsidR="00C14EFB" w:rsidRDefault="00000000">
            <w:pPr>
              <w:pStyle w:val="TableParagraph"/>
              <w:spacing w:before="36"/>
              <w:ind w:right="572"/>
              <w:rPr>
                <w:sz w:val="18"/>
              </w:rPr>
            </w:pPr>
            <w:r>
              <w:rPr>
                <w:spacing w:val="-5"/>
                <w:sz w:val="18"/>
              </w:rPr>
              <w:t>43</w:t>
            </w:r>
          </w:p>
        </w:tc>
        <w:tc>
          <w:tcPr>
            <w:tcW w:w="1237" w:type="dxa"/>
          </w:tcPr>
          <w:p w14:paraId="4F208AD9" w14:textId="77777777" w:rsidR="00C14EFB" w:rsidRDefault="00000000">
            <w:pPr>
              <w:pStyle w:val="TableParagraph"/>
              <w:spacing w:before="36"/>
              <w:ind w:right="109"/>
              <w:rPr>
                <w:sz w:val="18"/>
              </w:rPr>
            </w:pPr>
            <w:r>
              <w:rPr>
                <w:spacing w:val="-2"/>
                <w:sz w:val="18"/>
              </w:rPr>
              <w:t>17,735</w:t>
            </w:r>
          </w:p>
        </w:tc>
      </w:tr>
      <w:tr w:rsidR="00C14EFB" w14:paraId="4A2F8C3F" w14:textId="77777777">
        <w:trPr>
          <w:trHeight w:val="283"/>
        </w:trPr>
        <w:tc>
          <w:tcPr>
            <w:tcW w:w="4048" w:type="dxa"/>
          </w:tcPr>
          <w:p w14:paraId="55851B51" w14:textId="77777777" w:rsidR="00C14EFB" w:rsidRDefault="00000000">
            <w:pPr>
              <w:pStyle w:val="TableParagraph"/>
              <w:spacing w:before="35"/>
              <w:ind w:left="153"/>
              <w:jc w:val="left"/>
              <w:rPr>
                <w:sz w:val="18"/>
              </w:rPr>
            </w:pPr>
            <w:r>
              <w:rPr>
                <w:sz w:val="18"/>
              </w:rPr>
              <w:t xml:space="preserve">TouchBase </w:t>
            </w:r>
            <w:r>
              <w:rPr>
                <w:spacing w:val="-2"/>
                <w:sz w:val="18"/>
              </w:rPr>
              <w:t>Pears</w:t>
            </w:r>
          </w:p>
        </w:tc>
        <w:tc>
          <w:tcPr>
            <w:tcW w:w="1898" w:type="dxa"/>
          </w:tcPr>
          <w:p w14:paraId="6E75CD89" w14:textId="77777777" w:rsidR="00C14EFB" w:rsidRDefault="00000000">
            <w:pPr>
              <w:pStyle w:val="TableParagraph"/>
              <w:spacing w:before="35"/>
              <w:ind w:right="227"/>
              <w:rPr>
                <w:sz w:val="18"/>
              </w:rPr>
            </w:pPr>
            <w:r>
              <w:rPr>
                <w:spacing w:val="-5"/>
                <w:sz w:val="18"/>
              </w:rPr>
              <w:t>661</w:t>
            </w:r>
          </w:p>
        </w:tc>
        <w:tc>
          <w:tcPr>
            <w:tcW w:w="2046" w:type="dxa"/>
          </w:tcPr>
          <w:p w14:paraId="385AFC2D" w14:textId="77777777" w:rsidR="00C14EFB" w:rsidRDefault="00000000">
            <w:pPr>
              <w:pStyle w:val="TableParagraph"/>
              <w:spacing w:before="35"/>
              <w:ind w:right="573"/>
              <w:rPr>
                <w:sz w:val="18"/>
              </w:rPr>
            </w:pPr>
            <w:r>
              <w:rPr>
                <w:spacing w:val="-10"/>
                <w:sz w:val="18"/>
              </w:rPr>
              <w:t>6</w:t>
            </w:r>
          </w:p>
        </w:tc>
        <w:tc>
          <w:tcPr>
            <w:tcW w:w="1237" w:type="dxa"/>
          </w:tcPr>
          <w:p w14:paraId="15892A7C" w14:textId="77777777" w:rsidR="00C14EFB" w:rsidRDefault="00000000">
            <w:pPr>
              <w:pStyle w:val="TableParagraph"/>
              <w:spacing w:before="35"/>
              <w:ind w:right="111"/>
              <w:rPr>
                <w:sz w:val="18"/>
              </w:rPr>
            </w:pPr>
            <w:r>
              <w:rPr>
                <w:spacing w:val="-5"/>
                <w:sz w:val="18"/>
              </w:rPr>
              <w:t>667</w:t>
            </w:r>
          </w:p>
        </w:tc>
      </w:tr>
      <w:tr w:rsidR="00C14EFB" w14:paraId="235D9DE9" w14:textId="77777777">
        <w:trPr>
          <w:trHeight w:val="284"/>
        </w:trPr>
        <w:tc>
          <w:tcPr>
            <w:tcW w:w="4048" w:type="dxa"/>
          </w:tcPr>
          <w:p w14:paraId="1D242561" w14:textId="77777777" w:rsidR="00C14EFB" w:rsidRDefault="00000000">
            <w:pPr>
              <w:pStyle w:val="TableParagraph"/>
              <w:spacing w:before="35"/>
              <w:ind w:left="153"/>
              <w:jc w:val="left"/>
              <w:rPr>
                <w:sz w:val="18"/>
              </w:rPr>
            </w:pPr>
            <w:r>
              <w:rPr>
                <w:sz w:val="18"/>
              </w:rPr>
              <w:t>Care</w:t>
            </w:r>
            <w:r>
              <w:rPr>
                <w:spacing w:val="-2"/>
                <w:sz w:val="18"/>
              </w:rPr>
              <w:t xml:space="preserve"> </w:t>
            </w:r>
            <w:r>
              <w:rPr>
                <w:sz w:val="18"/>
              </w:rPr>
              <w:t>and</w:t>
            </w:r>
            <w:r>
              <w:rPr>
                <w:spacing w:val="-1"/>
                <w:sz w:val="18"/>
              </w:rPr>
              <w:t xml:space="preserve"> </w:t>
            </w:r>
            <w:r>
              <w:rPr>
                <w:sz w:val="18"/>
              </w:rPr>
              <w:t>Support</w:t>
            </w:r>
            <w:r>
              <w:rPr>
                <w:spacing w:val="-1"/>
                <w:sz w:val="18"/>
              </w:rPr>
              <w:t xml:space="preserve"> </w:t>
            </w:r>
            <w:r>
              <w:rPr>
                <w:spacing w:val="-2"/>
                <w:sz w:val="18"/>
              </w:rPr>
              <w:t>Midlands</w:t>
            </w:r>
          </w:p>
        </w:tc>
        <w:tc>
          <w:tcPr>
            <w:tcW w:w="1898" w:type="dxa"/>
          </w:tcPr>
          <w:p w14:paraId="0EBAC193" w14:textId="77777777" w:rsidR="00C14EFB" w:rsidRDefault="00000000">
            <w:pPr>
              <w:pStyle w:val="TableParagraph"/>
              <w:spacing w:before="35"/>
              <w:ind w:right="227"/>
              <w:rPr>
                <w:sz w:val="18"/>
              </w:rPr>
            </w:pPr>
            <w:r>
              <w:rPr>
                <w:spacing w:val="-2"/>
                <w:sz w:val="18"/>
              </w:rPr>
              <w:t>16,678</w:t>
            </w:r>
          </w:p>
        </w:tc>
        <w:tc>
          <w:tcPr>
            <w:tcW w:w="2046" w:type="dxa"/>
          </w:tcPr>
          <w:p w14:paraId="2DA0D4E2" w14:textId="77777777" w:rsidR="00C14EFB" w:rsidRDefault="00000000">
            <w:pPr>
              <w:pStyle w:val="TableParagraph"/>
              <w:spacing w:before="35"/>
              <w:ind w:right="573"/>
              <w:rPr>
                <w:sz w:val="18"/>
              </w:rPr>
            </w:pPr>
            <w:r>
              <w:rPr>
                <w:spacing w:val="-2"/>
                <w:sz w:val="18"/>
              </w:rPr>
              <w:t>1,383</w:t>
            </w:r>
          </w:p>
        </w:tc>
        <w:tc>
          <w:tcPr>
            <w:tcW w:w="1237" w:type="dxa"/>
          </w:tcPr>
          <w:p w14:paraId="0E13A996" w14:textId="77777777" w:rsidR="00C14EFB" w:rsidRDefault="00000000">
            <w:pPr>
              <w:pStyle w:val="TableParagraph"/>
              <w:spacing w:before="35"/>
              <w:ind w:right="109"/>
              <w:rPr>
                <w:sz w:val="18"/>
              </w:rPr>
            </w:pPr>
            <w:r>
              <w:rPr>
                <w:spacing w:val="-2"/>
                <w:sz w:val="18"/>
              </w:rPr>
              <w:t>18,061</w:t>
            </w:r>
          </w:p>
        </w:tc>
      </w:tr>
      <w:tr w:rsidR="00C14EFB" w14:paraId="79CD4CEF" w14:textId="77777777">
        <w:trPr>
          <w:trHeight w:val="284"/>
        </w:trPr>
        <w:tc>
          <w:tcPr>
            <w:tcW w:w="4048" w:type="dxa"/>
          </w:tcPr>
          <w:p w14:paraId="597FB2E2" w14:textId="77777777" w:rsidR="00C14EFB" w:rsidRDefault="00000000">
            <w:pPr>
              <w:pStyle w:val="TableParagraph"/>
              <w:spacing w:before="36"/>
              <w:ind w:left="153"/>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East</w:t>
            </w:r>
          </w:p>
        </w:tc>
        <w:tc>
          <w:tcPr>
            <w:tcW w:w="1898" w:type="dxa"/>
          </w:tcPr>
          <w:p w14:paraId="12FE6DA2" w14:textId="77777777" w:rsidR="00C14EFB" w:rsidRDefault="00000000">
            <w:pPr>
              <w:pStyle w:val="TableParagraph"/>
              <w:spacing w:before="36"/>
              <w:ind w:right="227"/>
              <w:rPr>
                <w:sz w:val="18"/>
              </w:rPr>
            </w:pPr>
            <w:r>
              <w:rPr>
                <w:spacing w:val="-2"/>
                <w:sz w:val="18"/>
              </w:rPr>
              <w:t>12,616</w:t>
            </w:r>
          </w:p>
        </w:tc>
        <w:tc>
          <w:tcPr>
            <w:tcW w:w="2046" w:type="dxa"/>
          </w:tcPr>
          <w:p w14:paraId="45C0980C" w14:textId="77777777" w:rsidR="00C14EFB" w:rsidRDefault="00000000">
            <w:pPr>
              <w:pStyle w:val="TableParagraph"/>
              <w:spacing w:before="36"/>
              <w:ind w:right="572"/>
              <w:rPr>
                <w:sz w:val="18"/>
              </w:rPr>
            </w:pPr>
            <w:r>
              <w:rPr>
                <w:spacing w:val="-2"/>
                <w:sz w:val="18"/>
              </w:rPr>
              <w:t>1,290</w:t>
            </w:r>
          </w:p>
        </w:tc>
        <w:tc>
          <w:tcPr>
            <w:tcW w:w="1237" w:type="dxa"/>
          </w:tcPr>
          <w:p w14:paraId="0895E70B" w14:textId="77777777" w:rsidR="00C14EFB" w:rsidRDefault="00000000">
            <w:pPr>
              <w:pStyle w:val="TableParagraph"/>
              <w:spacing w:before="36"/>
              <w:ind w:right="110"/>
              <w:rPr>
                <w:sz w:val="18"/>
              </w:rPr>
            </w:pPr>
            <w:r>
              <w:rPr>
                <w:spacing w:val="-2"/>
                <w:sz w:val="18"/>
              </w:rPr>
              <w:t>13,906</w:t>
            </w:r>
          </w:p>
        </w:tc>
      </w:tr>
      <w:tr w:rsidR="00C14EFB" w14:paraId="1A5B0DA8" w14:textId="77777777">
        <w:trPr>
          <w:trHeight w:val="283"/>
        </w:trPr>
        <w:tc>
          <w:tcPr>
            <w:tcW w:w="4048" w:type="dxa"/>
          </w:tcPr>
          <w:p w14:paraId="540D7904" w14:textId="77777777" w:rsidR="00C14EFB" w:rsidRDefault="00000000">
            <w:pPr>
              <w:pStyle w:val="TableParagraph"/>
              <w:spacing w:before="35"/>
              <w:ind w:left="153"/>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South</w:t>
            </w:r>
          </w:p>
        </w:tc>
        <w:tc>
          <w:tcPr>
            <w:tcW w:w="1898" w:type="dxa"/>
          </w:tcPr>
          <w:p w14:paraId="23E8629A" w14:textId="77777777" w:rsidR="00C14EFB" w:rsidRDefault="00000000">
            <w:pPr>
              <w:pStyle w:val="TableParagraph"/>
              <w:spacing w:before="35"/>
              <w:ind w:right="228"/>
              <w:rPr>
                <w:sz w:val="18"/>
              </w:rPr>
            </w:pPr>
            <w:r>
              <w:rPr>
                <w:spacing w:val="-2"/>
                <w:sz w:val="18"/>
              </w:rPr>
              <w:t>14,385</w:t>
            </w:r>
          </w:p>
        </w:tc>
        <w:tc>
          <w:tcPr>
            <w:tcW w:w="2046" w:type="dxa"/>
          </w:tcPr>
          <w:p w14:paraId="251B60C0" w14:textId="77777777" w:rsidR="00C14EFB" w:rsidRDefault="00000000">
            <w:pPr>
              <w:pStyle w:val="TableParagraph"/>
              <w:spacing w:before="35"/>
              <w:ind w:right="573"/>
              <w:rPr>
                <w:sz w:val="18"/>
              </w:rPr>
            </w:pPr>
            <w:r>
              <w:rPr>
                <w:spacing w:val="-2"/>
                <w:sz w:val="18"/>
              </w:rPr>
              <w:t>1,481</w:t>
            </w:r>
          </w:p>
        </w:tc>
        <w:tc>
          <w:tcPr>
            <w:tcW w:w="1237" w:type="dxa"/>
          </w:tcPr>
          <w:p w14:paraId="265B5F12" w14:textId="77777777" w:rsidR="00C14EFB" w:rsidRDefault="00000000">
            <w:pPr>
              <w:pStyle w:val="TableParagraph"/>
              <w:spacing w:before="35"/>
              <w:ind w:right="109"/>
              <w:rPr>
                <w:sz w:val="18"/>
              </w:rPr>
            </w:pPr>
            <w:r>
              <w:rPr>
                <w:spacing w:val="-2"/>
                <w:sz w:val="18"/>
              </w:rPr>
              <w:t>15,866</w:t>
            </w:r>
          </w:p>
        </w:tc>
      </w:tr>
      <w:tr w:rsidR="00C14EFB" w14:paraId="36B26AF5" w14:textId="77777777">
        <w:trPr>
          <w:trHeight w:val="284"/>
        </w:trPr>
        <w:tc>
          <w:tcPr>
            <w:tcW w:w="4048" w:type="dxa"/>
          </w:tcPr>
          <w:p w14:paraId="3227B0E3" w14:textId="77777777" w:rsidR="00C14EFB" w:rsidRDefault="00000000">
            <w:pPr>
              <w:pStyle w:val="TableParagraph"/>
              <w:spacing w:before="35"/>
              <w:ind w:left="153"/>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North</w:t>
            </w:r>
          </w:p>
        </w:tc>
        <w:tc>
          <w:tcPr>
            <w:tcW w:w="1898" w:type="dxa"/>
          </w:tcPr>
          <w:p w14:paraId="37B9B98D" w14:textId="77777777" w:rsidR="00C14EFB" w:rsidRDefault="00000000">
            <w:pPr>
              <w:pStyle w:val="TableParagraph"/>
              <w:spacing w:before="35"/>
              <w:ind w:right="227"/>
              <w:rPr>
                <w:sz w:val="18"/>
              </w:rPr>
            </w:pPr>
            <w:r>
              <w:rPr>
                <w:spacing w:val="-2"/>
                <w:sz w:val="18"/>
              </w:rPr>
              <w:t>10,247</w:t>
            </w:r>
          </w:p>
        </w:tc>
        <w:tc>
          <w:tcPr>
            <w:tcW w:w="2046" w:type="dxa"/>
          </w:tcPr>
          <w:p w14:paraId="6B101BD4" w14:textId="77777777" w:rsidR="00C14EFB" w:rsidRDefault="00000000">
            <w:pPr>
              <w:pStyle w:val="TableParagraph"/>
              <w:spacing w:before="35"/>
              <w:ind w:right="572"/>
              <w:rPr>
                <w:sz w:val="18"/>
              </w:rPr>
            </w:pPr>
            <w:r>
              <w:rPr>
                <w:spacing w:val="-2"/>
                <w:sz w:val="18"/>
              </w:rPr>
              <w:t>1,113</w:t>
            </w:r>
          </w:p>
        </w:tc>
        <w:tc>
          <w:tcPr>
            <w:tcW w:w="1237" w:type="dxa"/>
          </w:tcPr>
          <w:p w14:paraId="64088A67" w14:textId="77777777" w:rsidR="00C14EFB" w:rsidRDefault="00000000">
            <w:pPr>
              <w:pStyle w:val="TableParagraph"/>
              <w:spacing w:before="35"/>
              <w:ind w:right="109"/>
              <w:rPr>
                <w:sz w:val="18"/>
              </w:rPr>
            </w:pPr>
            <w:r>
              <w:rPr>
                <w:spacing w:val="-2"/>
                <w:sz w:val="18"/>
              </w:rPr>
              <w:t>11,360</w:t>
            </w:r>
          </w:p>
        </w:tc>
      </w:tr>
      <w:tr w:rsidR="00C14EFB" w14:paraId="7CD7175E" w14:textId="77777777">
        <w:trPr>
          <w:trHeight w:val="284"/>
        </w:trPr>
        <w:tc>
          <w:tcPr>
            <w:tcW w:w="4048" w:type="dxa"/>
          </w:tcPr>
          <w:p w14:paraId="75BE152A" w14:textId="77777777" w:rsidR="00C14EFB" w:rsidRDefault="00000000">
            <w:pPr>
              <w:pStyle w:val="TableParagraph"/>
              <w:spacing w:before="36"/>
              <w:ind w:left="153"/>
              <w:jc w:val="left"/>
              <w:rPr>
                <w:sz w:val="18"/>
              </w:rPr>
            </w:pPr>
            <w:r>
              <w:rPr>
                <w:sz w:val="18"/>
              </w:rPr>
              <w:t>Care</w:t>
            </w:r>
            <w:r>
              <w:rPr>
                <w:spacing w:val="-2"/>
                <w:sz w:val="18"/>
              </w:rPr>
              <w:t xml:space="preserve"> </w:t>
            </w:r>
            <w:r>
              <w:rPr>
                <w:sz w:val="18"/>
              </w:rPr>
              <w:t>and</w:t>
            </w:r>
            <w:r>
              <w:rPr>
                <w:spacing w:val="-2"/>
                <w:sz w:val="18"/>
              </w:rPr>
              <w:t xml:space="preserve"> </w:t>
            </w:r>
            <w:r>
              <w:rPr>
                <w:sz w:val="18"/>
              </w:rPr>
              <w:t>Support</w:t>
            </w:r>
            <w:r>
              <w:rPr>
                <w:spacing w:val="1"/>
                <w:sz w:val="18"/>
              </w:rPr>
              <w:t xml:space="preserve"> </w:t>
            </w:r>
            <w:r>
              <w:rPr>
                <w:sz w:val="18"/>
              </w:rPr>
              <w:t>Northern</w:t>
            </w:r>
            <w:r>
              <w:rPr>
                <w:spacing w:val="-1"/>
                <w:sz w:val="18"/>
              </w:rPr>
              <w:t xml:space="preserve"> </w:t>
            </w:r>
            <w:r>
              <w:rPr>
                <w:spacing w:val="-2"/>
                <w:sz w:val="18"/>
              </w:rPr>
              <w:t>Ireland</w:t>
            </w:r>
          </w:p>
        </w:tc>
        <w:tc>
          <w:tcPr>
            <w:tcW w:w="1898" w:type="dxa"/>
          </w:tcPr>
          <w:p w14:paraId="183ED622" w14:textId="77777777" w:rsidR="00C14EFB" w:rsidRDefault="00000000">
            <w:pPr>
              <w:pStyle w:val="TableParagraph"/>
              <w:spacing w:before="36"/>
              <w:ind w:right="227"/>
              <w:rPr>
                <w:sz w:val="18"/>
              </w:rPr>
            </w:pPr>
            <w:r>
              <w:rPr>
                <w:spacing w:val="-2"/>
                <w:sz w:val="18"/>
              </w:rPr>
              <w:t>3,527</w:t>
            </w:r>
          </w:p>
        </w:tc>
        <w:tc>
          <w:tcPr>
            <w:tcW w:w="2046" w:type="dxa"/>
          </w:tcPr>
          <w:p w14:paraId="3DA9A327" w14:textId="77777777" w:rsidR="00C14EFB" w:rsidRDefault="00000000">
            <w:pPr>
              <w:pStyle w:val="TableParagraph"/>
              <w:spacing w:before="36"/>
              <w:ind w:right="573"/>
              <w:rPr>
                <w:sz w:val="18"/>
              </w:rPr>
            </w:pPr>
            <w:r>
              <w:rPr>
                <w:spacing w:val="-5"/>
                <w:sz w:val="18"/>
              </w:rPr>
              <w:t>378</w:t>
            </w:r>
          </w:p>
        </w:tc>
        <w:tc>
          <w:tcPr>
            <w:tcW w:w="1237" w:type="dxa"/>
          </w:tcPr>
          <w:p w14:paraId="2FE4EFFA" w14:textId="77777777" w:rsidR="00C14EFB" w:rsidRDefault="00000000">
            <w:pPr>
              <w:pStyle w:val="TableParagraph"/>
              <w:spacing w:before="36"/>
              <w:ind w:right="109"/>
              <w:rPr>
                <w:sz w:val="18"/>
              </w:rPr>
            </w:pPr>
            <w:r>
              <w:rPr>
                <w:spacing w:val="-2"/>
                <w:sz w:val="18"/>
              </w:rPr>
              <w:t>3,905</w:t>
            </w:r>
          </w:p>
        </w:tc>
      </w:tr>
      <w:tr w:rsidR="00C14EFB" w14:paraId="39B197F4" w14:textId="77777777">
        <w:trPr>
          <w:trHeight w:val="283"/>
        </w:trPr>
        <w:tc>
          <w:tcPr>
            <w:tcW w:w="4048" w:type="dxa"/>
          </w:tcPr>
          <w:p w14:paraId="62A87146" w14:textId="77777777" w:rsidR="00C14EFB" w:rsidRDefault="00000000">
            <w:pPr>
              <w:pStyle w:val="TableParagraph"/>
              <w:spacing w:before="35"/>
              <w:ind w:left="153"/>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Wales</w:t>
            </w:r>
          </w:p>
        </w:tc>
        <w:tc>
          <w:tcPr>
            <w:tcW w:w="1898" w:type="dxa"/>
          </w:tcPr>
          <w:p w14:paraId="730E7BA5" w14:textId="77777777" w:rsidR="00C14EFB" w:rsidRDefault="00000000">
            <w:pPr>
              <w:pStyle w:val="TableParagraph"/>
              <w:spacing w:before="35"/>
              <w:ind w:right="227"/>
              <w:rPr>
                <w:sz w:val="18"/>
              </w:rPr>
            </w:pPr>
            <w:r>
              <w:rPr>
                <w:spacing w:val="-2"/>
                <w:sz w:val="18"/>
              </w:rPr>
              <w:t>2,893</w:t>
            </w:r>
          </w:p>
        </w:tc>
        <w:tc>
          <w:tcPr>
            <w:tcW w:w="2046" w:type="dxa"/>
          </w:tcPr>
          <w:p w14:paraId="0DAA5464" w14:textId="77777777" w:rsidR="00C14EFB" w:rsidRDefault="00000000">
            <w:pPr>
              <w:pStyle w:val="TableParagraph"/>
              <w:spacing w:before="35"/>
              <w:ind w:right="571"/>
              <w:rPr>
                <w:sz w:val="18"/>
              </w:rPr>
            </w:pPr>
            <w:r>
              <w:rPr>
                <w:spacing w:val="-5"/>
                <w:sz w:val="18"/>
              </w:rPr>
              <w:t>296</w:t>
            </w:r>
          </w:p>
        </w:tc>
        <w:tc>
          <w:tcPr>
            <w:tcW w:w="1237" w:type="dxa"/>
          </w:tcPr>
          <w:p w14:paraId="5A744616" w14:textId="77777777" w:rsidR="00C14EFB" w:rsidRDefault="00000000">
            <w:pPr>
              <w:pStyle w:val="TableParagraph"/>
              <w:spacing w:before="35"/>
              <w:ind w:right="109"/>
              <w:rPr>
                <w:sz w:val="18"/>
              </w:rPr>
            </w:pPr>
            <w:r>
              <w:rPr>
                <w:spacing w:val="-2"/>
                <w:sz w:val="18"/>
              </w:rPr>
              <w:t>3,189</w:t>
            </w:r>
          </w:p>
        </w:tc>
      </w:tr>
      <w:tr w:rsidR="00C14EFB" w14:paraId="4D109D0D" w14:textId="77777777">
        <w:trPr>
          <w:trHeight w:val="284"/>
        </w:trPr>
        <w:tc>
          <w:tcPr>
            <w:tcW w:w="4048" w:type="dxa"/>
          </w:tcPr>
          <w:p w14:paraId="6D1F3CEF" w14:textId="77777777" w:rsidR="00C14EFB" w:rsidRDefault="00000000">
            <w:pPr>
              <w:pStyle w:val="TableParagraph"/>
              <w:spacing w:before="35"/>
              <w:ind w:left="153"/>
              <w:jc w:val="left"/>
              <w:rPr>
                <w:sz w:val="18"/>
              </w:rPr>
            </w:pPr>
            <w:r>
              <w:rPr>
                <w:sz w:val="18"/>
              </w:rPr>
              <w:t>Education</w:t>
            </w:r>
            <w:r>
              <w:rPr>
                <w:spacing w:val="-2"/>
                <w:sz w:val="18"/>
              </w:rPr>
              <w:t xml:space="preserve"> </w:t>
            </w:r>
            <w:r>
              <w:rPr>
                <w:sz w:val="18"/>
              </w:rPr>
              <w:t>and</w:t>
            </w:r>
            <w:r>
              <w:rPr>
                <w:spacing w:val="-3"/>
                <w:sz w:val="18"/>
              </w:rPr>
              <w:t xml:space="preserve"> </w:t>
            </w:r>
            <w:r>
              <w:rPr>
                <w:sz w:val="18"/>
              </w:rPr>
              <w:t>development</w:t>
            </w:r>
            <w:r>
              <w:rPr>
                <w:spacing w:val="-1"/>
                <w:sz w:val="18"/>
              </w:rPr>
              <w:t xml:space="preserve"> </w:t>
            </w:r>
            <w:r>
              <w:rPr>
                <w:spacing w:val="-2"/>
                <w:sz w:val="18"/>
              </w:rPr>
              <w:t>programmes</w:t>
            </w:r>
          </w:p>
        </w:tc>
        <w:tc>
          <w:tcPr>
            <w:tcW w:w="1898" w:type="dxa"/>
          </w:tcPr>
          <w:p w14:paraId="6271A019" w14:textId="77777777" w:rsidR="00C14EFB" w:rsidRDefault="00000000">
            <w:pPr>
              <w:pStyle w:val="TableParagraph"/>
              <w:spacing w:before="35"/>
              <w:ind w:right="228"/>
              <w:rPr>
                <w:sz w:val="18"/>
              </w:rPr>
            </w:pPr>
            <w:r>
              <w:rPr>
                <w:spacing w:val="-2"/>
                <w:sz w:val="18"/>
              </w:rPr>
              <w:t>2,548</w:t>
            </w:r>
          </w:p>
        </w:tc>
        <w:tc>
          <w:tcPr>
            <w:tcW w:w="2046" w:type="dxa"/>
          </w:tcPr>
          <w:p w14:paraId="3C17C1EA" w14:textId="77777777" w:rsidR="00C14EFB" w:rsidRDefault="00000000">
            <w:pPr>
              <w:pStyle w:val="TableParagraph"/>
              <w:spacing w:before="35"/>
              <w:ind w:right="573"/>
              <w:rPr>
                <w:sz w:val="18"/>
              </w:rPr>
            </w:pPr>
            <w:r>
              <w:rPr>
                <w:spacing w:val="-5"/>
                <w:sz w:val="18"/>
              </w:rPr>
              <w:t>666</w:t>
            </w:r>
          </w:p>
        </w:tc>
        <w:tc>
          <w:tcPr>
            <w:tcW w:w="1237" w:type="dxa"/>
          </w:tcPr>
          <w:p w14:paraId="7676F7E2" w14:textId="77777777" w:rsidR="00C14EFB" w:rsidRDefault="00000000">
            <w:pPr>
              <w:pStyle w:val="TableParagraph"/>
              <w:spacing w:before="35"/>
              <w:ind w:right="109"/>
              <w:rPr>
                <w:sz w:val="18"/>
              </w:rPr>
            </w:pPr>
            <w:r>
              <w:rPr>
                <w:spacing w:val="-2"/>
                <w:sz w:val="18"/>
              </w:rPr>
              <w:t>3,214</w:t>
            </w:r>
          </w:p>
        </w:tc>
      </w:tr>
      <w:tr w:rsidR="00C14EFB" w14:paraId="11ED12E9" w14:textId="77777777">
        <w:trPr>
          <w:trHeight w:val="284"/>
        </w:trPr>
        <w:tc>
          <w:tcPr>
            <w:tcW w:w="4048" w:type="dxa"/>
          </w:tcPr>
          <w:p w14:paraId="1165D09F" w14:textId="77777777" w:rsidR="00C14EFB" w:rsidRDefault="00000000">
            <w:pPr>
              <w:pStyle w:val="TableParagraph"/>
              <w:spacing w:before="36"/>
              <w:ind w:left="153"/>
              <w:jc w:val="left"/>
              <w:rPr>
                <w:sz w:val="18"/>
              </w:rPr>
            </w:pPr>
            <w:r>
              <w:rPr>
                <w:sz w:val="18"/>
              </w:rPr>
              <w:t>International</w:t>
            </w:r>
            <w:r>
              <w:rPr>
                <w:spacing w:val="-1"/>
                <w:sz w:val="18"/>
              </w:rPr>
              <w:t xml:space="preserve"> </w:t>
            </w:r>
            <w:r>
              <w:rPr>
                <w:spacing w:val="-2"/>
                <w:sz w:val="18"/>
              </w:rPr>
              <w:t>programmes</w:t>
            </w:r>
          </w:p>
        </w:tc>
        <w:tc>
          <w:tcPr>
            <w:tcW w:w="1898" w:type="dxa"/>
          </w:tcPr>
          <w:p w14:paraId="0A010F86" w14:textId="77777777" w:rsidR="00C14EFB" w:rsidRDefault="00000000">
            <w:pPr>
              <w:pStyle w:val="TableParagraph"/>
              <w:spacing w:before="36"/>
              <w:ind w:right="228"/>
              <w:rPr>
                <w:sz w:val="18"/>
              </w:rPr>
            </w:pPr>
            <w:r>
              <w:rPr>
                <w:spacing w:val="-2"/>
                <w:sz w:val="18"/>
              </w:rPr>
              <w:t>2,848</w:t>
            </w:r>
          </w:p>
        </w:tc>
        <w:tc>
          <w:tcPr>
            <w:tcW w:w="2046" w:type="dxa"/>
          </w:tcPr>
          <w:p w14:paraId="65BD3E27" w14:textId="77777777" w:rsidR="00C14EFB" w:rsidRDefault="00000000">
            <w:pPr>
              <w:pStyle w:val="TableParagraph"/>
              <w:spacing w:before="36"/>
              <w:ind w:right="572"/>
              <w:rPr>
                <w:sz w:val="18"/>
              </w:rPr>
            </w:pPr>
            <w:r>
              <w:rPr>
                <w:spacing w:val="-5"/>
                <w:sz w:val="18"/>
              </w:rPr>
              <w:t>99</w:t>
            </w:r>
          </w:p>
        </w:tc>
        <w:tc>
          <w:tcPr>
            <w:tcW w:w="1237" w:type="dxa"/>
          </w:tcPr>
          <w:p w14:paraId="28063A08" w14:textId="77777777" w:rsidR="00C14EFB" w:rsidRDefault="00000000">
            <w:pPr>
              <w:pStyle w:val="TableParagraph"/>
              <w:spacing w:before="36"/>
              <w:ind w:right="110"/>
              <w:rPr>
                <w:sz w:val="18"/>
              </w:rPr>
            </w:pPr>
            <w:r>
              <w:rPr>
                <w:spacing w:val="-2"/>
                <w:sz w:val="18"/>
              </w:rPr>
              <w:t>2,947</w:t>
            </w:r>
          </w:p>
        </w:tc>
      </w:tr>
      <w:tr w:rsidR="00C14EFB" w14:paraId="4E2A649C" w14:textId="77777777">
        <w:trPr>
          <w:trHeight w:val="283"/>
        </w:trPr>
        <w:tc>
          <w:tcPr>
            <w:tcW w:w="4048" w:type="dxa"/>
          </w:tcPr>
          <w:p w14:paraId="4EFB2B7E" w14:textId="77777777" w:rsidR="00C14EFB" w:rsidRDefault="00000000">
            <w:pPr>
              <w:pStyle w:val="TableParagraph"/>
              <w:spacing w:before="35"/>
              <w:ind w:left="153"/>
              <w:jc w:val="left"/>
              <w:rPr>
                <w:sz w:val="18"/>
              </w:rPr>
            </w:pPr>
            <w:r>
              <w:rPr>
                <w:sz w:val="18"/>
              </w:rPr>
              <w:t>Arts</w:t>
            </w:r>
            <w:r>
              <w:rPr>
                <w:spacing w:val="-1"/>
                <w:sz w:val="18"/>
              </w:rPr>
              <w:t xml:space="preserve"> </w:t>
            </w:r>
            <w:r>
              <w:rPr>
                <w:sz w:val="18"/>
              </w:rPr>
              <w:t>and wellbeing</w:t>
            </w:r>
            <w:r>
              <w:rPr>
                <w:spacing w:val="-3"/>
                <w:sz w:val="18"/>
              </w:rPr>
              <w:t xml:space="preserve"> </w:t>
            </w:r>
            <w:r>
              <w:rPr>
                <w:spacing w:val="-2"/>
                <w:sz w:val="18"/>
              </w:rPr>
              <w:t>programmes</w:t>
            </w:r>
          </w:p>
        </w:tc>
        <w:tc>
          <w:tcPr>
            <w:tcW w:w="1898" w:type="dxa"/>
          </w:tcPr>
          <w:p w14:paraId="14C0591E" w14:textId="77777777" w:rsidR="00C14EFB" w:rsidRDefault="00000000">
            <w:pPr>
              <w:pStyle w:val="TableParagraph"/>
              <w:spacing w:before="35"/>
              <w:ind w:right="228"/>
              <w:rPr>
                <w:sz w:val="18"/>
              </w:rPr>
            </w:pPr>
            <w:r>
              <w:rPr>
                <w:spacing w:val="-2"/>
                <w:sz w:val="18"/>
              </w:rPr>
              <w:t>1,156</w:t>
            </w:r>
          </w:p>
        </w:tc>
        <w:tc>
          <w:tcPr>
            <w:tcW w:w="2046" w:type="dxa"/>
          </w:tcPr>
          <w:p w14:paraId="32278D4B" w14:textId="77777777" w:rsidR="00C14EFB" w:rsidRDefault="00000000">
            <w:pPr>
              <w:pStyle w:val="TableParagraph"/>
              <w:spacing w:before="35"/>
              <w:ind w:right="572"/>
              <w:rPr>
                <w:sz w:val="18"/>
              </w:rPr>
            </w:pPr>
            <w:r>
              <w:rPr>
                <w:spacing w:val="-5"/>
                <w:sz w:val="18"/>
              </w:rPr>
              <w:t>88</w:t>
            </w:r>
          </w:p>
        </w:tc>
        <w:tc>
          <w:tcPr>
            <w:tcW w:w="1237" w:type="dxa"/>
          </w:tcPr>
          <w:p w14:paraId="32645555" w14:textId="77777777" w:rsidR="00C14EFB" w:rsidRDefault="00000000">
            <w:pPr>
              <w:pStyle w:val="TableParagraph"/>
              <w:spacing w:before="35"/>
              <w:ind w:right="110"/>
              <w:rPr>
                <w:sz w:val="18"/>
              </w:rPr>
            </w:pPr>
            <w:r>
              <w:rPr>
                <w:spacing w:val="-2"/>
                <w:sz w:val="18"/>
              </w:rPr>
              <w:t>1,244</w:t>
            </w:r>
          </w:p>
        </w:tc>
      </w:tr>
      <w:tr w:rsidR="00C14EFB" w14:paraId="63CB4534" w14:textId="77777777">
        <w:trPr>
          <w:trHeight w:val="283"/>
        </w:trPr>
        <w:tc>
          <w:tcPr>
            <w:tcW w:w="4048" w:type="dxa"/>
          </w:tcPr>
          <w:p w14:paraId="4B62A07E" w14:textId="77777777" w:rsidR="00C14EFB" w:rsidRDefault="00000000">
            <w:pPr>
              <w:pStyle w:val="TableParagraph"/>
              <w:spacing w:before="35"/>
              <w:ind w:left="153"/>
              <w:jc w:val="left"/>
              <w:rPr>
                <w:sz w:val="18"/>
              </w:rPr>
            </w:pPr>
            <w:r>
              <w:rPr>
                <w:sz w:val="18"/>
              </w:rPr>
              <w:t>Holidays</w:t>
            </w:r>
            <w:r>
              <w:rPr>
                <w:spacing w:val="-1"/>
                <w:sz w:val="18"/>
              </w:rPr>
              <w:t xml:space="preserve"> </w:t>
            </w:r>
            <w:r>
              <w:rPr>
                <w:sz w:val="18"/>
              </w:rPr>
              <w:t>and</w:t>
            </w:r>
            <w:r>
              <w:rPr>
                <w:spacing w:val="-1"/>
                <w:sz w:val="18"/>
              </w:rPr>
              <w:t xml:space="preserve"> </w:t>
            </w:r>
            <w:r>
              <w:rPr>
                <w:spacing w:val="-2"/>
                <w:sz w:val="18"/>
              </w:rPr>
              <w:t>volunteering</w:t>
            </w:r>
          </w:p>
        </w:tc>
        <w:tc>
          <w:tcPr>
            <w:tcW w:w="1898" w:type="dxa"/>
          </w:tcPr>
          <w:p w14:paraId="21B3EA3A" w14:textId="77777777" w:rsidR="00C14EFB" w:rsidRDefault="00000000">
            <w:pPr>
              <w:pStyle w:val="TableParagraph"/>
              <w:spacing w:before="35"/>
              <w:ind w:right="229"/>
              <w:rPr>
                <w:sz w:val="18"/>
              </w:rPr>
            </w:pPr>
            <w:r>
              <w:rPr>
                <w:spacing w:val="-5"/>
                <w:sz w:val="18"/>
              </w:rPr>
              <w:t>507</w:t>
            </w:r>
          </w:p>
        </w:tc>
        <w:tc>
          <w:tcPr>
            <w:tcW w:w="2046" w:type="dxa"/>
          </w:tcPr>
          <w:p w14:paraId="0E2D6E7E" w14:textId="77777777" w:rsidR="00C14EFB" w:rsidRDefault="00000000">
            <w:pPr>
              <w:pStyle w:val="TableParagraph"/>
              <w:spacing w:before="35"/>
              <w:ind w:right="572"/>
              <w:rPr>
                <w:sz w:val="18"/>
              </w:rPr>
            </w:pPr>
            <w:r>
              <w:rPr>
                <w:spacing w:val="-5"/>
                <w:sz w:val="18"/>
              </w:rPr>
              <w:t>51</w:t>
            </w:r>
          </w:p>
        </w:tc>
        <w:tc>
          <w:tcPr>
            <w:tcW w:w="1237" w:type="dxa"/>
          </w:tcPr>
          <w:p w14:paraId="7FF48CD2" w14:textId="77777777" w:rsidR="00C14EFB" w:rsidRDefault="00000000">
            <w:pPr>
              <w:pStyle w:val="TableParagraph"/>
              <w:spacing w:before="35"/>
              <w:ind w:right="109"/>
              <w:rPr>
                <w:sz w:val="18"/>
              </w:rPr>
            </w:pPr>
            <w:r>
              <w:rPr>
                <w:spacing w:val="-5"/>
                <w:sz w:val="18"/>
              </w:rPr>
              <w:t>558</w:t>
            </w:r>
          </w:p>
        </w:tc>
      </w:tr>
      <w:tr w:rsidR="00C14EFB" w14:paraId="53701C0E" w14:textId="77777777">
        <w:trPr>
          <w:trHeight w:val="283"/>
        </w:trPr>
        <w:tc>
          <w:tcPr>
            <w:tcW w:w="4048" w:type="dxa"/>
          </w:tcPr>
          <w:p w14:paraId="082AD1E8" w14:textId="77777777" w:rsidR="00C14EFB" w:rsidRDefault="00000000">
            <w:pPr>
              <w:pStyle w:val="TableParagraph"/>
              <w:spacing w:before="35"/>
              <w:ind w:left="153"/>
              <w:jc w:val="left"/>
              <w:rPr>
                <w:sz w:val="18"/>
              </w:rPr>
            </w:pPr>
            <w:r>
              <w:rPr>
                <w:sz w:val="18"/>
              </w:rPr>
              <w:t>Adult</w:t>
            </w:r>
            <w:r>
              <w:rPr>
                <w:spacing w:val="-3"/>
                <w:sz w:val="18"/>
              </w:rPr>
              <w:t xml:space="preserve"> </w:t>
            </w:r>
            <w:r>
              <w:rPr>
                <w:sz w:val="18"/>
              </w:rPr>
              <w:t xml:space="preserve">specialist </w:t>
            </w:r>
            <w:r>
              <w:rPr>
                <w:spacing w:val="-2"/>
                <w:sz w:val="18"/>
              </w:rPr>
              <w:t>services</w:t>
            </w:r>
          </w:p>
        </w:tc>
        <w:tc>
          <w:tcPr>
            <w:tcW w:w="1898" w:type="dxa"/>
          </w:tcPr>
          <w:p w14:paraId="6DC367FA" w14:textId="77777777" w:rsidR="00C14EFB" w:rsidRDefault="00000000">
            <w:pPr>
              <w:pStyle w:val="TableParagraph"/>
              <w:spacing w:before="35"/>
              <w:ind w:right="228"/>
              <w:rPr>
                <w:sz w:val="18"/>
              </w:rPr>
            </w:pPr>
            <w:r>
              <w:rPr>
                <w:spacing w:val="-5"/>
                <w:sz w:val="18"/>
              </w:rPr>
              <w:t>64</w:t>
            </w:r>
          </w:p>
        </w:tc>
        <w:tc>
          <w:tcPr>
            <w:tcW w:w="2046" w:type="dxa"/>
          </w:tcPr>
          <w:p w14:paraId="7C78D296" w14:textId="77777777" w:rsidR="00C14EFB" w:rsidRDefault="00000000">
            <w:pPr>
              <w:pStyle w:val="TableParagraph"/>
              <w:spacing w:before="35"/>
              <w:ind w:right="575"/>
              <w:rPr>
                <w:sz w:val="18"/>
              </w:rPr>
            </w:pPr>
            <w:r>
              <w:rPr>
                <w:spacing w:val="-10"/>
                <w:sz w:val="18"/>
              </w:rPr>
              <w:t>6</w:t>
            </w:r>
          </w:p>
        </w:tc>
        <w:tc>
          <w:tcPr>
            <w:tcW w:w="1237" w:type="dxa"/>
          </w:tcPr>
          <w:p w14:paraId="4233AC91" w14:textId="77777777" w:rsidR="00C14EFB" w:rsidRDefault="00000000">
            <w:pPr>
              <w:pStyle w:val="TableParagraph"/>
              <w:spacing w:before="35"/>
              <w:ind w:right="109"/>
              <w:rPr>
                <w:sz w:val="18"/>
              </w:rPr>
            </w:pPr>
            <w:r>
              <w:rPr>
                <w:spacing w:val="-5"/>
                <w:sz w:val="18"/>
              </w:rPr>
              <w:t>70</w:t>
            </w:r>
          </w:p>
        </w:tc>
      </w:tr>
      <w:tr w:rsidR="00C14EFB" w14:paraId="33786ECD" w14:textId="77777777">
        <w:trPr>
          <w:trHeight w:val="317"/>
        </w:trPr>
        <w:tc>
          <w:tcPr>
            <w:tcW w:w="4048" w:type="dxa"/>
            <w:tcBorders>
              <w:bottom w:val="single" w:sz="6" w:space="0" w:color="000000"/>
            </w:tcBorders>
          </w:tcPr>
          <w:p w14:paraId="0EF115B6" w14:textId="77777777" w:rsidR="00C14EFB" w:rsidRDefault="00000000">
            <w:pPr>
              <w:pStyle w:val="TableParagraph"/>
              <w:spacing w:before="35"/>
              <w:ind w:left="153"/>
              <w:jc w:val="left"/>
              <w:rPr>
                <w:sz w:val="18"/>
              </w:rPr>
            </w:pPr>
            <w:r>
              <w:rPr>
                <w:sz w:val="18"/>
              </w:rPr>
              <w:t>Children’s</w:t>
            </w:r>
            <w:r>
              <w:rPr>
                <w:spacing w:val="-4"/>
                <w:sz w:val="18"/>
              </w:rPr>
              <w:t xml:space="preserve"> </w:t>
            </w:r>
            <w:r>
              <w:rPr>
                <w:sz w:val="18"/>
              </w:rPr>
              <w:t>specialist</w:t>
            </w:r>
            <w:r>
              <w:rPr>
                <w:spacing w:val="-5"/>
                <w:sz w:val="18"/>
              </w:rPr>
              <w:t xml:space="preserve"> </w:t>
            </w:r>
            <w:r>
              <w:rPr>
                <w:spacing w:val="-2"/>
                <w:sz w:val="18"/>
              </w:rPr>
              <w:t>services</w:t>
            </w:r>
          </w:p>
        </w:tc>
        <w:tc>
          <w:tcPr>
            <w:tcW w:w="1898" w:type="dxa"/>
            <w:tcBorders>
              <w:bottom w:val="single" w:sz="6" w:space="0" w:color="000000"/>
            </w:tcBorders>
          </w:tcPr>
          <w:p w14:paraId="51DAABAD" w14:textId="77777777" w:rsidR="00C14EFB" w:rsidRDefault="00000000">
            <w:pPr>
              <w:pStyle w:val="TableParagraph"/>
              <w:spacing w:before="35"/>
              <w:ind w:right="227"/>
              <w:rPr>
                <w:sz w:val="18"/>
              </w:rPr>
            </w:pPr>
            <w:r>
              <w:rPr>
                <w:spacing w:val="-2"/>
                <w:sz w:val="18"/>
              </w:rPr>
              <w:t>1,192</w:t>
            </w:r>
          </w:p>
        </w:tc>
        <w:tc>
          <w:tcPr>
            <w:tcW w:w="2046" w:type="dxa"/>
            <w:tcBorders>
              <w:bottom w:val="single" w:sz="6" w:space="0" w:color="000000"/>
            </w:tcBorders>
          </w:tcPr>
          <w:p w14:paraId="4CF8ED67" w14:textId="77777777" w:rsidR="00C14EFB" w:rsidRDefault="00000000">
            <w:pPr>
              <w:pStyle w:val="TableParagraph"/>
              <w:spacing w:before="35"/>
              <w:ind w:right="571"/>
              <w:rPr>
                <w:sz w:val="18"/>
              </w:rPr>
            </w:pPr>
            <w:r>
              <w:rPr>
                <w:spacing w:val="-5"/>
                <w:sz w:val="18"/>
              </w:rPr>
              <w:t>122</w:t>
            </w:r>
          </w:p>
        </w:tc>
        <w:tc>
          <w:tcPr>
            <w:tcW w:w="1237" w:type="dxa"/>
            <w:tcBorders>
              <w:bottom w:val="single" w:sz="6" w:space="0" w:color="000000"/>
            </w:tcBorders>
          </w:tcPr>
          <w:p w14:paraId="04B8754B" w14:textId="77777777" w:rsidR="00C14EFB" w:rsidRDefault="00000000">
            <w:pPr>
              <w:pStyle w:val="TableParagraph"/>
              <w:spacing w:before="35"/>
              <w:ind w:right="109"/>
              <w:rPr>
                <w:sz w:val="18"/>
              </w:rPr>
            </w:pPr>
            <w:r>
              <w:rPr>
                <w:spacing w:val="-2"/>
                <w:sz w:val="18"/>
              </w:rPr>
              <w:t>1,314</w:t>
            </w:r>
          </w:p>
        </w:tc>
      </w:tr>
    </w:tbl>
    <w:p w14:paraId="2E3F7CED" w14:textId="77777777" w:rsidR="00C14EFB" w:rsidRDefault="00C14EFB">
      <w:pPr>
        <w:pStyle w:val="TableParagraph"/>
        <w:rPr>
          <w:sz w:val="18"/>
        </w:rPr>
        <w:sectPr w:rsidR="00C14EFB">
          <w:type w:val="continuous"/>
          <w:pgSz w:w="11910" w:h="16840"/>
          <w:pgMar w:top="960" w:right="0" w:bottom="280" w:left="992" w:header="1133" w:footer="1191" w:gutter="0"/>
          <w:cols w:space="720"/>
        </w:sectPr>
      </w:pPr>
    </w:p>
    <w:p w14:paraId="54A84A64" w14:textId="77777777" w:rsidR="00C14EFB" w:rsidRDefault="00C14EFB">
      <w:pPr>
        <w:pStyle w:val="BodyText"/>
        <w:spacing w:before="77"/>
        <w:rPr>
          <w:b/>
          <w:sz w:val="28"/>
        </w:rPr>
      </w:pPr>
    </w:p>
    <w:p w14:paraId="573AC44E" w14:textId="77777777" w:rsidR="00C14EFB" w:rsidRDefault="00000000">
      <w:pPr>
        <w:pStyle w:val="Heading3"/>
      </w:pPr>
      <w:r>
        <w:rPr>
          <w:color w:val="E47200"/>
        </w:rPr>
        <w:t>4.</w:t>
      </w:r>
      <w:r>
        <w:rPr>
          <w:color w:val="E47200"/>
          <w:spacing w:val="-3"/>
        </w:rPr>
        <w:t xml:space="preserve"> </w:t>
      </w:r>
      <w:r>
        <w:rPr>
          <w:color w:val="E47200"/>
        </w:rPr>
        <w:t>Expenditure</w:t>
      </w:r>
      <w:r>
        <w:rPr>
          <w:color w:val="E47200"/>
          <w:spacing w:val="-7"/>
        </w:rPr>
        <w:t xml:space="preserve"> </w:t>
      </w:r>
      <w:r>
        <w:rPr>
          <w:color w:val="E47200"/>
        </w:rPr>
        <w:t>2024/25</w:t>
      </w:r>
      <w:r>
        <w:rPr>
          <w:color w:val="E47200"/>
          <w:spacing w:val="-5"/>
        </w:rPr>
        <w:t xml:space="preserve"> </w:t>
      </w:r>
      <w:r>
        <w:rPr>
          <w:color w:val="E47200"/>
          <w:spacing w:val="-2"/>
        </w:rPr>
        <w:t>(cont’d)</w:t>
      </w:r>
    </w:p>
    <w:p w14:paraId="0489C659" w14:textId="77777777" w:rsidR="00C14EFB" w:rsidRDefault="00C14EFB">
      <w:pPr>
        <w:pStyle w:val="BodyText"/>
        <w:spacing w:before="7" w:after="1"/>
        <w:rPr>
          <w:b/>
          <w:sz w:val="20"/>
        </w:rPr>
      </w:pPr>
    </w:p>
    <w:tbl>
      <w:tblPr>
        <w:tblW w:w="0" w:type="auto"/>
        <w:tblInd w:w="138" w:type="dxa"/>
        <w:tblLayout w:type="fixed"/>
        <w:tblCellMar>
          <w:left w:w="0" w:type="dxa"/>
          <w:right w:w="0" w:type="dxa"/>
        </w:tblCellMar>
        <w:tblLook w:val="01E0" w:firstRow="1" w:lastRow="1" w:firstColumn="1" w:lastColumn="1" w:noHBand="0" w:noVBand="0"/>
      </w:tblPr>
      <w:tblGrid>
        <w:gridCol w:w="3790"/>
        <w:gridCol w:w="2037"/>
        <w:gridCol w:w="1997"/>
        <w:gridCol w:w="1395"/>
      </w:tblGrid>
      <w:tr w:rsidR="00C14EFB" w14:paraId="3F3BE80A" w14:textId="77777777">
        <w:trPr>
          <w:trHeight w:val="709"/>
        </w:trPr>
        <w:tc>
          <w:tcPr>
            <w:tcW w:w="3790" w:type="dxa"/>
            <w:tcBorders>
              <w:top w:val="single" w:sz="6" w:space="0" w:color="000000"/>
              <w:bottom w:val="single" w:sz="6" w:space="0" w:color="000000"/>
            </w:tcBorders>
          </w:tcPr>
          <w:p w14:paraId="348AE7ED" w14:textId="77777777" w:rsidR="00C14EFB" w:rsidRDefault="00000000">
            <w:pPr>
              <w:pStyle w:val="TableParagraph"/>
              <w:spacing w:line="202" w:lineRule="exact"/>
              <w:ind w:left="117"/>
              <w:jc w:val="left"/>
              <w:rPr>
                <w:b/>
                <w:sz w:val="18"/>
              </w:rPr>
            </w:pPr>
            <w:r>
              <w:rPr>
                <w:b/>
                <w:spacing w:val="-2"/>
                <w:sz w:val="18"/>
              </w:rPr>
              <w:t>Activity</w:t>
            </w:r>
          </w:p>
        </w:tc>
        <w:tc>
          <w:tcPr>
            <w:tcW w:w="2037" w:type="dxa"/>
            <w:tcBorders>
              <w:top w:val="single" w:sz="6" w:space="0" w:color="000000"/>
              <w:bottom w:val="single" w:sz="6" w:space="0" w:color="000000"/>
            </w:tcBorders>
          </w:tcPr>
          <w:p w14:paraId="4FF02D4A" w14:textId="1263E7E5" w:rsidR="00C14EFB" w:rsidRDefault="00000000">
            <w:pPr>
              <w:pStyle w:val="TableParagraph"/>
              <w:spacing w:line="202" w:lineRule="exact"/>
              <w:ind w:left="742"/>
              <w:jc w:val="left"/>
              <w:rPr>
                <w:b/>
                <w:sz w:val="18"/>
              </w:rPr>
            </w:pPr>
            <w:r>
              <w:rPr>
                <w:b/>
                <w:sz w:val="18"/>
              </w:rPr>
              <w:t>Direct</w:t>
            </w:r>
            <w:r>
              <w:rPr>
                <w:b/>
                <w:spacing w:val="2"/>
                <w:sz w:val="18"/>
              </w:rPr>
              <w:t xml:space="preserve"> </w:t>
            </w:r>
            <w:r w:rsidR="000D069E">
              <w:rPr>
                <w:b/>
                <w:spacing w:val="-2"/>
                <w:sz w:val="18"/>
              </w:rPr>
              <w:t>costs</w:t>
            </w:r>
          </w:p>
          <w:p w14:paraId="4C064095" w14:textId="77777777" w:rsidR="00C14EFB" w:rsidRDefault="00C14EFB">
            <w:pPr>
              <w:pStyle w:val="TableParagraph"/>
              <w:spacing w:before="1"/>
              <w:jc w:val="left"/>
              <w:rPr>
                <w:b/>
                <w:sz w:val="18"/>
              </w:rPr>
            </w:pPr>
          </w:p>
          <w:p w14:paraId="26E85FA9" w14:textId="77777777" w:rsidR="00C14EFB" w:rsidRDefault="00000000">
            <w:pPr>
              <w:pStyle w:val="TableParagraph"/>
              <w:ind w:left="1302"/>
              <w:jc w:val="left"/>
              <w:rPr>
                <w:b/>
                <w:sz w:val="18"/>
              </w:rPr>
            </w:pPr>
            <w:r>
              <w:rPr>
                <w:b/>
                <w:spacing w:val="-2"/>
                <w:sz w:val="18"/>
              </w:rPr>
              <w:t>£000s</w:t>
            </w:r>
          </w:p>
        </w:tc>
        <w:tc>
          <w:tcPr>
            <w:tcW w:w="1997" w:type="dxa"/>
            <w:tcBorders>
              <w:top w:val="single" w:sz="6" w:space="0" w:color="000000"/>
              <w:bottom w:val="single" w:sz="6" w:space="0" w:color="000000"/>
            </w:tcBorders>
          </w:tcPr>
          <w:p w14:paraId="3BAA8D78" w14:textId="6C857C9E" w:rsidR="00C14EFB" w:rsidRDefault="00000000">
            <w:pPr>
              <w:pStyle w:val="TableParagraph"/>
              <w:spacing w:line="242" w:lineRule="auto"/>
              <w:ind w:left="228" w:right="523" w:firstLine="168"/>
              <w:rPr>
                <w:b/>
                <w:sz w:val="18"/>
              </w:rPr>
            </w:pPr>
            <w:r>
              <w:rPr>
                <w:b/>
                <w:spacing w:val="-2"/>
                <w:sz w:val="18"/>
              </w:rPr>
              <w:t xml:space="preserve">Apportioned </w:t>
            </w:r>
            <w:r w:rsidR="000D069E">
              <w:rPr>
                <w:b/>
                <w:sz w:val="18"/>
              </w:rPr>
              <w:t>support</w:t>
            </w:r>
            <w:r w:rsidR="000D069E">
              <w:rPr>
                <w:b/>
                <w:spacing w:val="1"/>
                <w:sz w:val="18"/>
              </w:rPr>
              <w:t xml:space="preserve"> </w:t>
            </w:r>
            <w:r w:rsidR="000D069E">
              <w:rPr>
                <w:b/>
                <w:spacing w:val="-2"/>
                <w:sz w:val="18"/>
              </w:rPr>
              <w:t>costs</w:t>
            </w:r>
          </w:p>
          <w:p w14:paraId="1901FB7B" w14:textId="77777777" w:rsidR="00C14EFB" w:rsidRDefault="00000000">
            <w:pPr>
              <w:pStyle w:val="TableParagraph"/>
              <w:spacing w:line="204" w:lineRule="exact"/>
              <w:ind w:right="525"/>
              <w:rPr>
                <w:b/>
                <w:sz w:val="18"/>
              </w:rPr>
            </w:pPr>
            <w:r>
              <w:rPr>
                <w:b/>
                <w:spacing w:val="-2"/>
                <w:sz w:val="18"/>
              </w:rPr>
              <w:t>£000s</w:t>
            </w:r>
          </w:p>
        </w:tc>
        <w:tc>
          <w:tcPr>
            <w:tcW w:w="1395" w:type="dxa"/>
            <w:tcBorders>
              <w:top w:val="single" w:sz="6" w:space="0" w:color="000000"/>
              <w:bottom w:val="single" w:sz="6" w:space="0" w:color="000000"/>
            </w:tcBorders>
          </w:tcPr>
          <w:p w14:paraId="7C194AB6" w14:textId="77777777" w:rsidR="00C14EFB" w:rsidRDefault="00000000">
            <w:pPr>
              <w:pStyle w:val="TableParagraph"/>
              <w:spacing w:line="202" w:lineRule="exact"/>
              <w:ind w:left="770"/>
              <w:jc w:val="left"/>
              <w:rPr>
                <w:b/>
                <w:sz w:val="18"/>
              </w:rPr>
            </w:pPr>
            <w:r>
              <w:rPr>
                <w:b/>
                <w:spacing w:val="-4"/>
                <w:sz w:val="18"/>
              </w:rPr>
              <w:t>2025</w:t>
            </w:r>
          </w:p>
          <w:p w14:paraId="71542EB0" w14:textId="77777777" w:rsidR="00C14EFB" w:rsidRDefault="00C14EFB">
            <w:pPr>
              <w:pStyle w:val="TableParagraph"/>
              <w:spacing w:before="1"/>
              <w:jc w:val="left"/>
              <w:rPr>
                <w:b/>
                <w:sz w:val="18"/>
              </w:rPr>
            </w:pPr>
          </w:p>
          <w:p w14:paraId="458FF878" w14:textId="77777777" w:rsidR="00C14EFB" w:rsidRDefault="00000000">
            <w:pPr>
              <w:pStyle w:val="TableParagraph"/>
              <w:ind w:left="670"/>
              <w:jc w:val="left"/>
              <w:rPr>
                <w:b/>
                <w:sz w:val="18"/>
              </w:rPr>
            </w:pPr>
            <w:r>
              <w:rPr>
                <w:b/>
                <w:spacing w:val="-2"/>
                <w:sz w:val="18"/>
              </w:rPr>
              <w:t>£000s</w:t>
            </w:r>
          </w:p>
        </w:tc>
      </w:tr>
      <w:tr w:rsidR="00C14EFB" w14:paraId="0C29E166" w14:textId="77777777">
        <w:trPr>
          <w:trHeight w:val="243"/>
        </w:trPr>
        <w:tc>
          <w:tcPr>
            <w:tcW w:w="3790" w:type="dxa"/>
            <w:tcBorders>
              <w:top w:val="single" w:sz="6" w:space="0" w:color="000000"/>
            </w:tcBorders>
          </w:tcPr>
          <w:p w14:paraId="7841964E" w14:textId="77777777" w:rsidR="00C14EFB" w:rsidRDefault="00000000">
            <w:pPr>
              <w:pStyle w:val="TableParagraph"/>
              <w:spacing w:line="202" w:lineRule="exact"/>
              <w:ind w:left="117"/>
              <w:jc w:val="left"/>
              <w:rPr>
                <w:sz w:val="18"/>
              </w:rPr>
            </w:pPr>
            <w:r>
              <w:rPr>
                <w:sz w:val="18"/>
              </w:rPr>
              <w:t>Campaigns,</w:t>
            </w:r>
            <w:r>
              <w:rPr>
                <w:spacing w:val="-4"/>
                <w:sz w:val="18"/>
              </w:rPr>
              <w:t xml:space="preserve"> </w:t>
            </w:r>
            <w:r>
              <w:rPr>
                <w:sz w:val="18"/>
              </w:rPr>
              <w:t>publicity</w:t>
            </w:r>
            <w:r>
              <w:rPr>
                <w:spacing w:val="-2"/>
                <w:sz w:val="18"/>
              </w:rPr>
              <w:t xml:space="preserve"> </w:t>
            </w:r>
            <w:r>
              <w:rPr>
                <w:sz w:val="18"/>
              </w:rPr>
              <w:t>and</w:t>
            </w:r>
            <w:r>
              <w:rPr>
                <w:spacing w:val="-4"/>
                <w:sz w:val="18"/>
              </w:rPr>
              <w:t xml:space="preserve"> </w:t>
            </w:r>
            <w:r>
              <w:rPr>
                <w:spacing w:val="-2"/>
                <w:sz w:val="18"/>
              </w:rPr>
              <w:t>awareness</w:t>
            </w:r>
          </w:p>
        </w:tc>
        <w:tc>
          <w:tcPr>
            <w:tcW w:w="2037" w:type="dxa"/>
            <w:tcBorders>
              <w:top w:val="single" w:sz="6" w:space="0" w:color="000000"/>
            </w:tcBorders>
          </w:tcPr>
          <w:p w14:paraId="073023E7" w14:textId="77777777" w:rsidR="00C14EFB" w:rsidRDefault="00000000">
            <w:pPr>
              <w:pStyle w:val="TableParagraph"/>
              <w:spacing w:line="202" w:lineRule="exact"/>
              <w:ind w:right="228"/>
              <w:rPr>
                <w:sz w:val="18"/>
              </w:rPr>
            </w:pPr>
            <w:r>
              <w:rPr>
                <w:spacing w:val="-2"/>
                <w:sz w:val="18"/>
              </w:rPr>
              <w:t>1,713</w:t>
            </w:r>
          </w:p>
        </w:tc>
        <w:tc>
          <w:tcPr>
            <w:tcW w:w="1997" w:type="dxa"/>
            <w:tcBorders>
              <w:top w:val="single" w:sz="6" w:space="0" w:color="000000"/>
            </w:tcBorders>
          </w:tcPr>
          <w:p w14:paraId="5CDE083E" w14:textId="77777777" w:rsidR="00C14EFB" w:rsidRDefault="00000000">
            <w:pPr>
              <w:pStyle w:val="TableParagraph"/>
              <w:spacing w:line="202" w:lineRule="exact"/>
              <w:ind w:right="525"/>
              <w:rPr>
                <w:sz w:val="18"/>
              </w:rPr>
            </w:pPr>
            <w:r>
              <w:rPr>
                <w:spacing w:val="-5"/>
                <w:sz w:val="18"/>
              </w:rPr>
              <w:t>151</w:t>
            </w:r>
          </w:p>
        </w:tc>
        <w:tc>
          <w:tcPr>
            <w:tcW w:w="1395" w:type="dxa"/>
            <w:tcBorders>
              <w:top w:val="single" w:sz="6" w:space="0" w:color="000000"/>
            </w:tcBorders>
          </w:tcPr>
          <w:p w14:paraId="4CEF1C9F" w14:textId="77777777" w:rsidR="00C14EFB" w:rsidRDefault="00000000">
            <w:pPr>
              <w:pStyle w:val="TableParagraph"/>
              <w:spacing w:line="202" w:lineRule="exact"/>
              <w:ind w:right="219"/>
              <w:rPr>
                <w:sz w:val="18"/>
              </w:rPr>
            </w:pPr>
            <w:r>
              <w:rPr>
                <w:spacing w:val="-2"/>
                <w:sz w:val="18"/>
              </w:rPr>
              <w:t>1,864</w:t>
            </w:r>
          </w:p>
        </w:tc>
      </w:tr>
      <w:tr w:rsidR="00C14EFB" w14:paraId="461EAED8" w14:textId="77777777">
        <w:trPr>
          <w:trHeight w:val="284"/>
        </w:trPr>
        <w:tc>
          <w:tcPr>
            <w:tcW w:w="3790" w:type="dxa"/>
          </w:tcPr>
          <w:p w14:paraId="3DB8AD2B" w14:textId="77777777" w:rsidR="00C14EFB" w:rsidRDefault="00000000">
            <w:pPr>
              <w:pStyle w:val="TableParagraph"/>
              <w:spacing w:before="35"/>
              <w:ind w:left="117"/>
              <w:jc w:val="left"/>
              <w:rPr>
                <w:sz w:val="18"/>
              </w:rPr>
            </w:pPr>
            <w:r>
              <w:rPr>
                <w:sz w:val="18"/>
              </w:rPr>
              <w:t>Quality</w:t>
            </w:r>
            <w:r>
              <w:rPr>
                <w:spacing w:val="-2"/>
                <w:sz w:val="18"/>
              </w:rPr>
              <w:t xml:space="preserve"> </w:t>
            </w:r>
            <w:r>
              <w:rPr>
                <w:sz w:val="18"/>
              </w:rPr>
              <w:t>assurance</w:t>
            </w:r>
            <w:r>
              <w:rPr>
                <w:spacing w:val="-1"/>
                <w:sz w:val="18"/>
              </w:rPr>
              <w:t xml:space="preserve"> </w:t>
            </w:r>
            <w:r>
              <w:rPr>
                <w:sz w:val="18"/>
              </w:rPr>
              <w:t>and</w:t>
            </w:r>
            <w:r>
              <w:rPr>
                <w:spacing w:val="-2"/>
                <w:sz w:val="18"/>
              </w:rPr>
              <w:t xml:space="preserve"> development</w:t>
            </w:r>
          </w:p>
        </w:tc>
        <w:tc>
          <w:tcPr>
            <w:tcW w:w="2037" w:type="dxa"/>
          </w:tcPr>
          <w:p w14:paraId="70D81D6A" w14:textId="77777777" w:rsidR="00C14EFB" w:rsidRDefault="00000000">
            <w:pPr>
              <w:pStyle w:val="TableParagraph"/>
              <w:spacing w:before="35"/>
              <w:ind w:right="228"/>
              <w:rPr>
                <w:sz w:val="18"/>
              </w:rPr>
            </w:pPr>
            <w:r>
              <w:rPr>
                <w:spacing w:val="-2"/>
                <w:sz w:val="18"/>
              </w:rPr>
              <w:t>1,120</w:t>
            </w:r>
          </w:p>
        </w:tc>
        <w:tc>
          <w:tcPr>
            <w:tcW w:w="1997" w:type="dxa"/>
          </w:tcPr>
          <w:p w14:paraId="2DED60B2" w14:textId="77777777" w:rsidR="00C14EFB" w:rsidRDefault="00000000">
            <w:pPr>
              <w:pStyle w:val="TableParagraph"/>
              <w:spacing w:before="35"/>
              <w:ind w:right="523"/>
              <w:rPr>
                <w:sz w:val="18"/>
              </w:rPr>
            </w:pPr>
            <w:r>
              <w:rPr>
                <w:spacing w:val="-5"/>
                <w:sz w:val="18"/>
              </w:rPr>
              <w:t>128</w:t>
            </w:r>
          </w:p>
        </w:tc>
        <w:tc>
          <w:tcPr>
            <w:tcW w:w="1395" w:type="dxa"/>
          </w:tcPr>
          <w:p w14:paraId="06A369CE" w14:textId="77777777" w:rsidR="00C14EFB" w:rsidRDefault="00000000">
            <w:pPr>
              <w:pStyle w:val="TableParagraph"/>
              <w:spacing w:before="35"/>
              <w:ind w:right="219"/>
              <w:rPr>
                <w:sz w:val="18"/>
              </w:rPr>
            </w:pPr>
            <w:r>
              <w:rPr>
                <w:spacing w:val="-2"/>
                <w:sz w:val="18"/>
              </w:rPr>
              <w:t>1,248</w:t>
            </w:r>
          </w:p>
        </w:tc>
      </w:tr>
      <w:tr w:rsidR="00C14EFB" w14:paraId="49A6E1A4" w14:textId="77777777">
        <w:trPr>
          <w:trHeight w:val="318"/>
        </w:trPr>
        <w:tc>
          <w:tcPr>
            <w:tcW w:w="3790" w:type="dxa"/>
            <w:tcBorders>
              <w:bottom w:val="single" w:sz="6" w:space="0" w:color="000000"/>
            </w:tcBorders>
          </w:tcPr>
          <w:p w14:paraId="2226785A" w14:textId="77777777" w:rsidR="00C14EFB" w:rsidRDefault="00000000">
            <w:pPr>
              <w:pStyle w:val="TableParagraph"/>
              <w:spacing w:before="36"/>
              <w:ind w:left="117"/>
              <w:jc w:val="left"/>
              <w:rPr>
                <w:sz w:val="18"/>
              </w:rPr>
            </w:pPr>
            <w:r>
              <w:rPr>
                <w:spacing w:val="-2"/>
                <w:sz w:val="18"/>
              </w:rPr>
              <w:t>Other</w:t>
            </w:r>
          </w:p>
        </w:tc>
        <w:tc>
          <w:tcPr>
            <w:tcW w:w="2037" w:type="dxa"/>
            <w:tcBorders>
              <w:bottom w:val="single" w:sz="6" w:space="0" w:color="000000"/>
            </w:tcBorders>
          </w:tcPr>
          <w:p w14:paraId="38E3CD0B" w14:textId="77777777" w:rsidR="00C14EFB" w:rsidRDefault="00000000">
            <w:pPr>
              <w:pStyle w:val="TableParagraph"/>
              <w:spacing w:before="36"/>
              <w:ind w:right="228"/>
              <w:rPr>
                <w:sz w:val="18"/>
              </w:rPr>
            </w:pPr>
            <w:r>
              <w:rPr>
                <w:spacing w:val="-5"/>
                <w:sz w:val="18"/>
              </w:rPr>
              <w:t>172</w:t>
            </w:r>
          </w:p>
        </w:tc>
        <w:tc>
          <w:tcPr>
            <w:tcW w:w="1997" w:type="dxa"/>
            <w:tcBorders>
              <w:bottom w:val="single" w:sz="6" w:space="0" w:color="000000"/>
            </w:tcBorders>
          </w:tcPr>
          <w:p w14:paraId="163DE941" w14:textId="77777777" w:rsidR="00C14EFB" w:rsidRDefault="00000000">
            <w:pPr>
              <w:pStyle w:val="TableParagraph"/>
              <w:spacing w:before="36"/>
              <w:ind w:right="525"/>
              <w:rPr>
                <w:sz w:val="18"/>
              </w:rPr>
            </w:pPr>
            <w:r>
              <w:rPr>
                <w:spacing w:val="-10"/>
                <w:sz w:val="18"/>
              </w:rPr>
              <w:t>-</w:t>
            </w:r>
          </w:p>
        </w:tc>
        <w:tc>
          <w:tcPr>
            <w:tcW w:w="1395" w:type="dxa"/>
            <w:tcBorders>
              <w:bottom w:val="single" w:sz="6" w:space="0" w:color="000000"/>
            </w:tcBorders>
          </w:tcPr>
          <w:p w14:paraId="602A1650" w14:textId="77777777" w:rsidR="00C14EFB" w:rsidRDefault="00000000">
            <w:pPr>
              <w:pStyle w:val="TableParagraph"/>
              <w:spacing w:before="36"/>
              <w:ind w:right="219"/>
              <w:rPr>
                <w:sz w:val="18"/>
              </w:rPr>
            </w:pPr>
            <w:r>
              <w:rPr>
                <w:spacing w:val="-5"/>
                <w:sz w:val="18"/>
              </w:rPr>
              <w:t>174</w:t>
            </w:r>
          </w:p>
        </w:tc>
      </w:tr>
      <w:tr w:rsidR="00C14EFB" w14:paraId="0118E0B3" w14:textId="77777777">
        <w:trPr>
          <w:trHeight w:val="280"/>
        </w:trPr>
        <w:tc>
          <w:tcPr>
            <w:tcW w:w="3790" w:type="dxa"/>
            <w:tcBorders>
              <w:top w:val="single" w:sz="6" w:space="0" w:color="000000"/>
              <w:bottom w:val="single" w:sz="6" w:space="0" w:color="000000"/>
            </w:tcBorders>
          </w:tcPr>
          <w:p w14:paraId="222B1D9B" w14:textId="77777777" w:rsidR="00C14EFB" w:rsidRDefault="00000000">
            <w:pPr>
              <w:pStyle w:val="TableParagraph"/>
              <w:spacing w:line="202" w:lineRule="exact"/>
              <w:ind w:left="117"/>
              <w:jc w:val="left"/>
              <w:rPr>
                <w:b/>
                <w:sz w:val="18"/>
              </w:rPr>
            </w:pPr>
            <w:r>
              <w:rPr>
                <w:b/>
                <w:spacing w:val="-2"/>
                <w:sz w:val="18"/>
              </w:rPr>
              <w:t>Total</w:t>
            </w:r>
          </w:p>
        </w:tc>
        <w:tc>
          <w:tcPr>
            <w:tcW w:w="2037" w:type="dxa"/>
            <w:tcBorders>
              <w:top w:val="single" w:sz="6" w:space="0" w:color="000000"/>
              <w:bottom w:val="single" w:sz="6" w:space="0" w:color="000000"/>
            </w:tcBorders>
          </w:tcPr>
          <w:p w14:paraId="6B1B92A8" w14:textId="77777777" w:rsidR="00C14EFB" w:rsidRDefault="00000000">
            <w:pPr>
              <w:pStyle w:val="TableParagraph"/>
              <w:spacing w:line="202" w:lineRule="exact"/>
              <w:ind w:right="228"/>
              <w:rPr>
                <w:b/>
                <w:sz w:val="18"/>
              </w:rPr>
            </w:pPr>
            <w:r>
              <w:rPr>
                <w:b/>
                <w:spacing w:val="-2"/>
                <w:sz w:val="18"/>
              </w:rPr>
              <w:t>96,559</w:t>
            </w:r>
          </w:p>
        </w:tc>
        <w:tc>
          <w:tcPr>
            <w:tcW w:w="1997" w:type="dxa"/>
            <w:tcBorders>
              <w:top w:val="single" w:sz="6" w:space="0" w:color="000000"/>
              <w:bottom w:val="single" w:sz="6" w:space="0" w:color="000000"/>
            </w:tcBorders>
          </w:tcPr>
          <w:p w14:paraId="1BD61E96" w14:textId="77777777" w:rsidR="00C14EFB" w:rsidRDefault="00000000">
            <w:pPr>
              <w:pStyle w:val="TableParagraph"/>
              <w:spacing w:line="202" w:lineRule="exact"/>
              <w:ind w:right="524"/>
              <w:rPr>
                <w:b/>
                <w:sz w:val="18"/>
              </w:rPr>
            </w:pPr>
            <w:r>
              <w:rPr>
                <w:b/>
                <w:spacing w:val="-2"/>
                <w:sz w:val="18"/>
              </w:rPr>
              <w:t>7,616</w:t>
            </w:r>
          </w:p>
        </w:tc>
        <w:tc>
          <w:tcPr>
            <w:tcW w:w="1395" w:type="dxa"/>
            <w:tcBorders>
              <w:top w:val="single" w:sz="6" w:space="0" w:color="000000"/>
              <w:bottom w:val="single" w:sz="6" w:space="0" w:color="000000"/>
            </w:tcBorders>
          </w:tcPr>
          <w:p w14:paraId="0060152C" w14:textId="77777777" w:rsidR="00C14EFB" w:rsidRDefault="00000000">
            <w:pPr>
              <w:pStyle w:val="TableParagraph"/>
              <w:spacing w:line="202" w:lineRule="exact"/>
              <w:ind w:right="221"/>
              <w:rPr>
                <w:b/>
                <w:sz w:val="18"/>
              </w:rPr>
            </w:pPr>
            <w:r>
              <w:rPr>
                <w:b/>
                <w:spacing w:val="-2"/>
                <w:sz w:val="18"/>
              </w:rPr>
              <w:t>104,175</w:t>
            </w:r>
          </w:p>
        </w:tc>
      </w:tr>
    </w:tbl>
    <w:p w14:paraId="3270F0D9" w14:textId="77777777" w:rsidR="00C14EFB" w:rsidRDefault="00C14EFB">
      <w:pPr>
        <w:pStyle w:val="BodyText"/>
        <w:rPr>
          <w:b/>
          <w:sz w:val="28"/>
        </w:rPr>
      </w:pPr>
    </w:p>
    <w:p w14:paraId="31D47110" w14:textId="77777777" w:rsidR="00C14EFB" w:rsidRDefault="00C14EFB">
      <w:pPr>
        <w:pStyle w:val="BodyText"/>
        <w:spacing w:before="221"/>
        <w:rPr>
          <w:b/>
          <w:sz w:val="28"/>
        </w:rPr>
      </w:pPr>
    </w:p>
    <w:p w14:paraId="3E0242C3" w14:textId="77777777" w:rsidR="00C14EFB" w:rsidRDefault="00000000">
      <w:pPr>
        <w:ind w:left="140"/>
        <w:rPr>
          <w:b/>
          <w:sz w:val="24"/>
        </w:rPr>
      </w:pPr>
      <w:r>
        <w:rPr>
          <w:b/>
          <w:sz w:val="24"/>
        </w:rPr>
        <w:t>Analysis</w:t>
      </w:r>
      <w:r>
        <w:rPr>
          <w:b/>
          <w:spacing w:val="-1"/>
          <w:sz w:val="24"/>
        </w:rPr>
        <w:t xml:space="preserve"> </w:t>
      </w:r>
      <w:r>
        <w:rPr>
          <w:b/>
          <w:sz w:val="24"/>
        </w:rPr>
        <w:t>of</w:t>
      </w:r>
      <w:r>
        <w:rPr>
          <w:b/>
          <w:spacing w:val="-1"/>
          <w:sz w:val="24"/>
        </w:rPr>
        <w:t xml:space="preserve"> </w:t>
      </w:r>
      <w:r>
        <w:rPr>
          <w:b/>
          <w:sz w:val="24"/>
        </w:rPr>
        <w:t>apportioned</w:t>
      </w:r>
      <w:r>
        <w:rPr>
          <w:b/>
          <w:spacing w:val="1"/>
          <w:sz w:val="24"/>
        </w:rPr>
        <w:t xml:space="preserve"> </w:t>
      </w:r>
      <w:r>
        <w:rPr>
          <w:b/>
          <w:sz w:val="24"/>
        </w:rPr>
        <w:t>support</w:t>
      </w:r>
      <w:r>
        <w:rPr>
          <w:b/>
          <w:spacing w:val="-1"/>
          <w:sz w:val="24"/>
        </w:rPr>
        <w:t xml:space="preserve"> </w:t>
      </w:r>
      <w:r>
        <w:rPr>
          <w:b/>
          <w:sz w:val="24"/>
        </w:rPr>
        <w:t>costs</w:t>
      </w:r>
      <w:r>
        <w:rPr>
          <w:b/>
          <w:spacing w:val="-2"/>
          <w:sz w:val="24"/>
        </w:rPr>
        <w:t xml:space="preserve"> 2024/25</w:t>
      </w:r>
    </w:p>
    <w:p w14:paraId="77C80568" w14:textId="77777777" w:rsidR="00C14EFB" w:rsidRDefault="00C14EFB">
      <w:pPr>
        <w:pStyle w:val="BodyText"/>
        <w:spacing w:before="9"/>
        <w:rPr>
          <w:b/>
          <w:sz w:val="16"/>
        </w:rPr>
      </w:pPr>
    </w:p>
    <w:tbl>
      <w:tblPr>
        <w:tblW w:w="0" w:type="auto"/>
        <w:tblInd w:w="131" w:type="dxa"/>
        <w:tblLayout w:type="fixed"/>
        <w:tblCellMar>
          <w:left w:w="0" w:type="dxa"/>
          <w:right w:w="0" w:type="dxa"/>
        </w:tblCellMar>
        <w:tblLook w:val="01E0" w:firstRow="1" w:lastRow="1" w:firstColumn="1" w:lastColumn="1" w:noHBand="0" w:noVBand="0"/>
      </w:tblPr>
      <w:tblGrid>
        <w:gridCol w:w="2426"/>
        <w:gridCol w:w="965"/>
        <w:gridCol w:w="1320"/>
        <w:gridCol w:w="877"/>
        <w:gridCol w:w="954"/>
        <w:gridCol w:w="1253"/>
        <w:gridCol w:w="998"/>
        <w:gridCol w:w="861"/>
      </w:tblGrid>
      <w:tr w:rsidR="00C14EFB" w14:paraId="73150884" w14:textId="77777777">
        <w:trPr>
          <w:trHeight w:val="207"/>
        </w:trPr>
        <w:tc>
          <w:tcPr>
            <w:tcW w:w="2426" w:type="dxa"/>
            <w:tcBorders>
              <w:top w:val="single" w:sz="6" w:space="0" w:color="000000"/>
            </w:tcBorders>
          </w:tcPr>
          <w:p w14:paraId="4F846D6D" w14:textId="77777777" w:rsidR="00C14EFB" w:rsidRDefault="00000000">
            <w:pPr>
              <w:pStyle w:val="TableParagraph"/>
              <w:spacing w:line="187" w:lineRule="exact"/>
              <w:ind w:left="127"/>
              <w:jc w:val="left"/>
              <w:rPr>
                <w:b/>
                <w:sz w:val="18"/>
              </w:rPr>
            </w:pPr>
            <w:r>
              <w:rPr>
                <w:b/>
                <w:spacing w:val="-2"/>
                <w:sz w:val="18"/>
              </w:rPr>
              <w:t>Activity</w:t>
            </w:r>
          </w:p>
        </w:tc>
        <w:tc>
          <w:tcPr>
            <w:tcW w:w="965" w:type="dxa"/>
            <w:tcBorders>
              <w:top w:val="single" w:sz="6" w:space="0" w:color="000000"/>
            </w:tcBorders>
          </w:tcPr>
          <w:p w14:paraId="2666D82C" w14:textId="77777777" w:rsidR="00C14EFB" w:rsidRDefault="00000000">
            <w:pPr>
              <w:pStyle w:val="TableParagraph"/>
              <w:spacing w:line="187" w:lineRule="exact"/>
              <w:ind w:right="87"/>
              <w:rPr>
                <w:b/>
                <w:sz w:val="18"/>
              </w:rPr>
            </w:pPr>
            <w:r>
              <w:rPr>
                <w:b/>
                <w:spacing w:val="-2"/>
                <w:sz w:val="18"/>
              </w:rPr>
              <w:t>Facilities</w:t>
            </w:r>
          </w:p>
        </w:tc>
        <w:tc>
          <w:tcPr>
            <w:tcW w:w="1320" w:type="dxa"/>
            <w:tcBorders>
              <w:top w:val="single" w:sz="6" w:space="0" w:color="000000"/>
            </w:tcBorders>
          </w:tcPr>
          <w:p w14:paraId="527FE733" w14:textId="77777777" w:rsidR="00C14EFB" w:rsidRDefault="00000000">
            <w:pPr>
              <w:pStyle w:val="TableParagraph"/>
              <w:spacing w:line="187" w:lineRule="exact"/>
              <w:ind w:right="129"/>
              <w:rPr>
                <w:b/>
                <w:sz w:val="18"/>
              </w:rPr>
            </w:pPr>
            <w:r>
              <w:rPr>
                <w:b/>
                <w:spacing w:val="-2"/>
                <w:sz w:val="18"/>
              </w:rPr>
              <w:t>Management</w:t>
            </w:r>
          </w:p>
        </w:tc>
        <w:tc>
          <w:tcPr>
            <w:tcW w:w="877" w:type="dxa"/>
            <w:tcBorders>
              <w:top w:val="single" w:sz="6" w:space="0" w:color="000000"/>
            </w:tcBorders>
          </w:tcPr>
          <w:p w14:paraId="0FD579DB" w14:textId="77777777" w:rsidR="00C14EFB" w:rsidRDefault="00000000">
            <w:pPr>
              <w:pStyle w:val="TableParagraph"/>
              <w:spacing w:line="187" w:lineRule="exact"/>
              <w:ind w:right="155"/>
              <w:rPr>
                <w:b/>
                <w:sz w:val="18"/>
              </w:rPr>
            </w:pPr>
            <w:r>
              <w:rPr>
                <w:b/>
                <w:spacing w:val="-2"/>
                <w:sz w:val="18"/>
              </w:rPr>
              <w:t>People</w:t>
            </w:r>
          </w:p>
        </w:tc>
        <w:tc>
          <w:tcPr>
            <w:tcW w:w="954" w:type="dxa"/>
            <w:tcBorders>
              <w:top w:val="single" w:sz="6" w:space="0" w:color="000000"/>
            </w:tcBorders>
          </w:tcPr>
          <w:p w14:paraId="0BB0705F" w14:textId="77777777" w:rsidR="00C14EFB" w:rsidRDefault="00000000">
            <w:pPr>
              <w:pStyle w:val="TableParagraph"/>
              <w:spacing w:line="187" w:lineRule="exact"/>
              <w:ind w:right="122"/>
              <w:rPr>
                <w:b/>
                <w:sz w:val="18"/>
              </w:rPr>
            </w:pPr>
            <w:r>
              <w:rPr>
                <w:b/>
                <w:spacing w:val="-2"/>
                <w:sz w:val="18"/>
              </w:rPr>
              <w:t>Finance</w:t>
            </w:r>
          </w:p>
        </w:tc>
        <w:tc>
          <w:tcPr>
            <w:tcW w:w="1253" w:type="dxa"/>
            <w:tcBorders>
              <w:top w:val="single" w:sz="6" w:space="0" w:color="000000"/>
            </w:tcBorders>
          </w:tcPr>
          <w:p w14:paraId="0AD3ADA1" w14:textId="77777777" w:rsidR="00C14EFB" w:rsidRDefault="00000000">
            <w:pPr>
              <w:pStyle w:val="TableParagraph"/>
              <w:spacing w:line="187" w:lineRule="exact"/>
              <w:ind w:right="95"/>
              <w:rPr>
                <w:b/>
                <w:sz w:val="18"/>
              </w:rPr>
            </w:pPr>
            <w:r>
              <w:rPr>
                <w:b/>
                <w:spacing w:val="-2"/>
                <w:sz w:val="18"/>
              </w:rPr>
              <w:t>Governance</w:t>
            </w:r>
          </w:p>
        </w:tc>
        <w:tc>
          <w:tcPr>
            <w:tcW w:w="998" w:type="dxa"/>
            <w:tcBorders>
              <w:top w:val="single" w:sz="6" w:space="0" w:color="000000"/>
            </w:tcBorders>
          </w:tcPr>
          <w:p w14:paraId="75B8A70B" w14:textId="77777777" w:rsidR="00C14EFB" w:rsidRDefault="00000000">
            <w:pPr>
              <w:pStyle w:val="TableParagraph"/>
              <w:spacing w:line="187" w:lineRule="exact"/>
              <w:ind w:right="247"/>
              <w:rPr>
                <w:b/>
                <w:sz w:val="18"/>
              </w:rPr>
            </w:pPr>
            <w:r>
              <w:rPr>
                <w:b/>
                <w:spacing w:val="-2"/>
                <w:sz w:val="18"/>
              </w:rPr>
              <w:t>Comms</w:t>
            </w:r>
          </w:p>
        </w:tc>
        <w:tc>
          <w:tcPr>
            <w:tcW w:w="861" w:type="dxa"/>
            <w:tcBorders>
              <w:top w:val="single" w:sz="6" w:space="0" w:color="000000"/>
            </w:tcBorders>
          </w:tcPr>
          <w:p w14:paraId="47ED3B9E" w14:textId="77777777" w:rsidR="00C14EFB" w:rsidRDefault="00000000">
            <w:pPr>
              <w:pStyle w:val="TableParagraph"/>
              <w:spacing w:line="187" w:lineRule="exact"/>
              <w:ind w:right="117"/>
              <w:rPr>
                <w:b/>
                <w:sz w:val="18"/>
              </w:rPr>
            </w:pPr>
            <w:r>
              <w:rPr>
                <w:b/>
                <w:spacing w:val="-4"/>
                <w:sz w:val="18"/>
              </w:rPr>
              <w:t>2025</w:t>
            </w:r>
          </w:p>
        </w:tc>
      </w:tr>
      <w:tr w:rsidR="00C14EFB" w14:paraId="732CDDAC" w14:textId="77777777">
        <w:trPr>
          <w:trHeight w:val="202"/>
        </w:trPr>
        <w:tc>
          <w:tcPr>
            <w:tcW w:w="2426" w:type="dxa"/>
            <w:tcBorders>
              <w:bottom w:val="single" w:sz="6" w:space="0" w:color="000000"/>
            </w:tcBorders>
          </w:tcPr>
          <w:p w14:paraId="08F4B448" w14:textId="77777777" w:rsidR="00C14EFB" w:rsidRDefault="00C14EFB">
            <w:pPr>
              <w:pStyle w:val="TableParagraph"/>
              <w:jc w:val="left"/>
              <w:rPr>
                <w:rFonts w:ascii="Times New Roman"/>
                <w:sz w:val="14"/>
              </w:rPr>
            </w:pPr>
          </w:p>
        </w:tc>
        <w:tc>
          <w:tcPr>
            <w:tcW w:w="965" w:type="dxa"/>
            <w:tcBorders>
              <w:bottom w:val="single" w:sz="6" w:space="0" w:color="000000"/>
            </w:tcBorders>
          </w:tcPr>
          <w:p w14:paraId="2EB4D93E" w14:textId="77777777" w:rsidR="00C14EFB" w:rsidRDefault="00000000">
            <w:pPr>
              <w:pStyle w:val="TableParagraph"/>
              <w:spacing w:line="183" w:lineRule="exact"/>
              <w:ind w:right="87"/>
              <w:rPr>
                <w:b/>
                <w:sz w:val="18"/>
              </w:rPr>
            </w:pPr>
            <w:r>
              <w:rPr>
                <w:b/>
                <w:spacing w:val="-2"/>
                <w:sz w:val="18"/>
              </w:rPr>
              <w:t>£000s</w:t>
            </w:r>
          </w:p>
        </w:tc>
        <w:tc>
          <w:tcPr>
            <w:tcW w:w="1320" w:type="dxa"/>
            <w:tcBorders>
              <w:bottom w:val="single" w:sz="6" w:space="0" w:color="000000"/>
            </w:tcBorders>
          </w:tcPr>
          <w:p w14:paraId="6AFEE401" w14:textId="77777777" w:rsidR="00C14EFB" w:rsidRDefault="00000000">
            <w:pPr>
              <w:pStyle w:val="TableParagraph"/>
              <w:spacing w:line="183" w:lineRule="exact"/>
              <w:ind w:right="130"/>
              <w:rPr>
                <w:b/>
                <w:sz w:val="18"/>
              </w:rPr>
            </w:pPr>
            <w:r>
              <w:rPr>
                <w:b/>
                <w:spacing w:val="-2"/>
                <w:sz w:val="18"/>
              </w:rPr>
              <w:t>£000s</w:t>
            </w:r>
          </w:p>
        </w:tc>
        <w:tc>
          <w:tcPr>
            <w:tcW w:w="877" w:type="dxa"/>
            <w:tcBorders>
              <w:bottom w:val="single" w:sz="6" w:space="0" w:color="000000"/>
            </w:tcBorders>
          </w:tcPr>
          <w:p w14:paraId="4F7DFB50" w14:textId="77777777" w:rsidR="00C14EFB" w:rsidRDefault="00000000">
            <w:pPr>
              <w:pStyle w:val="TableParagraph"/>
              <w:spacing w:line="183" w:lineRule="exact"/>
              <w:ind w:right="155"/>
              <w:rPr>
                <w:b/>
                <w:sz w:val="18"/>
              </w:rPr>
            </w:pPr>
            <w:r>
              <w:rPr>
                <w:b/>
                <w:spacing w:val="-2"/>
                <w:sz w:val="18"/>
              </w:rPr>
              <w:t>£000s</w:t>
            </w:r>
          </w:p>
        </w:tc>
        <w:tc>
          <w:tcPr>
            <w:tcW w:w="954" w:type="dxa"/>
            <w:tcBorders>
              <w:bottom w:val="single" w:sz="6" w:space="0" w:color="000000"/>
            </w:tcBorders>
          </w:tcPr>
          <w:p w14:paraId="2F1F1D21" w14:textId="77777777" w:rsidR="00C14EFB" w:rsidRDefault="00000000">
            <w:pPr>
              <w:pStyle w:val="TableParagraph"/>
              <w:spacing w:line="183" w:lineRule="exact"/>
              <w:ind w:right="120"/>
              <w:rPr>
                <w:b/>
                <w:sz w:val="18"/>
              </w:rPr>
            </w:pPr>
            <w:r>
              <w:rPr>
                <w:b/>
                <w:spacing w:val="-2"/>
                <w:sz w:val="18"/>
              </w:rPr>
              <w:t>£000s</w:t>
            </w:r>
          </w:p>
        </w:tc>
        <w:tc>
          <w:tcPr>
            <w:tcW w:w="1253" w:type="dxa"/>
            <w:tcBorders>
              <w:bottom w:val="single" w:sz="6" w:space="0" w:color="000000"/>
            </w:tcBorders>
          </w:tcPr>
          <w:p w14:paraId="57AD587F" w14:textId="77777777" w:rsidR="00C14EFB" w:rsidRDefault="00000000">
            <w:pPr>
              <w:pStyle w:val="TableParagraph"/>
              <w:spacing w:line="183" w:lineRule="exact"/>
              <w:ind w:right="94"/>
              <w:rPr>
                <w:b/>
                <w:sz w:val="18"/>
              </w:rPr>
            </w:pPr>
            <w:r>
              <w:rPr>
                <w:b/>
                <w:spacing w:val="-2"/>
                <w:sz w:val="18"/>
              </w:rPr>
              <w:t>£000s</w:t>
            </w:r>
          </w:p>
        </w:tc>
        <w:tc>
          <w:tcPr>
            <w:tcW w:w="998" w:type="dxa"/>
            <w:tcBorders>
              <w:bottom w:val="single" w:sz="6" w:space="0" w:color="000000"/>
            </w:tcBorders>
          </w:tcPr>
          <w:p w14:paraId="3028F45A" w14:textId="77777777" w:rsidR="00C14EFB" w:rsidRDefault="00000000">
            <w:pPr>
              <w:pStyle w:val="TableParagraph"/>
              <w:spacing w:line="183" w:lineRule="exact"/>
              <w:ind w:right="247"/>
              <w:rPr>
                <w:b/>
                <w:sz w:val="18"/>
              </w:rPr>
            </w:pPr>
            <w:r>
              <w:rPr>
                <w:b/>
                <w:spacing w:val="-2"/>
                <w:sz w:val="18"/>
              </w:rPr>
              <w:t>£000s</w:t>
            </w:r>
          </w:p>
        </w:tc>
        <w:tc>
          <w:tcPr>
            <w:tcW w:w="861" w:type="dxa"/>
            <w:tcBorders>
              <w:bottom w:val="single" w:sz="6" w:space="0" w:color="000000"/>
            </w:tcBorders>
          </w:tcPr>
          <w:p w14:paraId="2E32EFF9" w14:textId="77777777" w:rsidR="00C14EFB" w:rsidRDefault="00000000">
            <w:pPr>
              <w:pStyle w:val="TableParagraph"/>
              <w:spacing w:line="183" w:lineRule="exact"/>
              <w:ind w:right="117"/>
              <w:rPr>
                <w:b/>
                <w:sz w:val="18"/>
              </w:rPr>
            </w:pPr>
            <w:r>
              <w:rPr>
                <w:b/>
                <w:spacing w:val="-2"/>
                <w:sz w:val="18"/>
              </w:rPr>
              <w:t>£000s</w:t>
            </w:r>
          </w:p>
        </w:tc>
      </w:tr>
      <w:tr w:rsidR="00C14EFB" w14:paraId="4C6C1229" w14:textId="77777777">
        <w:trPr>
          <w:trHeight w:val="245"/>
        </w:trPr>
        <w:tc>
          <w:tcPr>
            <w:tcW w:w="2426" w:type="dxa"/>
            <w:tcBorders>
              <w:top w:val="single" w:sz="6" w:space="0" w:color="000000"/>
            </w:tcBorders>
          </w:tcPr>
          <w:p w14:paraId="1B4114DC" w14:textId="77777777" w:rsidR="00C14EFB" w:rsidRDefault="00000000">
            <w:pPr>
              <w:pStyle w:val="TableParagraph"/>
              <w:spacing w:line="205" w:lineRule="exact"/>
              <w:ind w:left="129"/>
              <w:jc w:val="left"/>
              <w:rPr>
                <w:sz w:val="18"/>
              </w:rPr>
            </w:pPr>
            <w:r>
              <w:rPr>
                <w:spacing w:val="-2"/>
                <w:sz w:val="18"/>
              </w:rPr>
              <w:t>Fundraising</w:t>
            </w:r>
          </w:p>
        </w:tc>
        <w:tc>
          <w:tcPr>
            <w:tcW w:w="965" w:type="dxa"/>
            <w:tcBorders>
              <w:top w:val="single" w:sz="6" w:space="0" w:color="000000"/>
            </w:tcBorders>
          </w:tcPr>
          <w:p w14:paraId="2AC9FBB0" w14:textId="77777777" w:rsidR="00C14EFB" w:rsidRDefault="00000000">
            <w:pPr>
              <w:pStyle w:val="TableParagraph"/>
              <w:spacing w:line="205" w:lineRule="exact"/>
              <w:ind w:right="88"/>
              <w:rPr>
                <w:sz w:val="18"/>
              </w:rPr>
            </w:pPr>
            <w:r>
              <w:rPr>
                <w:spacing w:val="-5"/>
                <w:sz w:val="18"/>
              </w:rPr>
              <w:t>18</w:t>
            </w:r>
          </w:p>
        </w:tc>
        <w:tc>
          <w:tcPr>
            <w:tcW w:w="1320" w:type="dxa"/>
            <w:tcBorders>
              <w:top w:val="single" w:sz="6" w:space="0" w:color="000000"/>
            </w:tcBorders>
          </w:tcPr>
          <w:p w14:paraId="21C95885" w14:textId="77777777" w:rsidR="00C14EFB" w:rsidRDefault="00000000">
            <w:pPr>
              <w:pStyle w:val="TableParagraph"/>
              <w:spacing w:line="205" w:lineRule="exact"/>
              <w:ind w:right="130"/>
              <w:rPr>
                <w:sz w:val="18"/>
              </w:rPr>
            </w:pPr>
            <w:r>
              <w:rPr>
                <w:spacing w:val="-5"/>
                <w:sz w:val="18"/>
              </w:rPr>
              <w:t>16</w:t>
            </w:r>
          </w:p>
        </w:tc>
        <w:tc>
          <w:tcPr>
            <w:tcW w:w="877" w:type="dxa"/>
            <w:tcBorders>
              <w:top w:val="single" w:sz="6" w:space="0" w:color="000000"/>
            </w:tcBorders>
          </w:tcPr>
          <w:p w14:paraId="4455A807" w14:textId="77777777" w:rsidR="00C14EFB" w:rsidRDefault="00000000">
            <w:pPr>
              <w:pStyle w:val="TableParagraph"/>
              <w:spacing w:line="205" w:lineRule="exact"/>
              <w:ind w:right="155"/>
              <w:rPr>
                <w:sz w:val="18"/>
              </w:rPr>
            </w:pPr>
            <w:r>
              <w:rPr>
                <w:spacing w:val="-5"/>
                <w:sz w:val="18"/>
              </w:rPr>
              <w:t>95</w:t>
            </w:r>
          </w:p>
        </w:tc>
        <w:tc>
          <w:tcPr>
            <w:tcW w:w="954" w:type="dxa"/>
            <w:tcBorders>
              <w:top w:val="single" w:sz="6" w:space="0" w:color="000000"/>
            </w:tcBorders>
          </w:tcPr>
          <w:p w14:paraId="251BF9D9" w14:textId="77777777" w:rsidR="00C14EFB" w:rsidRDefault="00000000">
            <w:pPr>
              <w:pStyle w:val="TableParagraph"/>
              <w:spacing w:line="205" w:lineRule="exact"/>
              <w:ind w:right="121"/>
              <w:rPr>
                <w:sz w:val="18"/>
              </w:rPr>
            </w:pPr>
            <w:r>
              <w:rPr>
                <w:spacing w:val="-5"/>
                <w:sz w:val="18"/>
              </w:rPr>
              <w:t>103</w:t>
            </w:r>
          </w:p>
        </w:tc>
        <w:tc>
          <w:tcPr>
            <w:tcW w:w="1253" w:type="dxa"/>
            <w:tcBorders>
              <w:top w:val="single" w:sz="6" w:space="0" w:color="000000"/>
            </w:tcBorders>
          </w:tcPr>
          <w:p w14:paraId="3D4CC37D" w14:textId="77777777" w:rsidR="00C14EFB" w:rsidRDefault="00000000">
            <w:pPr>
              <w:pStyle w:val="TableParagraph"/>
              <w:spacing w:line="205" w:lineRule="exact"/>
              <w:ind w:right="96"/>
              <w:rPr>
                <w:sz w:val="18"/>
              </w:rPr>
            </w:pPr>
            <w:r>
              <w:rPr>
                <w:spacing w:val="-10"/>
                <w:sz w:val="18"/>
              </w:rPr>
              <w:t>2</w:t>
            </w:r>
          </w:p>
        </w:tc>
        <w:tc>
          <w:tcPr>
            <w:tcW w:w="998" w:type="dxa"/>
            <w:tcBorders>
              <w:top w:val="single" w:sz="6" w:space="0" w:color="000000"/>
            </w:tcBorders>
          </w:tcPr>
          <w:p w14:paraId="44F45B17" w14:textId="77777777" w:rsidR="00C14EFB" w:rsidRDefault="00000000">
            <w:pPr>
              <w:pStyle w:val="TableParagraph"/>
              <w:spacing w:line="205" w:lineRule="exact"/>
              <w:ind w:right="247"/>
              <w:rPr>
                <w:sz w:val="18"/>
              </w:rPr>
            </w:pPr>
            <w:r>
              <w:rPr>
                <w:spacing w:val="-5"/>
                <w:sz w:val="18"/>
              </w:rPr>
              <w:t>81</w:t>
            </w:r>
          </w:p>
        </w:tc>
        <w:tc>
          <w:tcPr>
            <w:tcW w:w="861" w:type="dxa"/>
            <w:tcBorders>
              <w:top w:val="single" w:sz="6" w:space="0" w:color="000000"/>
            </w:tcBorders>
          </w:tcPr>
          <w:p w14:paraId="6D576289" w14:textId="77777777" w:rsidR="00C14EFB" w:rsidRDefault="00000000">
            <w:pPr>
              <w:pStyle w:val="TableParagraph"/>
              <w:spacing w:line="205" w:lineRule="exact"/>
              <w:ind w:right="118"/>
              <w:rPr>
                <w:b/>
                <w:sz w:val="18"/>
              </w:rPr>
            </w:pPr>
            <w:r>
              <w:rPr>
                <w:b/>
                <w:spacing w:val="-5"/>
                <w:sz w:val="18"/>
              </w:rPr>
              <w:t>315</w:t>
            </w:r>
          </w:p>
        </w:tc>
      </w:tr>
      <w:tr w:rsidR="00C14EFB" w14:paraId="4EC67DDB" w14:textId="77777777">
        <w:trPr>
          <w:trHeight w:val="284"/>
        </w:trPr>
        <w:tc>
          <w:tcPr>
            <w:tcW w:w="2426" w:type="dxa"/>
          </w:tcPr>
          <w:p w14:paraId="69019A6A" w14:textId="77777777" w:rsidR="00C14EFB" w:rsidRDefault="00000000">
            <w:pPr>
              <w:pStyle w:val="TableParagraph"/>
              <w:spacing w:before="35"/>
              <w:ind w:left="129"/>
              <w:jc w:val="left"/>
              <w:rPr>
                <w:sz w:val="18"/>
              </w:rPr>
            </w:pPr>
            <w:r>
              <w:rPr>
                <w:spacing w:val="-2"/>
                <w:sz w:val="18"/>
              </w:rPr>
              <w:t>Trading</w:t>
            </w:r>
          </w:p>
        </w:tc>
        <w:tc>
          <w:tcPr>
            <w:tcW w:w="965" w:type="dxa"/>
          </w:tcPr>
          <w:p w14:paraId="7D8DC772" w14:textId="77777777" w:rsidR="00C14EFB" w:rsidRDefault="00000000">
            <w:pPr>
              <w:pStyle w:val="TableParagraph"/>
              <w:spacing w:before="35"/>
              <w:ind w:right="88"/>
              <w:rPr>
                <w:sz w:val="18"/>
              </w:rPr>
            </w:pPr>
            <w:r>
              <w:rPr>
                <w:spacing w:val="-10"/>
                <w:sz w:val="18"/>
              </w:rPr>
              <w:t>-</w:t>
            </w:r>
          </w:p>
        </w:tc>
        <w:tc>
          <w:tcPr>
            <w:tcW w:w="1320" w:type="dxa"/>
          </w:tcPr>
          <w:p w14:paraId="432952AE" w14:textId="77777777" w:rsidR="00C14EFB" w:rsidRDefault="00000000">
            <w:pPr>
              <w:pStyle w:val="TableParagraph"/>
              <w:spacing w:before="35"/>
              <w:ind w:right="132"/>
              <w:rPr>
                <w:sz w:val="18"/>
              </w:rPr>
            </w:pPr>
            <w:r>
              <w:rPr>
                <w:spacing w:val="-10"/>
                <w:sz w:val="18"/>
              </w:rPr>
              <w:t>-</w:t>
            </w:r>
          </w:p>
        </w:tc>
        <w:tc>
          <w:tcPr>
            <w:tcW w:w="877" w:type="dxa"/>
          </w:tcPr>
          <w:p w14:paraId="2355B734" w14:textId="77777777" w:rsidR="00C14EFB" w:rsidRDefault="00000000">
            <w:pPr>
              <w:pStyle w:val="TableParagraph"/>
              <w:spacing w:before="35"/>
              <w:ind w:right="157"/>
              <w:rPr>
                <w:sz w:val="18"/>
              </w:rPr>
            </w:pPr>
            <w:r>
              <w:rPr>
                <w:spacing w:val="-5"/>
                <w:sz w:val="18"/>
              </w:rPr>
              <w:t>43</w:t>
            </w:r>
          </w:p>
        </w:tc>
        <w:tc>
          <w:tcPr>
            <w:tcW w:w="954" w:type="dxa"/>
          </w:tcPr>
          <w:p w14:paraId="2A61FF23" w14:textId="77777777" w:rsidR="00C14EFB" w:rsidRDefault="00000000">
            <w:pPr>
              <w:pStyle w:val="TableParagraph"/>
              <w:spacing w:before="35"/>
              <w:ind w:right="119"/>
              <w:rPr>
                <w:sz w:val="18"/>
              </w:rPr>
            </w:pPr>
            <w:r>
              <w:rPr>
                <w:spacing w:val="-10"/>
                <w:sz w:val="18"/>
              </w:rPr>
              <w:t>-</w:t>
            </w:r>
          </w:p>
        </w:tc>
        <w:tc>
          <w:tcPr>
            <w:tcW w:w="1253" w:type="dxa"/>
          </w:tcPr>
          <w:p w14:paraId="0C85B2DE" w14:textId="77777777" w:rsidR="00C14EFB" w:rsidRDefault="00000000">
            <w:pPr>
              <w:pStyle w:val="TableParagraph"/>
              <w:spacing w:before="35"/>
              <w:ind w:right="94"/>
              <w:rPr>
                <w:sz w:val="18"/>
              </w:rPr>
            </w:pPr>
            <w:r>
              <w:rPr>
                <w:spacing w:val="-10"/>
                <w:sz w:val="18"/>
              </w:rPr>
              <w:t>-</w:t>
            </w:r>
          </w:p>
        </w:tc>
        <w:tc>
          <w:tcPr>
            <w:tcW w:w="998" w:type="dxa"/>
          </w:tcPr>
          <w:p w14:paraId="002B9744" w14:textId="77777777" w:rsidR="00C14EFB" w:rsidRDefault="00000000">
            <w:pPr>
              <w:pStyle w:val="TableParagraph"/>
              <w:spacing w:before="35"/>
              <w:ind w:right="248"/>
              <w:rPr>
                <w:sz w:val="18"/>
              </w:rPr>
            </w:pPr>
            <w:r>
              <w:rPr>
                <w:spacing w:val="-10"/>
                <w:sz w:val="18"/>
              </w:rPr>
              <w:t>-</w:t>
            </w:r>
          </w:p>
        </w:tc>
        <w:tc>
          <w:tcPr>
            <w:tcW w:w="861" w:type="dxa"/>
          </w:tcPr>
          <w:p w14:paraId="2356AA0D" w14:textId="77777777" w:rsidR="00C14EFB" w:rsidRDefault="00000000">
            <w:pPr>
              <w:pStyle w:val="TableParagraph"/>
              <w:spacing w:before="35"/>
              <w:ind w:right="118"/>
              <w:rPr>
                <w:b/>
                <w:sz w:val="18"/>
              </w:rPr>
            </w:pPr>
            <w:r>
              <w:rPr>
                <w:b/>
                <w:spacing w:val="-5"/>
                <w:sz w:val="18"/>
              </w:rPr>
              <w:t>43</w:t>
            </w:r>
          </w:p>
        </w:tc>
      </w:tr>
      <w:tr w:rsidR="00C14EFB" w14:paraId="0BA97FF1" w14:textId="77777777">
        <w:trPr>
          <w:trHeight w:val="284"/>
        </w:trPr>
        <w:tc>
          <w:tcPr>
            <w:tcW w:w="2426" w:type="dxa"/>
          </w:tcPr>
          <w:p w14:paraId="2FD70736" w14:textId="77777777" w:rsidR="00C14EFB" w:rsidRDefault="00000000">
            <w:pPr>
              <w:pStyle w:val="TableParagraph"/>
              <w:spacing w:before="36"/>
              <w:ind w:left="127"/>
              <w:jc w:val="left"/>
              <w:rPr>
                <w:sz w:val="18"/>
              </w:rPr>
            </w:pPr>
            <w:r>
              <w:rPr>
                <w:spacing w:val="-2"/>
                <w:sz w:val="18"/>
              </w:rPr>
              <w:t>TouchBase</w:t>
            </w:r>
          </w:p>
        </w:tc>
        <w:tc>
          <w:tcPr>
            <w:tcW w:w="965" w:type="dxa"/>
          </w:tcPr>
          <w:p w14:paraId="673C757C" w14:textId="77777777" w:rsidR="00C14EFB" w:rsidRDefault="00000000">
            <w:pPr>
              <w:pStyle w:val="TableParagraph"/>
              <w:spacing w:before="36"/>
              <w:ind w:right="88"/>
              <w:rPr>
                <w:sz w:val="18"/>
              </w:rPr>
            </w:pPr>
            <w:r>
              <w:rPr>
                <w:spacing w:val="-10"/>
                <w:sz w:val="18"/>
              </w:rPr>
              <w:t>-</w:t>
            </w:r>
          </w:p>
        </w:tc>
        <w:tc>
          <w:tcPr>
            <w:tcW w:w="1320" w:type="dxa"/>
          </w:tcPr>
          <w:p w14:paraId="15741235" w14:textId="77777777" w:rsidR="00C14EFB" w:rsidRDefault="00000000">
            <w:pPr>
              <w:pStyle w:val="TableParagraph"/>
              <w:spacing w:before="36"/>
              <w:ind w:right="132"/>
              <w:rPr>
                <w:sz w:val="18"/>
              </w:rPr>
            </w:pPr>
            <w:r>
              <w:rPr>
                <w:spacing w:val="-10"/>
                <w:sz w:val="18"/>
              </w:rPr>
              <w:t>-</w:t>
            </w:r>
          </w:p>
        </w:tc>
        <w:tc>
          <w:tcPr>
            <w:tcW w:w="877" w:type="dxa"/>
          </w:tcPr>
          <w:p w14:paraId="20EB2DE8" w14:textId="77777777" w:rsidR="00C14EFB" w:rsidRDefault="00000000">
            <w:pPr>
              <w:pStyle w:val="TableParagraph"/>
              <w:spacing w:before="36"/>
              <w:ind w:right="157"/>
              <w:rPr>
                <w:sz w:val="18"/>
              </w:rPr>
            </w:pPr>
            <w:r>
              <w:rPr>
                <w:spacing w:val="-10"/>
                <w:sz w:val="18"/>
              </w:rPr>
              <w:t>2</w:t>
            </w:r>
          </w:p>
        </w:tc>
        <w:tc>
          <w:tcPr>
            <w:tcW w:w="954" w:type="dxa"/>
          </w:tcPr>
          <w:p w14:paraId="794CEF06" w14:textId="77777777" w:rsidR="00C14EFB" w:rsidRDefault="00000000">
            <w:pPr>
              <w:pStyle w:val="TableParagraph"/>
              <w:spacing w:before="36"/>
              <w:ind w:right="122"/>
              <w:rPr>
                <w:sz w:val="18"/>
              </w:rPr>
            </w:pPr>
            <w:r>
              <w:rPr>
                <w:spacing w:val="-10"/>
                <w:sz w:val="18"/>
              </w:rPr>
              <w:t>2</w:t>
            </w:r>
          </w:p>
        </w:tc>
        <w:tc>
          <w:tcPr>
            <w:tcW w:w="1253" w:type="dxa"/>
          </w:tcPr>
          <w:p w14:paraId="177ABFE7" w14:textId="77777777" w:rsidR="00C14EFB" w:rsidRDefault="00000000">
            <w:pPr>
              <w:pStyle w:val="TableParagraph"/>
              <w:spacing w:before="36"/>
              <w:ind w:right="96"/>
              <w:rPr>
                <w:sz w:val="18"/>
              </w:rPr>
            </w:pPr>
            <w:r>
              <w:rPr>
                <w:spacing w:val="-10"/>
                <w:sz w:val="18"/>
              </w:rPr>
              <w:t>-</w:t>
            </w:r>
          </w:p>
        </w:tc>
        <w:tc>
          <w:tcPr>
            <w:tcW w:w="998" w:type="dxa"/>
          </w:tcPr>
          <w:p w14:paraId="5B20CB2C" w14:textId="77777777" w:rsidR="00C14EFB" w:rsidRDefault="00000000">
            <w:pPr>
              <w:pStyle w:val="TableParagraph"/>
              <w:spacing w:before="36"/>
              <w:ind w:right="249"/>
              <w:rPr>
                <w:sz w:val="18"/>
              </w:rPr>
            </w:pPr>
            <w:r>
              <w:rPr>
                <w:spacing w:val="-10"/>
                <w:sz w:val="18"/>
              </w:rPr>
              <w:t>2</w:t>
            </w:r>
          </w:p>
        </w:tc>
        <w:tc>
          <w:tcPr>
            <w:tcW w:w="861" w:type="dxa"/>
          </w:tcPr>
          <w:p w14:paraId="141F310D" w14:textId="77777777" w:rsidR="00C14EFB" w:rsidRDefault="00000000">
            <w:pPr>
              <w:pStyle w:val="TableParagraph"/>
              <w:spacing w:before="36"/>
              <w:ind w:right="119"/>
              <w:rPr>
                <w:b/>
                <w:sz w:val="18"/>
              </w:rPr>
            </w:pPr>
            <w:r>
              <w:rPr>
                <w:b/>
                <w:spacing w:val="-10"/>
                <w:sz w:val="18"/>
              </w:rPr>
              <w:t>6</w:t>
            </w:r>
          </w:p>
        </w:tc>
      </w:tr>
      <w:tr w:rsidR="00C14EFB" w14:paraId="7FBFB724" w14:textId="77777777">
        <w:trPr>
          <w:trHeight w:val="283"/>
        </w:trPr>
        <w:tc>
          <w:tcPr>
            <w:tcW w:w="2426" w:type="dxa"/>
          </w:tcPr>
          <w:p w14:paraId="009DE738" w14:textId="77777777" w:rsidR="00C14EFB" w:rsidRDefault="00000000">
            <w:pPr>
              <w:pStyle w:val="TableParagraph"/>
              <w:spacing w:before="35"/>
              <w:ind w:left="129"/>
              <w:jc w:val="left"/>
              <w:rPr>
                <w:sz w:val="18"/>
              </w:rPr>
            </w:pPr>
            <w:r>
              <w:rPr>
                <w:sz w:val="18"/>
              </w:rPr>
              <w:t>Care</w:t>
            </w:r>
            <w:r>
              <w:rPr>
                <w:spacing w:val="-2"/>
                <w:sz w:val="18"/>
              </w:rPr>
              <w:t xml:space="preserve"> </w:t>
            </w:r>
            <w:r>
              <w:rPr>
                <w:sz w:val="18"/>
              </w:rPr>
              <w:t>and</w:t>
            </w:r>
            <w:r>
              <w:rPr>
                <w:spacing w:val="-1"/>
                <w:sz w:val="18"/>
              </w:rPr>
              <w:t xml:space="preserve"> </w:t>
            </w:r>
            <w:r>
              <w:rPr>
                <w:sz w:val="18"/>
              </w:rPr>
              <w:t>Support</w:t>
            </w:r>
            <w:r>
              <w:rPr>
                <w:spacing w:val="-1"/>
                <w:sz w:val="18"/>
              </w:rPr>
              <w:t xml:space="preserve"> </w:t>
            </w:r>
            <w:r>
              <w:rPr>
                <w:spacing w:val="-2"/>
                <w:sz w:val="18"/>
              </w:rPr>
              <w:t>Midlands</w:t>
            </w:r>
          </w:p>
        </w:tc>
        <w:tc>
          <w:tcPr>
            <w:tcW w:w="965" w:type="dxa"/>
          </w:tcPr>
          <w:p w14:paraId="44BBF854" w14:textId="77777777" w:rsidR="00C14EFB" w:rsidRDefault="00000000">
            <w:pPr>
              <w:pStyle w:val="TableParagraph"/>
              <w:spacing w:before="35"/>
              <w:ind w:right="88"/>
              <w:rPr>
                <w:sz w:val="18"/>
              </w:rPr>
            </w:pPr>
            <w:r>
              <w:rPr>
                <w:spacing w:val="-5"/>
                <w:sz w:val="18"/>
              </w:rPr>
              <w:t>79</w:t>
            </w:r>
          </w:p>
        </w:tc>
        <w:tc>
          <w:tcPr>
            <w:tcW w:w="1320" w:type="dxa"/>
          </w:tcPr>
          <w:p w14:paraId="7A329611" w14:textId="77777777" w:rsidR="00C14EFB" w:rsidRDefault="00000000">
            <w:pPr>
              <w:pStyle w:val="TableParagraph"/>
              <w:spacing w:before="35"/>
              <w:ind w:right="130"/>
              <w:rPr>
                <w:sz w:val="18"/>
              </w:rPr>
            </w:pPr>
            <w:r>
              <w:rPr>
                <w:spacing w:val="-5"/>
                <w:sz w:val="18"/>
              </w:rPr>
              <w:t>70</w:t>
            </w:r>
          </w:p>
        </w:tc>
        <w:tc>
          <w:tcPr>
            <w:tcW w:w="877" w:type="dxa"/>
          </w:tcPr>
          <w:p w14:paraId="01B3F088" w14:textId="77777777" w:rsidR="00C14EFB" w:rsidRDefault="00000000">
            <w:pPr>
              <w:pStyle w:val="TableParagraph"/>
              <w:spacing w:before="35"/>
              <w:ind w:right="155"/>
              <w:rPr>
                <w:sz w:val="18"/>
              </w:rPr>
            </w:pPr>
            <w:r>
              <w:rPr>
                <w:spacing w:val="-5"/>
                <w:sz w:val="18"/>
              </w:rPr>
              <w:t>417</w:t>
            </w:r>
          </w:p>
        </w:tc>
        <w:tc>
          <w:tcPr>
            <w:tcW w:w="954" w:type="dxa"/>
          </w:tcPr>
          <w:p w14:paraId="6F1F49AD" w14:textId="77777777" w:rsidR="00C14EFB" w:rsidRDefault="00000000">
            <w:pPr>
              <w:pStyle w:val="TableParagraph"/>
              <w:spacing w:before="35"/>
              <w:ind w:right="119"/>
              <w:rPr>
                <w:sz w:val="18"/>
              </w:rPr>
            </w:pPr>
            <w:r>
              <w:rPr>
                <w:spacing w:val="-5"/>
                <w:sz w:val="18"/>
              </w:rPr>
              <w:t>452</w:t>
            </w:r>
          </w:p>
        </w:tc>
        <w:tc>
          <w:tcPr>
            <w:tcW w:w="1253" w:type="dxa"/>
          </w:tcPr>
          <w:p w14:paraId="1E5A5B80" w14:textId="77777777" w:rsidR="00C14EFB" w:rsidRDefault="00000000">
            <w:pPr>
              <w:pStyle w:val="TableParagraph"/>
              <w:spacing w:before="35"/>
              <w:ind w:right="96"/>
              <w:rPr>
                <w:sz w:val="18"/>
              </w:rPr>
            </w:pPr>
            <w:r>
              <w:rPr>
                <w:spacing w:val="-10"/>
                <w:sz w:val="18"/>
              </w:rPr>
              <w:t>7</w:t>
            </w:r>
          </w:p>
        </w:tc>
        <w:tc>
          <w:tcPr>
            <w:tcW w:w="998" w:type="dxa"/>
          </w:tcPr>
          <w:p w14:paraId="0B750C67" w14:textId="77777777" w:rsidR="00C14EFB" w:rsidRDefault="00000000">
            <w:pPr>
              <w:pStyle w:val="TableParagraph"/>
              <w:spacing w:before="35"/>
              <w:ind w:right="247"/>
              <w:rPr>
                <w:sz w:val="18"/>
              </w:rPr>
            </w:pPr>
            <w:r>
              <w:rPr>
                <w:spacing w:val="-5"/>
                <w:sz w:val="18"/>
              </w:rPr>
              <w:t>358</w:t>
            </w:r>
          </w:p>
        </w:tc>
        <w:tc>
          <w:tcPr>
            <w:tcW w:w="861" w:type="dxa"/>
          </w:tcPr>
          <w:p w14:paraId="24698929" w14:textId="77777777" w:rsidR="00C14EFB" w:rsidRDefault="00000000">
            <w:pPr>
              <w:pStyle w:val="TableParagraph"/>
              <w:spacing w:before="35"/>
              <w:ind w:right="117"/>
              <w:rPr>
                <w:b/>
                <w:sz w:val="18"/>
              </w:rPr>
            </w:pPr>
            <w:r>
              <w:rPr>
                <w:b/>
                <w:spacing w:val="-2"/>
                <w:sz w:val="18"/>
              </w:rPr>
              <w:t>1,383</w:t>
            </w:r>
          </w:p>
        </w:tc>
      </w:tr>
      <w:tr w:rsidR="00C14EFB" w14:paraId="0602719C" w14:textId="77777777">
        <w:trPr>
          <w:trHeight w:val="284"/>
        </w:trPr>
        <w:tc>
          <w:tcPr>
            <w:tcW w:w="2426" w:type="dxa"/>
          </w:tcPr>
          <w:p w14:paraId="78E1EAB1" w14:textId="77777777" w:rsidR="00C14EFB" w:rsidRDefault="00000000">
            <w:pPr>
              <w:pStyle w:val="TableParagraph"/>
              <w:spacing w:before="35"/>
              <w:ind w:left="127"/>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East</w:t>
            </w:r>
          </w:p>
        </w:tc>
        <w:tc>
          <w:tcPr>
            <w:tcW w:w="965" w:type="dxa"/>
          </w:tcPr>
          <w:p w14:paraId="0DF58A01" w14:textId="77777777" w:rsidR="00C14EFB" w:rsidRDefault="00000000">
            <w:pPr>
              <w:pStyle w:val="TableParagraph"/>
              <w:spacing w:before="35"/>
              <w:ind w:right="88"/>
              <w:rPr>
                <w:sz w:val="18"/>
              </w:rPr>
            </w:pPr>
            <w:r>
              <w:rPr>
                <w:spacing w:val="-5"/>
                <w:sz w:val="18"/>
              </w:rPr>
              <w:t>74</w:t>
            </w:r>
          </w:p>
        </w:tc>
        <w:tc>
          <w:tcPr>
            <w:tcW w:w="1320" w:type="dxa"/>
          </w:tcPr>
          <w:p w14:paraId="1FBC0C07" w14:textId="77777777" w:rsidR="00C14EFB" w:rsidRDefault="00000000">
            <w:pPr>
              <w:pStyle w:val="TableParagraph"/>
              <w:spacing w:before="35"/>
              <w:ind w:right="130"/>
              <w:rPr>
                <w:sz w:val="18"/>
              </w:rPr>
            </w:pPr>
            <w:r>
              <w:rPr>
                <w:spacing w:val="-5"/>
                <w:sz w:val="18"/>
              </w:rPr>
              <w:t>65</w:t>
            </w:r>
          </w:p>
        </w:tc>
        <w:tc>
          <w:tcPr>
            <w:tcW w:w="877" w:type="dxa"/>
          </w:tcPr>
          <w:p w14:paraId="0C261CD9" w14:textId="77777777" w:rsidR="00C14EFB" w:rsidRDefault="00000000">
            <w:pPr>
              <w:pStyle w:val="TableParagraph"/>
              <w:spacing w:before="35"/>
              <w:ind w:right="155"/>
              <w:rPr>
                <w:sz w:val="18"/>
              </w:rPr>
            </w:pPr>
            <w:r>
              <w:rPr>
                <w:spacing w:val="-5"/>
                <w:sz w:val="18"/>
              </w:rPr>
              <w:t>389</w:t>
            </w:r>
          </w:p>
        </w:tc>
        <w:tc>
          <w:tcPr>
            <w:tcW w:w="954" w:type="dxa"/>
          </w:tcPr>
          <w:p w14:paraId="2D2D5C11" w14:textId="77777777" w:rsidR="00C14EFB" w:rsidRDefault="00000000">
            <w:pPr>
              <w:pStyle w:val="TableParagraph"/>
              <w:spacing w:before="35"/>
              <w:ind w:right="121"/>
              <w:rPr>
                <w:sz w:val="18"/>
              </w:rPr>
            </w:pPr>
            <w:r>
              <w:rPr>
                <w:spacing w:val="-5"/>
                <w:sz w:val="18"/>
              </w:rPr>
              <w:t>422</w:t>
            </w:r>
          </w:p>
        </w:tc>
        <w:tc>
          <w:tcPr>
            <w:tcW w:w="1253" w:type="dxa"/>
          </w:tcPr>
          <w:p w14:paraId="4031CA99" w14:textId="77777777" w:rsidR="00C14EFB" w:rsidRDefault="00000000">
            <w:pPr>
              <w:pStyle w:val="TableParagraph"/>
              <w:spacing w:before="35"/>
              <w:ind w:right="96"/>
              <w:rPr>
                <w:sz w:val="18"/>
              </w:rPr>
            </w:pPr>
            <w:r>
              <w:rPr>
                <w:spacing w:val="-10"/>
                <w:sz w:val="18"/>
              </w:rPr>
              <w:t>6</w:t>
            </w:r>
          </w:p>
        </w:tc>
        <w:tc>
          <w:tcPr>
            <w:tcW w:w="998" w:type="dxa"/>
          </w:tcPr>
          <w:p w14:paraId="513621ED" w14:textId="77777777" w:rsidR="00C14EFB" w:rsidRDefault="00000000">
            <w:pPr>
              <w:pStyle w:val="TableParagraph"/>
              <w:spacing w:before="35"/>
              <w:ind w:right="247"/>
              <w:rPr>
                <w:sz w:val="18"/>
              </w:rPr>
            </w:pPr>
            <w:r>
              <w:rPr>
                <w:spacing w:val="-5"/>
                <w:sz w:val="18"/>
              </w:rPr>
              <w:t>334</w:t>
            </w:r>
          </w:p>
        </w:tc>
        <w:tc>
          <w:tcPr>
            <w:tcW w:w="861" w:type="dxa"/>
          </w:tcPr>
          <w:p w14:paraId="24C072D7" w14:textId="77777777" w:rsidR="00C14EFB" w:rsidRDefault="00000000">
            <w:pPr>
              <w:pStyle w:val="TableParagraph"/>
              <w:spacing w:before="35"/>
              <w:ind w:right="117"/>
              <w:rPr>
                <w:b/>
                <w:sz w:val="18"/>
              </w:rPr>
            </w:pPr>
            <w:r>
              <w:rPr>
                <w:b/>
                <w:spacing w:val="-2"/>
                <w:sz w:val="18"/>
              </w:rPr>
              <w:t>1,290</w:t>
            </w:r>
          </w:p>
        </w:tc>
      </w:tr>
      <w:tr w:rsidR="00C14EFB" w14:paraId="6D56503B" w14:textId="77777777">
        <w:trPr>
          <w:trHeight w:val="284"/>
        </w:trPr>
        <w:tc>
          <w:tcPr>
            <w:tcW w:w="2426" w:type="dxa"/>
          </w:tcPr>
          <w:p w14:paraId="26CD166F" w14:textId="77777777" w:rsidR="00C14EFB" w:rsidRDefault="00000000">
            <w:pPr>
              <w:pStyle w:val="TableParagraph"/>
              <w:spacing w:before="36"/>
              <w:ind w:left="127"/>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South</w:t>
            </w:r>
          </w:p>
        </w:tc>
        <w:tc>
          <w:tcPr>
            <w:tcW w:w="965" w:type="dxa"/>
          </w:tcPr>
          <w:p w14:paraId="24E272F9" w14:textId="77777777" w:rsidR="00C14EFB" w:rsidRDefault="00000000">
            <w:pPr>
              <w:pStyle w:val="TableParagraph"/>
              <w:spacing w:before="36"/>
              <w:ind w:right="87"/>
              <w:rPr>
                <w:sz w:val="18"/>
              </w:rPr>
            </w:pPr>
            <w:r>
              <w:rPr>
                <w:spacing w:val="-5"/>
                <w:sz w:val="18"/>
              </w:rPr>
              <w:t>85</w:t>
            </w:r>
          </w:p>
        </w:tc>
        <w:tc>
          <w:tcPr>
            <w:tcW w:w="1320" w:type="dxa"/>
          </w:tcPr>
          <w:p w14:paraId="1E617B59" w14:textId="77777777" w:rsidR="00C14EFB" w:rsidRDefault="00000000">
            <w:pPr>
              <w:pStyle w:val="TableParagraph"/>
              <w:spacing w:before="36"/>
              <w:ind w:right="131"/>
              <w:rPr>
                <w:sz w:val="18"/>
              </w:rPr>
            </w:pPr>
            <w:r>
              <w:rPr>
                <w:spacing w:val="-5"/>
                <w:sz w:val="18"/>
              </w:rPr>
              <w:t>75</w:t>
            </w:r>
          </w:p>
        </w:tc>
        <w:tc>
          <w:tcPr>
            <w:tcW w:w="877" w:type="dxa"/>
          </w:tcPr>
          <w:p w14:paraId="1CC5C459" w14:textId="77777777" w:rsidR="00C14EFB" w:rsidRDefault="00000000">
            <w:pPr>
              <w:pStyle w:val="TableParagraph"/>
              <w:spacing w:before="36"/>
              <w:ind w:right="156"/>
              <w:rPr>
                <w:sz w:val="18"/>
              </w:rPr>
            </w:pPr>
            <w:r>
              <w:rPr>
                <w:spacing w:val="-5"/>
                <w:sz w:val="18"/>
              </w:rPr>
              <w:t>447</w:t>
            </w:r>
          </w:p>
        </w:tc>
        <w:tc>
          <w:tcPr>
            <w:tcW w:w="954" w:type="dxa"/>
          </w:tcPr>
          <w:p w14:paraId="6A0A5AF4" w14:textId="77777777" w:rsidR="00C14EFB" w:rsidRDefault="00000000">
            <w:pPr>
              <w:pStyle w:val="TableParagraph"/>
              <w:spacing w:before="36"/>
              <w:ind w:right="123"/>
              <w:rPr>
                <w:sz w:val="18"/>
              </w:rPr>
            </w:pPr>
            <w:r>
              <w:rPr>
                <w:spacing w:val="-5"/>
                <w:sz w:val="18"/>
              </w:rPr>
              <w:t>484</w:t>
            </w:r>
          </w:p>
        </w:tc>
        <w:tc>
          <w:tcPr>
            <w:tcW w:w="1253" w:type="dxa"/>
          </w:tcPr>
          <w:p w14:paraId="2A502D91" w14:textId="77777777" w:rsidR="00C14EFB" w:rsidRDefault="00000000">
            <w:pPr>
              <w:pStyle w:val="TableParagraph"/>
              <w:spacing w:before="36"/>
              <w:ind w:right="96"/>
              <w:rPr>
                <w:sz w:val="18"/>
              </w:rPr>
            </w:pPr>
            <w:r>
              <w:rPr>
                <w:spacing w:val="-10"/>
                <w:sz w:val="18"/>
              </w:rPr>
              <w:t>7</w:t>
            </w:r>
          </w:p>
        </w:tc>
        <w:tc>
          <w:tcPr>
            <w:tcW w:w="998" w:type="dxa"/>
          </w:tcPr>
          <w:p w14:paraId="60F0CEDE" w14:textId="77777777" w:rsidR="00C14EFB" w:rsidRDefault="00000000">
            <w:pPr>
              <w:pStyle w:val="TableParagraph"/>
              <w:spacing w:before="36"/>
              <w:ind w:right="248"/>
              <w:rPr>
                <w:sz w:val="18"/>
              </w:rPr>
            </w:pPr>
            <w:r>
              <w:rPr>
                <w:spacing w:val="-5"/>
                <w:sz w:val="18"/>
              </w:rPr>
              <w:t>383</w:t>
            </w:r>
          </w:p>
        </w:tc>
        <w:tc>
          <w:tcPr>
            <w:tcW w:w="861" w:type="dxa"/>
          </w:tcPr>
          <w:p w14:paraId="113D0786" w14:textId="77777777" w:rsidR="00C14EFB" w:rsidRDefault="00000000">
            <w:pPr>
              <w:pStyle w:val="TableParagraph"/>
              <w:spacing w:before="36"/>
              <w:ind w:right="117"/>
              <w:rPr>
                <w:b/>
                <w:sz w:val="18"/>
              </w:rPr>
            </w:pPr>
            <w:r>
              <w:rPr>
                <w:b/>
                <w:spacing w:val="-2"/>
                <w:sz w:val="18"/>
              </w:rPr>
              <w:t>1,481</w:t>
            </w:r>
          </w:p>
        </w:tc>
      </w:tr>
      <w:tr w:rsidR="00C14EFB" w14:paraId="10BCBB68" w14:textId="77777777">
        <w:trPr>
          <w:trHeight w:val="283"/>
        </w:trPr>
        <w:tc>
          <w:tcPr>
            <w:tcW w:w="2426" w:type="dxa"/>
          </w:tcPr>
          <w:p w14:paraId="2350DC40" w14:textId="77777777" w:rsidR="00C14EFB" w:rsidRDefault="00000000">
            <w:pPr>
              <w:pStyle w:val="TableParagraph"/>
              <w:spacing w:before="35"/>
              <w:ind w:left="127"/>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North</w:t>
            </w:r>
          </w:p>
        </w:tc>
        <w:tc>
          <w:tcPr>
            <w:tcW w:w="965" w:type="dxa"/>
          </w:tcPr>
          <w:p w14:paraId="701E3D9E" w14:textId="77777777" w:rsidR="00C14EFB" w:rsidRDefault="00000000">
            <w:pPr>
              <w:pStyle w:val="TableParagraph"/>
              <w:spacing w:before="35"/>
              <w:ind w:right="87"/>
              <w:rPr>
                <w:sz w:val="18"/>
              </w:rPr>
            </w:pPr>
            <w:r>
              <w:rPr>
                <w:spacing w:val="-5"/>
                <w:sz w:val="18"/>
              </w:rPr>
              <w:t>64</w:t>
            </w:r>
          </w:p>
        </w:tc>
        <w:tc>
          <w:tcPr>
            <w:tcW w:w="1320" w:type="dxa"/>
          </w:tcPr>
          <w:p w14:paraId="532EC358" w14:textId="77777777" w:rsidR="00C14EFB" w:rsidRDefault="00000000">
            <w:pPr>
              <w:pStyle w:val="TableParagraph"/>
              <w:spacing w:before="35"/>
              <w:ind w:right="130"/>
              <w:rPr>
                <w:sz w:val="18"/>
              </w:rPr>
            </w:pPr>
            <w:r>
              <w:rPr>
                <w:spacing w:val="-5"/>
                <w:sz w:val="18"/>
              </w:rPr>
              <w:t>56</w:t>
            </w:r>
          </w:p>
        </w:tc>
        <w:tc>
          <w:tcPr>
            <w:tcW w:w="877" w:type="dxa"/>
          </w:tcPr>
          <w:p w14:paraId="4408E501" w14:textId="77777777" w:rsidR="00C14EFB" w:rsidRDefault="00000000">
            <w:pPr>
              <w:pStyle w:val="TableParagraph"/>
              <w:spacing w:before="35"/>
              <w:ind w:right="154"/>
              <w:rPr>
                <w:sz w:val="18"/>
              </w:rPr>
            </w:pPr>
            <w:r>
              <w:rPr>
                <w:spacing w:val="-5"/>
                <w:sz w:val="18"/>
              </w:rPr>
              <w:t>336</w:t>
            </w:r>
          </w:p>
        </w:tc>
        <w:tc>
          <w:tcPr>
            <w:tcW w:w="954" w:type="dxa"/>
          </w:tcPr>
          <w:p w14:paraId="24462FA1" w14:textId="77777777" w:rsidR="00C14EFB" w:rsidRDefault="00000000">
            <w:pPr>
              <w:pStyle w:val="TableParagraph"/>
              <w:spacing w:before="35"/>
              <w:ind w:right="122"/>
              <w:rPr>
                <w:sz w:val="18"/>
              </w:rPr>
            </w:pPr>
            <w:r>
              <w:rPr>
                <w:spacing w:val="-5"/>
                <w:sz w:val="18"/>
              </w:rPr>
              <w:t>364</w:t>
            </w:r>
          </w:p>
        </w:tc>
        <w:tc>
          <w:tcPr>
            <w:tcW w:w="1253" w:type="dxa"/>
          </w:tcPr>
          <w:p w14:paraId="339E0C48" w14:textId="77777777" w:rsidR="00C14EFB" w:rsidRDefault="00000000">
            <w:pPr>
              <w:pStyle w:val="TableParagraph"/>
              <w:spacing w:before="35"/>
              <w:ind w:right="96"/>
              <w:rPr>
                <w:sz w:val="18"/>
              </w:rPr>
            </w:pPr>
            <w:r>
              <w:rPr>
                <w:spacing w:val="-10"/>
                <w:sz w:val="18"/>
              </w:rPr>
              <w:t>5</w:t>
            </w:r>
          </w:p>
        </w:tc>
        <w:tc>
          <w:tcPr>
            <w:tcW w:w="998" w:type="dxa"/>
          </w:tcPr>
          <w:p w14:paraId="5149E2FF" w14:textId="77777777" w:rsidR="00C14EFB" w:rsidRDefault="00000000">
            <w:pPr>
              <w:pStyle w:val="TableParagraph"/>
              <w:spacing w:before="35"/>
              <w:ind w:right="248"/>
              <w:rPr>
                <w:sz w:val="18"/>
              </w:rPr>
            </w:pPr>
            <w:r>
              <w:rPr>
                <w:spacing w:val="-5"/>
                <w:sz w:val="18"/>
              </w:rPr>
              <w:t>288</w:t>
            </w:r>
          </w:p>
        </w:tc>
        <w:tc>
          <w:tcPr>
            <w:tcW w:w="861" w:type="dxa"/>
          </w:tcPr>
          <w:p w14:paraId="1A963D5C" w14:textId="77777777" w:rsidR="00C14EFB" w:rsidRDefault="00000000">
            <w:pPr>
              <w:pStyle w:val="TableParagraph"/>
              <w:spacing w:before="35"/>
              <w:ind w:right="117"/>
              <w:rPr>
                <w:b/>
                <w:sz w:val="18"/>
              </w:rPr>
            </w:pPr>
            <w:r>
              <w:rPr>
                <w:b/>
                <w:spacing w:val="-2"/>
                <w:sz w:val="18"/>
              </w:rPr>
              <w:t>1,113</w:t>
            </w:r>
          </w:p>
        </w:tc>
      </w:tr>
      <w:tr w:rsidR="00C14EFB" w14:paraId="5388226C" w14:textId="77777777">
        <w:trPr>
          <w:trHeight w:val="449"/>
        </w:trPr>
        <w:tc>
          <w:tcPr>
            <w:tcW w:w="2426" w:type="dxa"/>
          </w:tcPr>
          <w:p w14:paraId="336E351C" w14:textId="77777777" w:rsidR="00C14EFB" w:rsidRDefault="00000000">
            <w:pPr>
              <w:pStyle w:val="TableParagraph"/>
              <w:spacing w:before="22" w:line="204" w:lineRule="exact"/>
              <w:ind w:left="127"/>
              <w:jc w:val="left"/>
              <w:rPr>
                <w:sz w:val="18"/>
              </w:rPr>
            </w:pPr>
            <w:r>
              <w:rPr>
                <w:sz w:val="18"/>
              </w:rPr>
              <w:t>Care</w:t>
            </w:r>
            <w:r>
              <w:rPr>
                <w:spacing w:val="-13"/>
                <w:sz w:val="18"/>
              </w:rPr>
              <w:t xml:space="preserve"> </w:t>
            </w:r>
            <w:r>
              <w:rPr>
                <w:sz w:val="18"/>
              </w:rPr>
              <w:t>and</w:t>
            </w:r>
            <w:r>
              <w:rPr>
                <w:spacing w:val="-12"/>
                <w:sz w:val="18"/>
              </w:rPr>
              <w:t xml:space="preserve"> </w:t>
            </w:r>
            <w:r>
              <w:rPr>
                <w:sz w:val="18"/>
              </w:rPr>
              <w:t>Support</w:t>
            </w:r>
            <w:r>
              <w:rPr>
                <w:spacing w:val="-11"/>
                <w:sz w:val="18"/>
              </w:rPr>
              <w:t xml:space="preserve"> </w:t>
            </w:r>
            <w:r>
              <w:rPr>
                <w:sz w:val="18"/>
              </w:rPr>
              <w:t xml:space="preserve">Northern </w:t>
            </w:r>
            <w:r>
              <w:rPr>
                <w:spacing w:val="-2"/>
                <w:sz w:val="18"/>
              </w:rPr>
              <w:t>Ireland</w:t>
            </w:r>
          </w:p>
        </w:tc>
        <w:tc>
          <w:tcPr>
            <w:tcW w:w="965" w:type="dxa"/>
          </w:tcPr>
          <w:p w14:paraId="25F85315" w14:textId="77777777" w:rsidR="00C14EFB" w:rsidRDefault="00000000">
            <w:pPr>
              <w:pStyle w:val="TableParagraph"/>
              <w:spacing w:before="35"/>
              <w:ind w:right="87"/>
              <w:rPr>
                <w:sz w:val="18"/>
              </w:rPr>
            </w:pPr>
            <w:r>
              <w:rPr>
                <w:spacing w:val="-5"/>
                <w:sz w:val="18"/>
              </w:rPr>
              <w:t>22</w:t>
            </w:r>
          </w:p>
        </w:tc>
        <w:tc>
          <w:tcPr>
            <w:tcW w:w="1320" w:type="dxa"/>
          </w:tcPr>
          <w:p w14:paraId="42981349" w14:textId="77777777" w:rsidR="00C14EFB" w:rsidRDefault="00000000">
            <w:pPr>
              <w:pStyle w:val="TableParagraph"/>
              <w:spacing w:before="35"/>
              <w:ind w:right="130"/>
              <w:rPr>
                <w:sz w:val="18"/>
              </w:rPr>
            </w:pPr>
            <w:r>
              <w:rPr>
                <w:spacing w:val="-5"/>
                <w:sz w:val="18"/>
              </w:rPr>
              <w:t>19</w:t>
            </w:r>
          </w:p>
        </w:tc>
        <w:tc>
          <w:tcPr>
            <w:tcW w:w="877" w:type="dxa"/>
          </w:tcPr>
          <w:p w14:paraId="5F28BC5F" w14:textId="77777777" w:rsidR="00C14EFB" w:rsidRDefault="00000000">
            <w:pPr>
              <w:pStyle w:val="TableParagraph"/>
              <w:spacing w:before="35"/>
              <w:ind w:right="155"/>
              <w:rPr>
                <w:sz w:val="18"/>
              </w:rPr>
            </w:pPr>
            <w:r>
              <w:rPr>
                <w:spacing w:val="-5"/>
                <w:sz w:val="18"/>
              </w:rPr>
              <w:t>114</w:t>
            </w:r>
          </w:p>
        </w:tc>
        <w:tc>
          <w:tcPr>
            <w:tcW w:w="954" w:type="dxa"/>
          </w:tcPr>
          <w:p w14:paraId="38CF7515" w14:textId="77777777" w:rsidR="00C14EFB" w:rsidRDefault="00000000">
            <w:pPr>
              <w:pStyle w:val="TableParagraph"/>
              <w:spacing w:before="35"/>
              <w:ind w:right="122"/>
              <w:rPr>
                <w:sz w:val="18"/>
              </w:rPr>
            </w:pPr>
            <w:r>
              <w:rPr>
                <w:spacing w:val="-5"/>
                <w:sz w:val="18"/>
              </w:rPr>
              <w:t>123</w:t>
            </w:r>
          </w:p>
        </w:tc>
        <w:tc>
          <w:tcPr>
            <w:tcW w:w="1253" w:type="dxa"/>
          </w:tcPr>
          <w:p w14:paraId="09CB880A" w14:textId="77777777" w:rsidR="00C14EFB" w:rsidRDefault="00000000">
            <w:pPr>
              <w:pStyle w:val="TableParagraph"/>
              <w:spacing w:before="35"/>
              <w:ind w:right="97"/>
              <w:rPr>
                <w:sz w:val="18"/>
              </w:rPr>
            </w:pPr>
            <w:r>
              <w:rPr>
                <w:spacing w:val="-10"/>
                <w:sz w:val="18"/>
              </w:rPr>
              <w:t>2</w:t>
            </w:r>
          </w:p>
        </w:tc>
        <w:tc>
          <w:tcPr>
            <w:tcW w:w="998" w:type="dxa"/>
          </w:tcPr>
          <w:p w14:paraId="602EA034" w14:textId="77777777" w:rsidR="00C14EFB" w:rsidRDefault="00000000">
            <w:pPr>
              <w:pStyle w:val="TableParagraph"/>
              <w:spacing w:before="35"/>
              <w:ind w:right="248"/>
              <w:rPr>
                <w:sz w:val="18"/>
              </w:rPr>
            </w:pPr>
            <w:r>
              <w:rPr>
                <w:spacing w:val="-5"/>
                <w:sz w:val="18"/>
              </w:rPr>
              <w:t>98</w:t>
            </w:r>
          </w:p>
        </w:tc>
        <w:tc>
          <w:tcPr>
            <w:tcW w:w="861" w:type="dxa"/>
          </w:tcPr>
          <w:p w14:paraId="77C4CA0C" w14:textId="77777777" w:rsidR="00C14EFB" w:rsidRDefault="00000000">
            <w:pPr>
              <w:pStyle w:val="TableParagraph"/>
              <w:spacing w:before="35"/>
              <w:ind w:right="118"/>
              <w:rPr>
                <w:b/>
                <w:sz w:val="18"/>
              </w:rPr>
            </w:pPr>
            <w:r>
              <w:rPr>
                <w:b/>
                <w:spacing w:val="-5"/>
                <w:sz w:val="18"/>
              </w:rPr>
              <w:t>378</w:t>
            </w:r>
          </w:p>
        </w:tc>
      </w:tr>
      <w:tr w:rsidR="00C14EFB" w14:paraId="36B811C5" w14:textId="77777777">
        <w:trPr>
          <w:trHeight w:val="245"/>
        </w:trPr>
        <w:tc>
          <w:tcPr>
            <w:tcW w:w="2426" w:type="dxa"/>
          </w:tcPr>
          <w:p w14:paraId="289D7103" w14:textId="77777777" w:rsidR="00C14EFB" w:rsidRDefault="00000000">
            <w:pPr>
              <w:pStyle w:val="TableParagraph"/>
              <w:spacing w:line="205" w:lineRule="exact"/>
              <w:ind w:left="127"/>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Wales</w:t>
            </w:r>
          </w:p>
        </w:tc>
        <w:tc>
          <w:tcPr>
            <w:tcW w:w="965" w:type="dxa"/>
          </w:tcPr>
          <w:p w14:paraId="3B054985" w14:textId="77777777" w:rsidR="00C14EFB" w:rsidRDefault="00000000">
            <w:pPr>
              <w:pStyle w:val="TableParagraph"/>
              <w:spacing w:line="205" w:lineRule="exact"/>
              <w:ind w:right="88"/>
              <w:rPr>
                <w:sz w:val="18"/>
              </w:rPr>
            </w:pPr>
            <w:r>
              <w:rPr>
                <w:spacing w:val="-5"/>
                <w:sz w:val="18"/>
              </w:rPr>
              <w:t>17</w:t>
            </w:r>
          </w:p>
        </w:tc>
        <w:tc>
          <w:tcPr>
            <w:tcW w:w="1320" w:type="dxa"/>
          </w:tcPr>
          <w:p w14:paraId="54E24D74" w14:textId="77777777" w:rsidR="00C14EFB" w:rsidRDefault="00000000">
            <w:pPr>
              <w:pStyle w:val="TableParagraph"/>
              <w:spacing w:line="205" w:lineRule="exact"/>
              <w:ind w:right="131"/>
              <w:rPr>
                <w:sz w:val="18"/>
              </w:rPr>
            </w:pPr>
            <w:r>
              <w:rPr>
                <w:spacing w:val="-5"/>
                <w:sz w:val="18"/>
              </w:rPr>
              <w:t>15</w:t>
            </w:r>
          </w:p>
        </w:tc>
        <w:tc>
          <w:tcPr>
            <w:tcW w:w="877" w:type="dxa"/>
          </w:tcPr>
          <w:p w14:paraId="08C248B1" w14:textId="77777777" w:rsidR="00C14EFB" w:rsidRDefault="00000000">
            <w:pPr>
              <w:pStyle w:val="TableParagraph"/>
              <w:spacing w:line="205" w:lineRule="exact"/>
              <w:ind w:right="155"/>
              <w:rPr>
                <w:sz w:val="18"/>
              </w:rPr>
            </w:pPr>
            <w:r>
              <w:rPr>
                <w:spacing w:val="-5"/>
                <w:sz w:val="18"/>
              </w:rPr>
              <w:t>89</w:t>
            </w:r>
          </w:p>
        </w:tc>
        <w:tc>
          <w:tcPr>
            <w:tcW w:w="954" w:type="dxa"/>
          </w:tcPr>
          <w:p w14:paraId="206B50D8" w14:textId="77777777" w:rsidR="00C14EFB" w:rsidRDefault="00000000">
            <w:pPr>
              <w:pStyle w:val="TableParagraph"/>
              <w:spacing w:line="205" w:lineRule="exact"/>
              <w:ind w:right="120"/>
              <w:rPr>
                <w:sz w:val="18"/>
              </w:rPr>
            </w:pPr>
            <w:r>
              <w:rPr>
                <w:spacing w:val="-5"/>
                <w:sz w:val="18"/>
              </w:rPr>
              <w:t>97</w:t>
            </w:r>
          </w:p>
        </w:tc>
        <w:tc>
          <w:tcPr>
            <w:tcW w:w="1253" w:type="dxa"/>
          </w:tcPr>
          <w:p w14:paraId="50093E31" w14:textId="77777777" w:rsidR="00C14EFB" w:rsidRDefault="00000000">
            <w:pPr>
              <w:pStyle w:val="TableParagraph"/>
              <w:spacing w:line="205" w:lineRule="exact"/>
              <w:ind w:right="97"/>
              <w:rPr>
                <w:sz w:val="18"/>
              </w:rPr>
            </w:pPr>
            <w:r>
              <w:rPr>
                <w:spacing w:val="-10"/>
                <w:sz w:val="18"/>
              </w:rPr>
              <w:t>1</w:t>
            </w:r>
          </w:p>
        </w:tc>
        <w:tc>
          <w:tcPr>
            <w:tcW w:w="998" w:type="dxa"/>
          </w:tcPr>
          <w:p w14:paraId="0DA3C1D5" w14:textId="77777777" w:rsidR="00C14EFB" w:rsidRDefault="00000000">
            <w:pPr>
              <w:pStyle w:val="TableParagraph"/>
              <w:spacing w:line="205" w:lineRule="exact"/>
              <w:ind w:right="248"/>
              <w:rPr>
                <w:sz w:val="18"/>
              </w:rPr>
            </w:pPr>
            <w:r>
              <w:rPr>
                <w:spacing w:val="-5"/>
                <w:sz w:val="18"/>
              </w:rPr>
              <w:t>77</w:t>
            </w:r>
          </w:p>
        </w:tc>
        <w:tc>
          <w:tcPr>
            <w:tcW w:w="861" w:type="dxa"/>
          </w:tcPr>
          <w:p w14:paraId="5E4FCEA9" w14:textId="77777777" w:rsidR="00C14EFB" w:rsidRDefault="00000000">
            <w:pPr>
              <w:pStyle w:val="TableParagraph"/>
              <w:spacing w:line="205" w:lineRule="exact"/>
              <w:ind w:right="118"/>
              <w:rPr>
                <w:b/>
                <w:sz w:val="18"/>
              </w:rPr>
            </w:pPr>
            <w:r>
              <w:rPr>
                <w:b/>
                <w:spacing w:val="-5"/>
                <w:sz w:val="18"/>
              </w:rPr>
              <w:t>296</w:t>
            </w:r>
          </w:p>
        </w:tc>
      </w:tr>
      <w:tr w:rsidR="00C14EFB" w14:paraId="05AA9A42" w14:textId="77777777">
        <w:trPr>
          <w:trHeight w:val="283"/>
        </w:trPr>
        <w:tc>
          <w:tcPr>
            <w:tcW w:w="2426" w:type="dxa"/>
          </w:tcPr>
          <w:p w14:paraId="4E8E8D61" w14:textId="77777777" w:rsidR="00C14EFB" w:rsidRDefault="00000000">
            <w:pPr>
              <w:pStyle w:val="TableParagraph"/>
              <w:spacing w:before="35"/>
              <w:ind w:left="127"/>
              <w:jc w:val="left"/>
              <w:rPr>
                <w:sz w:val="18"/>
              </w:rPr>
            </w:pPr>
            <w:r>
              <w:rPr>
                <w:sz w:val="18"/>
              </w:rPr>
              <w:t>Education</w:t>
            </w:r>
            <w:r>
              <w:rPr>
                <w:spacing w:val="-2"/>
                <w:sz w:val="18"/>
              </w:rPr>
              <w:t xml:space="preserve"> programmes</w:t>
            </w:r>
          </w:p>
        </w:tc>
        <w:tc>
          <w:tcPr>
            <w:tcW w:w="965" w:type="dxa"/>
          </w:tcPr>
          <w:p w14:paraId="4DD2A1C5" w14:textId="77777777" w:rsidR="00C14EFB" w:rsidRDefault="00000000">
            <w:pPr>
              <w:pStyle w:val="TableParagraph"/>
              <w:spacing w:before="35"/>
              <w:ind w:right="87"/>
              <w:rPr>
                <w:sz w:val="18"/>
              </w:rPr>
            </w:pPr>
            <w:r>
              <w:rPr>
                <w:spacing w:val="-5"/>
                <w:sz w:val="18"/>
              </w:rPr>
              <w:t>38</w:t>
            </w:r>
          </w:p>
        </w:tc>
        <w:tc>
          <w:tcPr>
            <w:tcW w:w="1320" w:type="dxa"/>
          </w:tcPr>
          <w:p w14:paraId="2494F31C" w14:textId="77777777" w:rsidR="00C14EFB" w:rsidRDefault="00000000">
            <w:pPr>
              <w:pStyle w:val="TableParagraph"/>
              <w:spacing w:before="35"/>
              <w:ind w:right="131"/>
              <w:rPr>
                <w:sz w:val="18"/>
              </w:rPr>
            </w:pPr>
            <w:r>
              <w:rPr>
                <w:spacing w:val="-5"/>
                <w:sz w:val="18"/>
              </w:rPr>
              <w:t>34</w:t>
            </w:r>
          </w:p>
        </w:tc>
        <w:tc>
          <w:tcPr>
            <w:tcW w:w="877" w:type="dxa"/>
          </w:tcPr>
          <w:p w14:paraId="013F4C46" w14:textId="77777777" w:rsidR="00C14EFB" w:rsidRDefault="00000000">
            <w:pPr>
              <w:pStyle w:val="TableParagraph"/>
              <w:spacing w:before="35"/>
              <w:ind w:right="156"/>
              <w:rPr>
                <w:sz w:val="18"/>
              </w:rPr>
            </w:pPr>
            <w:r>
              <w:rPr>
                <w:spacing w:val="-5"/>
                <w:sz w:val="18"/>
              </w:rPr>
              <w:t>201</w:t>
            </w:r>
          </w:p>
        </w:tc>
        <w:tc>
          <w:tcPr>
            <w:tcW w:w="954" w:type="dxa"/>
          </w:tcPr>
          <w:p w14:paraId="745DB766" w14:textId="77777777" w:rsidR="00C14EFB" w:rsidRDefault="00000000">
            <w:pPr>
              <w:pStyle w:val="TableParagraph"/>
              <w:spacing w:before="35"/>
              <w:ind w:right="119"/>
              <w:rPr>
                <w:sz w:val="18"/>
              </w:rPr>
            </w:pPr>
            <w:r>
              <w:rPr>
                <w:spacing w:val="-5"/>
                <w:sz w:val="18"/>
              </w:rPr>
              <w:t>218</w:t>
            </w:r>
          </w:p>
        </w:tc>
        <w:tc>
          <w:tcPr>
            <w:tcW w:w="1253" w:type="dxa"/>
          </w:tcPr>
          <w:p w14:paraId="4A51B712" w14:textId="77777777" w:rsidR="00C14EFB" w:rsidRDefault="00000000">
            <w:pPr>
              <w:pStyle w:val="TableParagraph"/>
              <w:spacing w:before="35"/>
              <w:ind w:right="96"/>
              <w:rPr>
                <w:sz w:val="18"/>
              </w:rPr>
            </w:pPr>
            <w:r>
              <w:rPr>
                <w:spacing w:val="-10"/>
                <w:sz w:val="18"/>
              </w:rPr>
              <w:t>3</w:t>
            </w:r>
          </w:p>
        </w:tc>
        <w:tc>
          <w:tcPr>
            <w:tcW w:w="998" w:type="dxa"/>
          </w:tcPr>
          <w:p w14:paraId="3BE90C06" w14:textId="77777777" w:rsidR="00C14EFB" w:rsidRDefault="00000000">
            <w:pPr>
              <w:pStyle w:val="TableParagraph"/>
              <w:spacing w:before="35"/>
              <w:ind w:right="247"/>
              <w:rPr>
                <w:sz w:val="18"/>
              </w:rPr>
            </w:pPr>
            <w:r>
              <w:rPr>
                <w:spacing w:val="-5"/>
                <w:sz w:val="18"/>
              </w:rPr>
              <w:t>172</w:t>
            </w:r>
          </w:p>
        </w:tc>
        <w:tc>
          <w:tcPr>
            <w:tcW w:w="861" w:type="dxa"/>
          </w:tcPr>
          <w:p w14:paraId="767F1DE4" w14:textId="77777777" w:rsidR="00C14EFB" w:rsidRDefault="00000000">
            <w:pPr>
              <w:pStyle w:val="TableParagraph"/>
              <w:spacing w:before="35"/>
              <w:ind w:right="118"/>
              <w:rPr>
                <w:b/>
                <w:sz w:val="18"/>
              </w:rPr>
            </w:pPr>
            <w:r>
              <w:rPr>
                <w:b/>
                <w:spacing w:val="-5"/>
                <w:sz w:val="18"/>
              </w:rPr>
              <w:t>666</w:t>
            </w:r>
          </w:p>
        </w:tc>
      </w:tr>
      <w:tr w:rsidR="00C14EFB" w14:paraId="36E09F4C" w14:textId="77777777">
        <w:trPr>
          <w:trHeight w:val="284"/>
        </w:trPr>
        <w:tc>
          <w:tcPr>
            <w:tcW w:w="2426" w:type="dxa"/>
          </w:tcPr>
          <w:p w14:paraId="7CEC9523" w14:textId="77777777" w:rsidR="00C14EFB" w:rsidRDefault="00000000">
            <w:pPr>
              <w:pStyle w:val="TableParagraph"/>
              <w:spacing w:before="35"/>
              <w:ind w:left="127"/>
              <w:jc w:val="left"/>
              <w:rPr>
                <w:sz w:val="18"/>
              </w:rPr>
            </w:pPr>
            <w:r>
              <w:rPr>
                <w:sz w:val="18"/>
              </w:rPr>
              <w:t>International</w:t>
            </w:r>
            <w:r>
              <w:rPr>
                <w:spacing w:val="-1"/>
                <w:sz w:val="18"/>
              </w:rPr>
              <w:t xml:space="preserve"> </w:t>
            </w:r>
            <w:r>
              <w:rPr>
                <w:spacing w:val="-2"/>
                <w:sz w:val="18"/>
              </w:rPr>
              <w:t>programmes</w:t>
            </w:r>
          </w:p>
        </w:tc>
        <w:tc>
          <w:tcPr>
            <w:tcW w:w="965" w:type="dxa"/>
          </w:tcPr>
          <w:p w14:paraId="1B2264A4" w14:textId="77777777" w:rsidR="00C14EFB" w:rsidRDefault="00000000">
            <w:pPr>
              <w:pStyle w:val="TableParagraph"/>
              <w:spacing w:before="35"/>
              <w:ind w:right="88"/>
              <w:rPr>
                <w:sz w:val="18"/>
              </w:rPr>
            </w:pPr>
            <w:r>
              <w:rPr>
                <w:spacing w:val="-10"/>
                <w:sz w:val="18"/>
              </w:rPr>
              <w:t>-</w:t>
            </w:r>
          </w:p>
        </w:tc>
        <w:tc>
          <w:tcPr>
            <w:tcW w:w="1320" w:type="dxa"/>
          </w:tcPr>
          <w:p w14:paraId="117BA40C" w14:textId="77777777" w:rsidR="00C14EFB" w:rsidRDefault="00000000">
            <w:pPr>
              <w:pStyle w:val="TableParagraph"/>
              <w:spacing w:before="35"/>
              <w:ind w:right="131"/>
              <w:rPr>
                <w:sz w:val="18"/>
              </w:rPr>
            </w:pPr>
            <w:r>
              <w:rPr>
                <w:spacing w:val="-5"/>
                <w:sz w:val="18"/>
              </w:rPr>
              <w:t>92</w:t>
            </w:r>
          </w:p>
        </w:tc>
        <w:tc>
          <w:tcPr>
            <w:tcW w:w="877" w:type="dxa"/>
          </w:tcPr>
          <w:p w14:paraId="4F512A3D" w14:textId="77777777" w:rsidR="00C14EFB" w:rsidRDefault="00000000">
            <w:pPr>
              <w:pStyle w:val="TableParagraph"/>
              <w:spacing w:before="35"/>
              <w:ind w:right="157"/>
              <w:rPr>
                <w:sz w:val="18"/>
              </w:rPr>
            </w:pPr>
            <w:r>
              <w:rPr>
                <w:spacing w:val="-10"/>
                <w:sz w:val="18"/>
              </w:rPr>
              <w:t>-</w:t>
            </w:r>
          </w:p>
        </w:tc>
        <w:tc>
          <w:tcPr>
            <w:tcW w:w="954" w:type="dxa"/>
          </w:tcPr>
          <w:p w14:paraId="77CE43BE" w14:textId="77777777" w:rsidR="00C14EFB" w:rsidRDefault="00000000">
            <w:pPr>
              <w:pStyle w:val="TableParagraph"/>
              <w:spacing w:before="35"/>
              <w:ind w:right="122"/>
              <w:rPr>
                <w:sz w:val="18"/>
              </w:rPr>
            </w:pPr>
            <w:r>
              <w:rPr>
                <w:spacing w:val="-10"/>
                <w:sz w:val="18"/>
              </w:rPr>
              <w:t>-</w:t>
            </w:r>
          </w:p>
        </w:tc>
        <w:tc>
          <w:tcPr>
            <w:tcW w:w="1253" w:type="dxa"/>
          </w:tcPr>
          <w:p w14:paraId="3F09CB35" w14:textId="77777777" w:rsidR="00C14EFB" w:rsidRDefault="00000000">
            <w:pPr>
              <w:pStyle w:val="TableParagraph"/>
              <w:spacing w:before="35"/>
              <w:ind w:right="97"/>
              <w:rPr>
                <w:sz w:val="18"/>
              </w:rPr>
            </w:pPr>
            <w:r>
              <w:rPr>
                <w:spacing w:val="-10"/>
                <w:sz w:val="18"/>
              </w:rPr>
              <w:t>7</w:t>
            </w:r>
          </w:p>
        </w:tc>
        <w:tc>
          <w:tcPr>
            <w:tcW w:w="998" w:type="dxa"/>
          </w:tcPr>
          <w:p w14:paraId="75C57B67" w14:textId="77777777" w:rsidR="00C14EFB" w:rsidRDefault="00000000">
            <w:pPr>
              <w:pStyle w:val="TableParagraph"/>
              <w:spacing w:before="35"/>
              <w:ind w:right="249"/>
              <w:rPr>
                <w:sz w:val="18"/>
              </w:rPr>
            </w:pPr>
            <w:r>
              <w:rPr>
                <w:spacing w:val="-10"/>
                <w:sz w:val="18"/>
              </w:rPr>
              <w:t>-</w:t>
            </w:r>
          </w:p>
        </w:tc>
        <w:tc>
          <w:tcPr>
            <w:tcW w:w="861" w:type="dxa"/>
          </w:tcPr>
          <w:p w14:paraId="341C25BD" w14:textId="77777777" w:rsidR="00C14EFB" w:rsidRDefault="00000000">
            <w:pPr>
              <w:pStyle w:val="TableParagraph"/>
              <w:spacing w:before="35"/>
              <w:ind w:right="118"/>
              <w:rPr>
                <w:b/>
                <w:sz w:val="18"/>
              </w:rPr>
            </w:pPr>
            <w:r>
              <w:rPr>
                <w:b/>
                <w:spacing w:val="-5"/>
                <w:sz w:val="18"/>
              </w:rPr>
              <w:t>99</w:t>
            </w:r>
          </w:p>
        </w:tc>
      </w:tr>
      <w:tr w:rsidR="00C14EFB" w14:paraId="0CEE95FD" w14:textId="77777777">
        <w:trPr>
          <w:trHeight w:val="245"/>
        </w:trPr>
        <w:tc>
          <w:tcPr>
            <w:tcW w:w="2426" w:type="dxa"/>
          </w:tcPr>
          <w:p w14:paraId="624C0611" w14:textId="77777777" w:rsidR="00C14EFB" w:rsidRDefault="00000000">
            <w:pPr>
              <w:pStyle w:val="TableParagraph"/>
              <w:spacing w:before="36" w:line="190" w:lineRule="exact"/>
              <w:ind w:left="127"/>
              <w:jc w:val="left"/>
              <w:rPr>
                <w:sz w:val="18"/>
              </w:rPr>
            </w:pPr>
            <w:r>
              <w:rPr>
                <w:sz w:val="18"/>
              </w:rPr>
              <w:t>Arts and</w:t>
            </w:r>
            <w:r>
              <w:rPr>
                <w:spacing w:val="1"/>
                <w:sz w:val="18"/>
              </w:rPr>
              <w:t xml:space="preserve"> </w:t>
            </w:r>
            <w:r>
              <w:rPr>
                <w:spacing w:val="-2"/>
                <w:sz w:val="18"/>
              </w:rPr>
              <w:t>wellbeing</w:t>
            </w:r>
          </w:p>
        </w:tc>
        <w:tc>
          <w:tcPr>
            <w:tcW w:w="965" w:type="dxa"/>
          </w:tcPr>
          <w:p w14:paraId="1991A3C1" w14:textId="77777777" w:rsidR="00C14EFB" w:rsidRDefault="00000000">
            <w:pPr>
              <w:pStyle w:val="TableParagraph"/>
              <w:spacing w:before="36" w:line="190" w:lineRule="exact"/>
              <w:ind w:right="89"/>
              <w:rPr>
                <w:sz w:val="18"/>
              </w:rPr>
            </w:pPr>
            <w:r>
              <w:rPr>
                <w:spacing w:val="-10"/>
                <w:sz w:val="18"/>
              </w:rPr>
              <w:t>5</w:t>
            </w:r>
          </w:p>
        </w:tc>
        <w:tc>
          <w:tcPr>
            <w:tcW w:w="1320" w:type="dxa"/>
          </w:tcPr>
          <w:p w14:paraId="0343D3F8" w14:textId="77777777" w:rsidR="00C14EFB" w:rsidRDefault="00000000">
            <w:pPr>
              <w:pStyle w:val="TableParagraph"/>
              <w:spacing w:before="36" w:line="190" w:lineRule="exact"/>
              <w:ind w:right="133"/>
              <w:rPr>
                <w:sz w:val="18"/>
              </w:rPr>
            </w:pPr>
            <w:r>
              <w:rPr>
                <w:spacing w:val="-10"/>
                <w:sz w:val="18"/>
              </w:rPr>
              <w:t>4</w:t>
            </w:r>
          </w:p>
        </w:tc>
        <w:tc>
          <w:tcPr>
            <w:tcW w:w="877" w:type="dxa"/>
          </w:tcPr>
          <w:p w14:paraId="5C27950D" w14:textId="77777777" w:rsidR="00C14EFB" w:rsidRDefault="00000000">
            <w:pPr>
              <w:pStyle w:val="TableParagraph"/>
              <w:spacing w:before="36" w:line="190" w:lineRule="exact"/>
              <w:ind w:right="156"/>
              <w:rPr>
                <w:sz w:val="18"/>
              </w:rPr>
            </w:pPr>
            <w:r>
              <w:rPr>
                <w:spacing w:val="-5"/>
                <w:sz w:val="18"/>
              </w:rPr>
              <w:t>27</w:t>
            </w:r>
          </w:p>
        </w:tc>
        <w:tc>
          <w:tcPr>
            <w:tcW w:w="954" w:type="dxa"/>
          </w:tcPr>
          <w:p w14:paraId="758E0A42" w14:textId="77777777" w:rsidR="00C14EFB" w:rsidRDefault="00000000">
            <w:pPr>
              <w:pStyle w:val="TableParagraph"/>
              <w:spacing w:before="36" w:line="190" w:lineRule="exact"/>
              <w:ind w:right="120"/>
              <w:rPr>
                <w:sz w:val="18"/>
              </w:rPr>
            </w:pPr>
            <w:r>
              <w:rPr>
                <w:spacing w:val="-5"/>
                <w:sz w:val="18"/>
              </w:rPr>
              <w:t>29</w:t>
            </w:r>
          </w:p>
        </w:tc>
        <w:tc>
          <w:tcPr>
            <w:tcW w:w="1253" w:type="dxa"/>
          </w:tcPr>
          <w:p w14:paraId="652C8474" w14:textId="77777777" w:rsidR="00C14EFB" w:rsidRDefault="00000000">
            <w:pPr>
              <w:pStyle w:val="TableParagraph"/>
              <w:spacing w:before="36" w:line="190" w:lineRule="exact"/>
              <w:ind w:right="96"/>
              <w:rPr>
                <w:sz w:val="18"/>
              </w:rPr>
            </w:pPr>
            <w:r>
              <w:rPr>
                <w:spacing w:val="-10"/>
                <w:sz w:val="18"/>
              </w:rPr>
              <w:t>-</w:t>
            </w:r>
          </w:p>
        </w:tc>
        <w:tc>
          <w:tcPr>
            <w:tcW w:w="998" w:type="dxa"/>
          </w:tcPr>
          <w:p w14:paraId="77E2475B" w14:textId="77777777" w:rsidR="00C14EFB" w:rsidRDefault="00000000">
            <w:pPr>
              <w:pStyle w:val="TableParagraph"/>
              <w:spacing w:before="36" w:line="190" w:lineRule="exact"/>
              <w:ind w:right="248"/>
              <w:rPr>
                <w:sz w:val="18"/>
              </w:rPr>
            </w:pPr>
            <w:r>
              <w:rPr>
                <w:spacing w:val="-5"/>
                <w:sz w:val="18"/>
              </w:rPr>
              <w:t>23</w:t>
            </w:r>
          </w:p>
        </w:tc>
        <w:tc>
          <w:tcPr>
            <w:tcW w:w="861" w:type="dxa"/>
          </w:tcPr>
          <w:p w14:paraId="3ED85982" w14:textId="77777777" w:rsidR="00C14EFB" w:rsidRDefault="00000000">
            <w:pPr>
              <w:pStyle w:val="TableParagraph"/>
              <w:spacing w:before="36" w:line="190" w:lineRule="exact"/>
              <w:ind w:right="118"/>
              <w:rPr>
                <w:b/>
                <w:sz w:val="18"/>
              </w:rPr>
            </w:pPr>
            <w:r>
              <w:rPr>
                <w:b/>
                <w:spacing w:val="-5"/>
                <w:sz w:val="18"/>
              </w:rPr>
              <w:t>88</w:t>
            </w:r>
          </w:p>
        </w:tc>
      </w:tr>
      <w:tr w:rsidR="00C14EFB" w14:paraId="4E026791" w14:textId="77777777">
        <w:trPr>
          <w:trHeight w:val="206"/>
        </w:trPr>
        <w:tc>
          <w:tcPr>
            <w:tcW w:w="2426" w:type="dxa"/>
          </w:tcPr>
          <w:p w14:paraId="37FCC282" w14:textId="77777777" w:rsidR="00C14EFB" w:rsidRDefault="00000000">
            <w:pPr>
              <w:pStyle w:val="TableParagraph"/>
              <w:spacing w:line="186" w:lineRule="exact"/>
              <w:ind w:left="127"/>
              <w:jc w:val="left"/>
              <w:rPr>
                <w:sz w:val="18"/>
              </w:rPr>
            </w:pPr>
            <w:r>
              <w:rPr>
                <w:spacing w:val="-2"/>
                <w:sz w:val="18"/>
              </w:rPr>
              <w:t>programmes</w:t>
            </w:r>
          </w:p>
        </w:tc>
        <w:tc>
          <w:tcPr>
            <w:tcW w:w="965" w:type="dxa"/>
          </w:tcPr>
          <w:p w14:paraId="76BEC685" w14:textId="77777777" w:rsidR="00C14EFB" w:rsidRDefault="00C14EFB">
            <w:pPr>
              <w:pStyle w:val="TableParagraph"/>
              <w:jc w:val="left"/>
              <w:rPr>
                <w:rFonts w:ascii="Times New Roman"/>
                <w:sz w:val="14"/>
              </w:rPr>
            </w:pPr>
          </w:p>
        </w:tc>
        <w:tc>
          <w:tcPr>
            <w:tcW w:w="1320" w:type="dxa"/>
          </w:tcPr>
          <w:p w14:paraId="0FD2DF98" w14:textId="77777777" w:rsidR="00C14EFB" w:rsidRDefault="00C14EFB">
            <w:pPr>
              <w:pStyle w:val="TableParagraph"/>
              <w:jc w:val="left"/>
              <w:rPr>
                <w:rFonts w:ascii="Times New Roman"/>
                <w:sz w:val="14"/>
              </w:rPr>
            </w:pPr>
          </w:p>
        </w:tc>
        <w:tc>
          <w:tcPr>
            <w:tcW w:w="877" w:type="dxa"/>
          </w:tcPr>
          <w:p w14:paraId="27D886B0" w14:textId="77777777" w:rsidR="00C14EFB" w:rsidRDefault="00C14EFB">
            <w:pPr>
              <w:pStyle w:val="TableParagraph"/>
              <w:jc w:val="left"/>
              <w:rPr>
                <w:rFonts w:ascii="Times New Roman"/>
                <w:sz w:val="14"/>
              </w:rPr>
            </w:pPr>
          </w:p>
        </w:tc>
        <w:tc>
          <w:tcPr>
            <w:tcW w:w="954" w:type="dxa"/>
          </w:tcPr>
          <w:p w14:paraId="38B3D7D1" w14:textId="77777777" w:rsidR="00C14EFB" w:rsidRDefault="00C14EFB">
            <w:pPr>
              <w:pStyle w:val="TableParagraph"/>
              <w:jc w:val="left"/>
              <w:rPr>
                <w:rFonts w:ascii="Times New Roman"/>
                <w:sz w:val="14"/>
              </w:rPr>
            </w:pPr>
          </w:p>
        </w:tc>
        <w:tc>
          <w:tcPr>
            <w:tcW w:w="1253" w:type="dxa"/>
          </w:tcPr>
          <w:p w14:paraId="666B4A82" w14:textId="77777777" w:rsidR="00C14EFB" w:rsidRDefault="00C14EFB">
            <w:pPr>
              <w:pStyle w:val="TableParagraph"/>
              <w:jc w:val="left"/>
              <w:rPr>
                <w:rFonts w:ascii="Times New Roman"/>
                <w:sz w:val="14"/>
              </w:rPr>
            </w:pPr>
          </w:p>
        </w:tc>
        <w:tc>
          <w:tcPr>
            <w:tcW w:w="998" w:type="dxa"/>
          </w:tcPr>
          <w:p w14:paraId="3D165869" w14:textId="77777777" w:rsidR="00C14EFB" w:rsidRDefault="00C14EFB">
            <w:pPr>
              <w:pStyle w:val="TableParagraph"/>
              <w:jc w:val="left"/>
              <w:rPr>
                <w:rFonts w:ascii="Times New Roman"/>
                <w:sz w:val="14"/>
              </w:rPr>
            </w:pPr>
          </w:p>
        </w:tc>
        <w:tc>
          <w:tcPr>
            <w:tcW w:w="861" w:type="dxa"/>
          </w:tcPr>
          <w:p w14:paraId="1D4A7F4D" w14:textId="77777777" w:rsidR="00C14EFB" w:rsidRDefault="00C14EFB">
            <w:pPr>
              <w:pStyle w:val="TableParagraph"/>
              <w:jc w:val="left"/>
              <w:rPr>
                <w:rFonts w:ascii="Times New Roman"/>
                <w:sz w:val="14"/>
              </w:rPr>
            </w:pPr>
          </w:p>
        </w:tc>
      </w:tr>
      <w:tr w:rsidR="00C14EFB" w14:paraId="49FA42CA" w14:textId="77777777">
        <w:trPr>
          <w:trHeight w:val="245"/>
        </w:trPr>
        <w:tc>
          <w:tcPr>
            <w:tcW w:w="2426" w:type="dxa"/>
          </w:tcPr>
          <w:p w14:paraId="4D4C012A" w14:textId="77777777" w:rsidR="00C14EFB" w:rsidRDefault="00000000">
            <w:pPr>
              <w:pStyle w:val="TableParagraph"/>
              <w:spacing w:line="204" w:lineRule="exact"/>
              <w:ind w:left="127"/>
              <w:jc w:val="left"/>
              <w:rPr>
                <w:sz w:val="18"/>
              </w:rPr>
            </w:pPr>
            <w:r>
              <w:rPr>
                <w:sz w:val="18"/>
              </w:rPr>
              <w:t>Holidays</w:t>
            </w:r>
            <w:r>
              <w:rPr>
                <w:spacing w:val="-1"/>
                <w:sz w:val="18"/>
              </w:rPr>
              <w:t xml:space="preserve"> </w:t>
            </w:r>
            <w:r>
              <w:rPr>
                <w:sz w:val="18"/>
              </w:rPr>
              <w:t>and</w:t>
            </w:r>
            <w:r>
              <w:rPr>
                <w:spacing w:val="-1"/>
                <w:sz w:val="18"/>
              </w:rPr>
              <w:t xml:space="preserve"> </w:t>
            </w:r>
            <w:r>
              <w:rPr>
                <w:spacing w:val="-2"/>
                <w:sz w:val="18"/>
              </w:rPr>
              <w:t>volunteering</w:t>
            </w:r>
          </w:p>
        </w:tc>
        <w:tc>
          <w:tcPr>
            <w:tcW w:w="965" w:type="dxa"/>
          </w:tcPr>
          <w:p w14:paraId="77D579C7" w14:textId="77777777" w:rsidR="00C14EFB" w:rsidRDefault="00000000">
            <w:pPr>
              <w:pStyle w:val="TableParagraph"/>
              <w:spacing w:line="204" w:lineRule="exact"/>
              <w:ind w:right="89"/>
              <w:rPr>
                <w:sz w:val="18"/>
              </w:rPr>
            </w:pPr>
            <w:r>
              <w:rPr>
                <w:spacing w:val="-10"/>
                <w:sz w:val="18"/>
              </w:rPr>
              <w:t>3</w:t>
            </w:r>
          </w:p>
        </w:tc>
        <w:tc>
          <w:tcPr>
            <w:tcW w:w="1320" w:type="dxa"/>
          </w:tcPr>
          <w:p w14:paraId="53ADB91C" w14:textId="77777777" w:rsidR="00C14EFB" w:rsidRDefault="00000000">
            <w:pPr>
              <w:pStyle w:val="TableParagraph"/>
              <w:spacing w:line="204" w:lineRule="exact"/>
              <w:ind w:right="133"/>
              <w:rPr>
                <w:sz w:val="18"/>
              </w:rPr>
            </w:pPr>
            <w:r>
              <w:rPr>
                <w:spacing w:val="-10"/>
                <w:sz w:val="18"/>
              </w:rPr>
              <w:t>3</w:t>
            </w:r>
          </w:p>
        </w:tc>
        <w:tc>
          <w:tcPr>
            <w:tcW w:w="877" w:type="dxa"/>
          </w:tcPr>
          <w:p w14:paraId="4AA33DB7" w14:textId="77777777" w:rsidR="00C14EFB" w:rsidRDefault="00000000">
            <w:pPr>
              <w:pStyle w:val="TableParagraph"/>
              <w:spacing w:line="204" w:lineRule="exact"/>
              <w:ind w:right="156"/>
              <w:rPr>
                <w:sz w:val="18"/>
              </w:rPr>
            </w:pPr>
            <w:r>
              <w:rPr>
                <w:spacing w:val="-5"/>
                <w:sz w:val="18"/>
              </w:rPr>
              <w:t>15</w:t>
            </w:r>
          </w:p>
        </w:tc>
        <w:tc>
          <w:tcPr>
            <w:tcW w:w="954" w:type="dxa"/>
          </w:tcPr>
          <w:p w14:paraId="73836773" w14:textId="77777777" w:rsidR="00C14EFB" w:rsidRDefault="00000000">
            <w:pPr>
              <w:pStyle w:val="TableParagraph"/>
              <w:spacing w:line="204" w:lineRule="exact"/>
              <w:ind w:right="120"/>
              <w:rPr>
                <w:sz w:val="18"/>
              </w:rPr>
            </w:pPr>
            <w:r>
              <w:rPr>
                <w:spacing w:val="-5"/>
                <w:sz w:val="18"/>
              </w:rPr>
              <w:t>17</w:t>
            </w:r>
          </w:p>
        </w:tc>
        <w:tc>
          <w:tcPr>
            <w:tcW w:w="1253" w:type="dxa"/>
          </w:tcPr>
          <w:p w14:paraId="13249C0B" w14:textId="77777777" w:rsidR="00C14EFB" w:rsidRDefault="00000000">
            <w:pPr>
              <w:pStyle w:val="TableParagraph"/>
              <w:spacing w:line="204" w:lineRule="exact"/>
              <w:ind w:right="96"/>
              <w:rPr>
                <w:sz w:val="18"/>
              </w:rPr>
            </w:pPr>
            <w:r>
              <w:rPr>
                <w:spacing w:val="-10"/>
                <w:sz w:val="18"/>
              </w:rPr>
              <w:t>-</w:t>
            </w:r>
          </w:p>
        </w:tc>
        <w:tc>
          <w:tcPr>
            <w:tcW w:w="998" w:type="dxa"/>
          </w:tcPr>
          <w:p w14:paraId="7E830FCF" w14:textId="77777777" w:rsidR="00C14EFB" w:rsidRDefault="00000000">
            <w:pPr>
              <w:pStyle w:val="TableParagraph"/>
              <w:spacing w:line="204" w:lineRule="exact"/>
              <w:ind w:right="248"/>
              <w:rPr>
                <w:sz w:val="18"/>
              </w:rPr>
            </w:pPr>
            <w:r>
              <w:rPr>
                <w:spacing w:val="-5"/>
                <w:sz w:val="18"/>
              </w:rPr>
              <w:t>13</w:t>
            </w:r>
          </w:p>
        </w:tc>
        <w:tc>
          <w:tcPr>
            <w:tcW w:w="861" w:type="dxa"/>
          </w:tcPr>
          <w:p w14:paraId="050272C9" w14:textId="77777777" w:rsidR="00C14EFB" w:rsidRDefault="00000000">
            <w:pPr>
              <w:pStyle w:val="TableParagraph"/>
              <w:spacing w:line="204" w:lineRule="exact"/>
              <w:ind w:right="118"/>
              <w:rPr>
                <w:b/>
                <w:sz w:val="18"/>
              </w:rPr>
            </w:pPr>
            <w:r>
              <w:rPr>
                <w:b/>
                <w:spacing w:val="-5"/>
                <w:sz w:val="18"/>
              </w:rPr>
              <w:t>51</w:t>
            </w:r>
          </w:p>
        </w:tc>
      </w:tr>
      <w:tr w:rsidR="00C14EFB" w14:paraId="650D5E9F" w14:textId="77777777">
        <w:trPr>
          <w:trHeight w:val="284"/>
        </w:trPr>
        <w:tc>
          <w:tcPr>
            <w:tcW w:w="2426" w:type="dxa"/>
          </w:tcPr>
          <w:p w14:paraId="20E11AF3" w14:textId="77777777" w:rsidR="00C14EFB" w:rsidRDefault="00000000">
            <w:pPr>
              <w:pStyle w:val="TableParagraph"/>
              <w:spacing w:before="36"/>
              <w:ind w:left="127"/>
              <w:jc w:val="left"/>
              <w:rPr>
                <w:sz w:val="18"/>
              </w:rPr>
            </w:pPr>
            <w:r>
              <w:rPr>
                <w:sz w:val="18"/>
              </w:rPr>
              <w:t>Adult</w:t>
            </w:r>
            <w:r>
              <w:rPr>
                <w:spacing w:val="-3"/>
                <w:sz w:val="18"/>
              </w:rPr>
              <w:t xml:space="preserve"> </w:t>
            </w:r>
            <w:r>
              <w:rPr>
                <w:sz w:val="18"/>
              </w:rPr>
              <w:t xml:space="preserve">specialist </w:t>
            </w:r>
            <w:r>
              <w:rPr>
                <w:spacing w:val="-2"/>
                <w:sz w:val="18"/>
              </w:rPr>
              <w:t>services</w:t>
            </w:r>
          </w:p>
        </w:tc>
        <w:tc>
          <w:tcPr>
            <w:tcW w:w="965" w:type="dxa"/>
          </w:tcPr>
          <w:p w14:paraId="76D38E67" w14:textId="77777777" w:rsidR="00C14EFB" w:rsidRDefault="00000000">
            <w:pPr>
              <w:pStyle w:val="TableParagraph"/>
              <w:spacing w:before="36"/>
              <w:ind w:right="88"/>
              <w:rPr>
                <w:sz w:val="18"/>
              </w:rPr>
            </w:pPr>
            <w:r>
              <w:rPr>
                <w:spacing w:val="-10"/>
                <w:sz w:val="18"/>
              </w:rPr>
              <w:t>-</w:t>
            </w:r>
          </w:p>
        </w:tc>
        <w:tc>
          <w:tcPr>
            <w:tcW w:w="1320" w:type="dxa"/>
          </w:tcPr>
          <w:p w14:paraId="2D0AF31D" w14:textId="77777777" w:rsidR="00C14EFB" w:rsidRDefault="00000000">
            <w:pPr>
              <w:pStyle w:val="TableParagraph"/>
              <w:spacing w:before="36"/>
              <w:ind w:right="132"/>
              <w:rPr>
                <w:sz w:val="18"/>
              </w:rPr>
            </w:pPr>
            <w:r>
              <w:rPr>
                <w:spacing w:val="-10"/>
                <w:sz w:val="18"/>
              </w:rPr>
              <w:t>-</w:t>
            </w:r>
          </w:p>
        </w:tc>
        <w:tc>
          <w:tcPr>
            <w:tcW w:w="877" w:type="dxa"/>
          </w:tcPr>
          <w:p w14:paraId="181D7661" w14:textId="77777777" w:rsidR="00C14EFB" w:rsidRDefault="00000000">
            <w:pPr>
              <w:pStyle w:val="TableParagraph"/>
              <w:spacing w:before="36"/>
              <w:ind w:right="157"/>
              <w:rPr>
                <w:sz w:val="18"/>
              </w:rPr>
            </w:pPr>
            <w:r>
              <w:rPr>
                <w:spacing w:val="-10"/>
                <w:sz w:val="18"/>
              </w:rPr>
              <w:t>2</w:t>
            </w:r>
          </w:p>
        </w:tc>
        <w:tc>
          <w:tcPr>
            <w:tcW w:w="954" w:type="dxa"/>
          </w:tcPr>
          <w:p w14:paraId="3D532EB8" w14:textId="77777777" w:rsidR="00C14EFB" w:rsidRDefault="00000000">
            <w:pPr>
              <w:pStyle w:val="TableParagraph"/>
              <w:spacing w:before="36"/>
              <w:ind w:right="122"/>
              <w:rPr>
                <w:sz w:val="18"/>
              </w:rPr>
            </w:pPr>
            <w:r>
              <w:rPr>
                <w:spacing w:val="-10"/>
                <w:sz w:val="18"/>
              </w:rPr>
              <w:t>2</w:t>
            </w:r>
          </w:p>
        </w:tc>
        <w:tc>
          <w:tcPr>
            <w:tcW w:w="1253" w:type="dxa"/>
          </w:tcPr>
          <w:p w14:paraId="3B342D9F" w14:textId="77777777" w:rsidR="00C14EFB" w:rsidRDefault="00000000">
            <w:pPr>
              <w:pStyle w:val="TableParagraph"/>
              <w:spacing w:before="36"/>
              <w:ind w:right="96"/>
              <w:rPr>
                <w:sz w:val="18"/>
              </w:rPr>
            </w:pPr>
            <w:r>
              <w:rPr>
                <w:spacing w:val="-10"/>
                <w:sz w:val="18"/>
              </w:rPr>
              <w:t>-</w:t>
            </w:r>
          </w:p>
        </w:tc>
        <w:tc>
          <w:tcPr>
            <w:tcW w:w="998" w:type="dxa"/>
          </w:tcPr>
          <w:p w14:paraId="5BC7125D" w14:textId="77777777" w:rsidR="00C14EFB" w:rsidRDefault="00000000">
            <w:pPr>
              <w:pStyle w:val="TableParagraph"/>
              <w:spacing w:before="36"/>
              <w:ind w:right="249"/>
              <w:rPr>
                <w:sz w:val="18"/>
              </w:rPr>
            </w:pPr>
            <w:r>
              <w:rPr>
                <w:spacing w:val="-10"/>
                <w:sz w:val="18"/>
              </w:rPr>
              <w:t>2</w:t>
            </w:r>
          </w:p>
        </w:tc>
        <w:tc>
          <w:tcPr>
            <w:tcW w:w="861" w:type="dxa"/>
          </w:tcPr>
          <w:p w14:paraId="7F185F4F" w14:textId="77777777" w:rsidR="00C14EFB" w:rsidRDefault="00000000">
            <w:pPr>
              <w:pStyle w:val="TableParagraph"/>
              <w:spacing w:before="36"/>
              <w:ind w:right="119"/>
              <w:rPr>
                <w:b/>
                <w:sz w:val="18"/>
              </w:rPr>
            </w:pPr>
            <w:r>
              <w:rPr>
                <w:b/>
                <w:spacing w:val="-10"/>
                <w:sz w:val="18"/>
              </w:rPr>
              <w:t>6</w:t>
            </w:r>
          </w:p>
        </w:tc>
      </w:tr>
      <w:tr w:rsidR="00C14EFB" w14:paraId="334ED038" w14:textId="77777777">
        <w:trPr>
          <w:trHeight w:val="244"/>
        </w:trPr>
        <w:tc>
          <w:tcPr>
            <w:tcW w:w="2426" w:type="dxa"/>
          </w:tcPr>
          <w:p w14:paraId="4CF3DC97" w14:textId="77777777" w:rsidR="00C14EFB" w:rsidRDefault="00000000">
            <w:pPr>
              <w:pStyle w:val="TableParagraph"/>
              <w:spacing w:before="35" w:line="190" w:lineRule="exact"/>
              <w:ind w:left="127"/>
              <w:jc w:val="left"/>
              <w:rPr>
                <w:sz w:val="18"/>
              </w:rPr>
            </w:pPr>
            <w:r>
              <w:rPr>
                <w:sz w:val="18"/>
              </w:rPr>
              <w:t>Children’s</w:t>
            </w:r>
            <w:r>
              <w:rPr>
                <w:spacing w:val="-2"/>
                <w:sz w:val="18"/>
              </w:rPr>
              <w:t xml:space="preserve"> specialist</w:t>
            </w:r>
          </w:p>
        </w:tc>
        <w:tc>
          <w:tcPr>
            <w:tcW w:w="965" w:type="dxa"/>
          </w:tcPr>
          <w:p w14:paraId="42627D19" w14:textId="77777777" w:rsidR="00C14EFB" w:rsidRDefault="00000000">
            <w:pPr>
              <w:pStyle w:val="TableParagraph"/>
              <w:spacing w:before="35" w:line="190" w:lineRule="exact"/>
              <w:ind w:right="89"/>
              <w:rPr>
                <w:sz w:val="18"/>
              </w:rPr>
            </w:pPr>
            <w:r>
              <w:rPr>
                <w:spacing w:val="-10"/>
                <w:sz w:val="18"/>
              </w:rPr>
              <w:t>7</w:t>
            </w:r>
          </w:p>
        </w:tc>
        <w:tc>
          <w:tcPr>
            <w:tcW w:w="1320" w:type="dxa"/>
          </w:tcPr>
          <w:p w14:paraId="576605AB" w14:textId="77777777" w:rsidR="00C14EFB" w:rsidRDefault="00000000">
            <w:pPr>
              <w:pStyle w:val="TableParagraph"/>
              <w:spacing w:before="35" w:line="190" w:lineRule="exact"/>
              <w:ind w:right="133"/>
              <w:rPr>
                <w:sz w:val="18"/>
              </w:rPr>
            </w:pPr>
            <w:r>
              <w:rPr>
                <w:spacing w:val="-10"/>
                <w:sz w:val="18"/>
              </w:rPr>
              <w:t>6</w:t>
            </w:r>
          </w:p>
        </w:tc>
        <w:tc>
          <w:tcPr>
            <w:tcW w:w="877" w:type="dxa"/>
          </w:tcPr>
          <w:p w14:paraId="7FF445F0" w14:textId="77777777" w:rsidR="00C14EFB" w:rsidRDefault="00000000">
            <w:pPr>
              <w:pStyle w:val="TableParagraph"/>
              <w:spacing w:before="35" w:line="190" w:lineRule="exact"/>
              <w:ind w:right="156"/>
              <w:rPr>
                <w:sz w:val="18"/>
              </w:rPr>
            </w:pPr>
            <w:r>
              <w:rPr>
                <w:spacing w:val="-5"/>
                <w:sz w:val="18"/>
              </w:rPr>
              <w:t>37</w:t>
            </w:r>
          </w:p>
        </w:tc>
        <w:tc>
          <w:tcPr>
            <w:tcW w:w="954" w:type="dxa"/>
          </w:tcPr>
          <w:p w14:paraId="592BF9B4" w14:textId="77777777" w:rsidR="00C14EFB" w:rsidRDefault="00000000">
            <w:pPr>
              <w:pStyle w:val="TableParagraph"/>
              <w:spacing w:before="35" w:line="190" w:lineRule="exact"/>
              <w:ind w:right="120"/>
              <w:rPr>
                <w:sz w:val="18"/>
              </w:rPr>
            </w:pPr>
            <w:r>
              <w:rPr>
                <w:spacing w:val="-5"/>
                <w:sz w:val="18"/>
              </w:rPr>
              <w:t>40</w:t>
            </w:r>
          </w:p>
        </w:tc>
        <w:tc>
          <w:tcPr>
            <w:tcW w:w="1253" w:type="dxa"/>
          </w:tcPr>
          <w:p w14:paraId="07174F6D" w14:textId="77777777" w:rsidR="00C14EFB" w:rsidRDefault="00000000">
            <w:pPr>
              <w:pStyle w:val="TableParagraph"/>
              <w:spacing w:before="35" w:line="190" w:lineRule="exact"/>
              <w:ind w:right="97"/>
              <w:rPr>
                <w:sz w:val="18"/>
              </w:rPr>
            </w:pPr>
            <w:r>
              <w:rPr>
                <w:spacing w:val="-10"/>
                <w:sz w:val="18"/>
              </w:rPr>
              <w:t>1</w:t>
            </w:r>
          </w:p>
        </w:tc>
        <w:tc>
          <w:tcPr>
            <w:tcW w:w="998" w:type="dxa"/>
          </w:tcPr>
          <w:p w14:paraId="244EC4B1" w14:textId="77777777" w:rsidR="00C14EFB" w:rsidRDefault="00000000">
            <w:pPr>
              <w:pStyle w:val="TableParagraph"/>
              <w:spacing w:before="35" w:line="190" w:lineRule="exact"/>
              <w:ind w:right="248"/>
              <w:rPr>
                <w:sz w:val="18"/>
              </w:rPr>
            </w:pPr>
            <w:r>
              <w:rPr>
                <w:spacing w:val="-5"/>
                <w:sz w:val="18"/>
              </w:rPr>
              <w:t>31</w:t>
            </w:r>
          </w:p>
        </w:tc>
        <w:tc>
          <w:tcPr>
            <w:tcW w:w="861" w:type="dxa"/>
          </w:tcPr>
          <w:p w14:paraId="7CDC87B3" w14:textId="77777777" w:rsidR="00C14EFB" w:rsidRDefault="00000000">
            <w:pPr>
              <w:pStyle w:val="TableParagraph"/>
              <w:spacing w:before="35" w:line="190" w:lineRule="exact"/>
              <w:ind w:right="118"/>
              <w:rPr>
                <w:b/>
                <w:sz w:val="18"/>
              </w:rPr>
            </w:pPr>
            <w:r>
              <w:rPr>
                <w:b/>
                <w:spacing w:val="-5"/>
                <w:sz w:val="18"/>
              </w:rPr>
              <w:t>122</w:t>
            </w:r>
          </w:p>
        </w:tc>
      </w:tr>
      <w:tr w:rsidR="00C14EFB" w14:paraId="3D39B1A1" w14:textId="77777777">
        <w:trPr>
          <w:trHeight w:val="206"/>
        </w:trPr>
        <w:tc>
          <w:tcPr>
            <w:tcW w:w="2426" w:type="dxa"/>
          </w:tcPr>
          <w:p w14:paraId="7196C749" w14:textId="77777777" w:rsidR="00C14EFB" w:rsidRDefault="00000000">
            <w:pPr>
              <w:pStyle w:val="TableParagraph"/>
              <w:spacing w:line="186" w:lineRule="exact"/>
              <w:ind w:left="127"/>
              <w:jc w:val="left"/>
              <w:rPr>
                <w:sz w:val="18"/>
              </w:rPr>
            </w:pPr>
            <w:r>
              <w:rPr>
                <w:spacing w:val="-2"/>
                <w:sz w:val="18"/>
              </w:rPr>
              <w:t>services</w:t>
            </w:r>
          </w:p>
        </w:tc>
        <w:tc>
          <w:tcPr>
            <w:tcW w:w="965" w:type="dxa"/>
          </w:tcPr>
          <w:p w14:paraId="40683EA5" w14:textId="77777777" w:rsidR="00C14EFB" w:rsidRDefault="00C14EFB">
            <w:pPr>
              <w:pStyle w:val="TableParagraph"/>
              <w:jc w:val="left"/>
              <w:rPr>
                <w:rFonts w:ascii="Times New Roman"/>
                <w:sz w:val="14"/>
              </w:rPr>
            </w:pPr>
          </w:p>
        </w:tc>
        <w:tc>
          <w:tcPr>
            <w:tcW w:w="1320" w:type="dxa"/>
          </w:tcPr>
          <w:p w14:paraId="7A3814FB" w14:textId="77777777" w:rsidR="00C14EFB" w:rsidRDefault="00C14EFB">
            <w:pPr>
              <w:pStyle w:val="TableParagraph"/>
              <w:jc w:val="left"/>
              <w:rPr>
                <w:rFonts w:ascii="Times New Roman"/>
                <w:sz w:val="14"/>
              </w:rPr>
            </w:pPr>
          </w:p>
        </w:tc>
        <w:tc>
          <w:tcPr>
            <w:tcW w:w="877" w:type="dxa"/>
          </w:tcPr>
          <w:p w14:paraId="5489E79B" w14:textId="77777777" w:rsidR="00C14EFB" w:rsidRDefault="00C14EFB">
            <w:pPr>
              <w:pStyle w:val="TableParagraph"/>
              <w:jc w:val="left"/>
              <w:rPr>
                <w:rFonts w:ascii="Times New Roman"/>
                <w:sz w:val="14"/>
              </w:rPr>
            </w:pPr>
          </w:p>
        </w:tc>
        <w:tc>
          <w:tcPr>
            <w:tcW w:w="954" w:type="dxa"/>
          </w:tcPr>
          <w:p w14:paraId="4986FA0D" w14:textId="77777777" w:rsidR="00C14EFB" w:rsidRDefault="00C14EFB">
            <w:pPr>
              <w:pStyle w:val="TableParagraph"/>
              <w:jc w:val="left"/>
              <w:rPr>
                <w:rFonts w:ascii="Times New Roman"/>
                <w:sz w:val="14"/>
              </w:rPr>
            </w:pPr>
          </w:p>
        </w:tc>
        <w:tc>
          <w:tcPr>
            <w:tcW w:w="1253" w:type="dxa"/>
          </w:tcPr>
          <w:p w14:paraId="5A33AF45" w14:textId="77777777" w:rsidR="00C14EFB" w:rsidRDefault="00C14EFB">
            <w:pPr>
              <w:pStyle w:val="TableParagraph"/>
              <w:jc w:val="left"/>
              <w:rPr>
                <w:rFonts w:ascii="Times New Roman"/>
                <w:sz w:val="14"/>
              </w:rPr>
            </w:pPr>
          </w:p>
        </w:tc>
        <w:tc>
          <w:tcPr>
            <w:tcW w:w="998" w:type="dxa"/>
          </w:tcPr>
          <w:p w14:paraId="0BD7CF26" w14:textId="77777777" w:rsidR="00C14EFB" w:rsidRDefault="00C14EFB">
            <w:pPr>
              <w:pStyle w:val="TableParagraph"/>
              <w:jc w:val="left"/>
              <w:rPr>
                <w:rFonts w:ascii="Times New Roman"/>
                <w:sz w:val="14"/>
              </w:rPr>
            </w:pPr>
          </w:p>
        </w:tc>
        <w:tc>
          <w:tcPr>
            <w:tcW w:w="861" w:type="dxa"/>
          </w:tcPr>
          <w:p w14:paraId="7132998D" w14:textId="77777777" w:rsidR="00C14EFB" w:rsidRDefault="00C14EFB">
            <w:pPr>
              <w:pStyle w:val="TableParagraph"/>
              <w:jc w:val="left"/>
              <w:rPr>
                <w:rFonts w:ascii="Times New Roman"/>
                <w:sz w:val="14"/>
              </w:rPr>
            </w:pPr>
          </w:p>
        </w:tc>
      </w:tr>
      <w:tr w:rsidR="00C14EFB" w14:paraId="69C23778" w14:textId="77777777">
        <w:trPr>
          <w:trHeight w:val="207"/>
        </w:trPr>
        <w:tc>
          <w:tcPr>
            <w:tcW w:w="2426" w:type="dxa"/>
          </w:tcPr>
          <w:p w14:paraId="69604D9E" w14:textId="77777777" w:rsidR="00C14EFB" w:rsidRDefault="00000000">
            <w:pPr>
              <w:pStyle w:val="TableParagraph"/>
              <w:spacing w:line="188" w:lineRule="exact"/>
              <w:ind w:left="127"/>
              <w:jc w:val="left"/>
              <w:rPr>
                <w:sz w:val="18"/>
              </w:rPr>
            </w:pPr>
            <w:r>
              <w:rPr>
                <w:sz w:val="18"/>
              </w:rPr>
              <w:t>Campaigns,</w:t>
            </w:r>
            <w:r>
              <w:rPr>
                <w:spacing w:val="-6"/>
                <w:sz w:val="18"/>
              </w:rPr>
              <w:t xml:space="preserve"> </w:t>
            </w:r>
            <w:r>
              <w:rPr>
                <w:sz w:val="18"/>
              </w:rPr>
              <w:t>publicity</w:t>
            </w:r>
            <w:r>
              <w:rPr>
                <w:spacing w:val="-2"/>
                <w:sz w:val="18"/>
              </w:rPr>
              <w:t xml:space="preserve"> </w:t>
            </w:r>
            <w:r>
              <w:rPr>
                <w:spacing w:val="-5"/>
                <w:sz w:val="18"/>
              </w:rPr>
              <w:t>and</w:t>
            </w:r>
          </w:p>
        </w:tc>
        <w:tc>
          <w:tcPr>
            <w:tcW w:w="965" w:type="dxa"/>
          </w:tcPr>
          <w:p w14:paraId="2E8EA853" w14:textId="77777777" w:rsidR="00C14EFB" w:rsidRDefault="00000000">
            <w:pPr>
              <w:pStyle w:val="TableParagraph"/>
              <w:spacing w:line="188" w:lineRule="exact"/>
              <w:ind w:right="89"/>
              <w:rPr>
                <w:sz w:val="18"/>
              </w:rPr>
            </w:pPr>
            <w:r>
              <w:rPr>
                <w:spacing w:val="-10"/>
                <w:sz w:val="18"/>
              </w:rPr>
              <w:t>9</w:t>
            </w:r>
          </w:p>
        </w:tc>
        <w:tc>
          <w:tcPr>
            <w:tcW w:w="1320" w:type="dxa"/>
          </w:tcPr>
          <w:p w14:paraId="31DC50A5" w14:textId="77777777" w:rsidR="00C14EFB" w:rsidRDefault="00000000">
            <w:pPr>
              <w:pStyle w:val="TableParagraph"/>
              <w:spacing w:line="188" w:lineRule="exact"/>
              <w:ind w:right="133"/>
              <w:rPr>
                <w:sz w:val="18"/>
              </w:rPr>
            </w:pPr>
            <w:r>
              <w:rPr>
                <w:spacing w:val="-10"/>
                <w:sz w:val="18"/>
              </w:rPr>
              <w:t>8</w:t>
            </w:r>
          </w:p>
        </w:tc>
        <w:tc>
          <w:tcPr>
            <w:tcW w:w="877" w:type="dxa"/>
          </w:tcPr>
          <w:p w14:paraId="6C0E9145" w14:textId="77777777" w:rsidR="00C14EFB" w:rsidRDefault="00000000">
            <w:pPr>
              <w:pStyle w:val="TableParagraph"/>
              <w:spacing w:line="188" w:lineRule="exact"/>
              <w:ind w:right="156"/>
              <w:rPr>
                <w:sz w:val="18"/>
              </w:rPr>
            </w:pPr>
            <w:r>
              <w:rPr>
                <w:spacing w:val="-5"/>
                <w:sz w:val="18"/>
              </w:rPr>
              <w:t>45</w:t>
            </w:r>
          </w:p>
        </w:tc>
        <w:tc>
          <w:tcPr>
            <w:tcW w:w="954" w:type="dxa"/>
          </w:tcPr>
          <w:p w14:paraId="05E80147" w14:textId="77777777" w:rsidR="00C14EFB" w:rsidRDefault="00000000">
            <w:pPr>
              <w:pStyle w:val="TableParagraph"/>
              <w:spacing w:line="188" w:lineRule="exact"/>
              <w:ind w:right="120"/>
              <w:rPr>
                <w:sz w:val="18"/>
              </w:rPr>
            </w:pPr>
            <w:r>
              <w:rPr>
                <w:spacing w:val="-5"/>
                <w:sz w:val="18"/>
              </w:rPr>
              <w:t>49</w:t>
            </w:r>
          </w:p>
        </w:tc>
        <w:tc>
          <w:tcPr>
            <w:tcW w:w="1253" w:type="dxa"/>
          </w:tcPr>
          <w:p w14:paraId="3085A1FD" w14:textId="77777777" w:rsidR="00C14EFB" w:rsidRDefault="00000000">
            <w:pPr>
              <w:pStyle w:val="TableParagraph"/>
              <w:spacing w:line="188" w:lineRule="exact"/>
              <w:ind w:right="97"/>
              <w:rPr>
                <w:sz w:val="18"/>
              </w:rPr>
            </w:pPr>
            <w:r>
              <w:rPr>
                <w:spacing w:val="-10"/>
                <w:sz w:val="18"/>
              </w:rPr>
              <w:t>1</w:t>
            </w:r>
          </w:p>
        </w:tc>
        <w:tc>
          <w:tcPr>
            <w:tcW w:w="998" w:type="dxa"/>
          </w:tcPr>
          <w:p w14:paraId="11A42C4C" w14:textId="77777777" w:rsidR="00C14EFB" w:rsidRDefault="00000000">
            <w:pPr>
              <w:pStyle w:val="TableParagraph"/>
              <w:spacing w:line="188" w:lineRule="exact"/>
              <w:ind w:right="248"/>
              <w:rPr>
                <w:sz w:val="18"/>
              </w:rPr>
            </w:pPr>
            <w:r>
              <w:rPr>
                <w:spacing w:val="-5"/>
                <w:sz w:val="18"/>
              </w:rPr>
              <w:t>39</w:t>
            </w:r>
          </w:p>
        </w:tc>
        <w:tc>
          <w:tcPr>
            <w:tcW w:w="861" w:type="dxa"/>
          </w:tcPr>
          <w:p w14:paraId="62441ABA" w14:textId="77777777" w:rsidR="00C14EFB" w:rsidRDefault="00000000">
            <w:pPr>
              <w:pStyle w:val="TableParagraph"/>
              <w:spacing w:line="188" w:lineRule="exact"/>
              <w:ind w:right="118"/>
              <w:rPr>
                <w:b/>
                <w:sz w:val="18"/>
              </w:rPr>
            </w:pPr>
            <w:r>
              <w:rPr>
                <w:b/>
                <w:spacing w:val="-5"/>
                <w:sz w:val="18"/>
              </w:rPr>
              <w:t>151</w:t>
            </w:r>
          </w:p>
        </w:tc>
      </w:tr>
      <w:tr w:rsidR="00C14EFB" w14:paraId="7632777C" w14:textId="77777777">
        <w:trPr>
          <w:trHeight w:val="207"/>
        </w:trPr>
        <w:tc>
          <w:tcPr>
            <w:tcW w:w="2426" w:type="dxa"/>
          </w:tcPr>
          <w:p w14:paraId="5AD6F7FE" w14:textId="77777777" w:rsidR="00C14EFB" w:rsidRDefault="00000000">
            <w:pPr>
              <w:pStyle w:val="TableParagraph"/>
              <w:spacing w:line="188" w:lineRule="exact"/>
              <w:ind w:left="127"/>
              <w:jc w:val="left"/>
              <w:rPr>
                <w:sz w:val="18"/>
              </w:rPr>
            </w:pPr>
            <w:r>
              <w:rPr>
                <w:spacing w:val="-2"/>
                <w:sz w:val="18"/>
              </w:rPr>
              <w:t>awareness</w:t>
            </w:r>
          </w:p>
        </w:tc>
        <w:tc>
          <w:tcPr>
            <w:tcW w:w="965" w:type="dxa"/>
          </w:tcPr>
          <w:p w14:paraId="03F4BFB7" w14:textId="77777777" w:rsidR="00C14EFB" w:rsidRDefault="00C14EFB">
            <w:pPr>
              <w:pStyle w:val="TableParagraph"/>
              <w:jc w:val="left"/>
              <w:rPr>
                <w:rFonts w:ascii="Times New Roman"/>
                <w:sz w:val="14"/>
              </w:rPr>
            </w:pPr>
          </w:p>
        </w:tc>
        <w:tc>
          <w:tcPr>
            <w:tcW w:w="1320" w:type="dxa"/>
          </w:tcPr>
          <w:p w14:paraId="5F6B8D4B" w14:textId="77777777" w:rsidR="00C14EFB" w:rsidRDefault="00C14EFB">
            <w:pPr>
              <w:pStyle w:val="TableParagraph"/>
              <w:jc w:val="left"/>
              <w:rPr>
                <w:rFonts w:ascii="Times New Roman"/>
                <w:sz w:val="14"/>
              </w:rPr>
            </w:pPr>
          </w:p>
        </w:tc>
        <w:tc>
          <w:tcPr>
            <w:tcW w:w="877" w:type="dxa"/>
          </w:tcPr>
          <w:p w14:paraId="3C1870D4" w14:textId="77777777" w:rsidR="00C14EFB" w:rsidRDefault="00C14EFB">
            <w:pPr>
              <w:pStyle w:val="TableParagraph"/>
              <w:jc w:val="left"/>
              <w:rPr>
                <w:rFonts w:ascii="Times New Roman"/>
                <w:sz w:val="14"/>
              </w:rPr>
            </w:pPr>
          </w:p>
        </w:tc>
        <w:tc>
          <w:tcPr>
            <w:tcW w:w="954" w:type="dxa"/>
          </w:tcPr>
          <w:p w14:paraId="10AD5527" w14:textId="77777777" w:rsidR="00C14EFB" w:rsidRDefault="00C14EFB">
            <w:pPr>
              <w:pStyle w:val="TableParagraph"/>
              <w:jc w:val="left"/>
              <w:rPr>
                <w:rFonts w:ascii="Times New Roman"/>
                <w:sz w:val="14"/>
              </w:rPr>
            </w:pPr>
          </w:p>
        </w:tc>
        <w:tc>
          <w:tcPr>
            <w:tcW w:w="1253" w:type="dxa"/>
          </w:tcPr>
          <w:p w14:paraId="64A86E5D" w14:textId="77777777" w:rsidR="00C14EFB" w:rsidRDefault="00C14EFB">
            <w:pPr>
              <w:pStyle w:val="TableParagraph"/>
              <w:jc w:val="left"/>
              <w:rPr>
                <w:rFonts w:ascii="Times New Roman"/>
                <w:sz w:val="14"/>
              </w:rPr>
            </w:pPr>
          </w:p>
        </w:tc>
        <w:tc>
          <w:tcPr>
            <w:tcW w:w="998" w:type="dxa"/>
          </w:tcPr>
          <w:p w14:paraId="2C9EE4A4" w14:textId="77777777" w:rsidR="00C14EFB" w:rsidRDefault="00C14EFB">
            <w:pPr>
              <w:pStyle w:val="TableParagraph"/>
              <w:jc w:val="left"/>
              <w:rPr>
                <w:rFonts w:ascii="Times New Roman"/>
                <w:sz w:val="14"/>
              </w:rPr>
            </w:pPr>
          </w:p>
        </w:tc>
        <w:tc>
          <w:tcPr>
            <w:tcW w:w="861" w:type="dxa"/>
          </w:tcPr>
          <w:p w14:paraId="66B62EE8" w14:textId="77777777" w:rsidR="00C14EFB" w:rsidRDefault="00C14EFB">
            <w:pPr>
              <w:pStyle w:val="TableParagraph"/>
              <w:jc w:val="left"/>
              <w:rPr>
                <w:rFonts w:ascii="Times New Roman"/>
                <w:sz w:val="14"/>
              </w:rPr>
            </w:pPr>
          </w:p>
        </w:tc>
      </w:tr>
      <w:tr w:rsidR="00C14EFB" w14:paraId="2CFE5046" w14:textId="77777777">
        <w:trPr>
          <w:trHeight w:val="206"/>
        </w:trPr>
        <w:tc>
          <w:tcPr>
            <w:tcW w:w="2426" w:type="dxa"/>
          </w:tcPr>
          <w:p w14:paraId="091EBDE5" w14:textId="77777777" w:rsidR="00C14EFB" w:rsidRDefault="00000000">
            <w:pPr>
              <w:pStyle w:val="TableParagraph"/>
              <w:spacing w:line="186" w:lineRule="exact"/>
              <w:ind w:left="127"/>
              <w:jc w:val="left"/>
              <w:rPr>
                <w:sz w:val="18"/>
              </w:rPr>
            </w:pPr>
            <w:r>
              <w:rPr>
                <w:sz w:val="18"/>
              </w:rPr>
              <w:t>Quality</w:t>
            </w:r>
            <w:r>
              <w:rPr>
                <w:spacing w:val="-4"/>
                <w:sz w:val="18"/>
              </w:rPr>
              <w:t xml:space="preserve"> </w:t>
            </w:r>
            <w:r>
              <w:rPr>
                <w:sz w:val="18"/>
              </w:rPr>
              <w:t>assurance</w:t>
            </w:r>
            <w:r>
              <w:rPr>
                <w:spacing w:val="-1"/>
                <w:sz w:val="18"/>
              </w:rPr>
              <w:t xml:space="preserve"> </w:t>
            </w:r>
            <w:r>
              <w:rPr>
                <w:spacing w:val="-5"/>
                <w:sz w:val="18"/>
              </w:rPr>
              <w:t>and</w:t>
            </w:r>
          </w:p>
        </w:tc>
        <w:tc>
          <w:tcPr>
            <w:tcW w:w="965" w:type="dxa"/>
          </w:tcPr>
          <w:p w14:paraId="7B67B8C1" w14:textId="77777777" w:rsidR="00C14EFB" w:rsidRDefault="00000000">
            <w:pPr>
              <w:pStyle w:val="TableParagraph"/>
              <w:spacing w:line="186" w:lineRule="exact"/>
              <w:ind w:right="89"/>
              <w:rPr>
                <w:sz w:val="18"/>
              </w:rPr>
            </w:pPr>
            <w:r>
              <w:rPr>
                <w:spacing w:val="-10"/>
                <w:sz w:val="18"/>
              </w:rPr>
              <w:t>7</w:t>
            </w:r>
          </w:p>
        </w:tc>
        <w:tc>
          <w:tcPr>
            <w:tcW w:w="1320" w:type="dxa"/>
          </w:tcPr>
          <w:p w14:paraId="5527B7A7" w14:textId="77777777" w:rsidR="00C14EFB" w:rsidRDefault="00000000">
            <w:pPr>
              <w:pStyle w:val="TableParagraph"/>
              <w:spacing w:line="186" w:lineRule="exact"/>
              <w:ind w:right="133"/>
              <w:rPr>
                <w:sz w:val="18"/>
              </w:rPr>
            </w:pPr>
            <w:r>
              <w:rPr>
                <w:spacing w:val="-10"/>
                <w:sz w:val="18"/>
              </w:rPr>
              <w:t>6</w:t>
            </w:r>
          </w:p>
        </w:tc>
        <w:tc>
          <w:tcPr>
            <w:tcW w:w="877" w:type="dxa"/>
          </w:tcPr>
          <w:p w14:paraId="6FBD5F1A" w14:textId="77777777" w:rsidR="00C14EFB" w:rsidRDefault="00000000">
            <w:pPr>
              <w:pStyle w:val="TableParagraph"/>
              <w:spacing w:line="186" w:lineRule="exact"/>
              <w:ind w:right="156"/>
              <w:rPr>
                <w:sz w:val="18"/>
              </w:rPr>
            </w:pPr>
            <w:r>
              <w:rPr>
                <w:spacing w:val="-5"/>
                <w:sz w:val="18"/>
              </w:rPr>
              <w:t>39</w:t>
            </w:r>
          </w:p>
        </w:tc>
        <w:tc>
          <w:tcPr>
            <w:tcW w:w="954" w:type="dxa"/>
          </w:tcPr>
          <w:p w14:paraId="4EF655B1" w14:textId="77777777" w:rsidR="00C14EFB" w:rsidRDefault="00000000">
            <w:pPr>
              <w:pStyle w:val="TableParagraph"/>
              <w:spacing w:line="186" w:lineRule="exact"/>
              <w:ind w:right="120"/>
              <w:rPr>
                <w:sz w:val="18"/>
              </w:rPr>
            </w:pPr>
            <w:r>
              <w:rPr>
                <w:spacing w:val="-5"/>
                <w:sz w:val="18"/>
              </w:rPr>
              <w:t>42</w:t>
            </w:r>
          </w:p>
        </w:tc>
        <w:tc>
          <w:tcPr>
            <w:tcW w:w="1253" w:type="dxa"/>
          </w:tcPr>
          <w:p w14:paraId="5B423AD8" w14:textId="77777777" w:rsidR="00C14EFB" w:rsidRDefault="00000000">
            <w:pPr>
              <w:pStyle w:val="TableParagraph"/>
              <w:spacing w:line="186" w:lineRule="exact"/>
              <w:ind w:right="97"/>
              <w:rPr>
                <w:sz w:val="18"/>
              </w:rPr>
            </w:pPr>
            <w:r>
              <w:rPr>
                <w:spacing w:val="-10"/>
                <w:sz w:val="18"/>
              </w:rPr>
              <w:t>1</w:t>
            </w:r>
          </w:p>
        </w:tc>
        <w:tc>
          <w:tcPr>
            <w:tcW w:w="998" w:type="dxa"/>
          </w:tcPr>
          <w:p w14:paraId="16D85E9E" w14:textId="77777777" w:rsidR="00C14EFB" w:rsidRDefault="00000000">
            <w:pPr>
              <w:pStyle w:val="TableParagraph"/>
              <w:spacing w:line="186" w:lineRule="exact"/>
              <w:ind w:right="248"/>
              <w:rPr>
                <w:sz w:val="18"/>
              </w:rPr>
            </w:pPr>
            <w:r>
              <w:rPr>
                <w:spacing w:val="-5"/>
                <w:sz w:val="18"/>
              </w:rPr>
              <w:t>33</w:t>
            </w:r>
          </w:p>
        </w:tc>
        <w:tc>
          <w:tcPr>
            <w:tcW w:w="861" w:type="dxa"/>
          </w:tcPr>
          <w:p w14:paraId="05B28754" w14:textId="77777777" w:rsidR="00C14EFB" w:rsidRDefault="00000000">
            <w:pPr>
              <w:pStyle w:val="TableParagraph"/>
              <w:spacing w:line="186" w:lineRule="exact"/>
              <w:ind w:right="118"/>
              <w:rPr>
                <w:b/>
                <w:sz w:val="18"/>
              </w:rPr>
            </w:pPr>
            <w:r>
              <w:rPr>
                <w:b/>
                <w:spacing w:val="-5"/>
                <w:sz w:val="18"/>
              </w:rPr>
              <w:t>128</w:t>
            </w:r>
          </w:p>
        </w:tc>
      </w:tr>
      <w:tr w:rsidR="00C14EFB" w14:paraId="4C6962B1" w14:textId="77777777">
        <w:trPr>
          <w:trHeight w:val="200"/>
        </w:trPr>
        <w:tc>
          <w:tcPr>
            <w:tcW w:w="2426" w:type="dxa"/>
            <w:tcBorders>
              <w:bottom w:val="single" w:sz="6" w:space="0" w:color="000000"/>
            </w:tcBorders>
          </w:tcPr>
          <w:p w14:paraId="335A4E18" w14:textId="77777777" w:rsidR="00C14EFB" w:rsidRDefault="00000000">
            <w:pPr>
              <w:pStyle w:val="TableParagraph"/>
              <w:spacing w:line="180" w:lineRule="exact"/>
              <w:ind w:left="127"/>
              <w:jc w:val="left"/>
              <w:rPr>
                <w:sz w:val="18"/>
              </w:rPr>
            </w:pPr>
            <w:r>
              <w:rPr>
                <w:spacing w:val="-2"/>
                <w:sz w:val="18"/>
              </w:rPr>
              <w:t>development</w:t>
            </w:r>
          </w:p>
        </w:tc>
        <w:tc>
          <w:tcPr>
            <w:tcW w:w="965" w:type="dxa"/>
            <w:tcBorders>
              <w:bottom w:val="single" w:sz="6" w:space="0" w:color="000000"/>
            </w:tcBorders>
          </w:tcPr>
          <w:p w14:paraId="2A72BF32" w14:textId="77777777" w:rsidR="00C14EFB" w:rsidRDefault="00C14EFB">
            <w:pPr>
              <w:pStyle w:val="TableParagraph"/>
              <w:jc w:val="left"/>
              <w:rPr>
                <w:rFonts w:ascii="Times New Roman"/>
                <w:sz w:val="12"/>
              </w:rPr>
            </w:pPr>
          </w:p>
        </w:tc>
        <w:tc>
          <w:tcPr>
            <w:tcW w:w="1320" w:type="dxa"/>
            <w:tcBorders>
              <w:bottom w:val="single" w:sz="6" w:space="0" w:color="000000"/>
            </w:tcBorders>
          </w:tcPr>
          <w:p w14:paraId="0F1D97CA" w14:textId="77777777" w:rsidR="00C14EFB" w:rsidRDefault="00C14EFB">
            <w:pPr>
              <w:pStyle w:val="TableParagraph"/>
              <w:jc w:val="left"/>
              <w:rPr>
                <w:rFonts w:ascii="Times New Roman"/>
                <w:sz w:val="12"/>
              </w:rPr>
            </w:pPr>
          </w:p>
        </w:tc>
        <w:tc>
          <w:tcPr>
            <w:tcW w:w="877" w:type="dxa"/>
            <w:tcBorders>
              <w:bottom w:val="single" w:sz="6" w:space="0" w:color="000000"/>
            </w:tcBorders>
          </w:tcPr>
          <w:p w14:paraId="7D54E3D1" w14:textId="77777777" w:rsidR="00C14EFB" w:rsidRDefault="00C14EFB">
            <w:pPr>
              <w:pStyle w:val="TableParagraph"/>
              <w:jc w:val="left"/>
              <w:rPr>
                <w:rFonts w:ascii="Times New Roman"/>
                <w:sz w:val="12"/>
              </w:rPr>
            </w:pPr>
          </w:p>
        </w:tc>
        <w:tc>
          <w:tcPr>
            <w:tcW w:w="954" w:type="dxa"/>
            <w:tcBorders>
              <w:bottom w:val="single" w:sz="6" w:space="0" w:color="000000"/>
            </w:tcBorders>
          </w:tcPr>
          <w:p w14:paraId="3CB4B50C" w14:textId="77777777" w:rsidR="00C14EFB" w:rsidRDefault="00C14EFB">
            <w:pPr>
              <w:pStyle w:val="TableParagraph"/>
              <w:jc w:val="left"/>
              <w:rPr>
                <w:rFonts w:ascii="Times New Roman"/>
                <w:sz w:val="12"/>
              </w:rPr>
            </w:pPr>
          </w:p>
        </w:tc>
        <w:tc>
          <w:tcPr>
            <w:tcW w:w="1253" w:type="dxa"/>
            <w:tcBorders>
              <w:bottom w:val="single" w:sz="6" w:space="0" w:color="000000"/>
            </w:tcBorders>
          </w:tcPr>
          <w:p w14:paraId="7B926B64" w14:textId="77777777" w:rsidR="00C14EFB" w:rsidRDefault="00C14EFB">
            <w:pPr>
              <w:pStyle w:val="TableParagraph"/>
              <w:jc w:val="left"/>
              <w:rPr>
                <w:rFonts w:ascii="Times New Roman"/>
                <w:sz w:val="12"/>
              </w:rPr>
            </w:pPr>
          </w:p>
        </w:tc>
        <w:tc>
          <w:tcPr>
            <w:tcW w:w="998" w:type="dxa"/>
            <w:tcBorders>
              <w:bottom w:val="single" w:sz="6" w:space="0" w:color="000000"/>
            </w:tcBorders>
          </w:tcPr>
          <w:p w14:paraId="3B2ED9F5" w14:textId="77777777" w:rsidR="00C14EFB" w:rsidRDefault="00C14EFB">
            <w:pPr>
              <w:pStyle w:val="TableParagraph"/>
              <w:jc w:val="left"/>
              <w:rPr>
                <w:rFonts w:ascii="Times New Roman"/>
                <w:sz w:val="12"/>
              </w:rPr>
            </w:pPr>
          </w:p>
        </w:tc>
        <w:tc>
          <w:tcPr>
            <w:tcW w:w="861" w:type="dxa"/>
            <w:tcBorders>
              <w:bottom w:val="single" w:sz="6" w:space="0" w:color="000000"/>
            </w:tcBorders>
          </w:tcPr>
          <w:p w14:paraId="0F6C64F2" w14:textId="77777777" w:rsidR="00C14EFB" w:rsidRDefault="00C14EFB">
            <w:pPr>
              <w:pStyle w:val="TableParagraph"/>
              <w:jc w:val="left"/>
              <w:rPr>
                <w:rFonts w:ascii="Times New Roman"/>
                <w:sz w:val="12"/>
              </w:rPr>
            </w:pPr>
          </w:p>
        </w:tc>
      </w:tr>
      <w:tr w:rsidR="00C14EFB" w14:paraId="7B2C5034" w14:textId="77777777">
        <w:trPr>
          <w:trHeight w:val="280"/>
        </w:trPr>
        <w:tc>
          <w:tcPr>
            <w:tcW w:w="2426" w:type="dxa"/>
            <w:tcBorders>
              <w:top w:val="single" w:sz="6" w:space="0" w:color="000000"/>
              <w:bottom w:val="single" w:sz="6" w:space="0" w:color="000000"/>
            </w:tcBorders>
          </w:tcPr>
          <w:p w14:paraId="01FC04C9" w14:textId="77777777" w:rsidR="00C14EFB" w:rsidRDefault="00000000">
            <w:pPr>
              <w:pStyle w:val="TableParagraph"/>
              <w:spacing w:line="205" w:lineRule="exact"/>
              <w:ind w:left="158"/>
              <w:jc w:val="left"/>
              <w:rPr>
                <w:b/>
                <w:sz w:val="18"/>
              </w:rPr>
            </w:pPr>
            <w:r>
              <w:rPr>
                <w:b/>
                <w:spacing w:val="-2"/>
                <w:sz w:val="18"/>
              </w:rPr>
              <w:t>Total</w:t>
            </w:r>
          </w:p>
        </w:tc>
        <w:tc>
          <w:tcPr>
            <w:tcW w:w="965" w:type="dxa"/>
            <w:tcBorders>
              <w:top w:val="single" w:sz="6" w:space="0" w:color="000000"/>
              <w:bottom w:val="single" w:sz="6" w:space="0" w:color="000000"/>
            </w:tcBorders>
          </w:tcPr>
          <w:p w14:paraId="3C503663" w14:textId="77777777" w:rsidR="00C14EFB" w:rsidRDefault="00000000">
            <w:pPr>
              <w:pStyle w:val="TableParagraph"/>
              <w:spacing w:line="205" w:lineRule="exact"/>
              <w:ind w:right="87"/>
              <w:rPr>
                <w:b/>
                <w:sz w:val="18"/>
              </w:rPr>
            </w:pPr>
            <w:r>
              <w:rPr>
                <w:b/>
                <w:spacing w:val="-5"/>
                <w:sz w:val="18"/>
              </w:rPr>
              <w:t>428</w:t>
            </w:r>
          </w:p>
        </w:tc>
        <w:tc>
          <w:tcPr>
            <w:tcW w:w="1320" w:type="dxa"/>
            <w:tcBorders>
              <w:top w:val="single" w:sz="6" w:space="0" w:color="000000"/>
              <w:bottom w:val="single" w:sz="6" w:space="0" w:color="000000"/>
            </w:tcBorders>
          </w:tcPr>
          <w:p w14:paraId="6C43439D" w14:textId="77777777" w:rsidR="00C14EFB" w:rsidRDefault="00000000">
            <w:pPr>
              <w:pStyle w:val="TableParagraph"/>
              <w:spacing w:line="205" w:lineRule="exact"/>
              <w:ind w:right="131"/>
              <w:rPr>
                <w:b/>
                <w:sz w:val="18"/>
              </w:rPr>
            </w:pPr>
            <w:r>
              <w:rPr>
                <w:b/>
                <w:spacing w:val="-5"/>
                <w:sz w:val="18"/>
              </w:rPr>
              <w:t>469</w:t>
            </w:r>
          </w:p>
        </w:tc>
        <w:tc>
          <w:tcPr>
            <w:tcW w:w="877" w:type="dxa"/>
            <w:tcBorders>
              <w:top w:val="single" w:sz="6" w:space="0" w:color="000000"/>
              <w:bottom w:val="single" w:sz="6" w:space="0" w:color="000000"/>
            </w:tcBorders>
          </w:tcPr>
          <w:p w14:paraId="6B85D219" w14:textId="77777777" w:rsidR="00C14EFB" w:rsidRDefault="00000000">
            <w:pPr>
              <w:pStyle w:val="TableParagraph"/>
              <w:spacing w:line="205" w:lineRule="exact"/>
              <w:ind w:right="155"/>
              <w:rPr>
                <w:b/>
                <w:sz w:val="18"/>
              </w:rPr>
            </w:pPr>
            <w:r>
              <w:rPr>
                <w:b/>
                <w:spacing w:val="-2"/>
                <w:sz w:val="18"/>
              </w:rPr>
              <w:t>2,298</w:t>
            </w:r>
          </w:p>
        </w:tc>
        <w:tc>
          <w:tcPr>
            <w:tcW w:w="954" w:type="dxa"/>
            <w:tcBorders>
              <w:top w:val="single" w:sz="6" w:space="0" w:color="000000"/>
              <w:bottom w:val="single" w:sz="6" w:space="0" w:color="000000"/>
            </w:tcBorders>
          </w:tcPr>
          <w:p w14:paraId="07D9F0DD" w14:textId="77777777" w:rsidR="00C14EFB" w:rsidRDefault="00000000">
            <w:pPr>
              <w:pStyle w:val="TableParagraph"/>
              <w:spacing w:line="205" w:lineRule="exact"/>
              <w:ind w:right="120"/>
              <w:rPr>
                <w:b/>
                <w:sz w:val="18"/>
              </w:rPr>
            </w:pPr>
            <w:r>
              <w:rPr>
                <w:b/>
                <w:spacing w:val="-2"/>
                <w:sz w:val="18"/>
              </w:rPr>
              <w:t>2,444</w:t>
            </w:r>
          </w:p>
        </w:tc>
        <w:tc>
          <w:tcPr>
            <w:tcW w:w="1253" w:type="dxa"/>
            <w:tcBorders>
              <w:top w:val="single" w:sz="6" w:space="0" w:color="000000"/>
              <w:bottom w:val="single" w:sz="6" w:space="0" w:color="000000"/>
            </w:tcBorders>
          </w:tcPr>
          <w:p w14:paraId="4EF9F16D" w14:textId="77777777" w:rsidR="00C14EFB" w:rsidRDefault="00000000">
            <w:pPr>
              <w:pStyle w:val="TableParagraph"/>
              <w:spacing w:line="205" w:lineRule="exact"/>
              <w:ind w:right="94"/>
              <w:rPr>
                <w:b/>
                <w:sz w:val="18"/>
              </w:rPr>
            </w:pPr>
            <w:r>
              <w:rPr>
                <w:b/>
                <w:spacing w:val="-5"/>
                <w:sz w:val="18"/>
              </w:rPr>
              <w:t>43</w:t>
            </w:r>
          </w:p>
        </w:tc>
        <w:tc>
          <w:tcPr>
            <w:tcW w:w="998" w:type="dxa"/>
            <w:tcBorders>
              <w:top w:val="single" w:sz="6" w:space="0" w:color="000000"/>
              <w:bottom w:val="single" w:sz="6" w:space="0" w:color="000000"/>
            </w:tcBorders>
          </w:tcPr>
          <w:p w14:paraId="65AFC3B4" w14:textId="77777777" w:rsidR="00C14EFB" w:rsidRDefault="00000000">
            <w:pPr>
              <w:pStyle w:val="TableParagraph"/>
              <w:spacing w:line="205" w:lineRule="exact"/>
              <w:ind w:right="248"/>
              <w:rPr>
                <w:b/>
                <w:sz w:val="18"/>
              </w:rPr>
            </w:pPr>
            <w:r>
              <w:rPr>
                <w:b/>
                <w:spacing w:val="-2"/>
                <w:sz w:val="18"/>
              </w:rPr>
              <w:t>1,934</w:t>
            </w:r>
          </w:p>
        </w:tc>
        <w:tc>
          <w:tcPr>
            <w:tcW w:w="861" w:type="dxa"/>
            <w:tcBorders>
              <w:top w:val="single" w:sz="6" w:space="0" w:color="000000"/>
              <w:bottom w:val="single" w:sz="6" w:space="0" w:color="000000"/>
            </w:tcBorders>
          </w:tcPr>
          <w:p w14:paraId="22F3B9D1" w14:textId="77777777" w:rsidR="00C14EFB" w:rsidRDefault="00000000">
            <w:pPr>
              <w:pStyle w:val="TableParagraph"/>
              <w:spacing w:line="205" w:lineRule="exact"/>
              <w:ind w:right="118"/>
              <w:rPr>
                <w:b/>
                <w:sz w:val="18"/>
              </w:rPr>
            </w:pPr>
            <w:r>
              <w:rPr>
                <w:b/>
                <w:spacing w:val="-2"/>
                <w:sz w:val="18"/>
              </w:rPr>
              <w:t>7,616</w:t>
            </w:r>
          </w:p>
        </w:tc>
      </w:tr>
    </w:tbl>
    <w:p w14:paraId="6E0DCD74" w14:textId="77777777" w:rsidR="00C14EFB" w:rsidRDefault="00C14EFB">
      <w:pPr>
        <w:pStyle w:val="TableParagraph"/>
        <w:spacing w:line="205" w:lineRule="exact"/>
        <w:rPr>
          <w:b/>
          <w:sz w:val="18"/>
        </w:rPr>
        <w:sectPr w:rsidR="00C14EFB">
          <w:pgSz w:w="11910" w:h="16840"/>
          <w:pgMar w:top="1580" w:right="0" w:bottom="1380" w:left="992" w:header="1133" w:footer="1191" w:gutter="0"/>
          <w:cols w:space="720"/>
        </w:sectPr>
      </w:pPr>
    </w:p>
    <w:p w14:paraId="228FD101" w14:textId="77777777" w:rsidR="00C14EFB" w:rsidRDefault="00C14EFB">
      <w:pPr>
        <w:pStyle w:val="BodyText"/>
        <w:spacing w:before="178"/>
        <w:rPr>
          <w:b/>
          <w:sz w:val="20"/>
        </w:rPr>
      </w:pPr>
    </w:p>
    <w:tbl>
      <w:tblPr>
        <w:tblW w:w="0" w:type="auto"/>
        <w:tblInd w:w="131" w:type="dxa"/>
        <w:tblLayout w:type="fixed"/>
        <w:tblCellMar>
          <w:left w:w="0" w:type="dxa"/>
          <w:right w:w="0" w:type="dxa"/>
        </w:tblCellMar>
        <w:tblLook w:val="01E0" w:firstRow="1" w:lastRow="1" w:firstColumn="1" w:lastColumn="1" w:noHBand="0" w:noVBand="0"/>
      </w:tblPr>
      <w:tblGrid>
        <w:gridCol w:w="2554"/>
        <w:gridCol w:w="981"/>
        <w:gridCol w:w="1318"/>
        <w:gridCol w:w="925"/>
        <w:gridCol w:w="905"/>
        <w:gridCol w:w="1253"/>
        <w:gridCol w:w="769"/>
        <w:gridCol w:w="947"/>
      </w:tblGrid>
      <w:tr w:rsidR="00C14EFB" w14:paraId="7261E41F" w14:textId="77777777">
        <w:trPr>
          <w:trHeight w:val="471"/>
        </w:trPr>
        <w:tc>
          <w:tcPr>
            <w:tcW w:w="3535" w:type="dxa"/>
            <w:gridSpan w:val="2"/>
            <w:tcBorders>
              <w:bottom w:val="single" w:sz="6" w:space="0" w:color="000000"/>
            </w:tcBorders>
          </w:tcPr>
          <w:p w14:paraId="0251E291" w14:textId="77777777" w:rsidR="00C14EFB" w:rsidRDefault="00000000">
            <w:pPr>
              <w:pStyle w:val="TableParagraph"/>
              <w:spacing w:line="314" w:lineRule="exact"/>
              <w:ind w:left="16"/>
              <w:jc w:val="left"/>
              <w:rPr>
                <w:b/>
                <w:sz w:val="28"/>
              </w:rPr>
            </w:pPr>
            <w:r>
              <w:rPr>
                <w:b/>
                <w:color w:val="E47200"/>
                <w:sz w:val="28"/>
              </w:rPr>
              <w:t>4.</w:t>
            </w:r>
            <w:r>
              <w:rPr>
                <w:b/>
                <w:color w:val="E47200"/>
                <w:spacing w:val="-3"/>
                <w:sz w:val="28"/>
              </w:rPr>
              <w:t xml:space="preserve"> </w:t>
            </w:r>
            <w:r>
              <w:rPr>
                <w:b/>
                <w:color w:val="E47200"/>
                <w:sz w:val="28"/>
              </w:rPr>
              <w:t>Expenditure</w:t>
            </w:r>
            <w:r>
              <w:rPr>
                <w:b/>
                <w:color w:val="E47200"/>
                <w:spacing w:val="-8"/>
                <w:sz w:val="28"/>
              </w:rPr>
              <w:t xml:space="preserve"> </w:t>
            </w:r>
            <w:r>
              <w:rPr>
                <w:b/>
                <w:color w:val="E47200"/>
                <w:spacing w:val="-2"/>
                <w:sz w:val="28"/>
              </w:rPr>
              <w:t>2023/24</w:t>
            </w:r>
          </w:p>
        </w:tc>
        <w:tc>
          <w:tcPr>
            <w:tcW w:w="2243" w:type="dxa"/>
            <w:gridSpan w:val="2"/>
            <w:tcBorders>
              <w:bottom w:val="single" w:sz="6" w:space="0" w:color="000000"/>
            </w:tcBorders>
          </w:tcPr>
          <w:p w14:paraId="1A6D87EE" w14:textId="77777777" w:rsidR="00C14EFB" w:rsidRDefault="00C14EFB">
            <w:pPr>
              <w:pStyle w:val="TableParagraph"/>
              <w:jc w:val="left"/>
              <w:rPr>
                <w:rFonts w:ascii="Times New Roman"/>
                <w:sz w:val="18"/>
              </w:rPr>
            </w:pPr>
          </w:p>
        </w:tc>
        <w:tc>
          <w:tcPr>
            <w:tcW w:w="2158" w:type="dxa"/>
            <w:gridSpan w:val="2"/>
            <w:tcBorders>
              <w:bottom w:val="single" w:sz="6" w:space="0" w:color="000000"/>
            </w:tcBorders>
          </w:tcPr>
          <w:p w14:paraId="7704723A" w14:textId="77777777" w:rsidR="00C14EFB" w:rsidRDefault="00C14EFB">
            <w:pPr>
              <w:pStyle w:val="TableParagraph"/>
              <w:jc w:val="left"/>
              <w:rPr>
                <w:rFonts w:ascii="Times New Roman"/>
                <w:sz w:val="18"/>
              </w:rPr>
            </w:pPr>
          </w:p>
        </w:tc>
        <w:tc>
          <w:tcPr>
            <w:tcW w:w="1716" w:type="dxa"/>
            <w:gridSpan w:val="2"/>
            <w:tcBorders>
              <w:bottom w:val="single" w:sz="6" w:space="0" w:color="000000"/>
            </w:tcBorders>
          </w:tcPr>
          <w:p w14:paraId="009F17D5" w14:textId="77777777" w:rsidR="00C14EFB" w:rsidRDefault="00C14EFB">
            <w:pPr>
              <w:pStyle w:val="TableParagraph"/>
              <w:jc w:val="left"/>
              <w:rPr>
                <w:rFonts w:ascii="Times New Roman"/>
                <w:sz w:val="18"/>
              </w:rPr>
            </w:pPr>
          </w:p>
        </w:tc>
      </w:tr>
      <w:tr w:rsidR="00C14EFB" w14:paraId="3868C95A" w14:textId="77777777">
        <w:trPr>
          <w:trHeight w:val="616"/>
        </w:trPr>
        <w:tc>
          <w:tcPr>
            <w:tcW w:w="3535" w:type="dxa"/>
            <w:gridSpan w:val="2"/>
            <w:tcBorders>
              <w:top w:val="single" w:sz="6" w:space="0" w:color="000000"/>
              <w:bottom w:val="single" w:sz="6" w:space="0" w:color="000000"/>
            </w:tcBorders>
          </w:tcPr>
          <w:p w14:paraId="30797DBD" w14:textId="77777777" w:rsidR="00C14EFB" w:rsidRDefault="00000000">
            <w:pPr>
              <w:pStyle w:val="TableParagraph"/>
              <w:spacing w:line="202" w:lineRule="exact"/>
              <w:ind w:left="74"/>
              <w:jc w:val="left"/>
              <w:rPr>
                <w:b/>
                <w:sz w:val="18"/>
              </w:rPr>
            </w:pPr>
            <w:r>
              <w:rPr>
                <w:b/>
                <w:spacing w:val="-2"/>
                <w:sz w:val="18"/>
              </w:rPr>
              <w:t>Activity</w:t>
            </w:r>
          </w:p>
        </w:tc>
        <w:tc>
          <w:tcPr>
            <w:tcW w:w="2243" w:type="dxa"/>
            <w:gridSpan w:val="2"/>
            <w:tcBorders>
              <w:top w:val="single" w:sz="6" w:space="0" w:color="000000"/>
              <w:bottom w:val="single" w:sz="6" w:space="0" w:color="000000"/>
            </w:tcBorders>
          </w:tcPr>
          <w:p w14:paraId="3FD98012" w14:textId="580AB69B" w:rsidR="00C14EFB" w:rsidRDefault="00000000">
            <w:pPr>
              <w:pStyle w:val="TableParagraph"/>
              <w:spacing w:line="202" w:lineRule="exact"/>
              <w:ind w:right="105"/>
              <w:rPr>
                <w:b/>
                <w:sz w:val="18"/>
              </w:rPr>
            </w:pPr>
            <w:r>
              <w:rPr>
                <w:b/>
                <w:sz w:val="18"/>
              </w:rPr>
              <w:t xml:space="preserve">Direct </w:t>
            </w:r>
            <w:r w:rsidR="000D069E">
              <w:rPr>
                <w:b/>
                <w:spacing w:val="-2"/>
                <w:sz w:val="18"/>
              </w:rPr>
              <w:t>costs</w:t>
            </w:r>
          </w:p>
          <w:p w14:paraId="16130629" w14:textId="77777777" w:rsidR="00C14EFB" w:rsidRDefault="00000000">
            <w:pPr>
              <w:pStyle w:val="TableParagraph"/>
              <w:spacing w:before="2"/>
              <w:ind w:right="105"/>
              <w:rPr>
                <w:b/>
                <w:sz w:val="18"/>
              </w:rPr>
            </w:pPr>
            <w:r>
              <w:rPr>
                <w:b/>
                <w:spacing w:val="-2"/>
                <w:sz w:val="18"/>
              </w:rPr>
              <w:t>£000s</w:t>
            </w:r>
          </w:p>
        </w:tc>
        <w:tc>
          <w:tcPr>
            <w:tcW w:w="2158" w:type="dxa"/>
            <w:gridSpan w:val="2"/>
            <w:tcBorders>
              <w:top w:val="single" w:sz="6" w:space="0" w:color="000000"/>
              <w:bottom w:val="single" w:sz="6" w:space="0" w:color="000000"/>
            </w:tcBorders>
          </w:tcPr>
          <w:p w14:paraId="72E021A4" w14:textId="6206C08C" w:rsidR="00C14EFB" w:rsidRDefault="00000000">
            <w:pPr>
              <w:pStyle w:val="TableParagraph"/>
              <w:spacing w:line="242" w:lineRule="auto"/>
              <w:ind w:left="634" w:right="278" w:firstLine="168"/>
              <w:rPr>
                <w:b/>
                <w:sz w:val="18"/>
              </w:rPr>
            </w:pPr>
            <w:r>
              <w:rPr>
                <w:b/>
                <w:spacing w:val="-2"/>
                <w:sz w:val="18"/>
              </w:rPr>
              <w:t xml:space="preserve">Apportioned </w:t>
            </w:r>
            <w:r w:rsidR="000D069E">
              <w:rPr>
                <w:b/>
                <w:sz w:val="18"/>
              </w:rPr>
              <w:t>support</w:t>
            </w:r>
            <w:r w:rsidR="000D069E">
              <w:rPr>
                <w:b/>
                <w:spacing w:val="1"/>
                <w:sz w:val="18"/>
              </w:rPr>
              <w:t xml:space="preserve"> </w:t>
            </w:r>
            <w:r w:rsidR="000D069E">
              <w:rPr>
                <w:b/>
                <w:spacing w:val="-2"/>
                <w:sz w:val="18"/>
              </w:rPr>
              <w:t>costs</w:t>
            </w:r>
          </w:p>
          <w:p w14:paraId="1B778D1D" w14:textId="77777777" w:rsidR="00C14EFB" w:rsidRDefault="00000000">
            <w:pPr>
              <w:pStyle w:val="TableParagraph"/>
              <w:spacing w:line="183" w:lineRule="exact"/>
              <w:ind w:right="278"/>
              <w:rPr>
                <w:b/>
                <w:sz w:val="18"/>
              </w:rPr>
            </w:pPr>
            <w:r>
              <w:rPr>
                <w:b/>
                <w:spacing w:val="-2"/>
                <w:sz w:val="18"/>
              </w:rPr>
              <w:t>£000s</w:t>
            </w:r>
          </w:p>
        </w:tc>
        <w:tc>
          <w:tcPr>
            <w:tcW w:w="1716" w:type="dxa"/>
            <w:gridSpan w:val="2"/>
            <w:tcBorders>
              <w:top w:val="single" w:sz="6" w:space="0" w:color="000000"/>
              <w:bottom w:val="single" w:sz="6" w:space="0" w:color="000000"/>
            </w:tcBorders>
          </w:tcPr>
          <w:p w14:paraId="546D40D0" w14:textId="77777777" w:rsidR="00C14EFB" w:rsidRDefault="00000000">
            <w:pPr>
              <w:pStyle w:val="TableParagraph"/>
              <w:spacing w:line="202" w:lineRule="exact"/>
              <w:ind w:right="153"/>
              <w:rPr>
                <w:b/>
                <w:sz w:val="18"/>
              </w:rPr>
            </w:pPr>
            <w:r>
              <w:rPr>
                <w:b/>
                <w:spacing w:val="-4"/>
                <w:sz w:val="18"/>
              </w:rPr>
              <w:t>2024</w:t>
            </w:r>
          </w:p>
          <w:p w14:paraId="7E5C5D00" w14:textId="77777777" w:rsidR="00C14EFB" w:rsidRDefault="00000000">
            <w:pPr>
              <w:pStyle w:val="TableParagraph"/>
              <w:spacing w:before="2"/>
              <w:ind w:right="154"/>
              <w:rPr>
                <w:b/>
                <w:sz w:val="18"/>
              </w:rPr>
            </w:pPr>
            <w:r>
              <w:rPr>
                <w:b/>
                <w:spacing w:val="-2"/>
                <w:sz w:val="18"/>
              </w:rPr>
              <w:t>£000s</w:t>
            </w:r>
          </w:p>
        </w:tc>
      </w:tr>
      <w:tr w:rsidR="00C14EFB" w14:paraId="16E8A733" w14:textId="77777777">
        <w:trPr>
          <w:trHeight w:val="244"/>
        </w:trPr>
        <w:tc>
          <w:tcPr>
            <w:tcW w:w="3535" w:type="dxa"/>
            <w:gridSpan w:val="2"/>
            <w:tcBorders>
              <w:top w:val="single" w:sz="6" w:space="0" w:color="000000"/>
            </w:tcBorders>
          </w:tcPr>
          <w:p w14:paraId="27016161" w14:textId="77777777" w:rsidR="00C14EFB" w:rsidRDefault="00000000">
            <w:pPr>
              <w:pStyle w:val="TableParagraph"/>
              <w:spacing w:line="202" w:lineRule="exact"/>
              <w:ind w:left="129"/>
              <w:jc w:val="left"/>
              <w:rPr>
                <w:sz w:val="18"/>
              </w:rPr>
            </w:pPr>
            <w:r>
              <w:rPr>
                <w:spacing w:val="-2"/>
                <w:sz w:val="18"/>
              </w:rPr>
              <w:t>Donations</w:t>
            </w:r>
          </w:p>
        </w:tc>
        <w:tc>
          <w:tcPr>
            <w:tcW w:w="2243" w:type="dxa"/>
            <w:gridSpan w:val="2"/>
            <w:tcBorders>
              <w:top w:val="single" w:sz="6" w:space="0" w:color="000000"/>
            </w:tcBorders>
          </w:tcPr>
          <w:p w14:paraId="7B019E5A" w14:textId="77777777" w:rsidR="00C14EFB" w:rsidRDefault="00000000">
            <w:pPr>
              <w:pStyle w:val="TableParagraph"/>
              <w:spacing w:line="202" w:lineRule="exact"/>
              <w:ind w:left="1323"/>
              <w:jc w:val="left"/>
              <w:rPr>
                <w:sz w:val="18"/>
              </w:rPr>
            </w:pPr>
            <w:r>
              <w:rPr>
                <w:spacing w:val="-2"/>
                <w:sz w:val="18"/>
              </w:rPr>
              <w:t>6,089</w:t>
            </w:r>
          </w:p>
        </w:tc>
        <w:tc>
          <w:tcPr>
            <w:tcW w:w="2158" w:type="dxa"/>
            <w:gridSpan w:val="2"/>
            <w:tcBorders>
              <w:top w:val="single" w:sz="6" w:space="0" w:color="000000"/>
            </w:tcBorders>
          </w:tcPr>
          <w:p w14:paraId="0824D3EA" w14:textId="77777777" w:rsidR="00C14EFB" w:rsidRDefault="00000000">
            <w:pPr>
              <w:pStyle w:val="TableParagraph"/>
              <w:spacing w:line="202" w:lineRule="exact"/>
              <w:ind w:right="387"/>
              <w:rPr>
                <w:sz w:val="18"/>
              </w:rPr>
            </w:pPr>
            <w:r>
              <w:rPr>
                <w:spacing w:val="-5"/>
                <w:sz w:val="18"/>
              </w:rPr>
              <w:t>310</w:t>
            </w:r>
          </w:p>
        </w:tc>
        <w:tc>
          <w:tcPr>
            <w:tcW w:w="1716" w:type="dxa"/>
            <w:gridSpan w:val="2"/>
            <w:tcBorders>
              <w:top w:val="single" w:sz="6" w:space="0" w:color="000000"/>
            </w:tcBorders>
          </w:tcPr>
          <w:p w14:paraId="07E27D2C" w14:textId="77777777" w:rsidR="00C14EFB" w:rsidRDefault="00000000">
            <w:pPr>
              <w:pStyle w:val="TableParagraph"/>
              <w:spacing w:line="202" w:lineRule="exact"/>
              <w:ind w:left="882"/>
              <w:jc w:val="left"/>
              <w:rPr>
                <w:sz w:val="18"/>
              </w:rPr>
            </w:pPr>
            <w:r>
              <w:rPr>
                <w:spacing w:val="-2"/>
                <w:sz w:val="18"/>
              </w:rPr>
              <w:t>6,399</w:t>
            </w:r>
          </w:p>
        </w:tc>
      </w:tr>
      <w:tr w:rsidR="00C14EFB" w14:paraId="06D16BD0" w14:textId="77777777">
        <w:trPr>
          <w:trHeight w:val="284"/>
        </w:trPr>
        <w:tc>
          <w:tcPr>
            <w:tcW w:w="3535" w:type="dxa"/>
            <w:gridSpan w:val="2"/>
          </w:tcPr>
          <w:p w14:paraId="76631B6D" w14:textId="77777777" w:rsidR="00C14EFB" w:rsidRDefault="00000000">
            <w:pPr>
              <w:pStyle w:val="TableParagraph"/>
              <w:spacing w:before="36"/>
              <w:ind w:left="129"/>
              <w:jc w:val="left"/>
              <w:rPr>
                <w:sz w:val="18"/>
              </w:rPr>
            </w:pPr>
            <w:r>
              <w:rPr>
                <w:spacing w:val="-2"/>
                <w:sz w:val="18"/>
              </w:rPr>
              <w:t>Trading</w:t>
            </w:r>
          </w:p>
        </w:tc>
        <w:tc>
          <w:tcPr>
            <w:tcW w:w="2243" w:type="dxa"/>
            <w:gridSpan w:val="2"/>
          </w:tcPr>
          <w:p w14:paraId="532024E0" w14:textId="77777777" w:rsidR="00C14EFB" w:rsidRDefault="00000000">
            <w:pPr>
              <w:pStyle w:val="TableParagraph"/>
              <w:spacing w:before="36"/>
              <w:ind w:left="1224"/>
              <w:jc w:val="left"/>
              <w:rPr>
                <w:sz w:val="18"/>
              </w:rPr>
            </w:pPr>
            <w:r>
              <w:rPr>
                <w:spacing w:val="-2"/>
                <w:sz w:val="18"/>
              </w:rPr>
              <w:t>16,542</w:t>
            </w:r>
          </w:p>
        </w:tc>
        <w:tc>
          <w:tcPr>
            <w:tcW w:w="2158" w:type="dxa"/>
            <w:gridSpan w:val="2"/>
          </w:tcPr>
          <w:p w14:paraId="13337E05" w14:textId="77777777" w:rsidR="00C14EFB" w:rsidRDefault="00000000">
            <w:pPr>
              <w:pStyle w:val="TableParagraph"/>
              <w:spacing w:before="36"/>
              <w:ind w:right="385"/>
              <w:rPr>
                <w:sz w:val="18"/>
              </w:rPr>
            </w:pPr>
            <w:r>
              <w:rPr>
                <w:spacing w:val="-5"/>
                <w:sz w:val="18"/>
              </w:rPr>
              <w:t>43</w:t>
            </w:r>
          </w:p>
        </w:tc>
        <w:tc>
          <w:tcPr>
            <w:tcW w:w="1716" w:type="dxa"/>
            <w:gridSpan w:val="2"/>
          </w:tcPr>
          <w:p w14:paraId="397634B9" w14:textId="77777777" w:rsidR="00C14EFB" w:rsidRDefault="00000000">
            <w:pPr>
              <w:pStyle w:val="TableParagraph"/>
              <w:spacing w:before="36"/>
              <w:ind w:left="783"/>
              <w:jc w:val="left"/>
              <w:rPr>
                <w:sz w:val="18"/>
              </w:rPr>
            </w:pPr>
            <w:r>
              <w:rPr>
                <w:spacing w:val="-2"/>
                <w:sz w:val="18"/>
              </w:rPr>
              <w:t>16,585</w:t>
            </w:r>
          </w:p>
        </w:tc>
      </w:tr>
      <w:tr w:rsidR="00C14EFB" w14:paraId="0AF0C727" w14:textId="77777777">
        <w:trPr>
          <w:trHeight w:val="283"/>
        </w:trPr>
        <w:tc>
          <w:tcPr>
            <w:tcW w:w="3535" w:type="dxa"/>
            <w:gridSpan w:val="2"/>
          </w:tcPr>
          <w:p w14:paraId="2B21AC6F" w14:textId="77777777" w:rsidR="00C14EFB" w:rsidRDefault="00000000">
            <w:pPr>
              <w:pStyle w:val="TableParagraph"/>
              <w:spacing w:before="35"/>
              <w:ind w:left="129"/>
              <w:jc w:val="left"/>
              <w:rPr>
                <w:sz w:val="18"/>
              </w:rPr>
            </w:pPr>
            <w:r>
              <w:rPr>
                <w:sz w:val="18"/>
              </w:rPr>
              <w:t xml:space="preserve">TouchBase </w:t>
            </w:r>
            <w:r>
              <w:rPr>
                <w:spacing w:val="-2"/>
                <w:sz w:val="18"/>
              </w:rPr>
              <w:t>Pears</w:t>
            </w:r>
          </w:p>
        </w:tc>
        <w:tc>
          <w:tcPr>
            <w:tcW w:w="2243" w:type="dxa"/>
            <w:gridSpan w:val="2"/>
          </w:tcPr>
          <w:p w14:paraId="45E0D5B2" w14:textId="77777777" w:rsidR="00C14EFB" w:rsidRDefault="00000000">
            <w:pPr>
              <w:pStyle w:val="TableParagraph"/>
              <w:spacing w:before="35"/>
              <w:ind w:left="1473"/>
              <w:jc w:val="left"/>
              <w:rPr>
                <w:sz w:val="18"/>
              </w:rPr>
            </w:pPr>
            <w:r>
              <w:rPr>
                <w:spacing w:val="-5"/>
                <w:sz w:val="18"/>
              </w:rPr>
              <w:t>482</w:t>
            </w:r>
          </w:p>
        </w:tc>
        <w:tc>
          <w:tcPr>
            <w:tcW w:w="2158" w:type="dxa"/>
            <w:gridSpan w:val="2"/>
          </w:tcPr>
          <w:p w14:paraId="5D72F06B" w14:textId="77777777" w:rsidR="00C14EFB" w:rsidRDefault="00000000">
            <w:pPr>
              <w:pStyle w:val="TableParagraph"/>
              <w:spacing w:before="35"/>
              <w:ind w:right="390"/>
              <w:rPr>
                <w:sz w:val="18"/>
              </w:rPr>
            </w:pPr>
            <w:r>
              <w:rPr>
                <w:spacing w:val="-10"/>
                <w:sz w:val="18"/>
              </w:rPr>
              <w:t>9</w:t>
            </w:r>
          </w:p>
        </w:tc>
        <w:tc>
          <w:tcPr>
            <w:tcW w:w="1716" w:type="dxa"/>
            <w:gridSpan w:val="2"/>
          </w:tcPr>
          <w:p w14:paraId="1D7E2226" w14:textId="77777777" w:rsidR="00C14EFB" w:rsidRDefault="00000000">
            <w:pPr>
              <w:pStyle w:val="TableParagraph"/>
              <w:spacing w:before="35"/>
              <w:ind w:left="1033"/>
              <w:jc w:val="left"/>
              <w:rPr>
                <w:sz w:val="18"/>
              </w:rPr>
            </w:pPr>
            <w:r>
              <w:rPr>
                <w:spacing w:val="-5"/>
                <w:sz w:val="18"/>
              </w:rPr>
              <w:t>491</w:t>
            </w:r>
          </w:p>
        </w:tc>
      </w:tr>
      <w:tr w:rsidR="00C14EFB" w14:paraId="47975BD6" w14:textId="77777777">
        <w:trPr>
          <w:trHeight w:val="284"/>
        </w:trPr>
        <w:tc>
          <w:tcPr>
            <w:tcW w:w="3535" w:type="dxa"/>
            <w:gridSpan w:val="2"/>
          </w:tcPr>
          <w:p w14:paraId="5214D140" w14:textId="77777777" w:rsidR="00C14EFB" w:rsidRDefault="00000000">
            <w:pPr>
              <w:pStyle w:val="TableParagraph"/>
              <w:spacing w:before="35"/>
              <w:ind w:left="129"/>
              <w:jc w:val="left"/>
              <w:rPr>
                <w:sz w:val="18"/>
              </w:rPr>
            </w:pPr>
            <w:r>
              <w:rPr>
                <w:sz w:val="18"/>
              </w:rPr>
              <w:t>Care</w:t>
            </w:r>
            <w:r>
              <w:rPr>
                <w:spacing w:val="-2"/>
                <w:sz w:val="18"/>
              </w:rPr>
              <w:t xml:space="preserve"> </w:t>
            </w:r>
            <w:r>
              <w:rPr>
                <w:sz w:val="18"/>
              </w:rPr>
              <w:t>and</w:t>
            </w:r>
            <w:r>
              <w:rPr>
                <w:spacing w:val="-1"/>
                <w:sz w:val="18"/>
              </w:rPr>
              <w:t xml:space="preserve"> </w:t>
            </w:r>
            <w:r>
              <w:rPr>
                <w:sz w:val="18"/>
              </w:rPr>
              <w:t>Support</w:t>
            </w:r>
            <w:r>
              <w:rPr>
                <w:spacing w:val="-1"/>
                <w:sz w:val="18"/>
              </w:rPr>
              <w:t xml:space="preserve"> </w:t>
            </w:r>
            <w:r>
              <w:rPr>
                <w:spacing w:val="-2"/>
                <w:sz w:val="18"/>
              </w:rPr>
              <w:t>Midlands</w:t>
            </w:r>
          </w:p>
        </w:tc>
        <w:tc>
          <w:tcPr>
            <w:tcW w:w="2243" w:type="dxa"/>
            <w:gridSpan w:val="2"/>
          </w:tcPr>
          <w:p w14:paraId="03AC52EE" w14:textId="77777777" w:rsidR="00C14EFB" w:rsidRDefault="00000000">
            <w:pPr>
              <w:pStyle w:val="TableParagraph"/>
              <w:spacing w:before="35"/>
              <w:ind w:left="1223"/>
              <w:jc w:val="left"/>
              <w:rPr>
                <w:sz w:val="18"/>
              </w:rPr>
            </w:pPr>
            <w:r>
              <w:rPr>
                <w:spacing w:val="-2"/>
                <w:sz w:val="18"/>
              </w:rPr>
              <w:t>15,028</w:t>
            </w:r>
          </w:p>
        </w:tc>
        <w:tc>
          <w:tcPr>
            <w:tcW w:w="2158" w:type="dxa"/>
            <w:gridSpan w:val="2"/>
          </w:tcPr>
          <w:p w14:paraId="04F61D4D" w14:textId="77777777" w:rsidR="00C14EFB" w:rsidRDefault="00000000">
            <w:pPr>
              <w:pStyle w:val="TableParagraph"/>
              <w:spacing w:before="35"/>
              <w:ind w:left="1320"/>
              <w:jc w:val="left"/>
              <w:rPr>
                <w:sz w:val="18"/>
              </w:rPr>
            </w:pPr>
            <w:r>
              <w:rPr>
                <w:spacing w:val="-2"/>
                <w:sz w:val="18"/>
              </w:rPr>
              <w:t>1,365</w:t>
            </w:r>
          </w:p>
        </w:tc>
        <w:tc>
          <w:tcPr>
            <w:tcW w:w="1716" w:type="dxa"/>
            <w:gridSpan w:val="2"/>
          </w:tcPr>
          <w:p w14:paraId="70CEC639" w14:textId="77777777" w:rsidR="00C14EFB" w:rsidRDefault="00000000">
            <w:pPr>
              <w:pStyle w:val="TableParagraph"/>
              <w:spacing w:before="35"/>
              <w:ind w:left="782"/>
              <w:jc w:val="left"/>
              <w:rPr>
                <w:sz w:val="18"/>
              </w:rPr>
            </w:pPr>
            <w:r>
              <w:rPr>
                <w:spacing w:val="-2"/>
                <w:sz w:val="18"/>
              </w:rPr>
              <w:t>16,393</w:t>
            </w:r>
          </w:p>
        </w:tc>
      </w:tr>
      <w:tr w:rsidR="00C14EFB" w14:paraId="04637EC1" w14:textId="77777777">
        <w:trPr>
          <w:trHeight w:val="284"/>
        </w:trPr>
        <w:tc>
          <w:tcPr>
            <w:tcW w:w="3535" w:type="dxa"/>
            <w:gridSpan w:val="2"/>
          </w:tcPr>
          <w:p w14:paraId="14AB0693" w14:textId="77777777" w:rsidR="00C14EFB" w:rsidRDefault="00000000">
            <w:pPr>
              <w:pStyle w:val="TableParagraph"/>
              <w:spacing w:before="36"/>
              <w:ind w:left="129"/>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East</w:t>
            </w:r>
          </w:p>
        </w:tc>
        <w:tc>
          <w:tcPr>
            <w:tcW w:w="2243" w:type="dxa"/>
            <w:gridSpan w:val="2"/>
          </w:tcPr>
          <w:p w14:paraId="0027E31D" w14:textId="77777777" w:rsidR="00C14EFB" w:rsidRDefault="00000000">
            <w:pPr>
              <w:pStyle w:val="TableParagraph"/>
              <w:spacing w:before="36"/>
              <w:ind w:left="1224"/>
              <w:jc w:val="left"/>
              <w:rPr>
                <w:sz w:val="18"/>
              </w:rPr>
            </w:pPr>
            <w:r>
              <w:rPr>
                <w:spacing w:val="-2"/>
                <w:sz w:val="18"/>
              </w:rPr>
              <w:t>11,477</w:t>
            </w:r>
          </w:p>
        </w:tc>
        <w:tc>
          <w:tcPr>
            <w:tcW w:w="2158" w:type="dxa"/>
            <w:gridSpan w:val="2"/>
          </w:tcPr>
          <w:p w14:paraId="15407B5F" w14:textId="77777777" w:rsidR="00C14EFB" w:rsidRDefault="00000000">
            <w:pPr>
              <w:pStyle w:val="TableParagraph"/>
              <w:spacing w:before="36"/>
              <w:ind w:left="1320"/>
              <w:jc w:val="left"/>
              <w:rPr>
                <w:sz w:val="18"/>
              </w:rPr>
            </w:pPr>
            <w:r>
              <w:rPr>
                <w:spacing w:val="-2"/>
                <w:sz w:val="18"/>
              </w:rPr>
              <w:t>1,174</w:t>
            </w:r>
          </w:p>
        </w:tc>
        <w:tc>
          <w:tcPr>
            <w:tcW w:w="1716" w:type="dxa"/>
            <w:gridSpan w:val="2"/>
          </w:tcPr>
          <w:p w14:paraId="65C9A8F4" w14:textId="77777777" w:rsidR="00C14EFB" w:rsidRDefault="00000000">
            <w:pPr>
              <w:pStyle w:val="TableParagraph"/>
              <w:spacing w:before="36"/>
              <w:ind w:left="782"/>
              <w:jc w:val="left"/>
              <w:rPr>
                <w:sz w:val="18"/>
              </w:rPr>
            </w:pPr>
            <w:r>
              <w:rPr>
                <w:spacing w:val="-2"/>
                <w:sz w:val="18"/>
              </w:rPr>
              <w:t>12,651</w:t>
            </w:r>
          </w:p>
        </w:tc>
      </w:tr>
      <w:tr w:rsidR="00C14EFB" w14:paraId="2DB79A6E" w14:textId="77777777">
        <w:trPr>
          <w:trHeight w:val="283"/>
        </w:trPr>
        <w:tc>
          <w:tcPr>
            <w:tcW w:w="3535" w:type="dxa"/>
            <w:gridSpan w:val="2"/>
          </w:tcPr>
          <w:p w14:paraId="78025D32" w14:textId="77777777" w:rsidR="00C14EFB" w:rsidRDefault="00000000">
            <w:pPr>
              <w:pStyle w:val="TableParagraph"/>
              <w:spacing w:before="35"/>
              <w:ind w:left="129"/>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South</w:t>
            </w:r>
          </w:p>
        </w:tc>
        <w:tc>
          <w:tcPr>
            <w:tcW w:w="2243" w:type="dxa"/>
            <w:gridSpan w:val="2"/>
          </w:tcPr>
          <w:p w14:paraId="0DBE3204" w14:textId="77777777" w:rsidR="00C14EFB" w:rsidRDefault="00000000">
            <w:pPr>
              <w:pStyle w:val="TableParagraph"/>
              <w:spacing w:before="35"/>
              <w:ind w:left="1223"/>
              <w:jc w:val="left"/>
              <w:rPr>
                <w:sz w:val="18"/>
              </w:rPr>
            </w:pPr>
            <w:r>
              <w:rPr>
                <w:spacing w:val="-2"/>
                <w:sz w:val="18"/>
              </w:rPr>
              <w:t>14,345</w:t>
            </w:r>
          </w:p>
        </w:tc>
        <w:tc>
          <w:tcPr>
            <w:tcW w:w="2158" w:type="dxa"/>
            <w:gridSpan w:val="2"/>
          </w:tcPr>
          <w:p w14:paraId="549177D4" w14:textId="77777777" w:rsidR="00C14EFB" w:rsidRDefault="00000000">
            <w:pPr>
              <w:pStyle w:val="TableParagraph"/>
              <w:spacing w:before="35"/>
              <w:ind w:left="1320"/>
              <w:jc w:val="left"/>
              <w:rPr>
                <w:sz w:val="18"/>
              </w:rPr>
            </w:pPr>
            <w:r>
              <w:rPr>
                <w:spacing w:val="-2"/>
                <w:sz w:val="18"/>
              </w:rPr>
              <w:t>1,513</w:t>
            </w:r>
          </w:p>
        </w:tc>
        <w:tc>
          <w:tcPr>
            <w:tcW w:w="1716" w:type="dxa"/>
            <w:gridSpan w:val="2"/>
          </w:tcPr>
          <w:p w14:paraId="6BAED894" w14:textId="77777777" w:rsidR="00C14EFB" w:rsidRDefault="00000000">
            <w:pPr>
              <w:pStyle w:val="TableParagraph"/>
              <w:spacing w:before="35"/>
              <w:ind w:left="784"/>
              <w:jc w:val="left"/>
              <w:rPr>
                <w:sz w:val="18"/>
              </w:rPr>
            </w:pPr>
            <w:r>
              <w:rPr>
                <w:spacing w:val="-2"/>
                <w:sz w:val="18"/>
              </w:rPr>
              <w:t>15,858</w:t>
            </w:r>
          </w:p>
        </w:tc>
      </w:tr>
      <w:tr w:rsidR="00C14EFB" w14:paraId="4DEF5360" w14:textId="77777777">
        <w:trPr>
          <w:trHeight w:val="284"/>
        </w:trPr>
        <w:tc>
          <w:tcPr>
            <w:tcW w:w="3535" w:type="dxa"/>
            <w:gridSpan w:val="2"/>
          </w:tcPr>
          <w:p w14:paraId="77AC40C1" w14:textId="77777777" w:rsidR="00C14EFB" w:rsidRDefault="00000000">
            <w:pPr>
              <w:pStyle w:val="TableParagraph"/>
              <w:spacing w:before="35"/>
              <w:ind w:left="129"/>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North</w:t>
            </w:r>
          </w:p>
        </w:tc>
        <w:tc>
          <w:tcPr>
            <w:tcW w:w="2243" w:type="dxa"/>
            <w:gridSpan w:val="2"/>
          </w:tcPr>
          <w:p w14:paraId="263D214E" w14:textId="77777777" w:rsidR="00C14EFB" w:rsidRDefault="00000000">
            <w:pPr>
              <w:pStyle w:val="TableParagraph"/>
              <w:spacing w:before="35"/>
              <w:ind w:left="1323"/>
              <w:jc w:val="left"/>
              <w:rPr>
                <w:sz w:val="18"/>
              </w:rPr>
            </w:pPr>
            <w:r>
              <w:rPr>
                <w:spacing w:val="-2"/>
                <w:sz w:val="18"/>
              </w:rPr>
              <w:t>9,389</w:t>
            </w:r>
          </w:p>
        </w:tc>
        <w:tc>
          <w:tcPr>
            <w:tcW w:w="2158" w:type="dxa"/>
            <w:gridSpan w:val="2"/>
          </w:tcPr>
          <w:p w14:paraId="1233641D" w14:textId="77777777" w:rsidR="00C14EFB" w:rsidRDefault="00000000">
            <w:pPr>
              <w:pStyle w:val="TableParagraph"/>
              <w:spacing w:before="35"/>
              <w:ind w:left="1317"/>
              <w:jc w:val="left"/>
              <w:rPr>
                <w:sz w:val="18"/>
              </w:rPr>
            </w:pPr>
            <w:r>
              <w:rPr>
                <w:spacing w:val="-2"/>
                <w:sz w:val="18"/>
              </w:rPr>
              <w:t>1,026</w:t>
            </w:r>
          </w:p>
        </w:tc>
        <w:tc>
          <w:tcPr>
            <w:tcW w:w="1716" w:type="dxa"/>
            <w:gridSpan w:val="2"/>
          </w:tcPr>
          <w:p w14:paraId="5894578B" w14:textId="77777777" w:rsidR="00C14EFB" w:rsidRDefault="00000000">
            <w:pPr>
              <w:pStyle w:val="TableParagraph"/>
              <w:spacing w:before="35"/>
              <w:ind w:left="783"/>
              <w:jc w:val="left"/>
              <w:rPr>
                <w:sz w:val="18"/>
              </w:rPr>
            </w:pPr>
            <w:r>
              <w:rPr>
                <w:spacing w:val="-2"/>
                <w:sz w:val="18"/>
              </w:rPr>
              <w:t>10,415</w:t>
            </w:r>
          </w:p>
        </w:tc>
      </w:tr>
      <w:tr w:rsidR="00C14EFB" w14:paraId="3FFF70FA" w14:textId="77777777">
        <w:trPr>
          <w:trHeight w:val="284"/>
        </w:trPr>
        <w:tc>
          <w:tcPr>
            <w:tcW w:w="3535" w:type="dxa"/>
            <w:gridSpan w:val="2"/>
          </w:tcPr>
          <w:p w14:paraId="715E6895" w14:textId="77777777" w:rsidR="00C14EFB" w:rsidRDefault="00000000">
            <w:pPr>
              <w:pStyle w:val="TableParagraph"/>
              <w:spacing w:before="36"/>
              <w:ind w:left="129"/>
              <w:jc w:val="left"/>
              <w:rPr>
                <w:sz w:val="18"/>
              </w:rPr>
            </w:pPr>
            <w:r>
              <w:rPr>
                <w:sz w:val="18"/>
              </w:rPr>
              <w:t>Care</w:t>
            </w:r>
            <w:r>
              <w:rPr>
                <w:spacing w:val="-2"/>
                <w:sz w:val="18"/>
              </w:rPr>
              <w:t xml:space="preserve"> </w:t>
            </w:r>
            <w:r>
              <w:rPr>
                <w:sz w:val="18"/>
              </w:rPr>
              <w:t>and</w:t>
            </w:r>
            <w:r>
              <w:rPr>
                <w:spacing w:val="-2"/>
                <w:sz w:val="18"/>
              </w:rPr>
              <w:t xml:space="preserve"> </w:t>
            </w:r>
            <w:r>
              <w:rPr>
                <w:sz w:val="18"/>
              </w:rPr>
              <w:t>Support</w:t>
            </w:r>
            <w:r>
              <w:rPr>
                <w:spacing w:val="1"/>
                <w:sz w:val="18"/>
              </w:rPr>
              <w:t xml:space="preserve"> </w:t>
            </w:r>
            <w:r>
              <w:rPr>
                <w:sz w:val="18"/>
              </w:rPr>
              <w:t>Northern</w:t>
            </w:r>
            <w:r>
              <w:rPr>
                <w:spacing w:val="-1"/>
                <w:sz w:val="18"/>
              </w:rPr>
              <w:t xml:space="preserve"> </w:t>
            </w:r>
            <w:r>
              <w:rPr>
                <w:spacing w:val="-2"/>
                <w:sz w:val="18"/>
              </w:rPr>
              <w:t>Ireland</w:t>
            </w:r>
          </w:p>
        </w:tc>
        <w:tc>
          <w:tcPr>
            <w:tcW w:w="2243" w:type="dxa"/>
            <w:gridSpan w:val="2"/>
          </w:tcPr>
          <w:p w14:paraId="4DDF0CBF" w14:textId="77777777" w:rsidR="00C14EFB" w:rsidRDefault="00000000">
            <w:pPr>
              <w:pStyle w:val="TableParagraph"/>
              <w:spacing w:before="36"/>
              <w:ind w:left="1323"/>
              <w:jc w:val="left"/>
              <w:rPr>
                <w:sz w:val="18"/>
              </w:rPr>
            </w:pPr>
            <w:r>
              <w:rPr>
                <w:spacing w:val="-2"/>
                <w:sz w:val="18"/>
              </w:rPr>
              <w:t>3,062</w:t>
            </w:r>
          </w:p>
        </w:tc>
        <w:tc>
          <w:tcPr>
            <w:tcW w:w="2158" w:type="dxa"/>
            <w:gridSpan w:val="2"/>
          </w:tcPr>
          <w:p w14:paraId="00F8D588" w14:textId="77777777" w:rsidR="00C14EFB" w:rsidRDefault="00000000">
            <w:pPr>
              <w:pStyle w:val="TableParagraph"/>
              <w:spacing w:before="36"/>
              <w:ind w:right="385"/>
              <w:rPr>
                <w:sz w:val="18"/>
              </w:rPr>
            </w:pPr>
            <w:r>
              <w:rPr>
                <w:spacing w:val="-5"/>
                <w:sz w:val="18"/>
              </w:rPr>
              <w:t>322</w:t>
            </w:r>
          </w:p>
        </w:tc>
        <w:tc>
          <w:tcPr>
            <w:tcW w:w="1716" w:type="dxa"/>
            <w:gridSpan w:val="2"/>
          </w:tcPr>
          <w:p w14:paraId="65246339" w14:textId="77777777" w:rsidR="00C14EFB" w:rsidRDefault="00000000">
            <w:pPr>
              <w:pStyle w:val="TableParagraph"/>
              <w:spacing w:before="36"/>
              <w:ind w:left="880"/>
              <w:jc w:val="left"/>
              <w:rPr>
                <w:sz w:val="18"/>
              </w:rPr>
            </w:pPr>
            <w:r>
              <w:rPr>
                <w:spacing w:val="-2"/>
                <w:sz w:val="18"/>
              </w:rPr>
              <w:t>3,384</w:t>
            </w:r>
          </w:p>
        </w:tc>
      </w:tr>
      <w:tr w:rsidR="00C14EFB" w14:paraId="4185FC50" w14:textId="77777777">
        <w:trPr>
          <w:trHeight w:val="283"/>
        </w:trPr>
        <w:tc>
          <w:tcPr>
            <w:tcW w:w="3535" w:type="dxa"/>
            <w:gridSpan w:val="2"/>
          </w:tcPr>
          <w:p w14:paraId="459E0202" w14:textId="77777777" w:rsidR="00C14EFB" w:rsidRDefault="00000000">
            <w:pPr>
              <w:pStyle w:val="TableParagraph"/>
              <w:spacing w:before="35"/>
              <w:ind w:left="129"/>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Wales</w:t>
            </w:r>
          </w:p>
        </w:tc>
        <w:tc>
          <w:tcPr>
            <w:tcW w:w="2243" w:type="dxa"/>
            <w:gridSpan w:val="2"/>
          </w:tcPr>
          <w:p w14:paraId="59BFE2BD" w14:textId="77777777" w:rsidR="00C14EFB" w:rsidRDefault="00000000">
            <w:pPr>
              <w:pStyle w:val="TableParagraph"/>
              <w:spacing w:before="35"/>
              <w:ind w:left="1322"/>
              <w:jc w:val="left"/>
              <w:rPr>
                <w:sz w:val="18"/>
              </w:rPr>
            </w:pPr>
            <w:r>
              <w:rPr>
                <w:spacing w:val="-2"/>
                <w:sz w:val="18"/>
              </w:rPr>
              <w:t>2,297</w:t>
            </w:r>
          </w:p>
        </w:tc>
        <w:tc>
          <w:tcPr>
            <w:tcW w:w="2158" w:type="dxa"/>
            <w:gridSpan w:val="2"/>
          </w:tcPr>
          <w:p w14:paraId="316A4899" w14:textId="77777777" w:rsidR="00C14EFB" w:rsidRDefault="00000000">
            <w:pPr>
              <w:pStyle w:val="TableParagraph"/>
              <w:spacing w:before="35"/>
              <w:ind w:right="385"/>
              <w:rPr>
                <w:sz w:val="18"/>
              </w:rPr>
            </w:pPr>
            <w:r>
              <w:rPr>
                <w:spacing w:val="-5"/>
                <w:sz w:val="18"/>
              </w:rPr>
              <w:t>230</w:t>
            </w:r>
          </w:p>
        </w:tc>
        <w:tc>
          <w:tcPr>
            <w:tcW w:w="1716" w:type="dxa"/>
            <w:gridSpan w:val="2"/>
          </w:tcPr>
          <w:p w14:paraId="556FEA8D" w14:textId="77777777" w:rsidR="00C14EFB" w:rsidRDefault="00000000">
            <w:pPr>
              <w:pStyle w:val="TableParagraph"/>
              <w:spacing w:before="35"/>
              <w:ind w:left="882"/>
              <w:jc w:val="left"/>
              <w:rPr>
                <w:sz w:val="18"/>
              </w:rPr>
            </w:pPr>
            <w:r>
              <w:rPr>
                <w:spacing w:val="-2"/>
                <w:sz w:val="18"/>
              </w:rPr>
              <w:t>2,527</w:t>
            </w:r>
          </w:p>
        </w:tc>
      </w:tr>
      <w:tr w:rsidR="00C14EFB" w14:paraId="29205FD4" w14:textId="77777777">
        <w:trPr>
          <w:trHeight w:val="284"/>
        </w:trPr>
        <w:tc>
          <w:tcPr>
            <w:tcW w:w="3535" w:type="dxa"/>
            <w:gridSpan w:val="2"/>
          </w:tcPr>
          <w:p w14:paraId="4C2D61C7" w14:textId="77777777" w:rsidR="00C14EFB" w:rsidRDefault="00000000">
            <w:pPr>
              <w:pStyle w:val="TableParagraph"/>
              <w:spacing w:before="35"/>
              <w:ind w:left="129"/>
              <w:jc w:val="left"/>
              <w:rPr>
                <w:sz w:val="18"/>
              </w:rPr>
            </w:pPr>
            <w:r>
              <w:rPr>
                <w:sz w:val="18"/>
              </w:rPr>
              <w:t>Education</w:t>
            </w:r>
            <w:r>
              <w:rPr>
                <w:spacing w:val="-2"/>
                <w:sz w:val="18"/>
              </w:rPr>
              <w:t xml:space="preserve"> </w:t>
            </w:r>
            <w:r>
              <w:rPr>
                <w:sz w:val="18"/>
              </w:rPr>
              <w:t>and</w:t>
            </w:r>
            <w:r>
              <w:rPr>
                <w:spacing w:val="-3"/>
                <w:sz w:val="18"/>
              </w:rPr>
              <w:t xml:space="preserve"> </w:t>
            </w:r>
            <w:r>
              <w:rPr>
                <w:sz w:val="18"/>
              </w:rPr>
              <w:t>development</w:t>
            </w:r>
            <w:r>
              <w:rPr>
                <w:spacing w:val="-1"/>
                <w:sz w:val="18"/>
              </w:rPr>
              <w:t xml:space="preserve"> </w:t>
            </w:r>
            <w:r>
              <w:rPr>
                <w:spacing w:val="-2"/>
                <w:sz w:val="18"/>
              </w:rPr>
              <w:t>programmes</w:t>
            </w:r>
          </w:p>
        </w:tc>
        <w:tc>
          <w:tcPr>
            <w:tcW w:w="2243" w:type="dxa"/>
            <w:gridSpan w:val="2"/>
          </w:tcPr>
          <w:p w14:paraId="040CEB89" w14:textId="77777777" w:rsidR="00C14EFB" w:rsidRDefault="00000000">
            <w:pPr>
              <w:pStyle w:val="TableParagraph"/>
              <w:spacing w:before="35"/>
              <w:ind w:left="1322"/>
              <w:jc w:val="left"/>
              <w:rPr>
                <w:sz w:val="18"/>
              </w:rPr>
            </w:pPr>
            <w:r>
              <w:rPr>
                <w:spacing w:val="-2"/>
                <w:sz w:val="18"/>
              </w:rPr>
              <w:t>2,547</w:t>
            </w:r>
          </w:p>
        </w:tc>
        <w:tc>
          <w:tcPr>
            <w:tcW w:w="2158" w:type="dxa"/>
            <w:gridSpan w:val="2"/>
          </w:tcPr>
          <w:p w14:paraId="7EB48AE2" w14:textId="77777777" w:rsidR="00C14EFB" w:rsidRDefault="00000000">
            <w:pPr>
              <w:pStyle w:val="TableParagraph"/>
              <w:spacing w:before="35"/>
              <w:ind w:right="382"/>
              <w:rPr>
                <w:sz w:val="18"/>
              </w:rPr>
            </w:pPr>
            <w:r>
              <w:rPr>
                <w:spacing w:val="-5"/>
                <w:sz w:val="18"/>
              </w:rPr>
              <w:t>534</w:t>
            </w:r>
          </w:p>
        </w:tc>
        <w:tc>
          <w:tcPr>
            <w:tcW w:w="1716" w:type="dxa"/>
            <w:gridSpan w:val="2"/>
          </w:tcPr>
          <w:p w14:paraId="6F40EF11" w14:textId="77777777" w:rsidR="00C14EFB" w:rsidRDefault="00000000">
            <w:pPr>
              <w:pStyle w:val="TableParagraph"/>
              <w:spacing w:before="35"/>
              <w:ind w:left="881"/>
              <w:jc w:val="left"/>
              <w:rPr>
                <w:sz w:val="18"/>
              </w:rPr>
            </w:pPr>
            <w:r>
              <w:rPr>
                <w:spacing w:val="-2"/>
                <w:sz w:val="18"/>
              </w:rPr>
              <w:t>3,081</w:t>
            </w:r>
          </w:p>
        </w:tc>
      </w:tr>
      <w:tr w:rsidR="00C14EFB" w14:paraId="6453E69C" w14:textId="77777777">
        <w:trPr>
          <w:trHeight w:val="284"/>
        </w:trPr>
        <w:tc>
          <w:tcPr>
            <w:tcW w:w="3535" w:type="dxa"/>
            <w:gridSpan w:val="2"/>
          </w:tcPr>
          <w:p w14:paraId="5A091D35" w14:textId="77777777" w:rsidR="00C14EFB" w:rsidRDefault="00000000">
            <w:pPr>
              <w:pStyle w:val="TableParagraph"/>
              <w:spacing w:before="36"/>
              <w:ind w:left="129"/>
              <w:jc w:val="left"/>
              <w:rPr>
                <w:sz w:val="18"/>
              </w:rPr>
            </w:pPr>
            <w:r>
              <w:rPr>
                <w:sz w:val="18"/>
              </w:rPr>
              <w:t>International</w:t>
            </w:r>
            <w:r>
              <w:rPr>
                <w:spacing w:val="-1"/>
                <w:sz w:val="18"/>
              </w:rPr>
              <w:t xml:space="preserve"> </w:t>
            </w:r>
            <w:r>
              <w:rPr>
                <w:spacing w:val="-2"/>
                <w:sz w:val="18"/>
              </w:rPr>
              <w:t>programmes</w:t>
            </w:r>
          </w:p>
        </w:tc>
        <w:tc>
          <w:tcPr>
            <w:tcW w:w="2243" w:type="dxa"/>
            <w:gridSpan w:val="2"/>
          </w:tcPr>
          <w:p w14:paraId="2AB26840" w14:textId="77777777" w:rsidR="00C14EFB" w:rsidRDefault="00000000">
            <w:pPr>
              <w:pStyle w:val="TableParagraph"/>
              <w:spacing w:before="36"/>
              <w:ind w:left="1322"/>
              <w:jc w:val="left"/>
              <w:rPr>
                <w:sz w:val="18"/>
              </w:rPr>
            </w:pPr>
            <w:r>
              <w:rPr>
                <w:spacing w:val="-2"/>
                <w:sz w:val="18"/>
              </w:rPr>
              <w:t>2,453</w:t>
            </w:r>
          </w:p>
        </w:tc>
        <w:tc>
          <w:tcPr>
            <w:tcW w:w="2158" w:type="dxa"/>
            <w:gridSpan w:val="2"/>
          </w:tcPr>
          <w:p w14:paraId="19562B9B" w14:textId="77777777" w:rsidR="00C14EFB" w:rsidRDefault="00000000">
            <w:pPr>
              <w:pStyle w:val="TableParagraph"/>
              <w:spacing w:before="36"/>
              <w:ind w:right="383"/>
              <w:rPr>
                <w:sz w:val="18"/>
              </w:rPr>
            </w:pPr>
            <w:r>
              <w:rPr>
                <w:spacing w:val="-5"/>
                <w:sz w:val="18"/>
              </w:rPr>
              <w:t>145</w:t>
            </w:r>
          </w:p>
        </w:tc>
        <w:tc>
          <w:tcPr>
            <w:tcW w:w="1716" w:type="dxa"/>
            <w:gridSpan w:val="2"/>
          </w:tcPr>
          <w:p w14:paraId="19D3904F" w14:textId="77777777" w:rsidR="00C14EFB" w:rsidRDefault="00000000">
            <w:pPr>
              <w:pStyle w:val="TableParagraph"/>
              <w:spacing w:before="36"/>
              <w:ind w:left="882"/>
              <w:jc w:val="left"/>
              <w:rPr>
                <w:sz w:val="18"/>
              </w:rPr>
            </w:pPr>
            <w:r>
              <w:rPr>
                <w:spacing w:val="-2"/>
                <w:sz w:val="18"/>
              </w:rPr>
              <w:t>2,598</w:t>
            </w:r>
          </w:p>
        </w:tc>
      </w:tr>
      <w:tr w:rsidR="00C14EFB" w14:paraId="008DD76F" w14:textId="77777777">
        <w:trPr>
          <w:trHeight w:val="283"/>
        </w:trPr>
        <w:tc>
          <w:tcPr>
            <w:tcW w:w="3535" w:type="dxa"/>
            <w:gridSpan w:val="2"/>
          </w:tcPr>
          <w:p w14:paraId="01C2EC8E" w14:textId="77777777" w:rsidR="00C14EFB" w:rsidRDefault="00000000">
            <w:pPr>
              <w:pStyle w:val="TableParagraph"/>
              <w:spacing w:before="35"/>
              <w:ind w:left="129"/>
              <w:jc w:val="left"/>
              <w:rPr>
                <w:sz w:val="18"/>
              </w:rPr>
            </w:pPr>
            <w:r>
              <w:rPr>
                <w:sz w:val="18"/>
              </w:rPr>
              <w:t>Arts</w:t>
            </w:r>
            <w:r>
              <w:rPr>
                <w:spacing w:val="-1"/>
                <w:sz w:val="18"/>
              </w:rPr>
              <w:t xml:space="preserve"> </w:t>
            </w:r>
            <w:r>
              <w:rPr>
                <w:sz w:val="18"/>
              </w:rPr>
              <w:t>and wellbeing</w:t>
            </w:r>
            <w:r>
              <w:rPr>
                <w:spacing w:val="-3"/>
                <w:sz w:val="18"/>
              </w:rPr>
              <w:t xml:space="preserve"> </w:t>
            </w:r>
            <w:r>
              <w:rPr>
                <w:spacing w:val="-2"/>
                <w:sz w:val="18"/>
              </w:rPr>
              <w:t>programmes</w:t>
            </w:r>
          </w:p>
        </w:tc>
        <w:tc>
          <w:tcPr>
            <w:tcW w:w="2243" w:type="dxa"/>
            <w:gridSpan w:val="2"/>
          </w:tcPr>
          <w:p w14:paraId="2DF9BD0F" w14:textId="77777777" w:rsidR="00C14EFB" w:rsidRDefault="00000000">
            <w:pPr>
              <w:pStyle w:val="TableParagraph"/>
              <w:spacing w:before="35"/>
              <w:ind w:left="1321"/>
              <w:jc w:val="left"/>
              <w:rPr>
                <w:sz w:val="18"/>
              </w:rPr>
            </w:pPr>
            <w:r>
              <w:rPr>
                <w:spacing w:val="-2"/>
                <w:sz w:val="18"/>
              </w:rPr>
              <w:t>1,191</w:t>
            </w:r>
          </w:p>
        </w:tc>
        <w:tc>
          <w:tcPr>
            <w:tcW w:w="2158" w:type="dxa"/>
            <w:gridSpan w:val="2"/>
          </w:tcPr>
          <w:p w14:paraId="60D6A824" w14:textId="77777777" w:rsidR="00C14EFB" w:rsidRDefault="00000000">
            <w:pPr>
              <w:pStyle w:val="TableParagraph"/>
              <w:spacing w:before="35"/>
              <w:ind w:right="384"/>
              <w:rPr>
                <w:sz w:val="18"/>
              </w:rPr>
            </w:pPr>
            <w:r>
              <w:rPr>
                <w:spacing w:val="-5"/>
                <w:sz w:val="18"/>
              </w:rPr>
              <w:t>92</w:t>
            </w:r>
          </w:p>
        </w:tc>
        <w:tc>
          <w:tcPr>
            <w:tcW w:w="1716" w:type="dxa"/>
            <w:gridSpan w:val="2"/>
          </w:tcPr>
          <w:p w14:paraId="25FD46B2" w14:textId="77777777" w:rsidR="00C14EFB" w:rsidRDefault="00000000">
            <w:pPr>
              <w:pStyle w:val="TableParagraph"/>
              <w:spacing w:before="35"/>
              <w:ind w:left="881"/>
              <w:jc w:val="left"/>
              <w:rPr>
                <w:sz w:val="18"/>
              </w:rPr>
            </w:pPr>
            <w:r>
              <w:rPr>
                <w:spacing w:val="-2"/>
                <w:sz w:val="18"/>
              </w:rPr>
              <w:t>1,283</w:t>
            </w:r>
          </w:p>
        </w:tc>
      </w:tr>
      <w:tr w:rsidR="00C14EFB" w14:paraId="3E1BEE01" w14:textId="77777777">
        <w:trPr>
          <w:trHeight w:val="284"/>
        </w:trPr>
        <w:tc>
          <w:tcPr>
            <w:tcW w:w="3535" w:type="dxa"/>
            <w:gridSpan w:val="2"/>
          </w:tcPr>
          <w:p w14:paraId="5C8E7CB6" w14:textId="77777777" w:rsidR="00C14EFB" w:rsidRDefault="00000000">
            <w:pPr>
              <w:pStyle w:val="TableParagraph"/>
              <w:spacing w:before="35"/>
              <w:ind w:left="129"/>
              <w:jc w:val="left"/>
              <w:rPr>
                <w:sz w:val="18"/>
              </w:rPr>
            </w:pPr>
            <w:r>
              <w:rPr>
                <w:sz w:val="18"/>
              </w:rPr>
              <w:t>Holidays</w:t>
            </w:r>
            <w:r>
              <w:rPr>
                <w:spacing w:val="-1"/>
                <w:sz w:val="18"/>
              </w:rPr>
              <w:t xml:space="preserve"> </w:t>
            </w:r>
            <w:r>
              <w:rPr>
                <w:sz w:val="18"/>
              </w:rPr>
              <w:t>and</w:t>
            </w:r>
            <w:r>
              <w:rPr>
                <w:spacing w:val="-1"/>
                <w:sz w:val="18"/>
              </w:rPr>
              <w:t xml:space="preserve"> </w:t>
            </w:r>
            <w:r>
              <w:rPr>
                <w:spacing w:val="-2"/>
                <w:sz w:val="18"/>
              </w:rPr>
              <w:t>volunteering</w:t>
            </w:r>
          </w:p>
        </w:tc>
        <w:tc>
          <w:tcPr>
            <w:tcW w:w="2243" w:type="dxa"/>
            <w:gridSpan w:val="2"/>
          </w:tcPr>
          <w:p w14:paraId="61534595" w14:textId="77777777" w:rsidR="00C14EFB" w:rsidRDefault="00000000">
            <w:pPr>
              <w:pStyle w:val="TableParagraph"/>
              <w:spacing w:before="35"/>
              <w:ind w:left="1473"/>
              <w:jc w:val="left"/>
              <w:rPr>
                <w:sz w:val="18"/>
              </w:rPr>
            </w:pPr>
            <w:r>
              <w:rPr>
                <w:spacing w:val="-5"/>
                <w:sz w:val="18"/>
              </w:rPr>
              <w:t>962</w:t>
            </w:r>
          </w:p>
        </w:tc>
        <w:tc>
          <w:tcPr>
            <w:tcW w:w="2158" w:type="dxa"/>
            <w:gridSpan w:val="2"/>
          </w:tcPr>
          <w:p w14:paraId="52A146E9" w14:textId="77777777" w:rsidR="00C14EFB" w:rsidRDefault="00000000">
            <w:pPr>
              <w:pStyle w:val="TableParagraph"/>
              <w:spacing w:before="35"/>
              <w:ind w:right="384"/>
              <w:rPr>
                <w:sz w:val="18"/>
              </w:rPr>
            </w:pPr>
            <w:r>
              <w:rPr>
                <w:spacing w:val="-5"/>
                <w:sz w:val="18"/>
              </w:rPr>
              <w:t>89</w:t>
            </w:r>
          </w:p>
        </w:tc>
        <w:tc>
          <w:tcPr>
            <w:tcW w:w="1716" w:type="dxa"/>
            <w:gridSpan w:val="2"/>
          </w:tcPr>
          <w:p w14:paraId="102A340F" w14:textId="77777777" w:rsidR="00C14EFB" w:rsidRDefault="00000000">
            <w:pPr>
              <w:pStyle w:val="TableParagraph"/>
              <w:spacing w:before="35"/>
              <w:ind w:left="881"/>
              <w:jc w:val="left"/>
              <w:rPr>
                <w:sz w:val="18"/>
              </w:rPr>
            </w:pPr>
            <w:r>
              <w:rPr>
                <w:spacing w:val="-2"/>
                <w:sz w:val="18"/>
              </w:rPr>
              <w:t>1,051</w:t>
            </w:r>
          </w:p>
        </w:tc>
      </w:tr>
      <w:tr w:rsidR="00C14EFB" w14:paraId="2C16799A" w14:textId="77777777">
        <w:trPr>
          <w:trHeight w:val="284"/>
        </w:trPr>
        <w:tc>
          <w:tcPr>
            <w:tcW w:w="3535" w:type="dxa"/>
            <w:gridSpan w:val="2"/>
          </w:tcPr>
          <w:p w14:paraId="50866BF0" w14:textId="77777777" w:rsidR="00C14EFB" w:rsidRDefault="00000000">
            <w:pPr>
              <w:pStyle w:val="TableParagraph"/>
              <w:spacing w:before="36"/>
              <w:ind w:left="129"/>
              <w:jc w:val="left"/>
              <w:rPr>
                <w:sz w:val="18"/>
              </w:rPr>
            </w:pPr>
            <w:r>
              <w:rPr>
                <w:sz w:val="18"/>
              </w:rPr>
              <w:t>Adult</w:t>
            </w:r>
            <w:r>
              <w:rPr>
                <w:spacing w:val="-3"/>
                <w:sz w:val="18"/>
              </w:rPr>
              <w:t xml:space="preserve"> </w:t>
            </w:r>
            <w:r>
              <w:rPr>
                <w:sz w:val="18"/>
              </w:rPr>
              <w:t xml:space="preserve">specialist </w:t>
            </w:r>
            <w:r>
              <w:rPr>
                <w:spacing w:val="-2"/>
                <w:sz w:val="18"/>
              </w:rPr>
              <w:t>services</w:t>
            </w:r>
          </w:p>
        </w:tc>
        <w:tc>
          <w:tcPr>
            <w:tcW w:w="2243" w:type="dxa"/>
            <w:gridSpan w:val="2"/>
          </w:tcPr>
          <w:p w14:paraId="4FE7AC48" w14:textId="77777777" w:rsidR="00C14EFB" w:rsidRDefault="00000000">
            <w:pPr>
              <w:pStyle w:val="TableParagraph"/>
              <w:spacing w:before="36"/>
              <w:ind w:right="465"/>
              <w:rPr>
                <w:sz w:val="18"/>
              </w:rPr>
            </w:pPr>
            <w:r>
              <w:rPr>
                <w:spacing w:val="-5"/>
                <w:sz w:val="18"/>
              </w:rPr>
              <w:t>81</w:t>
            </w:r>
          </w:p>
        </w:tc>
        <w:tc>
          <w:tcPr>
            <w:tcW w:w="2158" w:type="dxa"/>
            <w:gridSpan w:val="2"/>
          </w:tcPr>
          <w:p w14:paraId="05C914AF" w14:textId="77777777" w:rsidR="00C14EFB" w:rsidRDefault="00000000">
            <w:pPr>
              <w:pStyle w:val="TableParagraph"/>
              <w:spacing w:before="36"/>
              <w:ind w:right="386"/>
              <w:rPr>
                <w:sz w:val="18"/>
              </w:rPr>
            </w:pPr>
            <w:r>
              <w:rPr>
                <w:spacing w:val="-10"/>
                <w:sz w:val="18"/>
              </w:rPr>
              <w:t>9</w:t>
            </w:r>
          </w:p>
        </w:tc>
        <w:tc>
          <w:tcPr>
            <w:tcW w:w="1716" w:type="dxa"/>
            <w:gridSpan w:val="2"/>
          </w:tcPr>
          <w:p w14:paraId="0E2B3ED7" w14:textId="77777777" w:rsidR="00C14EFB" w:rsidRDefault="00000000">
            <w:pPr>
              <w:pStyle w:val="TableParagraph"/>
              <w:spacing w:before="36"/>
              <w:ind w:left="1133"/>
              <w:jc w:val="left"/>
              <w:rPr>
                <w:sz w:val="18"/>
              </w:rPr>
            </w:pPr>
            <w:r>
              <w:rPr>
                <w:spacing w:val="-5"/>
                <w:sz w:val="18"/>
              </w:rPr>
              <w:t>90</w:t>
            </w:r>
          </w:p>
        </w:tc>
      </w:tr>
      <w:tr w:rsidR="00C14EFB" w14:paraId="74907EEF" w14:textId="77777777">
        <w:trPr>
          <w:trHeight w:val="283"/>
        </w:trPr>
        <w:tc>
          <w:tcPr>
            <w:tcW w:w="3535" w:type="dxa"/>
            <w:gridSpan w:val="2"/>
          </w:tcPr>
          <w:p w14:paraId="7543C4F6" w14:textId="77777777" w:rsidR="00C14EFB" w:rsidRDefault="00000000">
            <w:pPr>
              <w:pStyle w:val="TableParagraph"/>
              <w:spacing w:before="35"/>
              <w:ind w:left="129"/>
              <w:jc w:val="left"/>
              <w:rPr>
                <w:sz w:val="18"/>
              </w:rPr>
            </w:pPr>
            <w:r>
              <w:rPr>
                <w:sz w:val="18"/>
              </w:rPr>
              <w:t>Children’s</w:t>
            </w:r>
            <w:r>
              <w:rPr>
                <w:spacing w:val="-4"/>
                <w:sz w:val="18"/>
              </w:rPr>
              <w:t xml:space="preserve"> </w:t>
            </w:r>
            <w:r>
              <w:rPr>
                <w:sz w:val="18"/>
              </w:rPr>
              <w:t>specialist</w:t>
            </w:r>
            <w:r>
              <w:rPr>
                <w:spacing w:val="-5"/>
                <w:sz w:val="18"/>
              </w:rPr>
              <w:t xml:space="preserve"> </w:t>
            </w:r>
            <w:r>
              <w:rPr>
                <w:spacing w:val="-2"/>
                <w:sz w:val="18"/>
              </w:rPr>
              <w:t>services</w:t>
            </w:r>
          </w:p>
        </w:tc>
        <w:tc>
          <w:tcPr>
            <w:tcW w:w="2243" w:type="dxa"/>
            <w:gridSpan w:val="2"/>
          </w:tcPr>
          <w:p w14:paraId="43E7FE2A" w14:textId="77777777" w:rsidR="00C14EFB" w:rsidRDefault="00000000">
            <w:pPr>
              <w:pStyle w:val="TableParagraph"/>
              <w:spacing w:before="35"/>
              <w:ind w:left="1322"/>
              <w:jc w:val="left"/>
              <w:rPr>
                <w:sz w:val="18"/>
              </w:rPr>
            </w:pPr>
            <w:r>
              <w:rPr>
                <w:spacing w:val="-2"/>
                <w:sz w:val="18"/>
              </w:rPr>
              <w:t>1,079</w:t>
            </w:r>
          </w:p>
        </w:tc>
        <w:tc>
          <w:tcPr>
            <w:tcW w:w="2158" w:type="dxa"/>
            <w:gridSpan w:val="2"/>
          </w:tcPr>
          <w:p w14:paraId="360E6135" w14:textId="77777777" w:rsidR="00C14EFB" w:rsidRDefault="00000000">
            <w:pPr>
              <w:pStyle w:val="TableParagraph"/>
              <w:spacing w:before="35"/>
              <w:ind w:right="387"/>
              <w:rPr>
                <w:sz w:val="18"/>
              </w:rPr>
            </w:pPr>
            <w:r>
              <w:rPr>
                <w:spacing w:val="-5"/>
                <w:sz w:val="18"/>
              </w:rPr>
              <w:t>113</w:t>
            </w:r>
          </w:p>
        </w:tc>
        <w:tc>
          <w:tcPr>
            <w:tcW w:w="1716" w:type="dxa"/>
            <w:gridSpan w:val="2"/>
          </w:tcPr>
          <w:p w14:paraId="60B400D3" w14:textId="77777777" w:rsidR="00C14EFB" w:rsidRDefault="00000000">
            <w:pPr>
              <w:pStyle w:val="TableParagraph"/>
              <w:spacing w:before="35"/>
              <w:ind w:left="882"/>
              <w:jc w:val="left"/>
              <w:rPr>
                <w:sz w:val="18"/>
              </w:rPr>
            </w:pPr>
            <w:r>
              <w:rPr>
                <w:spacing w:val="-2"/>
                <w:sz w:val="18"/>
              </w:rPr>
              <w:t>1,192</w:t>
            </w:r>
          </w:p>
        </w:tc>
      </w:tr>
      <w:tr w:rsidR="00C14EFB" w14:paraId="159C435A" w14:textId="77777777">
        <w:trPr>
          <w:trHeight w:val="284"/>
        </w:trPr>
        <w:tc>
          <w:tcPr>
            <w:tcW w:w="3535" w:type="dxa"/>
            <w:gridSpan w:val="2"/>
          </w:tcPr>
          <w:p w14:paraId="66628052" w14:textId="77777777" w:rsidR="00C14EFB" w:rsidRDefault="00000000">
            <w:pPr>
              <w:pStyle w:val="TableParagraph"/>
              <w:spacing w:before="35"/>
              <w:ind w:left="129"/>
              <w:jc w:val="left"/>
              <w:rPr>
                <w:sz w:val="18"/>
              </w:rPr>
            </w:pPr>
            <w:r>
              <w:rPr>
                <w:sz w:val="18"/>
              </w:rPr>
              <w:t>Campaigns,</w:t>
            </w:r>
            <w:r>
              <w:rPr>
                <w:spacing w:val="-3"/>
                <w:sz w:val="18"/>
              </w:rPr>
              <w:t xml:space="preserve"> </w:t>
            </w:r>
            <w:r>
              <w:rPr>
                <w:sz w:val="18"/>
              </w:rPr>
              <w:t>publicity</w:t>
            </w:r>
            <w:r>
              <w:rPr>
                <w:spacing w:val="-2"/>
                <w:sz w:val="18"/>
              </w:rPr>
              <w:t xml:space="preserve"> </w:t>
            </w:r>
            <w:r>
              <w:rPr>
                <w:sz w:val="18"/>
              </w:rPr>
              <w:t>and</w:t>
            </w:r>
            <w:r>
              <w:rPr>
                <w:spacing w:val="-1"/>
                <w:sz w:val="18"/>
              </w:rPr>
              <w:t xml:space="preserve"> </w:t>
            </w:r>
            <w:r>
              <w:rPr>
                <w:spacing w:val="-2"/>
                <w:sz w:val="18"/>
              </w:rPr>
              <w:t>awareness</w:t>
            </w:r>
          </w:p>
        </w:tc>
        <w:tc>
          <w:tcPr>
            <w:tcW w:w="2243" w:type="dxa"/>
            <w:gridSpan w:val="2"/>
          </w:tcPr>
          <w:p w14:paraId="6BE1C066" w14:textId="77777777" w:rsidR="00C14EFB" w:rsidRDefault="00000000">
            <w:pPr>
              <w:pStyle w:val="TableParagraph"/>
              <w:spacing w:before="35"/>
              <w:ind w:left="1322"/>
              <w:jc w:val="left"/>
              <w:rPr>
                <w:sz w:val="18"/>
              </w:rPr>
            </w:pPr>
            <w:r>
              <w:rPr>
                <w:spacing w:val="-2"/>
                <w:sz w:val="18"/>
              </w:rPr>
              <w:t>1,652</w:t>
            </w:r>
          </w:p>
        </w:tc>
        <w:tc>
          <w:tcPr>
            <w:tcW w:w="2158" w:type="dxa"/>
            <w:gridSpan w:val="2"/>
          </w:tcPr>
          <w:p w14:paraId="4E9EF780" w14:textId="77777777" w:rsidR="00C14EFB" w:rsidRDefault="00000000">
            <w:pPr>
              <w:pStyle w:val="TableParagraph"/>
              <w:spacing w:before="35"/>
              <w:ind w:right="383"/>
              <w:rPr>
                <w:sz w:val="18"/>
              </w:rPr>
            </w:pPr>
            <w:r>
              <w:rPr>
                <w:spacing w:val="-5"/>
                <w:sz w:val="18"/>
              </w:rPr>
              <w:t>149</w:t>
            </w:r>
          </w:p>
        </w:tc>
        <w:tc>
          <w:tcPr>
            <w:tcW w:w="1716" w:type="dxa"/>
            <w:gridSpan w:val="2"/>
          </w:tcPr>
          <w:p w14:paraId="4389B973" w14:textId="77777777" w:rsidR="00C14EFB" w:rsidRDefault="00000000">
            <w:pPr>
              <w:pStyle w:val="TableParagraph"/>
              <w:spacing w:before="35"/>
              <w:ind w:left="882"/>
              <w:jc w:val="left"/>
              <w:rPr>
                <w:sz w:val="18"/>
              </w:rPr>
            </w:pPr>
            <w:r>
              <w:rPr>
                <w:spacing w:val="-2"/>
                <w:sz w:val="18"/>
              </w:rPr>
              <w:t>1,801</w:t>
            </w:r>
          </w:p>
        </w:tc>
      </w:tr>
      <w:tr w:rsidR="00C14EFB" w14:paraId="0C7DB75B" w14:textId="77777777">
        <w:trPr>
          <w:trHeight w:val="284"/>
        </w:trPr>
        <w:tc>
          <w:tcPr>
            <w:tcW w:w="3535" w:type="dxa"/>
            <w:gridSpan w:val="2"/>
          </w:tcPr>
          <w:p w14:paraId="26D08D9E" w14:textId="77777777" w:rsidR="00C14EFB" w:rsidRDefault="00000000">
            <w:pPr>
              <w:pStyle w:val="TableParagraph"/>
              <w:spacing w:before="36"/>
              <w:ind w:left="129"/>
              <w:jc w:val="left"/>
              <w:rPr>
                <w:sz w:val="18"/>
              </w:rPr>
            </w:pPr>
            <w:r>
              <w:rPr>
                <w:sz w:val="18"/>
              </w:rPr>
              <w:t>Quality</w:t>
            </w:r>
            <w:r>
              <w:rPr>
                <w:spacing w:val="-2"/>
                <w:sz w:val="18"/>
              </w:rPr>
              <w:t xml:space="preserve"> </w:t>
            </w:r>
            <w:r>
              <w:rPr>
                <w:sz w:val="18"/>
              </w:rPr>
              <w:t>assurance</w:t>
            </w:r>
            <w:r>
              <w:rPr>
                <w:spacing w:val="-1"/>
                <w:sz w:val="18"/>
              </w:rPr>
              <w:t xml:space="preserve"> </w:t>
            </w:r>
            <w:r>
              <w:rPr>
                <w:sz w:val="18"/>
              </w:rPr>
              <w:t>and</w:t>
            </w:r>
            <w:r>
              <w:rPr>
                <w:spacing w:val="-2"/>
                <w:sz w:val="18"/>
              </w:rPr>
              <w:t xml:space="preserve"> development</w:t>
            </w:r>
          </w:p>
        </w:tc>
        <w:tc>
          <w:tcPr>
            <w:tcW w:w="2243" w:type="dxa"/>
            <w:gridSpan w:val="2"/>
          </w:tcPr>
          <w:p w14:paraId="29D5A989" w14:textId="77777777" w:rsidR="00C14EFB" w:rsidRDefault="00000000">
            <w:pPr>
              <w:pStyle w:val="TableParagraph"/>
              <w:spacing w:before="36"/>
              <w:ind w:left="1323"/>
              <w:jc w:val="left"/>
              <w:rPr>
                <w:sz w:val="18"/>
              </w:rPr>
            </w:pPr>
            <w:r>
              <w:rPr>
                <w:spacing w:val="-2"/>
                <w:sz w:val="18"/>
              </w:rPr>
              <w:t>1,120</w:t>
            </w:r>
          </w:p>
        </w:tc>
        <w:tc>
          <w:tcPr>
            <w:tcW w:w="2158" w:type="dxa"/>
            <w:gridSpan w:val="2"/>
          </w:tcPr>
          <w:p w14:paraId="04D5BD06" w14:textId="77777777" w:rsidR="00C14EFB" w:rsidRDefault="00000000">
            <w:pPr>
              <w:pStyle w:val="TableParagraph"/>
              <w:spacing w:before="36"/>
              <w:ind w:right="386"/>
              <w:rPr>
                <w:sz w:val="18"/>
              </w:rPr>
            </w:pPr>
            <w:r>
              <w:rPr>
                <w:spacing w:val="-5"/>
                <w:sz w:val="18"/>
              </w:rPr>
              <w:t>121</w:t>
            </w:r>
          </w:p>
        </w:tc>
        <w:tc>
          <w:tcPr>
            <w:tcW w:w="1716" w:type="dxa"/>
            <w:gridSpan w:val="2"/>
          </w:tcPr>
          <w:p w14:paraId="16C130E6" w14:textId="77777777" w:rsidR="00C14EFB" w:rsidRDefault="00000000">
            <w:pPr>
              <w:pStyle w:val="TableParagraph"/>
              <w:spacing w:before="36"/>
              <w:ind w:left="881"/>
              <w:jc w:val="left"/>
              <w:rPr>
                <w:sz w:val="18"/>
              </w:rPr>
            </w:pPr>
            <w:r>
              <w:rPr>
                <w:spacing w:val="-2"/>
                <w:sz w:val="18"/>
              </w:rPr>
              <w:t>1,241</w:t>
            </w:r>
          </w:p>
        </w:tc>
      </w:tr>
      <w:tr w:rsidR="00C14EFB" w14:paraId="79ED260B" w14:textId="77777777">
        <w:trPr>
          <w:trHeight w:val="315"/>
        </w:trPr>
        <w:tc>
          <w:tcPr>
            <w:tcW w:w="3535" w:type="dxa"/>
            <w:gridSpan w:val="2"/>
            <w:tcBorders>
              <w:bottom w:val="single" w:sz="6" w:space="0" w:color="000000"/>
            </w:tcBorders>
          </w:tcPr>
          <w:p w14:paraId="4DEFE2B1" w14:textId="77777777" w:rsidR="00C14EFB" w:rsidRDefault="00000000">
            <w:pPr>
              <w:pStyle w:val="TableParagraph"/>
              <w:spacing w:before="35"/>
              <w:ind w:left="129"/>
              <w:jc w:val="left"/>
              <w:rPr>
                <w:sz w:val="18"/>
              </w:rPr>
            </w:pPr>
            <w:r>
              <w:rPr>
                <w:spacing w:val="-2"/>
                <w:sz w:val="18"/>
              </w:rPr>
              <w:t>Other</w:t>
            </w:r>
          </w:p>
        </w:tc>
        <w:tc>
          <w:tcPr>
            <w:tcW w:w="2243" w:type="dxa"/>
            <w:gridSpan w:val="2"/>
            <w:tcBorders>
              <w:bottom w:val="single" w:sz="6" w:space="0" w:color="000000"/>
            </w:tcBorders>
          </w:tcPr>
          <w:p w14:paraId="06D888D4" w14:textId="77777777" w:rsidR="00C14EFB" w:rsidRDefault="00000000">
            <w:pPr>
              <w:pStyle w:val="TableParagraph"/>
              <w:spacing w:before="35"/>
              <w:ind w:left="1473"/>
              <w:jc w:val="left"/>
              <w:rPr>
                <w:sz w:val="18"/>
              </w:rPr>
            </w:pPr>
            <w:r>
              <w:rPr>
                <w:spacing w:val="-5"/>
                <w:sz w:val="18"/>
              </w:rPr>
              <w:t>433</w:t>
            </w:r>
          </w:p>
        </w:tc>
        <w:tc>
          <w:tcPr>
            <w:tcW w:w="2158" w:type="dxa"/>
            <w:gridSpan w:val="2"/>
            <w:tcBorders>
              <w:bottom w:val="single" w:sz="6" w:space="0" w:color="000000"/>
            </w:tcBorders>
          </w:tcPr>
          <w:p w14:paraId="3C05EF67" w14:textId="77777777" w:rsidR="00C14EFB" w:rsidRDefault="00000000">
            <w:pPr>
              <w:pStyle w:val="TableParagraph"/>
              <w:spacing w:before="35"/>
              <w:ind w:right="385"/>
              <w:rPr>
                <w:sz w:val="18"/>
              </w:rPr>
            </w:pPr>
            <w:r>
              <w:rPr>
                <w:spacing w:val="-10"/>
                <w:sz w:val="18"/>
              </w:rPr>
              <w:t>-</w:t>
            </w:r>
          </w:p>
        </w:tc>
        <w:tc>
          <w:tcPr>
            <w:tcW w:w="1716" w:type="dxa"/>
            <w:gridSpan w:val="2"/>
            <w:tcBorders>
              <w:bottom w:val="single" w:sz="6" w:space="0" w:color="000000"/>
            </w:tcBorders>
          </w:tcPr>
          <w:p w14:paraId="4ABE19B6" w14:textId="77777777" w:rsidR="00C14EFB" w:rsidRDefault="00000000">
            <w:pPr>
              <w:pStyle w:val="TableParagraph"/>
              <w:spacing w:before="35"/>
              <w:ind w:left="1031"/>
              <w:jc w:val="left"/>
              <w:rPr>
                <w:sz w:val="18"/>
              </w:rPr>
            </w:pPr>
            <w:r>
              <w:rPr>
                <w:spacing w:val="-5"/>
                <w:sz w:val="18"/>
              </w:rPr>
              <w:t>433</w:t>
            </w:r>
          </w:p>
        </w:tc>
      </w:tr>
      <w:tr w:rsidR="00C14EFB" w14:paraId="602E35A4" w14:textId="77777777">
        <w:trPr>
          <w:trHeight w:val="280"/>
        </w:trPr>
        <w:tc>
          <w:tcPr>
            <w:tcW w:w="3535" w:type="dxa"/>
            <w:gridSpan w:val="2"/>
            <w:tcBorders>
              <w:top w:val="single" w:sz="6" w:space="0" w:color="000000"/>
              <w:bottom w:val="single" w:sz="6" w:space="0" w:color="000000"/>
            </w:tcBorders>
          </w:tcPr>
          <w:p w14:paraId="19D9666A" w14:textId="77777777" w:rsidR="00C14EFB" w:rsidRDefault="00000000">
            <w:pPr>
              <w:pStyle w:val="TableParagraph"/>
              <w:ind w:left="74"/>
              <w:jc w:val="left"/>
              <w:rPr>
                <w:b/>
                <w:sz w:val="18"/>
              </w:rPr>
            </w:pPr>
            <w:r>
              <w:rPr>
                <w:b/>
                <w:spacing w:val="-2"/>
                <w:sz w:val="18"/>
              </w:rPr>
              <w:t>Total</w:t>
            </w:r>
          </w:p>
        </w:tc>
        <w:tc>
          <w:tcPr>
            <w:tcW w:w="2243" w:type="dxa"/>
            <w:gridSpan w:val="2"/>
            <w:tcBorders>
              <w:top w:val="single" w:sz="6" w:space="0" w:color="000000"/>
              <w:bottom w:val="single" w:sz="6" w:space="0" w:color="000000"/>
            </w:tcBorders>
          </w:tcPr>
          <w:p w14:paraId="443AB212" w14:textId="77777777" w:rsidR="00C14EFB" w:rsidRDefault="00000000">
            <w:pPr>
              <w:pStyle w:val="TableParagraph"/>
              <w:ind w:left="1224"/>
              <w:jc w:val="left"/>
              <w:rPr>
                <w:b/>
                <w:sz w:val="18"/>
              </w:rPr>
            </w:pPr>
            <w:r>
              <w:rPr>
                <w:b/>
                <w:spacing w:val="-2"/>
                <w:sz w:val="18"/>
              </w:rPr>
              <w:t>90,229</w:t>
            </w:r>
          </w:p>
        </w:tc>
        <w:tc>
          <w:tcPr>
            <w:tcW w:w="2158" w:type="dxa"/>
            <w:gridSpan w:val="2"/>
            <w:tcBorders>
              <w:top w:val="single" w:sz="6" w:space="0" w:color="000000"/>
              <w:bottom w:val="single" w:sz="6" w:space="0" w:color="000000"/>
            </w:tcBorders>
          </w:tcPr>
          <w:p w14:paraId="1ACE33E8" w14:textId="77777777" w:rsidR="00C14EFB" w:rsidRDefault="00000000">
            <w:pPr>
              <w:pStyle w:val="TableParagraph"/>
              <w:ind w:left="1322"/>
              <w:jc w:val="left"/>
              <w:rPr>
                <w:b/>
                <w:sz w:val="18"/>
              </w:rPr>
            </w:pPr>
            <w:r>
              <w:rPr>
                <w:b/>
                <w:spacing w:val="-2"/>
                <w:sz w:val="18"/>
              </w:rPr>
              <w:t>7,244</w:t>
            </w:r>
          </w:p>
        </w:tc>
        <w:tc>
          <w:tcPr>
            <w:tcW w:w="1716" w:type="dxa"/>
            <w:gridSpan w:val="2"/>
            <w:tcBorders>
              <w:top w:val="single" w:sz="6" w:space="0" w:color="000000"/>
              <w:bottom w:val="single" w:sz="6" w:space="0" w:color="000000"/>
            </w:tcBorders>
          </w:tcPr>
          <w:p w14:paraId="73AA1D2D" w14:textId="77777777" w:rsidR="00C14EFB" w:rsidRDefault="00000000">
            <w:pPr>
              <w:pStyle w:val="TableParagraph"/>
              <w:ind w:left="783"/>
              <w:jc w:val="left"/>
              <w:rPr>
                <w:b/>
                <w:sz w:val="18"/>
              </w:rPr>
            </w:pPr>
            <w:r>
              <w:rPr>
                <w:b/>
                <w:spacing w:val="-2"/>
                <w:sz w:val="18"/>
              </w:rPr>
              <w:t>97,473</w:t>
            </w:r>
          </w:p>
        </w:tc>
      </w:tr>
      <w:tr w:rsidR="00C14EFB" w14:paraId="3473F7B7" w14:textId="77777777">
        <w:trPr>
          <w:trHeight w:val="385"/>
        </w:trPr>
        <w:tc>
          <w:tcPr>
            <w:tcW w:w="9652" w:type="dxa"/>
            <w:gridSpan w:val="8"/>
          </w:tcPr>
          <w:p w14:paraId="67CCBCCD" w14:textId="77777777" w:rsidR="00C14EFB" w:rsidRDefault="00000000">
            <w:pPr>
              <w:pStyle w:val="TableParagraph"/>
              <w:spacing w:before="116" w:line="248" w:lineRule="exact"/>
              <w:ind w:left="16"/>
              <w:jc w:val="left"/>
              <w:rPr>
                <w:b/>
                <w:sz w:val="24"/>
              </w:rPr>
            </w:pPr>
            <w:r>
              <w:rPr>
                <w:b/>
                <w:sz w:val="24"/>
              </w:rPr>
              <w:t>Analysis</w:t>
            </w:r>
            <w:r>
              <w:rPr>
                <w:b/>
                <w:spacing w:val="-1"/>
                <w:sz w:val="24"/>
              </w:rPr>
              <w:t xml:space="preserve"> </w:t>
            </w:r>
            <w:r>
              <w:rPr>
                <w:b/>
                <w:sz w:val="24"/>
              </w:rPr>
              <w:t>of</w:t>
            </w:r>
            <w:r>
              <w:rPr>
                <w:b/>
                <w:spacing w:val="-1"/>
                <w:sz w:val="24"/>
              </w:rPr>
              <w:t xml:space="preserve"> </w:t>
            </w:r>
            <w:r>
              <w:rPr>
                <w:b/>
                <w:sz w:val="24"/>
              </w:rPr>
              <w:t>apportioned</w:t>
            </w:r>
            <w:r>
              <w:rPr>
                <w:b/>
                <w:spacing w:val="1"/>
                <w:sz w:val="24"/>
              </w:rPr>
              <w:t xml:space="preserve"> </w:t>
            </w:r>
            <w:r>
              <w:rPr>
                <w:b/>
                <w:sz w:val="24"/>
              </w:rPr>
              <w:t>support</w:t>
            </w:r>
            <w:r>
              <w:rPr>
                <w:b/>
                <w:spacing w:val="-1"/>
                <w:sz w:val="24"/>
              </w:rPr>
              <w:t xml:space="preserve"> </w:t>
            </w:r>
            <w:r>
              <w:rPr>
                <w:b/>
                <w:sz w:val="24"/>
              </w:rPr>
              <w:t>costs</w:t>
            </w:r>
            <w:r>
              <w:rPr>
                <w:b/>
                <w:spacing w:val="-2"/>
                <w:sz w:val="24"/>
              </w:rPr>
              <w:t xml:space="preserve"> 2023/24</w:t>
            </w:r>
          </w:p>
        </w:tc>
      </w:tr>
      <w:tr w:rsidR="00C14EFB" w14:paraId="2C3126E7" w14:textId="77777777">
        <w:trPr>
          <w:trHeight w:val="250"/>
        </w:trPr>
        <w:tc>
          <w:tcPr>
            <w:tcW w:w="2554" w:type="dxa"/>
            <w:tcBorders>
              <w:top w:val="single" w:sz="6" w:space="0" w:color="000000"/>
            </w:tcBorders>
          </w:tcPr>
          <w:p w14:paraId="5FF2E8E4" w14:textId="77777777" w:rsidR="00C14EFB" w:rsidRDefault="00000000">
            <w:pPr>
              <w:pStyle w:val="TableParagraph"/>
              <w:spacing w:line="202" w:lineRule="exact"/>
              <w:ind w:left="74"/>
              <w:jc w:val="left"/>
              <w:rPr>
                <w:b/>
                <w:sz w:val="18"/>
              </w:rPr>
            </w:pPr>
            <w:r>
              <w:rPr>
                <w:b/>
                <w:spacing w:val="-2"/>
                <w:sz w:val="18"/>
              </w:rPr>
              <w:t>Activity</w:t>
            </w:r>
          </w:p>
        </w:tc>
        <w:tc>
          <w:tcPr>
            <w:tcW w:w="981" w:type="dxa"/>
            <w:tcBorders>
              <w:top w:val="single" w:sz="6" w:space="0" w:color="000000"/>
            </w:tcBorders>
          </w:tcPr>
          <w:p w14:paraId="04DD62A0" w14:textId="77777777" w:rsidR="00C14EFB" w:rsidRDefault="00000000">
            <w:pPr>
              <w:pStyle w:val="TableParagraph"/>
              <w:spacing w:line="202" w:lineRule="exact"/>
              <w:ind w:right="84"/>
              <w:rPr>
                <w:b/>
                <w:sz w:val="18"/>
              </w:rPr>
            </w:pPr>
            <w:r>
              <w:rPr>
                <w:b/>
                <w:spacing w:val="-2"/>
                <w:sz w:val="18"/>
              </w:rPr>
              <w:t>Facilities</w:t>
            </w:r>
          </w:p>
        </w:tc>
        <w:tc>
          <w:tcPr>
            <w:tcW w:w="1318" w:type="dxa"/>
            <w:tcBorders>
              <w:top w:val="single" w:sz="6" w:space="0" w:color="000000"/>
            </w:tcBorders>
          </w:tcPr>
          <w:p w14:paraId="3C1D47E7" w14:textId="77777777" w:rsidR="00C14EFB" w:rsidRDefault="00000000">
            <w:pPr>
              <w:pStyle w:val="TableParagraph"/>
              <w:spacing w:line="202" w:lineRule="exact"/>
              <w:ind w:right="125"/>
              <w:rPr>
                <w:b/>
                <w:sz w:val="18"/>
              </w:rPr>
            </w:pPr>
            <w:r>
              <w:rPr>
                <w:b/>
                <w:spacing w:val="-2"/>
                <w:sz w:val="18"/>
              </w:rPr>
              <w:t>Management</w:t>
            </w:r>
          </w:p>
        </w:tc>
        <w:tc>
          <w:tcPr>
            <w:tcW w:w="925" w:type="dxa"/>
            <w:tcBorders>
              <w:top w:val="single" w:sz="6" w:space="0" w:color="000000"/>
            </w:tcBorders>
          </w:tcPr>
          <w:p w14:paraId="4A5C3019" w14:textId="77777777" w:rsidR="00C14EFB" w:rsidRDefault="00000000">
            <w:pPr>
              <w:pStyle w:val="TableParagraph"/>
              <w:spacing w:line="202" w:lineRule="exact"/>
              <w:ind w:right="201"/>
              <w:rPr>
                <w:b/>
                <w:sz w:val="18"/>
              </w:rPr>
            </w:pPr>
            <w:r>
              <w:rPr>
                <w:b/>
                <w:spacing w:val="-2"/>
                <w:sz w:val="18"/>
              </w:rPr>
              <w:t>People</w:t>
            </w:r>
          </w:p>
        </w:tc>
        <w:tc>
          <w:tcPr>
            <w:tcW w:w="905" w:type="dxa"/>
            <w:tcBorders>
              <w:top w:val="single" w:sz="6" w:space="0" w:color="000000"/>
            </w:tcBorders>
          </w:tcPr>
          <w:p w14:paraId="4DAE1E5A" w14:textId="77777777" w:rsidR="00C14EFB" w:rsidRDefault="00000000">
            <w:pPr>
              <w:pStyle w:val="TableParagraph"/>
              <w:spacing w:line="202" w:lineRule="exact"/>
              <w:ind w:right="112"/>
              <w:rPr>
                <w:b/>
                <w:sz w:val="18"/>
              </w:rPr>
            </w:pPr>
            <w:r>
              <w:rPr>
                <w:b/>
                <w:spacing w:val="-2"/>
                <w:sz w:val="18"/>
              </w:rPr>
              <w:t>Finance</w:t>
            </w:r>
          </w:p>
        </w:tc>
        <w:tc>
          <w:tcPr>
            <w:tcW w:w="1253" w:type="dxa"/>
            <w:tcBorders>
              <w:top w:val="single" w:sz="6" w:space="0" w:color="000000"/>
            </w:tcBorders>
          </w:tcPr>
          <w:p w14:paraId="2BCF326C" w14:textId="77777777" w:rsidR="00C14EFB" w:rsidRDefault="00000000">
            <w:pPr>
              <w:pStyle w:val="TableParagraph"/>
              <w:spacing w:line="202" w:lineRule="exact"/>
              <w:ind w:right="92"/>
              <w:rPr>
                <w:b/>
                <w:sz w:val="18"/>
              </w:rPr>
            </w:pPr>
            <w:r>
              <w:rPr>
                <w:b/>
                <w:spacing w:val="-2"/>
                <w:sz w:val="18"/>
              </w:rPr>
              <w:t>Governance</w:t>
            </w:r>
          </w:p>
        </w:tc>
        <w:tc>
          <w:tcPr>
            <w:tcW w:w="769" w:type="dxa"/>
            <w:tcBorders>
              <w:top w:val="single" w:sz="6" w:space="0" w:color="000000"/>
            </w:tcBorders>
          </w:tcPr>
          <w:p w14:paraId="46CE16E6" w14:textId="77777777" w:rsidR="00C14EFB" w:rsidRDefault="00000000">
            <w:pPr>
              <w:pStyle w:val="TableParagraph"/>
              <w:spacing w:line="202" w:lineRule="exact"/>
              <w:ind w:right="11"/>
              <w:rPr>
                <w:b/>
                <w:sz w:val="18"/>
              </w:rPr>
            </w:pPr>
            <w:r>
              <w:rPr>
                <w:b/>
                <w:spacing w:val="-2"/>
                <w:sz w:val="18"/>
              </w:rPr>
              <w:t>Comms</w:t>
            </w:r>
          </w:p>
        </w:tc>
        <w:tc>
          <w:tcPr>
            <w:tcW w:w="947" w:type="dxa"/>
            <w:tcBorders>
              <w:top w:val="single" w:sz="6" w:space="0" w:color="000000"/>
            </w:tcBorders>
          </w:tcPr>
          <w:p w14:paraId="6B516233" w14:textId="77777777" w:rsidR="00C14EFB" w:rsidRDefault="00000000">
            <w:pPr>
              <w:pStyle w:val="TableParagraph"/>
              <w:spacing w:line="202" w:lineRule="exact"/>
              <w:ind w:right="112"/>
              <w:rPr>
                <w:b/>
                <w:sz w:val="18"/>
              </w:rPr>
            </w:pPr>
            <w:r>
              <w:rPr>
                <w:b/>
                <w:spacing w:val="-4"/>
                <w:sz w:val="18"/>
              </w:rPr>
              <w:t>2024</w:t>
            </w:r>
          </w:p>
        </w:tc>
      </w:tr>
      <w:tr w:rsidR="00C14EFB" w14:paraId="7B4B7335" w14:textId="77777777">
        <w:trPr>
          <w:trHeight w:val="318"/>
        </w:trPr>
        <w:tc>
          <w:tcPr>
            <w:tcW w:w="2554" w:type="dxa"/>
            <w:tcBorders>
              <w:bottom w:val="single" w:sz="6" w:space="0" w:color="000000"/>
            </w:tcBorders>
          </w:tcPr>
          <w:p w14:paraId="74AE46CE" w14:textId="77777777" w:rsidR="00C14EFB" w:rsidRDefault="00C14EFB">
            <w:pPr>
              <w:pStyle w:val="TableParagraph"/>
              <w:jc w:val="left"/>
              <w:rPr>
                <w:rFonts w:ascii="Times New Roman"/>
                <w:sz w:val="18"/>
              </w:rPr>
            </w:pPr>
          </w:p>
        </w:tc>
        <w:tc>
          <w:tcPr>
            <w:tcW w:w="981" w:type="dxa"/>
            <w:tcBorders>
              <w:bottom w:val="single" w:sz="6" w:space="0" w:color="000000"/>
            </w:tcBorders>
          </w:tcPr>
          <w:p w14:paraId="5CDF3356" w14:textId="77777777" w:rsidR="00C14EFB" w:rsidRDefault="00000000">
            <w:pPr>
              <w:pStyle w:val="TableParagraph"/>
              <w:spacing w:before="36"/>
              <w:ind w:right="85"/>
              <w:rPr>
                <w:b/>
                <w:sz w:val="18"/>
              </w:rPr>
            </w:pPr>
            <w:r>
              <w:rPr>
                <w:b/>
                <w:spacing w:val="-2"/>
                <w:sz w:val="18"/>
              </w:rPr>
              <w:t>£000s</w:t>
            </w:r>
          </w:p>
        </w:tc>
        <w:tc>
          <w:tcPr>
            <w:tcW w:w="1318" w:type="dxa"/>
            <w:tcBorders>
              <w:bottom w:val="single" w:sz="6" w:space="0" w:color="000000"/>
            </w:tcBorders>
          </w:tcPr>
          <w:p w14:paraId="79C156A9" w14:textId="77777777" w:rsidR="00C14EFB" w:rsidRDefault="00000000">
            <w:pPr>
              <w:pStyle w:val="TableParagraph"/>
              <w:spacing w:before="36"/>
              <w:ind w:right="127"/>
              <w:rPr>
                <w:b/>
                <w:sz w:val="18"/>
              </w:rPr>
            </w:pPr>
            <w:r>
              <w:rPr>
                <w:b/>
                <w:spacing w:val="-2"/>
                <w:sz w:val="18"/>
              </w:rPr>
              <w:t>£000s</w:t>
            </w:r>
          </w:p>
        </w:tc>
        <w:tc>
          <w:tcPr>
            <w:tcW w:w="925" w:type="dxa"/>
            <w:tcBorders>
              <w:bottom w:val="single" w:sz="6" w:space="0" w:color="000000"/>
            </w:tcBorders>
          </w:tcPr>
          <w:p w14:paraId="09268B3B" w14:textId="77777777" w:rsidR="00C14EFB" w:rsidRDefault="00000000">
            <w:pPr>
              <w:pStyle w:val="TableParagraph"/>
              <w:spacing w:before="36"/>
              <w:ind w:right="201"/>
              <w:rPr>
                <w:b/>
                <w:sz w:val="18"/>
              </w:rPr>
            </w:pPr>
            <w:r>
              <w:rPr>
                <w:b/>
                <w:spacing w:val="-2"/>
                <w:sz w:val="18"/>
              </w:rPr>
              <w:t>£000s</w:t>
            </w:r>
          </w:p>
        </w:tc>
        <w:tc>
          <w:tcPr>
            <w:tcW w:w="905" w:type="dxa"/>
            <w:tcBorders>
              <w:bottom w:val="single" w:sz="6" w:space="0" w:color="000000"/>
            </w:tcBorders>
          </w:tcPr>
          <w:p w14:paraId="26B81766" w14:textId="77777777" w:rsidR="00C14EFB" w:rsidRDefault="00000000">
            <w:pPr>
              <w:pStyle w:val="TableParagraph"/>
              <w:spacing w:before="36"/>
              <w:ind w:right="112"/>
              <w:rPr>
                <w:b/>
                <w:sz w:val="18"/>
              </w:rPr>
            </w:pPr>
            <w:r>
              <w:rPr>
                <w:b/>
                <w:spacing w:val="-2"/>
                <w:sz w:val="18"/>
              </w:rPr>
              <w:t>£000s</w:t>
            </w:r>
          </w:p>
        </w:tc>
        <w:tc>
          <w:tcPr>
            <w:tcW w:w="1253" w:type="dxa"/>
            <w:tcBorders>
              <w:bottom w:val="single" w:sz="6" w:space="0" w:color="000000"/>
            </w:tcBorders>
          </w:tcPr>
          <w:p w14:paraId="7F666A09" w14:textId="77777777" w:rsidR="00C14EFB" w:rsidRDefault="00000000">
            <w:pPr>
              <w:pStyle w:val="TableParagraph"/>
              <w:spacing w:before="36"/>
              <w:ind w:right="91"/>
              <w:rPr>
                <w:b/>
                <w:sz w:val="18"/>
              </w:rPr>
            </w:pPr>
            <w:r>
              <w:rPr>
                <w:b/>
                <w:spacing w:val="-2"/>
                <w:sz w:val="18"/>
              </w:rPr>
              <w:t>£000s</w:t>
            </w:r>
          </w:p>
        </w:tc>
        <w:tc>
          <w:tcPr>
            <w:tcW w:w="769" w:type="dxa"/>
            <w:tcBorders>
              <w:bottom w:val="single" w:sz="6" w:space="0" w:color="000000"/>
            </w:tcBorders>
          </w:tcPr>
          <w:p w14:paraId="16FECE23" w14:textId="77777777" w:rsidR="00C14EFB" w:rsidRDefault="00000000">
            <w:pPr>
              <w:pStyle w:val="TableParagraph"/>
              <w:spacing w:before="36"/>
              <w:ind w:right="11"/>
              <w:rPr>
                <w:b/>
                <w:sz w:val="18"/>
              </w:rPr>
            </w:pPr>
            <w:r>
              <w:rPr>
                <w:b/>
                <w:spacing w:val="-2"/>
                <w:sz w:val="18"/>
              </w:rPr>
              <w:t>£000s</w:t>
            </w:r>
          </w:p>
        </w:tc>
        <w:tc>
          <w:tcPr>
            <w:tcW w:w="947" w:type="dxa"/>
            <w:tcBorders>
              <w:bottom w:val="single" w:sz="6" w:space="0" w:color="000000"/>
            </w:tcBorders>
          </w:tcPr>
          <w:p w14:paraId="4836D9B9" w14:textId="77777777" w:rsidR="00C14EFB" w:rsidRDefault="00000000">
            <w:pPr>
              <w:pStyle w:val="TableParagraph"/>
              <w:spacing w:before="36"/>
              <w:ind w:right="113"/>
              <w:rPr>
                <w:b/>
                <w:sz w:val="18"/>
              </w:rPr>
            </w:pPr>
            <w:r>
              <w:rPr>
                <w:b/>
                <w:spacing w:val="-2"/>
                <w:sz w:val="18"/>
              </w:rPr>
              <w:t>£000s</w:t>
            </w:r>
          </w:p>
        </w:tc>
      </w:tr>
      <w:tr w:rsidR="00C14EFB" w14:paraId="7F38F24A" w14:textId="77777777">
        <w:trPr>
          <w:trHeight w:val="243"/>
        </w:trPr>
        <w:tc>
          <w:tcPr>
            <w:tcW w:w="2554" w:type="dxa"/>
            <w:tcBorders>
              <w:top w:val="single" w:sz="6" w:space="0" w:color="000000"/>
            </w:tcBorders>
          </w:tcPr>
          <w:p w14:paraId="188FB2C4" w14:textId="77777777" w:rsidR="00C14EFB" w:rsidRDefault="00000000">
            <w:pPr>
              <w:pStyle w:val="TableParagraph"/>
              <w:spacing w:line="202" w:lineRule="exact"/>
              <w:ind w:left="129"/>
              <w:jc w:val="left"/>
              <w:rPr>
                <w:sz w:val="18"/>
              </w:rPr>
            </w:pPr>
            <w:r>
              <w:rPr>
                <w:spacing w:val="-2"/>
                <w:sz w:val="18"/>
              </w:rPr>
              <w:t>Donations</w:t>
            </w:r>
          </w:p>
        </w:tc>
        <w:tc>
          <w:tcPr>
            <w:tcW w:w="981" w:type="dxa"/>
            <w:tcBorders>
              <w:top w:val="single" w:sz="6" w:space="0" w:color="000000"/>
            </w:tcBorders>
          </w:tcPr>
          <w:p w14:paraId="5BC9BC14" w14:textId="77777777" w:rsidR="00C14EFB" w:rsidRDefault="00000000">
            <w:pPr>
              <w:pStyle w:val="TableParagraph"/>
              <w:spacing w:line="202" w:lineRule="exact"/>
              <w:ind w:right="85"/>
              <w:rPr>
                <w:sz w:val="18"/>
              </w:rPr>
            </w:pPr>
            <w:r>
              <w:rPr>
                <w:spacing w:val="-5"/>
                <w:sz w:val="18"/>
              </w:rPr>
              <w:t>20</w:t>
            </w:r>
          </w:p>
        </w:tc>
        <w:tc>
          <w:tcPr>
            <w:tcW w:w="1318" w:type="dxa"/>
            <w:tcBorders>
              <w:top w:val="single" w:sz="6" w:space="0" w:color="000000"/>
            </w:tcBorders>
          </w:tcPr>
          <w:p w14:paraId="654131EA" w14:textId="77777777" w:rsidR="00C14EFB" w:rsidRDefault="00000000">
            <w:pPr>
              <w:pStyle w:val="TableParagraph"/>
              <w:spacing w:line="202" w:lineRule="exact"/>
              <w:ind w:right="125"/>
              <w:rPr>
                <w:sz w:val="18"/>
              </w:rPr>
            </w:pPr>
            <w:r>
              <w:rPr>
                <w:spacing w:val="-5"/>
                <w:sz w:val="18"/>
              </w:rPr>
              <w:t>14</w:t>
            </w:r>
          </w:p>
        </w:tc>
        <w:tc>
          <w:tcPr>
            <w:tcW w:w="925" w:type="dxa"/>
            <w:tcBorders>
              <w:top w:val="single" w:sz="6" w:space="0" w:color="000000"/>
            </w:tcBorders>
          </w:tcPr>
          <w:p w14:paraId="1124D85E" w14:textId="77777777" w:rsidR="00C14EFB" w:rsidRDefault="00000000">
            <w:pPr>
              <w:pStyle w:val="TableParagraph"/>
              <w:spacing w:line="202" w:lineRule="exact"/>
              <w:ind w:right="202"/>
              <w:rPr>
                <w:sz w:val="18"/>
              </w:rPr>
            </w:pPr>
            <w:r>
              <w:rPr>
                <w:spacing w:val="-5"/>
                <w:sz w:val="18"/>
              </w:rPr>
              <w:t>98</w:t>
            </w:r>
          </w:p>
        </w:tc>
        <w:tc>
          <w:tcPr>
            <w:tcW w:w="905" w:type="dxa"/>
            <w:tcBorders>
              <w:top w:val="single" w:sz="6" w:space="0" w:color="000000"/>
            </w:tcBorders>
          </w:tcPr>
          <w:p w14:paraId="4D8D5960" w14:textId="77777777" w:rsidR="00C14EFB" w:rsidRDefault="00000000">
            <w:pPr>
              <w:pStyle w:val="TableParagraph"/>
              <w:spacing w:line="202" w:lineRule="exact"/>
              <w:ind w:right="114"/>
              <w:rPr>
                <w:sz w:val="18"/>
              </w:rPr>
            </w:pPr>
            <w:r>
              <w:rPr>
                <w:spacing w:val="-5"/>
                <w:sz w:val="18"/>
              </w:rPr>
              <w:t>99</w:t>
            </w:r>
          </w:p>
        </w:tc>
        <w:tc>
          <w:tcPr>
            <w:tcW w:w="1253" w:type="dxa"/>
            <w:tcBorders>
              <w:top w:val="single" w:sz="6" w:space="0" w:color="000000"/>
            </w:tcBorders>
          </w:tcPr>
          <w:p w14:paraId="42AA9FCD" w14:textId="77777777" w:rsidR="00C14EFB" w:rsidRDefault="00000000">
            <w:pPr>
              <w:pStyle w:val="TableParagraph"/>
              <w:spacing w:line="202" w:lineRule="exact"/>
              <w:ind w:right="94"/>
              <w:rPr>
                <w:sz w:val="18"/>
              </w:rPr>
            </w:pPr>
            <w:r>
              <w:rPr>
                <w:spacing w:val="-10"/>
                <w:sz w:val="18"/>
              </w:rPr>
              <w:t>2</w:t>
            </w:r>
          </w:p>
        </w:tc>
        <w:tc>
          <w:tcPr>
            <w:tcW w:w="769" w:type="dxa"/>
            <w:tcBorders>
              <w:top w:val="single" w:sz="6" w:space="0" w:color="000000"/>
            </w:tcBorders>
          </w:tcPr>
          <w:p w14:paraId="26C152D7" w14:textId="77777777" w:rsidR="00C14EFB" w:rsidRDefault="00000000">
            <w:pPr>
              <w:pStyle w:val="TableParagraph"/>
              <w:spacing w:line="202" w:lineRule="exact"/>
              <w:ind w:right="10"/>
              <w:rPr>
                <w:sz w:val="18"/>
              </w:rPr>
            </w:pPr>
            <w:r>
              <w:rPr>
                <w:spacing w:val="-5"/>
                <w:sz w:val="18"/>
              </w:rPr>
              <w:t>77</w:t>
            </w:r>
          </w:p>
        </w:tc>
        <w:tc>
          <w:tcPr>
            <w:tcW w:w="947" w:type="dxa"/>
            <w:tcBorders>
              <w:top w:val="single" w:sz="6" w:space="0" w:color="000000"/>
            </w:tcBorders>
          </w:tcPr>
          <w:p w14:paraId="6193D400" w14:textId="77777777" w:rsidR="00C14EFB" w:rsidRDefault="00000000">
            <w:pPr>
              <w:pStyle w:val="TableParagraph"/>
              <w:spacing w:line="202" w:lineRule="exact"/>
              <w:ind w:right="114"/>
              <w:rPr>
                <w:b/>
                <w:sz w:val="18"/>
              </w:rPr>
            </w:pPr>
            <w:r>
              <w:rPr>
                <w:b/>
                <w:spacing w:val="-5"/>
                <w:sz w:val="18"/>
              </w:rPr>
              <w:t>310</w:t>
            </w:r>
          </w:p>
        </w:tc>
      </w:tr>
      <w:tr w:rsidR="00C14EFB" w14:paraId="4FD27342" w14:textId="77777777">
        <w:trPr>
          <w:trHeight w:val="284"/>
        </w:trPr>
        <w:tc>
          <w:tcPr>
            <w:tcW w:w="2554" w:type="dxa"/>
          </w:tcPr>
          <w:p w14:paraId="46B40F79" w14:textId="77777777" w:rsidR="00C14EFB" w:rsidRDefault="00000000">
            <w:pPr>
              <w:pStyle w:val="TableParagraph"/>
              <w:spacing w:before="35"/>
              <w:ind w:left="129"/>
              <w:jc w:val="left"/>
              <w:rPr>
                <w:sz w:val="18"/>
              </w:rPr>
            </w:pPr>
            <w:r>
              <w:rPr>
                <w:spacing w:val="-2"/>
                <w:sz w:val="18"/>
              </w:rPr>
              <w:t>Trading</w:t>
            </w:r>
          </w:p>
        </w:tc>
        <w:tc>
          <w:tcPr>
            <w:tcW w:w="981" w:type="dxa"/>
          </w:tcPr>
          <w:p w14:paraId="04C261EA" w14:textId="77777777" w:rsidR="00C14EFB" w:rsidRDefault="00000000">
            <w:pPr>
              <w:pStyle w:val="TableParagraph"/>
              <w:spacing w:before="35"/>
              <w:ind w:right="87"/>
              <w:rPr>
                <w:sz w:val="18"/>
              </w:rPr>
            </w:pPr>
            <w:r>
              <w:rPr>
                <w:spacing w:val="-10"/>
                <w:sz w:val="18"/>
              </w:rPr>
              <w:t>-</w:t>
            </w:r>
          </w:p>
        </w:tc>
        <w:tc>
          <w:tcPr>
            <w:tcW w:w="1318" w:type="dxa"/>
          </w:tcPr>
          <w:p w14:paraId="3032F007" w14:textId="77777777" w:rsidR="00C14EFB" w:rsidRDefault="00000000">
            <w:pPr>
              <w:pStyle w:val="TableParagraph"/>
              <w:spacing w:before="35"/>
              <w:ind w:right="126"/>
              <w:rPr>
                <w:sz w:val="18"/>
              </w:rPr>
            </w:pPr>
            <w:r>
              <w:rPr>
                <w:spacing w:val="-10"/>
                <w:sz w:val="18"/>
              </w:rPr>
              <w:t>-</w:t>
            </w:r>
          </w:p>
        </w:tc>
        <w:tc>
          <w:tcPr>
            <w:tcW w:w="925" w:type="dxa"/>
          </w:tcPr>
          <w:p w14:paraId="2D2F01DA" w14:textId="77777777" w:rsidR="00C14EFB" w:rsidRDefault="00000000">
            <w:pPr>
              <w:pStyle w:val="TableParagraph"/>
              <w:spacing w:before="35"/>
              <w:ind w:right="202"/>
              <w:rPr>
                <w:sz w:val="18"/>
              </w:rPr>
            </w:pPr>
            <w:r>
              <w:rPr>
                <w:spacing w:val="-5"/>
                <w:sz w:val="18"/>
              </w:rPr>
              <w:t>43</w:t>
            </w:r>
          </w:p>
        </w:tc>
        <w:tc>
          <w:tcPr>
            <w:tcW w:w="905" w:type="dxa"/>
          </w:tcPr>
          <w:p w14:paraId="7F66E2B5" w14:textId="77777777" w:rsidR="00C14EFB" w:rsidRDefault="00000000">
            <w:pPr>
              <w:pStyle w:val="TableParagraph"/>
              <w:spacing w:before="35"/>
              <w:ind w:right="112"/>
              <w:rPr>
                <w:sz w:val="18"/>
              </w:rPr>
            </w:pPr>
            <w:r>
              <w:rPr>
                <w:spacing w:val="-10"/>
                <w:sz w:val="18"/>
              </w:rPr>
              <w:t>-</w:t>
            </w:r>
          </w:p>
        </w:tc>
        <w:tc>
          <w:tcPr>
            <w:tcW w:w="1253" w:type="dxa"/>
          </w:tcPr>
          <w:p w14:paraId="291423C7" w14:textId="77777777" w:rsidR="00C14EFB" w:rsidRDefault="00000000">
            <w:pPr>
              <w:pStyle w:val="TableParagraph"/>
              <w:spacing w:before="35"/>
              <w:ind w:right="91"/>
              <w:rPr>
                <w:sz w:val="18"/>
              </w:rPr>
            </w:pPr>
            <w:r>
              <w:rPr>
                <w:spacing w:val="-10"/>
                <w:sz w:val="18"/>
              </w:rPr>
              <w:t>-</w:t>
            </w:r>
          </w:p>
        </w:tc>
        <w:tc>
          <w:tcPr>
            <w:tcW w:w="769" w:type="dxa"/>
          </w:tcPr>
          <w:p w14:paraId="04AD6409" w14:textId="77777777" w:rsidR="00C14EFB" w:rsidRDefault="00000000">
            <w:pPr>
              <w:pStyle w:val="TableParagraph"/>
              <w:spacing w:before="35"/>
              <w:ind w:right="10"/>
              <w:rPr>
                <w:sz w:val="18"/>
              </w:rPr>
            </w:pPr>
            <w:r>
              <w:rPr>
                <w:spacing w:val="-10"/>
                <w:sz w:val="18"/>
              </w:rPr>
              <w:t>-</w:t>
            </w:r>
          </w:p>
        </w:tc>
        <w:tc>
          <w:tcPr>
            <w:tcW w:w="947" w:type="dxa"/>
          </w:tcPr>
          <w:p w14:paraId="0AE35F7A" w14:textId="77777777" w:rsidR="00C14EFB" w:rsidRDefault="00000000">
            <w:pPr>
              <w:pStyle w:val="TableParagraph"/>
              <w:spacing w:before="35"/>
              <w:ind w:right="113"/>
              <w:rPr>
                <w:b/>
                <w:sz w:val="18"/>
              </w:rPr>
            </w:pPr>
            <w:r>
              <w:rPr>
                <w:b/>
                <w:spacing w:val="-5"/>
                <w:sz w:val="18"/>
              </w:rPr>
              <w:t>43</w:t>
            </w:r>
          </w:p>
        </w:tc>
      </w:tr>
      <w:tr w:rsidR="00C14EFB" w14:paraId="0F5B3472" w14:textId="77777777">
        <w:trPr>
          <w:trHeight w:val="284"/>
        </w:trPr>
        <w:tc>
          <w:tcPr>
            <w:tcW w:w="2554" w:type="dxa"/>
          </w:tcPr>
          <w:p w14:paraId="579C7DB2" w14:textId="77777777" w:rsidR="00C14EFB" w:rsidRDefault="00000000">
            <w:pPr>
              <w:pStyle w:val="TableParagraph"/>
              <w:spacing w:before="36"/>
              <w:ind w:left="129"/>
              <w:jc w:val="left"/>
              <w:rPr>
                <w:sz w:val="18"/>
              </w:rPr>
            </w:pPr>
            <w:r>
              <w:rPr>
                <w:spacing w:val="-2"/>
                <w:sz w:val="18"/>
              </w:rPr>
              <w:t>TouchBase</w:t>
            </w:r>
          </w:p>
        </w:tc>
        <w:tc>
          <w:tcPr>
            <w:tcW w:w="981" w:type="dxa"/>
          </w:tcPr>
          <w:p w14:paraId="298F03E3" w14:textId="77777777" w:rsidR="00C14EFB" w:rsidRDefault="00000000">
            <w:pPr>
              <w:pStyle w:val="TableParagraph"/>
              <w:spacing w:before="36"/>
              <w:ind w:right="87"/>
              <w:rPr>
                <w:sz w:val="18"/>
              </w:rPr>
            </w:pPr>
            <w:r>
              <w:rPr>
                <w:spacing w:val="-10"/>
                <w:sz w:val="18"/>
              </w:rPr>
              <w:t>1</w:t>
            </w:r>
          </w:p>
        </w:tc>
        <w:tc>
          <w:tcPr>
            <w:tcW w:w="1318" w:type="dxa"/>
          </w:tcPr>
          <w:p w14:paraId="6E94D65B" w14:textId="77777777" w:rsidR="00C14EFB" w:rsidRDefault="00000000">
            <w:pPr>
              <w:pStyle w:val="TableParagraph"/>
              <w:spacing w:before="36"/>
              <w:ind w:right="127"/>
              <w:rPr>
                <w:sz w:val="18"/>
              </w:rPr>
            </w:pPr>
            <w:r>
              <w:rPr>
                <w:spacing w:val="-10"/>
                <w:sz w:val="18"/>
              </w:rPr>
              <w:t>-</w:t>
            </w:r>
          </w:p>
        </w:tc>
        <w:tc>
          <w:tcPr>
            <w:tcW w:w="925" w:type="dxa"/>
          </w:tcPr>
          <w:p w14:paraId="5EF0586B" w14:textId="77777777" w:rsidR="00C14EFB" w:rsidRDefault="00000000">
            <w:pPr>
              <w:pStyle w:val="TableParagraph"/>
              <w:spacing w:before="36"/>
              <w:ind w:right="204"/>
              <w:rPr>
                <w:sz w:val="18"/>
              </w:rPr>
            </w:pPr>
            <w:r>
              <w:rPr>
                <w:spacing w:val="-10"/>
                <w:sz w:val="18"/>
              </w:rPr>
              <w:t>3</w:t>
            </w:r>
          </w:p>
        </w:tc>
        <w:tc>
          <w:tcPr>
            <w:tcW w:w="905" w:type="dxa"/>
          </w:tcPr>
          <w:p w14:paraId="457CE859" w14:textId="77777777" w:rsidR="00C14EFB" w:rsidRDefault="00000000">
            <w:pPr>
              <w:pStyle w:val="TableParagraph"/>
              <w:spacing w:before="36"/>
              <w:ind w:right="115"/>
              <w:rPr>
                <w:sz w:val="18"/>
              </w:rPr>
            </w:pPr>
            <w:r>
              <w:rPr>
                <w:spacing w:val="-10"/>
                <w:sz w:val="18"/>
              </w:rPr>
              <w:t>3</w:t>
            </w:r>
          </w:p>
        </w:tc>
        <w:tc>
          <w:tcPr>
            <w:tcW w:w="1253" w:type="dxa"/>
          </w:tcPr>
          <w:p w14:paraId="63EA7240" w14:textId="77777777" w:rsidR="00C14EFB" w:rsidRDefault="00000000">
            <w:pPr>
              <w:pStyle w:val="TableParagraph"/>
              <w:spacing w:before="36"/>
              <w:ind w:right="93"/>
              <w:rPr>
                <w:sz w:val="18"/>
              </w:rPr>
            </w:pPr>
            <w:r>
              <w:rPr>
                <w:spacing w:val="-10"/>
                <w:sz w:val="18"/>
              </w:rPr>
              <w:t>-</w:t>
            </w:r>
          </w:p>
        </w:tc>
        <w:tc>
          <w:tcPr>
            <w:tcW w:w="769" w:type="dxa"/>
          </w:tcPr>
          <w:p w14:paraId="342DEBE0" w14:textId="77777777" w:rsidR="00C14EFB" w:rsidRDefault="00000000">
            <w:pPr>
              <w:pStyle w:val="TableParagraph"/>
              <w:spacing w:before="36"/>
              <w:ind w:right="13"/>
              <w:rPr>
                <w:sz w:val="18"/>
              </w:rPr>
            </w:pPr>
            <w:r>
              <w:rPr>
                <w:spacing w:val="-10"/>
                <w:sz w:val="18"/>
              </w:rPr>
              <w:t>2</w:t>
            </w:r>
          </w:p>
        </w:tc>
        <w:tc>
          <w:tcPr>
            <w:tcW w:w="947" w:type="dxa"/>
          </w:tcPr>
          <w:p w14:paraId="60BEB60F" w14:textId="77777777" w:rsidR="00C14EFB" w:rsidRDefault="00000000">
            <w:pPr>
              <w:pStyle w:val="TableParagraph"/>
              <w:spacing w:before="36"/>
              <w:ind w:right="115"/>
              <w:rPr>
                <w:b/>
                <w:sz w:val="18"/>
              </w:rPr>
            </w:pPr>
            <w:r>
              <w:rPr>
                <w:b/>
                <w:spacing w:val="-10"/>
                <w:sz w:val="18"/>
              </w:rPr>
              <w:t>9</w:t>
            </w:r>
          </w:p>
        </w:tc>
      </w:tr>
      <w:tr w:rsidR="00C14EFB" w14:paraId="5C2AC11C" w14:textId="77777777">
        <w:trPr>
          <w:trHeight w:val="283"/>
        </w:trPr>
        <w:tc>
          <w:tcPr>
            <w:tcW w:w="2554" w:type="dxa"/>
          </w:tcPr>
          <w:p w14:paraId="38F7A878" w14:textId="77777777" w:rsidR="00C14EFB" w:rsidRDefault="00000000">
            <w:pPr>
              <w:pStyle w:val="TableParagraph"/>
              <w:spacing w:before="35"/>
              <w:ind w:left="129"/>
              <w:jc w:val="left"/>
              <w:rPr>
                <w:sz w:val="18"/>
              </w:rPr>
            </w:pPr>
            <w:r>
              <w:rPr>
                <w:sz w:val="18"/>
              </w:rPr>
              <w:t>Care</w:t>
            </w:r>
            <w:r>
              <w:rPr>
                <w:spacing w:val="-2"/>
                <w:sz w:val="18"/>
              </w:rPr>
              <w:t xml:space="preserve"> </w:t>
            </w:r>
            <w:r>
              <w:rPr>
                <w:sz w:val="18"/>
              </w:rPr>
              <w:t>and</w:t>
            </w:r>
            <w:r>
              <w:rPr>
                <w:spacing w:val="-1"/>
                <w:sz w:val="18"/>
              </w:rPr>
              <w:t xml:space="preserve"> </w:t>
            </w:r>
            <w:r>
              <w:rPr>
                <w:sz w:val="18"/>
              </w:rPr>
              <w:t>Support</w:t>
            </w:r>
            <w:r>
              <w:rPr>
                <w:spacing w:val="-1"/>
                <w:sz w:val="18"/>
              </w:rPr>
              <w:t xml:space="preserve"> </w:t>
            </w:r>
            <w:r>
              <w:rPr>
                <w:spacing w:val="-2"/>
                <w:sz w:val="18"/>
              </w:rPr>
              <w:t>Midlands</w:t>
            </w:r>
          </w:p>
        </w:tc>
        <w:tc>
          <w:tcPr>
            <w:tcW w:w="981" w:type="dxa"/>
          </w:tcPr>
          <w:p w14:paraId="1006E022" w14:textId="77777777" w:rsidR="00C14EFB" w:rsidRDefault="00000000">
            <w:pPr>
              <w:pStyle w:val="TableParagraph"/>
              <w:spacing w:before="35"/>
              <w:ind w:right="86"/>
              <w:rPr>
                <w:sz w:val="18"/>
              </w:rPr>
            </w:pPr>
            <w:r>
              <w:rPr>
                <w:spacing w:val="-5"/>
                <w:sz w:val="18"/>
              </w:rPr>
              <w:t>88</w:t>
            </w:r>
          </w:p>
        </w:tc>
        <w:tc>
          <w:tcPr>
            <w:tcW w:w="1318" w:type="dxa"/>
          </w:tcPr>
          <w:p w14:paraId="72D13856" w14:textId="77777777" w:rsidR="00C14EFB" w:rsidRDefault="00000000">
            <w:pPr>
              <w:pStyle w:val="TableParagraph"/>
              <w:spacing w:before="35"/>
              <w:ind w:right="126"/>
              <w:rPr>
                <w:sz w:val="18"/>
              </w:rPr>
            </w:pPr>
            <w:r>
              <w:rPr>
                <w:spacing w:val="-5"/>
                <w:sz w:val="18"/>
              </w:rPr>
              <w:t>62</w:t>
            </w:r>
          </w:p>
        </w:tc>
        <w:tc>
          <w:tcPr>
            <w:tcW w:w="925" w:type="dxa"/>
          </w:tcPr>
          <w:p w14:paraId="5F6B4017" w14:textId="77777777" w:rsidR="00C14EFB" w:rsidRDefault="00000000">
            <w:pPr>
              <w:pStyle w:val="TableParagraph"/>
              <w:spacing w:before="35"/>
              <w:ind w:right="201"/>
              <w:rPr>
                <w:sz w:val="18"/>
              </w:rPr>
            </w:pPr>
            <w:r>
              <w:rPr>
                <w:spacing w:val="-5"/>
                <w:sz w:val="18"/>
              </w:rPr>
              <w:t>432</w:t>
            </w:r>
          </w:p>
        </w:tc>
        <w:tc>
          <w:tcPr>
            <w:tcW w:w="905" w:type="dxa"/>
          </w:tcPr>
          <w:p w14:paraId="30868E25" w14:textId="77777777" w:rsidR="00C14EFB" w:rsidRDefault="00000000">
            <w:pPr>
              <w:pStyle w:val="TableParagraph"/>
              <w:spacing w:before="35"/>
              <w:ind w:right="113"/>
              <w:rPr>
                <w:sz w:val="18"/>
              </w:rPr>
            </w:pPr>
            <w:r>
              <w:rPr>
                <w:spacing w:val="-5"/>
                <w:sz w:val="18"/>
              </w:rPr>
              <w:t>434</w:t>
            </w:r>
          </w:p>
        </w:tc>
        <w:tc>
          <w:tcPr>
            <w:tcW w:w="1253" w:type="dxa"/>
          </w:tcPr>
          <w:p w14:paraId="3507E879" w14:textId="77777777" w:rsidR="00C14EFB" w:rsidRDefault="00000000">
            <w:pPr>
              <w:pStyle w:val="TableParagraph"/>
              <w:spacing w:before="35"/>
              <w:ind w:right="94"/>
              <w:rPr>
                <w:sz w:val="18"/>
              </w:rPr>
            </w:pPr>
            <w:r>
              <w:rPr>
                <w:spacing w:val="-10"/>
                <w:sz w:val="18"/>
              </w:rPr>
              <w:t>9</w:t>
            </w:r>
          </w:p>
        </w:tc>
        <w:tc>
          <w:tcPr>
            <w:tcW w:w="769" w:type="dxa"/>
          </w:tcPr>
          <w:p w14:paraId="0B6E4B4B" w14:textId="77777777" w:rsidR="00C14EFB" w:rsidRDefault="00000000">
            <w:pPr>
              <w:pStyle w:val="TableParagraph"/>
              <w:spacing w:before="35"/>
              <w:ind w:right="11"/>
              <w:rPr>
                <w:sz w:val="18"/>
              </w:rPr>
            </w:pPr>
            <w:r>
              <w:rPr>
                <w:spacing w:val="-5"/>
                <w:sz w:val="18"/>
              </w:rPr>
              <w:t>340</w:t>
            </w:r>
          </w:p>
        </w:tc>
        <w:tc>
          <w:tcPr>
            <w:tcW w:w="947" w:type="dxa"/>
          </w:tcPr>
          <w:p w14:paraId="214B2DDA" w14:textId="77777777" w:rsidR="00C14EFB" w:rsidRDefault="00000000">
            <w:pPr>
              <w:pStyle w:val="TableParagraph"/>
              <w:spacing w:before="35"/>
              <w:ind w:right="113"/>
              <w:rPr>
                <w:b/>
                <w:sz w:val="18"/>
              </w:rPr>
            </w:pPr>
            <w:r>
              <w:rPr>
                <w:b/>
                <w:spacing w:val="-2"/>
                <w:sz w:val="18"/>
              </w:rPr>
              <w:t>1,365</w:t>
            </w:r>
          </w:p>
        </w:tc>
      </w:tr>
      <w:tr w:rsidR="00C14EFB" w14:paraId="1EB267AA" w14:textId="77777777">
        <w:trPr>
          <w:trHeight w:val="284"/>
        </w:trPr>
        <w:tc>
          <w:tcPr>
            <w:tcW w:w="2554" w:type="dxa"/>
          </w:tcPr>
          <w:p w14:paraId="6F3F42DC" w14:textId="77777777" w:rsidR="00C14EFB" w:rsidRDefault="00000000">
            <w:pPr>
              <w:pStyle w:val="TableParagraph"/>
              <w:spacing w:before="35"/>
              <w:ind w:left="129"/>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East</w:t>
            </w:r>
          </w:p>
        </w:tc>
        <w:tc>
          <w:tcPr>
            <w:tcW w:w="981" w:type="dxa"/>
          </w:tcPr>
          <w:p w14:paraId="68F4DD24" w14:textId="77777777" w:rsidR="00C14EFB" w:rsidRDefault="00000000">
            <w:pPr>
              <w:pStyle w:val="TableParagraph"/>
              <w:spacing w:before="35"/>
              <w:ind w:right="85"/>
              <w:rPr>
                <w:sz w:val="18"/>
              </w:rPr>
            </w:pPr>
            <w:r>
              <w:rPr>
                <w:spacing w:val="-5"/>
                <w:sz w:val="18"/>
              </w:rPr>
              <w:t>76</w:t>
            </w:r>
          </w:p>
        </w:tc>
        <w:tc>
          <w:tcPr>
            <w:tcW w:w="1318" w:type="dxa"/>
          </w:tcPr>
          <w:p w14:paraId="14D4AB96" w14:textId="77777777" w:rsidR="00C14EFB" w:rsidRDefault="00000000">
            <w:pPr>
              <w:pStyle w:val="TableParagraph"/>
              <w:spacing w:before="35"/>
              <w:ind w:right="126"/>
              <w:rPr>
                <w:sz w:val="18"/>
              </w:rPr>
            </w:pPr>
            <w:r>
              <w:rPr>
                <w:spacing w:val="-5"/>
                <w:sz w:val="18"/>
              </w:rPr>
              <w:t>54</w:t>
            </w:r>
          </w:p>
        </w:tc>
        <w:tc>
          <w:tcPr>
            <w:tcW w:w="925" w:type="dxa"/>
          </w:tcPr>
          <w:p w14:paraId="3DC7567C" w14:textId="77777777" w:rsidR="00C14EFB" w:rsidRDefault="00000000">
            <w:pPr>
              <w:pStyle w:val="TableParagraph"/>
              <w:spacing w:before="35"/>
              <w:ind w:right="200"/>
              <w:rPr>
                <w:sz w:val="18"/>
              </w:rPr>
            </w:pPr>
            <w:r>
              <w:rPr>
                <w:spacing w:val="-5"/>
                <w:sz w:val="18"/>
              </w:rPr>
              <w:t>371</w:t>
            </w:r>
          </w:p>
        </w:tc>
        <w:tc>
          <w:tcPr>
            <w:tcW w:w="905" w:type="dxa"/>
          </w:tcPr>
          <w:p w14:paraId="234DA758" w14:textId="77777777" w:rsidR="00C14EFB" w:rsidRDefault="00000000">
            <w:pPr>
              <w:pStyle w:val="TableParagraph"/>
              <w:spacing w:before="35"/>
              <w:ind w:right="113"/>
              <w:rPr>
                <w:sz w:val="18"/>
              </w:rPr>
            </w:pPr>
            <w:r>
              <w:rPr>
                <w:spacing w:val="-5"/>
                <w:sz w:val="18"/>
              </w:rPr>
              <w:t>373</w:t>
            </w:r>
          </w:p>
        </w:tc>
        <w:tc>
          <w:tcPr>
            <w:tcW w:w="1253" w:type="dxa"/>
          </w:tcPr>
          <w:p w14:paraId="75199BB4" w14:textId="77777777" w:rsidR="00C14EFB" w:rsidRDefault="00000000">
            <w:pPr>
              <w:pStyle w:val="TableParagraph"/>
              <w:spacing w:before="35"/>
              <w:ind w:right="93"/>
              <w:rPr>
                <w:sz w:val="18"/>
              </w:rPr>
            </w:pPr>
            <w:r>
              <w:rPr>
                <w:spacing w:val="-10"/>
                <w:sz w:val="18"/>
              </w:rPr>
              <w:t>8</w:t>
            </w:r>
          </w:p>
        </w:tc>
        <w:tc>
          <w:tcPr>
            <w:tcW w:w="769" w:type="dxa"/>
          </w:tcPr>
          <w:p w14:paraId="72774631" w14:textId="77777777" w:rsidR="00C14EFB" w:rsidRDefault="00000000">
            <w:pPr>
              <w:pStyle w:val="TableParagraph"/>
              <w:spacing w:before="35"/>
              <w:ind w:right="10"/>
              <w:rPr>
                <w:sz w:val="18"/>
              </w:rPr>
            </w:pPr>
            <w:r>
              <w:rPr>
                <w:spacing w:val="-5"/>
                <w:sz w:val="18"/>
              </w:rPr>
              <w:t>292</w:t>
            </w:r>
          </w:p>
        </w:tc>
        <w:tc>
          <w:tcPr>
            <w:tcW w:w="947" w:type="dxa"/>
          </w:tcPr>
          <w:p w14:paraId="64CCC51A" w14:textId="77777777" w:rsidR="00C14EFB" w:rsidRDefault="00000000">
            <w:pPr>
              <w:pStyle w:val="TableParagraph"/>
              <w:spacing w:before="35"/>
              <w:ind w:right="113"/>
              <w:rPr>
                <w:b/>
                <w:sz w:val="18"/>
              </w:rPr>
            </w:pPr>
            <w:r>
              <w:rPr>
                <w:b/>
                <w:spacing w:val="-2"/>
                <w:sz w:val="18"/>
              </w:rPr>
              <w:t>1,174</w:t>
            </w:r>
          </w:p>
        </w:tc>
      </w:tr>
      <w:tr w:rsidR="00C14EFB" w14:paraId="299F14A6" w14:textId="77777777">
        <w:trPr>
          <w:trHeight w:val="284"/>
        </w:trPr>
        <w:tc>
          <w:tcPr>
            <w:tcW w:w="2554" w:type="dxa"/>
          </w:tcPr>
          <w:p w14:paraId="3D3FA9D8" w14:textId="77777777" w:rsidR="00C14EFB" w:rsidRDefault="00000000">
            <w:pPr>
              <w:pStyle w:val="TableParagraph"/>
              <w:spacing w:before="36"/>
              <w:ind w:left="129"/>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South</w:t>
            </w:r>
          </w:p>
        </w:tc>
        <w:tc>
          <w:tcPr>
            <w:tcW w:w="981" w:type="dxa"/>
          </w:tcPr>
          <w:p w14:paraId="4E638914" w14:textId="77777777" w:rsidR="00C14EFB" w:rsidRDefault="00000000">
            <w:pPr>
              <w:pStyle w:val="TableParagraph"/>
              <w:spacing w:before="36"/>
              <w:ind w:right="84"/>
              <w:rPr>
                <w:sz w:val="18"/>
              </w:rPr>
            </w:pPr>
            <w:r>
              <w:rPr>
                <w:spacing w:val="-5"/>
                <w:sz w:val="18"/>
              </w:rPr>
              <w:t>98</w:t>
            </w:r>
          </w:p>
        </w:tc>
        <w:tc>
          <w:tcPr>
            <w:tcW w:w="1318" w:type="dxa"/>
          </w:tcPr>
          <w:p w14:paraId="5B8E944A" w14:textId="77777777" w:rsidR="00C14EFB" w:rsidRDefault="00000000">
            <w:pPr>
              <w:pStyle w:val="TableParagraph"/>
              <w:spacing w:before="36"/>
              <w:ind w:right="127"/>
              <w:rPr>
                <w:sz w:val="18"/>
              </w:rPr>
            </w:pPr>
            <w:r>
              <w:rPr>
                <w:spacing w:val="-5"/>
                <w:sz w:val="18"/>
              </w:rPr>
              <w:t>69</w:t>
            </w:r>
          </w:p>
        </w:tc>
        <w:tc>
          <w:tcPr>
            <w:tcW w:w="925" w:type="dxa"/>
          </w:tcPr>
          <w:p w14:paraId="07DBB46D" w14:textId="77777777" w:rsidR="00C14EFB" w:rsidRDefault="00000000">
            <w:pPr>
              <w:pStyle w:val="TableParagraph"/>
              <w:spacing w:before="36"/>
              <w:ind w:right="202"/>
              <w:rPr>
                <w:sz w:val="18"/>
              </w:rPr>
            </w:pPr>
            <w:r>
              <w:rPr>
                <w:spacing w:val="-5"/>
                <w:sz w:val="18"/>
              </w:rPr>
              <w:t>479</w:t>
            </w:r>
          </w:p>
        </w:tc>
        <w:tc>
          <w:tcPr>
            <w:tcW w:w="905" w:type="dxa"/>
          </w:tcPr>
          <w:p w14:paraId="12A56F66" w14:textId="77777777" w:rsidR="00C14EFB" w:rsidRDefault="00000000">
            <w:pPr>
              <w:pStyle w:val="TableParagraph"/>
              <w:spacing w:before="36"/>
              <w:ind w:right="112"/>
              <w:rPr>
                <w:sz w:val="18"/>
              </w:rPr>
            </w:pPr>
            <w:r>
              <w:rPr>
                <w:spacing w:val="-5"/>
                <w:sz w:val="18"/>
              </w:rPr>
              <w:t>481</w:t>
            </w:r>
          </w:p>
        </w:tc>
        <w:tc>
          <w:tcPr>
            <w:tcW w:w="1253" w:type="dxa"/>
          </w:tcPr>
          <w:p w14:paraId="6FAF5F90" w14:textId="77777777" w:rsidR="00C14EFB" w:rsidRDefault="00000000">
            <w:pPr>
              <w:pStyle w:val="TableParagraph"/>
              <w:spacing w:before="36"/>
              <w:ind w:right="91"/>
              <w:rPr>
                <w:sz w:val="18"/>
              </w:rPr>
            </w:pPr>
            <w:r>
              <w:rPr>
                <w:spacing w:val="-5"/>
                <w:sz w:val="18"/>
              </w:rPr>
              <w:t>10</w:t>
            </w:r>
          </w:p>
        </w:tc>
        <w:tc>
          <w:tcPr>
            <w:tcW w:w="769" w:type="dxa"/>
          </w:tcPr>
          <w:p w14:paraId="35F20A67" w14:textId="77777777" w:rsidR="00C14EFB" w:rsidRDefault="00000000">
            <w:pPr>
              <w:pStyle w:val="TableParagraph"/>
              <w:spacing w:before="36"/>
              <w:ind w:right="12"/>
              <w:rPr>
                <w:sz w:val="18"/>
              </w:rPr>
            </w:pPr>
            <w:r>
              <w:rPr>
                <w:spacing w:val="-5"/>
                <w:sz w:val="18"/>
              </w:rPr>
              <w:t>376</w:t>
            </w:r>
          </w:p>
        </w:tc>
        <w:tc>
          <w:tcPr>
            <w:tcW w:w="947" w:type="dxa"/>
          </w:tcPr>
          <w:p w14:paraId="2185EB42" w14:textId="77777777" w:rsidR="00C14EFB" w:rsidRDefault="00000000">
            <w:pPr>
              <w:pStyle w:val="TableParagraph"/>
              <w:spacing w:before="36"/>
              <w:ind w:right="113"/>
              <w:rPr>
                <w:b/>
                <w:sz w:val="18"/>
              </w:rPr>
            </w:pPr>
            <w:r>
              <w:rPr>
                <w:b/>
                <w:spacing w:val="-2"/>
                <w:sz w:val="18"/>
              </w:rPr>
              <w:t>1,513</w:t>
            </w:r>
          </w:p>
        </w:tc>
      </w:tr>
      <w:tr w:rsidR="00C14EFB" w14:paraId="18106EE9" w14:textId="77777777">
        <w:trPr>
          <w:trHeight w:val="283"/>
        </w:trPr>
        <w:tc>
          <w:tcPr>
            <w:tcW w:w="2554" w:type="dxa"/>
          </w:tcPr>
          <w:p w14:paraId="56E7FDB1" w14:textId="77777777" w:rsidR="00C14EFB" w:rsidRDefault="00000000">
            <w:pPr>
              <w:pStyle w:val="TableParagraph"/>
              <w:spacing w:before="35"/>
              <w:ind w:left="129"/>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North</w:t>
            </w:r>
          </w:p>
        </w:tc>
        <w:tc>
          <w:tcPr>
            <w:tcW w:w="981" w:type="dxa"/>
          </w:tcPr>
          <w:p w14:paraId="1CFC63E4" w14:textId="77777777" w:rsidR="00C14EFB" w:rsidRDefault="00000000">
            <w:pPr>
              <w:pStyle w:val="TableParagraph"/>
              <w:spacing w:before="35"/>
              <w:ind w:right="85"/>
              <w:rPr>
                <w:sz w:val="18"/>
              </w:rPr>
            </w:pPr>
            <w:r>
              <w:rPr>
                <w:spacing w:val="-5"/>
                <w:sz w:val="18"/>
              </w:rPr>
              <w:t>66</w:t>
            </w:r>
          </w:p>
        </w:tc>
        <w:tc>
          <w:tcPr>
            <w:tcW w:w="1318" w:type="dxa"/>
          </w:tcPr>
          <w:p w14:paraId="1990ED95" w14:textId="77777777" w:rsidR="00C14EFB" w:rsidRDefault="00000000">
            <w:pPr>
              <w:pStyle w:val="TableParagraph"/>
              <w:spacing w:before="35"/>
              <w:ind w:right="126"/>
              <w:rPr>
                <w:sz w:val="18"/>
              </w:rPr>
            </w:pPr>
            <w:r>
              <w:rPr>
                <w:spacing w:val="-5"/>
                <w:sz w:val="18"/>
              </w:rPr>
              <w:t>47</w:t>
            </w:r>
          </w:p>
        </w:tc>
        <w:tc>
          <w:tcPr>
            <w:tcW w:w="925" w:type="dxa"/>
          </w:tcPr>
          <w:p w14:paraId="67F7391B" w14:textId="77777777" w:rsidR="00C14EFB" w:rsidRDefault="00000000">
            <w:pPr>
              <w:pStyle w:val="TableParagraph"/>
              <w:spacing w:before="35"/>
              <w:ind w:right="202"/>
              <w:rPr>
                <w:sz w:val="18"/>
              </w:rPr>
            </w:pPr>
            <w:r>
              <w:rPr>
                <w:spacing w:val="-5"/>
                <w:sz w:val="18"/>
              </w:rPr>
              <w:t>325</w:t>
            </w:r>
          </w:p>
        </w:tc>
        <w:tc>
          <w:tcPr>
            <w:tcW w:w="905" w:type="dxa"/>
          </w:tcPr>
          <w:p w14:paraId="1256A1B2" w14:textId="77777777" w:rsidR="00C14EFB" w:rsidRDefault="00000000">
            <w:pPr>
              <w:pStyle w:val="TableParagraph"/>
              <w:spacing w:before="35"/>
              <w:ind w:right="113"/>
              <w:rPr>
                <w:sz w:val="18"/>
              </w:rPr>
            </w:pPr>
            <w:r>
              <w:rPr>
                <w:spacing w:val="-5"/>
                <w:sz w:val="18"/>
              </w:rPr>
              <w:t>326</w:t>
            </w:r>
          </w:p>
        </w:tc>
        <w:tc>
          <w:tcPr>
            <w:tcW w:w="1253" w:type="dxa"/>
          </w:tcPr>
          <w:p w14:paraId="2085D7D2" w14:textId="77777777" w:rsidR="00C14EFB" w:rsidRDefault="00000000">
            <w:pPr>
              <w:pStyle w:val="TableParagraph"/>
              <w:spacing w:before="35"/>
              <w:ind w:right="94"/>
              <w:rPr>
                <w:sz w:val="18"/>
              </w:rPr>
            </w:pPr>
            <w:r>
              <w:rPr>
                <w:spacing w:val="-10"/>
                <w:sz w:val="18"/>
              </w:rPr>
              <w:t>7</w:t>
            </w:r>
          </w:p>
        </w:tc>
        <w:tc>
          <w:tcPr>
            <w:tcW w:w="769" w:type="dxa"/>
          </w:tcPr>
          <w:p w14:paraId="49B568EF" w14:textId="77777777" w:rsidR="00C14EFB" w:rsidRDefault="00000000">
            <w:pPr>
              <w:pStyle w:val="TableParagraph"/>
              <w:spacing w:before="35"/>
              <w:ind w:right="10"/>
              <w:rPr>
                <w:sz w:val="18"/>
              </w:rPr>
            </w:pPr>
            <w:r>
              <w:rPr>
                <w:spacing w:val="-5"/>
                <w:sz w:val="18"/>
              </w:rPr>
              <w:t>255</w:t>
            </w:r>
          </w:p>
        </w:tc>
        <w:tc>
          <w:tcPr>
            <w:tcW w:w="947" w:type="dxa"/>
          </w:tcPr>
          <w:p w14:paraId="4F8763E7" w14:textId="77777777" w:rsidR="00C14EFB" w:rsidRDefault="00000000">
            <w:pPr>
              <w:pStyle w:val="TableParagraph"/>
              <w:spacing w:before="35"/>
              <w:ind w:right="113"/>
              <w:rPr>
                <w:b/>
                <w:sz w:val="18"/>
              </w:rPr>
            </w:pPr>
            <w:r>
              <w:rPr>
                <w:b/>
                <w:spacing w:val="-2"/>
                <w:sz w:val="18"/>
              </w:rPr>
              <w:t>1,026</w:t>
            </w:r>
          </w:p>
        </w:tc>
      </w:tr>
      <w:tr w:rsidR="00C14EFB" w14:paraId="7D7AF22B" w14:textId="77777777">
        <w:trPr>
          <w:trHeight w:val="245"/>
        </w:trPr>
        <w:tc>
          <w:tcPr>
            <w:tcW w:w="2554" w:type="dxa"/>
          </w:tcPr>
          <w:p w14:paraId="497B99E4" w14:textId="77777777" w:rsidR="00C14EFB" w:rsidRDefault="00000000">
            <w:pPr>
              <w:pStyle w:val="TableParagraph"/>
              <w:spacing w:before="35" w:line="191" w:lineRule="exact"/>
              <w:ind w:left="129"/>
              <w:jc w:val="left"/>
              <w:rPr>
                <w:sz w:val="18"/>
              </w:rPr>
            </w:pPr>
            <w:r>
              <w:rPr>
                <w:sz w:val="18"/>
              </w:rPr>
              <w:t>Care</w:t>
            </w:r>
            <w:r>
              <w:rPr>
                <w:spacing w:val="-2"/>
                <w:sz w:val="18"/>
              </w:rPr>
              <w:t xml:space="preserve"> </w:t>
            </w:r>
            <w:r>
              <w:rPr>
                <w:sz w:val="18"/>
              </w:rPr>
              <w:t>and</w:t>
            </w:r>
            <w:r>
              <w:rPr>
                <w:spacing w:val="-1"/>
                <w:sz w:val="18"/>
              </w:rPr>
              <w:t xml:space="preserve"> </w:t>
            </w:r>
            <w:r>
              <w:rPr>
                <w:sz w:val="18"/>
              </w:rPr>
              <w:t>Support</w:t>
            </w:r>
            <w:r>
              <w:rPr>
                <w:spacing w:val="1"/>
                <w:sz w:val="18"/>
              </w:rPr>
              <w:t xml:space="preserve"> </w:t>
            </w:r>
            <w:r>
              <w:rPr>
                <w:spacing w:val="-2"/>
                <w:sz w:val="18"/>
              </w:rPr>
              <w:t>Northern</w:t>
            </w:r>
          </w:p>
        </w:tc>
        <w:tc>
          <w:tcPr>
            <w:tcW w:w="981" w:type="dxa"/>
          </w:tcPr>
          <w:p w14:paraId="25CB90FA" w14:textId="77777777" w:rsidR="00C14EFB" w:rsidRDefault="00000000">
            <w:pPr>
              <w:pStyle w:val="TableParagraph"/>
              <w:spacing w:before="35" w:line="191" w:lineRule="exact"/>
              <w:ind w:right="85"/>
              <w:rPr>
                <w:sz w:val="18"/>
              </w:rPr>
            </w:pPr>
            <w:r>
              <w:rPr>
                <w:spacing w:val="-5"/>
                <w:sz w:val="18"/>
              </w:rPr>
              <w:t>21</w:t>
            </w:r>
          </w:p>
        </w:tc>
        <w:tc>
          <w:tcPr>
            <w:tcW w:w="1318" w:type="dxa"/>
          </w:tcPr>
          <w:p w14:paraId="0D8595CC" w14:textId="77777777" w:rsidR="00C14EFB" w:rsidRDefault="00000000">
            <w:pPr>
              <w:pStyle w:val="TableParagraph"/>
              <w:spacing w:before="35" w:line="191" w:lineRule="exact"/>
              <w:ind w:right="126"/>
              <w:rPr>
                <w:sz w:val="18"/>
              </w:rPr>
            </w:pPr>
            <w:r>
              <w:rPr>
                <w:spacing w:val="-5"/>
                <w:sz w:val="18"/>
              </w:rPr>
              <w:t>15</w:t>
            </w:r>
          </w:p>
        </w:tc>
        <w:tc>
          <w:tcPr>
            <w:tcW w:w="925" w:type="dxa"/>
          </w:tcPr>
          <w:p w14:paraId="58D077D1" w14:textId="77777777" w:rsidR="00C14EFB" w:rsidRDefault="00000000">
            <w:pPr>
              <w:pStyle w:val="TableParagraph"/>
              <w:spacing w:before="35" w:line="191" w:lineRule="exact"/>
              <w:ind w:right="202"/>
              <w:rPr>
                <w:sz w:val="18"/>
              </w:rPr>
            </w:pPr>
            <w:r>
              <w:rPr>
                <w:spacing w:val="-5"/>
                <w:sz w:val="18"/>
              </w:rPr>
              <w:t>102</w:t>
            </w:r>
          </w:p>
        </w:tc>
        <w:tc>
          <w:tcPr>
            <w:tcW w:w="905" w:type="dxa"/>
          </w:tcPr>
          <w:p w14:paraId="50917C6B" w14:textId="77777777" w:rsidR="00C14EFB" w:rsidRDefault="00000000">
            <w:pPr>
              <w:pStyle w:val="TableParagraph"/>
              <w:spacing w:before="35" w:line="191" w:lineRule="exact"/>
              <w:ind w:right="113"/>
              <w:rPr>
                <w:sz w:val="18"/>
              </w:rPr>
            </w:pPr>
            <w:r>
              <w:rPr>
                <w:spacing w:val="-5"/>
                <w:sz w:val="18"/>
              </w:rPr>
              <w:t>102</w:t>
            </w:r>
          </w:p>
        </w:tc>
        <w:tc>
          <w:tcPr>
            <w:tcW w:w="1253" w:type="dxa"/>
          </w:tcPr>
          <w:p w14:paraId="785EF97F" w14:textId="77777777" w:rsidR="00C14EFB" w:rsidRDefault="00000000">
            <w:pPr>
              <w:pStyle w:val="TableParagraph"/>
              <w:spacing w:before="35" w:line="191" w:lineRule="exact"/>
              <w:ind w:right="94"/>
              <w:rPr>
                <w:sz w:val="18"/>
              </w:rPr>
            </w:pPr>
            <w:r>
              <w:rPr>
                <w:spacing w:val="-10"/>
                <w:sz w:val="18"/>
              </w:rPr>
              <w:t>2</w:t>
            </w:r>
          </w:p>
        </w:tc>
        <w:tc>
          <w:tcPr>
            <w:tcW w:w="769" w:type="dxa"/>
          </w:tcPr>
          <w:p w14:paraId="6E967B2A" w14:textId="77777777" w:rsidR="00C14EFB" w:rsidRDefault="00000000">
            <w:pPr>
              <w:pStyle w:val="TableParagraph"/>
              <w:spacing w:before="35" w:line="191" w:lineRule="exact"/>
              <w:ind w:right="10"/>
              <w:rPr>
                <w:sz w:val="18"/>
              </w:rPr>
            </w:pPr>
            <w:r>
              <w:rPr>
                <w:spacing w:val="-5"/>
                <w:sz w:val="18"/>
              </w:rPr>
              <w:t>80</w:t>
            </w:r>
          </w:p>
        </w:tc>
        <w:tc>
          <w:tcPr>
            <w:tcW w:w="947" w:type="dxa"/>
          </w:tcPr>
          <w:p w14:paraId="1DFFE82E" w14:textId="77777777" w:rsidR="00C14EFB" w:rsidRDefault="00000000">
            <w:pPr>
              <w:pStyle w:val="TableParagraph"/>
              <w:spacing w:before="35" w:line="191" w:lineRule="exact"/>
              <w:ind w:right="114"/>
              <w:rPr>
                <w:b/>
                <w:sz w:val="18"/>
              </w:rPr>
            </w:pPr>
            <w:r>
              <w:rPr>
                <w:b/>
                <w:spacing w:val="-5"/>
                <w:sz w:val="18"/>
              </w:rPr>
              <w:t>322</w:t>
            </w:r>
          </w:p>
        </w:tc>
      </w:tr>
      <w:tr w:rsidR="00C14EFB" w14:paraId="0D8A2269" w14:textId="77777777">
        <w:trPr>
          <w:trHeight w:val="452"/>
        </w:trPr>
        <w:tc>
          <w:tcPr>
            <w:tcW w:w="2554" w:type="dxa"/>
          </w:tcPr>
          <w:p w14:paraId="70A94412" w14:textId="77777777" w:rsidR="00C14EFB" w:rsidRDefault="00000000">
            <w:pPr>
              <w:pStyle w:val="TableParagraph"/>
              <w:spacing w:line="205" w:lineRule="exact"/>
              <w:ind w:left="129"/>
              <w:jc w:val="left"/>
              <w:rPr>
                <w:sz w:val="18"/>
              </w:rPr>
            </w:pPr>
            <w:r>
              <w:rPr>
                <w:spacing w:val="-2"/>
                <w:sz w:val="18"/>
              </w:rPr>
              <w:t>Ireland</w:t>
            </w:r>
          </w:p>
          <w:p w14:paraId="28A54879" w14:textId="77777777" w:rsidR="00C14EFB" w:rsidRDefault="00000000">
            <w:pPr>
              <w:pStyle w:val="TableParagraph"/>
              <w:spacing w:line="207" w:lineRule="exact"/>
              <w:ind w:left="129"/>
              <w:jc w:val="left"/>
              <w:rPr>
                <w:sz w:val="18"/>
              </w:rPr>
            </w:pPr>
            <w:r>
              <w:rPr>
                <w:sz w:val="18"/>
              </w:rPr>
              <w:t>Care</w:t>
            </w:r>
            <w:r>
              <w:rPr>
                <w:spacing w:val="-4"/>
                <w:sz w:val="18"/>
              </w:rPr>
              <w:t xml:space="preserve"> </w:t>
            </w:r>
            <w:r>
              <w:rPr>
                <w:sz w:val="18"/>
              </w:rPr>
              <w:t>and</w:t>
            </w:r>
            <w:r>
              <w:rPr>
                <w:spacing w:val="-1"/>
                <w:sz w:val="18"/>
              </w:rPr>
              <w:t xml:space="preserve"> </w:t>
            </w:r>
            <w:r>
              <w:rPr>
                <w:sz w:val="18"/>
              </w:rPr>
              <w:t>Support</w:t>
            </w:r>
            <w:r>
              <w:rPr>
                <w:spacing w:val="1"/>
                <w:sz w:val="18"/>
              </w:rPr>
              <w:t xml:space="preserve"> </w:t>
            </w:r>
            <w:r>
              <w:rPr>
                <w:spacing w:val="-4"/>
                <w:sz w:val="18"/>
              </w:rPr>
              <w:t>Wales</w:t>
            </w:r>
          </w:p>
        </w:tc>
        <w:tc>
          <w:tcPr>
            <w:tcW w:w="981" w:type="dxa"/>
          </w:tcPr>
          <w:p w14:paraId="67DA0D04" w14:textId="77777777" w:rsidR="00C14EFB" w:rsidRDefault="00000000">
            <w:pPr>
              <w:pStyle w:val="TableParagraph"/>
              <w:spacing w:before="204"/>
              <w:ind w:right="86"/>
              <w:rPr>
                <w:sz w:val="18"/>
              </w:rPr>
            </w:pPr>
            <w:r>
              <w:rPr>
                <w:spacing w:val="-5"/>
                <w:sz w:val="18"/>
              </w:rPr>
              <w:t>15</w:t>
            </w:r>
          </w:p>
        </w:tc>
        <w:tc>
          <w:tcPr>
            <w:tcW w:w="1318" w:type="dxa"/>
          </w:tcPr>
          <w:p w14:paraId="33324219" w14:textId="77777777" w:rsidR="00C14EFB" w:rsidRDefault="00000000">
            <w:pPr>
              <w:pStyle w:val="TableParagraph"/>
              <w:spacing w:before="204"/>
              <w:ind w:right="126"/>
              <w:rPr>
                <w:sz w:val="18"/>
              </w:rPr>
            </w:pPr>
            <w:r>
              <w:rPr>
                <w:spacing w:val="-5"/>
                <w:sz w:val="18"/>
              </w:rPr>
              <w:t>11</w:t>
            </w:r>
          </w:p>
        </w:tc>
        <w:tc>
          <w:tcPr>
            <w:tcW w:w="925" w:type="dxa"/>
          </w:tcPr>
          <w:p w14:paraId="2A1E8549" w14:textId="77777777" w:rsidR="00C14EFB" w:rsidRDefault="00000000">
            <w:pPr>
              <w:pStyle w:val="TableParagraph"/>
              <w:spacing w:before="204"/>
              <w:ind w:right="201"/>
              <w:rPr>
                <w:sz w:val="18"/>
              </w:rPr>
            </w:pPr>
            <w:r>
              <w:rPr>
                <w:spacing w:val="-5"/>
                <w:sz w:val="18"/>
              </w:rPr>
              <w:t>73</w:t>
            </w:r>
          </w:p>
        </w:tc>
        <w:tc>
          <w:tcPr>
            <w:tcW w:w="905" w:type="dxa"/>
          </w:tcPr>
          <w:p w14:paraId="6FEC10F1" w14:textId="77777777" w:rsidR="00C14EFB" w:rsidRDefault="00000000">
            <w:pPr>
              <w:pStyle w:val="TableParagraph"/>
              <w:spacing w:before="204"/>
              <w:ind w:right="113"/>
              <w:rPr>
                <w:sz w:val="18"/>
              </w:rPr>
            </w:pPr>
            <w:r>
              <w:rPr>
                <w:spacing w:val="-5"/>
                <w:sz w:val="18"/>
              </w:rPr>
              <w:t>73</w:t>
            </w:r>
          </w:p>
        </w:tc>
        <w:tc>
          <w:tcPr>
            <w:tcW w:w="1253" w:type="dxa"/>
          </w:tcPr>
          <w:p w14:paraId="4E52DC12" w14:textId="77777777" w:rsidR="00C14EFB" w:rsidRDefault="00000000">
            <w:pPr>
              <w:pStyle w:val="TableParagraph"/>
              <w:spacing w:before="204"/>
              <w:ind w:right="93"/>
              <w:rPr>
                <w:sz w:val="18"/>
              </w:rPr>
            </w:pPr>
            <w:r>
              <w:rPr>
                <w:spacing w:val="-10"/>
                <w:sz w:val="18"/>
              </w:rPr>
              <w:t>1</w:t>
            </w:r>
          </w:p>
        </w:tc>
        <w:tc>
          <w:tcPr>
            <w:tcW w:w="769" w:type="dxa"/>
          </w:tcPr>
          <w:p w14:paraId="5BD17561" w14:textId="77777777" w:rsidR="00C14EFB" w:rsidRDefault="00000000">
            <w:pPr>
              <w:pStyle w:val="TableParagraph"/>
              <w:spacing w:before="204"/>
              <w:ind w:right="11"/>
              <w:rPr>
                <w:sz w:val="18"/>
              </w:rPr>
            </w:pPr>
            <w:r>
              <w:rPr>
                <w:spacing w:val="-5"/>
                <w:sz w:val="18"/>
              </w:rPr>
              <w:t>57</w:t>
            </w:r>
          </w:p>
        </w:tc>
        <w:tc>
          <w:tcPr>
            <w:tcW w:w="947" w:type="dxa"/>
          </w:tcPr>
          <w:p w14:paraId="0D90F816" w14:textId="77777777" w:rsidR="00C14EFB" w:rsidRDefault="00000000">
            <w:pPr>
              <w:pStyle w:val="TableParagraph"/>
              <w:spacing w:before="204"/>
              <w:ind w:right="114"/>
              <w:rPr>
                <w:b/>
                <w:sz w:val="18"/>
              </w:rPr>
            </w:pPr>
            <w:r>
              <w:rPr>
                <w:b/>
                <w:spacing w:val="-5"/>
                <w:sz w:val="18"/>
              </w:rPr>
              <w:t>230</w:t>
            </w:r>
          </w:p>
        </w:tc>
      </w:tr>
      <w:tr w:rsidR="00C14EFB" w14:paraId="0FFDA7AF" w14:textId="77777777">
        <w:trPr>
          <w:trHeight w:val="284"/>
        </w:trPr>
        <w:tc>
          <w:tcPr>
            <w:tcW w:w="2554" w:type="dxa"/>
          </w:tcPr>
          <w:p w14:paraId="0756D563" w14:textId="77777777" w:rsidR="00C14EFB" w:rsidRDefault="00000000">
            <w:pPr>
              <w:pStyle w:val="TableParagraph"/>
              <w:spacing w:before="35"/>
              <w:ind w:left="129"/>
              <w:jc w:val="left"/>
              <w:rPr>
                <w:sz w:val="18"/>
              </w:rPr>
            </w:pPr>
            <w:r>
              <w:rPr>
                <w:sz w:val="18"/>
              </w:rPr>
              <w:t>Education</w:t>
            </w:r>
            <w:r>
              <w:rPr>
                <w:spacing w:val="-2"/>
                <w:sz w:val="18"/>
              </w:rPr>
              <w:t xml:space="preserve"> programmes</w:t>
            </w:r>
          </w:p>
        </w:tc>
        <w:tc>
          <w:tcPr>
            <w:tcW w:w="981" w:type="dxa"/>
          </w:tcPr>
          <w:p w14:paraId="2944F622" w14:textId="77777777" w:rsidR="00C14EFB" w:rsidRDefault="00000000">
            <w:pPr>
              <w:pStyle w:val="TableParagraph"/>
              <w:spacing w:before="35"/>
              <w:ind w:right="84"/>
              <w:rPr>
                <w:sz w:val="18"/>
              </w:rPr>
            </w:pPr>
            <w:r>
              <w:rPr>
                <w:spacing w:val="-5"/>
                <w:sz w:val="18"/>
              </w:rPr>
              <w:t>35</w:t>
            </w:r>
          </w:p>
        </w:tc>
        <w:tc>
          <w:tcPr>
            <w:tcW w:w="1318" w:type="dxa"/>
          </w:tcPr>
          <w:p w14:paraId="55A32E8C" w14:textId="77777777" w:rsidR="00C14EFB" w:rsidRDefault="00000000">
            <w:pPr>
              <w:pStyle w:val="TableParagraph"/>
              <w:spacing w:before="35"/>
              <w:ind w:right="127"/>
              <w:rPr>
                <w:sz w:val="18"/>
              </w:rPr>
            </w:pPr>
            <w:r>
              <w:rPr>
                <w:spacing w:val="-5"/>
                <w:sz w:val="18"/>
              </w:rPr>
              <w:t>24</w:t>
            </w:r>
          </w:p>
        </w:tc>
        <w:tc>
          <w:tcPr>
            <w:tcW w:w="925" w:type="dxa"/>
          </w:tcPr>
          <w:p w14:paraId="703D938A" w14:textId="77777777" w:rsidR="00C14EFB" w:rsidRDefault="00000000">
            <w:pPr>
              <w:pStyle w:val="TableParagraph"/>
              <w:spacing w:before="35"/>
              <w:ind w:right="202"/>
              <w:rPr>
                <w:sz w:val="18"/>
              </w:rPr>
            </w:pPr>
            <w:r>
              <w:rPr>
                <w:spacing w:val="-5"/>
                <w:sz w:val="18"/>
              </w:rPr>
              <w:t>169</w:t>
            </w:r>
          </w:p>
        </w:tc>
        <w:tc>
          <w:tcPr>
            <w:tcW w:w="905" w:type="dxa"/>
          </w:tcPr>
          <w:p w14:paraId="0551F771" w14:textId="77777777" w:rsidR="00C14EFB" w:rsidRDefault="00000000">
            <w:pPr>
              <w:pStyle w:val="TableParagraph"/>
              <w:spacing w:before="35"/>
              <w:ind w:right="112"/>
              <w:rPr>
                <w:sz w:val="18"/>
              </w:rPr>
            </w:pPr>
            <w:r>
              <w:rPr>
                <w:spacing w:val="-5"/>
                <w:sz w:val="18"/>
              </w:rPr>
              <w:t>170</w:t>
            </w:r>
          </w:p>
        </w:tc>
        <w:tc>
          <w:tcPr>
            <w:tcW w:w="1253" w:type="dxa"/>
          </w:tcPr>
          <w:p w14:paraId="348E6984" w14:textId="77777777" w:rsidR="00C14EFB" w:rsidRDefault="00000000">
            <w:pPr>
              <w:pStyle w:val="TableParagraph"/>
              <w:spacing w:before="35"/>
              <w:ind w:right="94"/>
              <w:rPr>
                <w:sz w:val="18"/>
              </w:rPr>
            </w:pPr>
            <w:r>
              <w:rPr>
                <w:spacing w:val="-10"/>
                <w:sz w:val="18"/>
              </w:rPr>
              <w:t>3</w:t>
            </w:r>
          </w:p>
        </w:tc>
        <w:tc>
          <w:tcPr>
            <w:tcW w:w="769" w:type="dxa"/>
          </w:tcPr>
          <w:p w14:paraId="5672C106" w14:textId="77777777" w:rsidR="00C14EFB" w:rsidRDefault="00000000">
            <w:pPr>
              <w:pStyle w:val="TableParagraph"/>
              <w:spacing w:before="35"/>
              <w:ind w:right="11"/>
              <w:rPr>
                <w:sz w:val="18"/>
              </w:rPr>
            </w:pPr>
            <w:r>
              <w:rPr>
                <w:spacing w:val="-5"/>
                <w:sz w:val="18"/>
              </w:rPr>
              <w:t>133</w:t>
            </w:r>
          </w:p>
        </w:tc>
        <w:tc>
          <w:tcPr>
            <w:tcW w:w="947" w:type="dxa"/>
          </w:tcPr>
          <w:p w14:paraId="0B63D561" w14:textId="77777777" w:rsidR="00C14EFB" w:rsidRDefault="00000000">
            <w:pPr>
              <w:pStyle w:val="TableParagraph"/>
              <w:spacing w:before="35"/>
              <w:ind w:right="114"/>
              <w:rPr>
                <w:b/>
                <w:sz w:val="18"/>
              </w:rPr>
            </w:pPr>
            <w:r>
              <w:rPr>
                <w:b/>
                <w:spacing w:val="-5"/>
                <w:sz w:val="18"/>
              </w:rPr>
              <w:t>534</w:t>
            </w:r>
          </w:p>
        </w:tc>
      </w:tr>
      <w:tr w:rsidR="00C14EFB" w14:paraId="02E745C4" w14:textId="77777777">
        <w:trPr>
          <w:trHeight w:val="284"/>
        </w:trPr>
        <w:tc>
          <w:tcPr>
            <w:tcW w:w="2554" w:type="dxa"/>
          </w:tcPr>
          <w:p w14:paraId="111695F5" w14:textId="77777777" w:rsidR="00C14EFB" w:rsidRDefault="00000000">
            <w:pPr>
              <w:pStyle w:val="TableParagraph"/>
              <w:spacing w:before="36"/>
              <w:ind w:left="129"/>
              <w:jc w:val="left"/>
              <w:rPr>
                <w:sz w:val="18"/>
              </w:rPr>
            </w:pPr>
            <w:r>
              <w:rPr>
                <w:sz w:val="18"/>
              </w:rPr>
              <w:t>International</w:t>
            </w:r>
            <w:r>
              <w:rPr>
                <w:spacing w:val="-1"/>
                <w:sz w:val="18"/>
              </w:rPr>
              <w:t xml:space="preserve"> </w:t>
            </w:r>
            <w:r>
              <w:rPr>
                <w:spacing w:val="-2"/>
                <w:sz w:val="18"/>
              </w:rPr>
              <w:t>programmes</w:t>
            </w:r>
          </w:p>
        </w:tc>
        <w:tc>
          <w:tcPr>
            <w:tcW w:w="981" w:type="dxa"/>
          </w:tcPr>
          <w:p w14:paraId="2A838004" w14:textId="77777777" w:rsidR="00C14EFB" w:rsidRDefault="00000000">
            <w:pPr>
              <w:pStyle w:val="TableParagraph"/>
              <w:spacing w:before="36"/>
              <w:ind w:right="86"/>
              <w:rPr>
                <w:sz w:val="18"/>
              </w:rPr>
            </w:pPr>
            <w:r>
              <w:rPr>
                <w:spacing w:val="-10"/>
                <w:sz w:val="18"/>
              </w:rPr>
              <w:t>-</w:t>
            </w:r>
          </w:p>
        </w:tc>
        <w:tc>
          <w:tcPr>
            <w:tcW w:w="1318" w:type="dxa"/>
          </w:tcPr>
          <w:p w14:paraId="11D2F325" w14:textId="77777777" w:rsidR="00C14EFB" w:rsidRDefault="00000000">
            <w:pPr>
              <w:pStyle w:val="TableParagraph"/>
              <w:spacing w:before="36"/>
              <w:ind w:right="125"/>
              <w:rPr>
                <w:sz w:val="18"/>
              </w:rPr>
            </w:pPr>
            <w:r>
              <w:rPr>
                <w:spacing w:val="-5"/>
                <w:sz w:val="18"/>
              </w:rPr>
              <w:t>103</w:t>
            </w:r>
          </w:p>
        </w:tc>
        <w:tc>
          <w:tcPr>
            <w:tcW w:w="925" w:type="dxa"/>
          </w:tcPr>
          <w:p w14:paraId="64C6962D" w14:textId="77777777" w:rsidR="00C14EFB" w:rsidRDefault="00000000">
            <w:pPr>
              <w:pStyle w:val="TableParagraph"/>
              <w:spacing w:before="36"/>
              <w:ind w:right="203"/>
              <w:rPr>
                <w:sz w:val="18"/>
              </w:rPr>
            </w:pPr>
            <w:r>
              <w:rPr>
                <w:spacing w:val="-10"/>
                <w:sz w:val="18"/>
              </w:rPr>
              <w:t>-</w:t>
            </w:r>
          </w:p>
        </w:tc>
        <w:tc>
          <w:tcPr>
            <w:tcW w:w="905" w:type="dxa"/>
          </w:tcPr>
          <w:p w14:paraId="317C1DFB" w14:textId="77777777" w:rsidR="00C14EFB" w:rsidRDefault="00000000">
            <w:pPr>
              <w:pStyle w:val="TableParagraph"/>
              <w:spacing w:before="36"/>
              <w:ind w:right="114"/>
              <w:rPr>
                <w:sz w:val="18"/>
              </w:rPr>
            </w:pPr>
            <w:r>
              <w:rPr>
                <w:spacing w:val="-10"/>
                <w:sz w:val="18"/>
              </w:rPr>
              <w:t>-</w:t>
            </w:r>
          </w:p>
        </w:tc>
        <w:tc>
          <w:tcPr>
            <w:tcW w:w="1253" w:type="dxa"/>
          </w:tcPr>
          <w:p w14:paraId="0196F3AA" w14:textId="77777777" w:rsidR="00C14EFB" w:rsidRDefault="00000000">
            <w:pPr>
              <w:pStyle w:val="TableParagraph"/>
              <w:spacing w:before="36"/>
              <w:ind w:right="91"/>
              <w:rPr>
                <w:sz w:val="18"/>
              </w:rPr>
            </w:pPr>
            <w:r>
              <w:rPr>
                <w:spacing w:val="-5"/>
                <w:sz w:val="18"/>
              </w:rPr>
              <w:t>42</w:t>
            </w:r>
          </w:p>
        </w:tc>
        <w:tc>
          <w:tcPr>
            <w:tcW w:w="769" w:type="dxa"/>
          </w:tcPr>
          <w:p w14:paraId="170E6D31" w14:textId="77777777" w:rsidR="00C14EFB" w:rsidRDefault="00000000">
            <w:pPr>
              <w:pStyle w:val="TableParagraph"/>
              <w:spacing w:before="36"/>
              <w:ind w:right="13"/>
              <w:rPr>
                <w:sz w:val="18"/>
              </w:rPr>
            </w:pPr>
            <w:r>
              <w:rPr>
                <w:spacing w:val="-10"/>
                <w:sz w:val="18"/>
              </w:rPr>
              <w:t>-</w:t>
            </w:r>
          </w:p>
        </w:tc>
        <w:tc>
          <w:tcPr>
            <w:tcW w:w="947" w:type="dxa"/>
          </w:tcPr>
          <w:p w14:paraId="1F7FBFA1" w14:textId="77777777" w:rsidR="00C14EFB" w:rsidRDefault="00000000">
            <w:pPr>
              <w:pStyle w:val="TableParagraph"/>
              <w:spacing w:before="36"/>
              <w:ind w:right="114"/>
              <w:rPr>
                <w:b/>
                <w:sz w:val="18"/>
              </w:rPr>
            </w:pPr>
            <w:r>
              <w:rPr>
                <w:b/>
                <w:spacing w:val="-5"/>
                <w:sz w:val="18"/>
              </w:rPr>
              <w:t>145</w:t>
            </w:r>
          </w:p>
        </w:tc>
      </w:tr>
      <w:tr w:rsidR="00C14EFB" w14:paraId="3802E2AC" w14:textId="77777777">
        <w:trPr>
          <w:trHeight w:val="244"/>
        </w:trPr>
        <w:tc>
          <w:tcPr>
            <w:tcW w:w="2554" w:type="dxa"/>
          </w:tcPr>
          <w:p w14:paraId="7D6C29DB" w14:textId="77777777" w:rsidR="00C14EFB" w:rsidRDefault="00000000">
            <w:pPr>
              <w:pStyle w:val="TableParagraph"/>
              <w:spacing w:before="35" w:line="190" w:lineRule="exact"/>
              <w:ind w:left="129"/>
              <w:jc w:val="left"/>
              <w:rPr>
                <w:sz w:val="18"/>
              </w:rPr>
            </w:pPr>
            <w:r>
              <w:rPr>
                <w:sz w:val="18"/>
              </w:rPr>
              <w:t>Arts and</w:t>
            </w:r>
            <w:r>
              <w:rPr>
                <w:spacing w:val="1"/>
                <w:sz w:val="18"/>
              </w:rPr>
              <w:t xml:space="preserve"> </w:t>
            </w:r>
            <w:r>
              <w:rPr>
                <w:spacing w:val="-2"/>
                <w:sz w:val="18"/>
              </w:rPr>
              <w:t>wellbeing</w:t>
            </w:r>
          </w:p>
        </w:tc>
        <w:tc>
          <w:tcPr>
            <w:tcW w:w="981" w:type="dxa"/>
          </w:tcPr>
          <w:p w14:paraId="398EC137" w14:textId="77777777" w:rsidR="00C14EFB" w:rsidRDefault="00000000">
            <w:pPr>
              <w:pStyle w:val="TableParagraph"/>
              <w:spacing w:before="35" w:line="190" w:lineRule="exact"/>
              <w:ind w:right="87"/>
              <w:rPr>
                <w:sz w:val="18"/>
              </w:rPr>
            </w:pPr>
            <w:r>
              <w:rPr>
                <w:spacing w:val="-10"/>
                <w:sz w:val="18"/>
              </w:rPr>
              <w:t>6</w:t>
            </w:r>
          </w:p>
        </w:tc>
        <w:tc>
          <w:tcPr>
            <w:tcW w:w="1318" w:type="dxa"/>
          </w:tcPr>
          <w:p w14:paraId="34973D83" w14:textId="77777777" w:rsidR="00C14EFB" w:rsidRDefault="00000000">
            <w:pPr>
              <w:pStyle w:val="TableParagraph"/>
              <w:spacing w:before="35" w:line="190" w:lineRule="exact"/>
              <w:ind w:right="129"/>
              <w:rPr>
                <w:sz w:val="18"/>
              </w:rPr>
            </w:pPr>
            <w:r>
              <w:rPr>
                <w:spacing w:val="-10"/>
                <w:sz w:val="18"/>
              </w:rPr>
              <w:t>4</w:t>
            </w:r>
          </w:p>
        </w:tc>
        <w:tc>
          <w:tcPr>
            <w:tcW w:w="925" w:type="dxa"/>
          </w:tcPr>
          <w:p w14:paraId="291F9EF6" w14:textId="77777777" w:rsidR="00C14EFB" w:rsidRDefault="00000000">
            <w:pPr>
              <w:pStyle w:val="TableParagraph"/>
              <w:spacing w:before="35" w:line="190" w:lineRule="exact"/>
              <w:ind w:right="201"/>
              <w:rPr>
                <w:sz w:val="18"/>
              </w:rPr>
            </w:pPr>
            <w:r>
              <w:rPr>
                <w:spacing w:val="-5"/>
                <w:sz w:val="18"/>
              </w:rPr>
              <w:t>29</w:t>
            </w:r>
          </w:p>
        </w:tc>
        <w:tc>
          <w:tcPr>
            <w:tcW w:w="905" w:type="dxa"/>
          </w:tcPr>
          <w:p w14:paraId="3D220B13" w14:textId="77777777" w:rsidR="00C14EFB" w:rsidRDefault="00000000">
            <w:pPr>
              <w:pStyle w:val="TableParagraph"/>
              <w:spacing w:before="35" w:line="190" w:lineRule="exact"/>
              <w:ind w:right="113"/>
              <w:rPr>
                <w:sz w:val="18"/>
              </w:rPr>
            </w:pPr>
            <w:r>
              <w:rPr>
                <w:spacing w:val="-5"/>
                <w:sz w:val="18"/>
              </w:rPr>
              <w:t>29</w:t>
            </w:r>
          </w:p>
        </w:tc>
        <w:tc>
          <w:tcPr>
            <w:tcW w:w="1253" w:type="dxa"/>
          </w:tcPr>
          <w:p w14:paraId="5E0FAB39" w14:textId="77777777" w:rsidR="00C14EFB" w:rsidRDefault="00000000">
            <w:pPr>
              <w:pStyle w:val="TableParagraph"/>
              <w:spacing w:before="35" w:line="190" w:lineRule="exact"/>
              <w:ind w:right="93"/>
              <w:rPr>
                <w:sz w:val="18"/>
              </w:rPr>
            </w:pPr>
            <w:r>
              <w:rPr>
                <w:spacing w:val="-10"/>
                <w:sz w:val="18"/>
              </w:rPr>
              <w:t>1</w:t>
            </w:r>
          </w:p>
        </w:tc>
        <w:tc>
          <w:tcPr>
            <w:tcW w:w="769" w:type="dxa"/>
          </w:tcPr>
          <w:p w14:paraId="1A2882F3" w14:textId="77777777" w:rsidR="00C14EFB" w:rsidRDefault="00000000">
            <w:pPr>
              <w:pStyle w:val="TableParagraph"/>
              <w:spacing w:before="35" w:line="190" w:lineRule="exact"/>
              <w:ind w:right="12"/>
              <w:rPr>
                <w:sz w:val="18"/>
              </w:rPr>
            </w:pPr>
            <w:r>
              <w:rPr>
                <w:spacing w:val="-5"/>
                <w:sz w:val="18"/>
              </w:rPr>
              <w:t>23</w:t>
            </w:r>
          </w:p>
        </w:tc>
        <w:tc>
          <w:tcPr>
            <w:tcW w:w="947" w:type="dxa"/>
          </w:tcPr>
          <w:p w14:paraId="1F346491" w14:textId="77777777" w:rsidR="00C14EFB" w:rsidRDefault="00000000">
            <w:pPr>
              <w:pStyle w:val="TableParagraph"/>
              <w:spacing w:before="35" w:line="190" w:lineRule="exact"/>
              <w:ind w:right="113"/>
              <w:rPr>
                <w:b/>
                <w:sz w:val="18"/>
              </w:rPr>
            </w:pPr>
            <w:r>
              <w:rPr>
                <w:b/>
                <w:spacing w:val="-5"/>
                <w:sz w:val="18"/>
              </w:rPr>
              <w:t>92</w:t>
            </w:r>
          </w:p>
        </w:tc>
      </w:tr>
      <w:tr w:rsidR="00C14EFB" w14:paraId="076E56D0" w14:textId="77777777">
        <w:trPr>
          <w:trHeight w:val="452"/>
        </w:trPr>
        <w:tc>
          <w:tcPr>
            <w:tcW w:w="2554" w:type="dxa"/>
          </w:tcPr>
          <w:p w14:paraId="61BEABB6" w14:textId="77777777" w:rsidR="00C14EFB" w:rsidRDefault="00000000">
            <w:pPr>
              <w:pStyle w:val="TableParagraph"/>
              <w:spacing w:line="203" w:lineRule="exact"/>
              <w:ind w:left="129"/>
              <w:jc w:val="left"/>
              <w:rPr>
                <w:sz w:val="18"/>
              </w:rPr>
            </w:pPr>
            <w:r>
              <w:rPr>
                <w:spacing w:val="-2"/>
                <w:sz w:val="18"/>
              </w:rPr>
              <w:t>programmes</w:t>
            </w:r>
          </w:p>
          <w:p w14:paraId="6ACE4D0A" w14:textId="77777777" w:rsidR="00C14EFB" w:rsidRDefault="00000000">
            <w:pPr>
              <w:pStyle w:val="TableParagraph"/>
              <w:spacing w:line="207" w:lineRule="exact"/>
              <w:ind w:left="129"/>
              <w:jc w:val="left"/>
              <w:rPr>
                <w:sz w:val="18"/>
              </w:rPr>
            </w:pPr>
            <w:r>
              <w:rPr>
                <w:sz w:val="18"/>
              </w:rPr>
              <w:t>Holidays</w:t>
            </w:r>
            <w:r>
              <w:rPr>
                <w:spacing w:val="-1"/>
                <w:sz w:val="18"/>
              </w:rPr>
              <w:t xml:space="preserve"> </w:t>
            </w:r>
            <w:r>
              <w:rPr>
                <w:sz w:val="18"/>
              </w:rPr>
              <w:t>and</w:t>
            </w:r>
            <w:r>
              <w:rPr>
                <w:spacing w:val="-1"/>
                <w:sz w:val="18"/>
              </w:rPr>
              <w:t xml:space="preserve"> </w:t>
            </w:r>
            <w:r>
              <w:rPr>
                <w:spacing w:val="-2"/>
                <w:sz w:val="18"/>
              </w:rPr>
              <w:t>volunteering</w:t>
            </w:r>
          </w:p>
        </w:tc>
        <w:tc>
          <w:tcPr>
            <w:tcW w:w="981" w:type="dxa"/>
          </w:tcPr>
          <w:p w14:paraId="076E765E" w14:textId="77777777" w:rsidR="00C14EFB" w:rsidRDefault="00000000">
            <w:pPr>
              <w:pStyle w:val="TableParagraph"/>
              <w:spacing w:before="203"/>
              <w:ind w:right="87"/>
              <w:rPr>
                <w:sz w:val="18"/>
              </w:rPr>
            </w:pPr>
            <w:r>
              <w:rPr>
                <w:spacing w:val="-10"/>
                <w:sz w:val="18"/>
              </w:rPr>
              <w:t>6</w:t>
            </w:r>
          </w:p>
        </w:tc>
        <w:tc>
          <w:tcPr>
            <w:tcW w:w="1318" w:type="dxa"/>
          </w:tcPr>
          <w:p w14:paraId="33BF9FD5" w14:textId="77777777" w:rsidR="00C14EFB" w:rsidRDefault="00000000">
            <w:pPr>
              <w:pStyle w:val="TableParagraph"/>
              <w:spacing w:before="203"/>
              <w:ind w:right="129"/>
              <w:rPr>
                <w:sz w:val="18"/>
              </w:rPr>
            </w:pPr>
            <w:r>
              <w:rPr>
                <w:spacing w:val="-10"/>
                <w:sz w:val="18"/>
              </w:rPr>
              <w:t>4</w:t>
            </w:r>
          </w:p>
        </w:tc>
        <w:tc>
          <w:tcPr>
            <w:tcW w:w="925" w:type="dxa"/>
          </w:tcPr>
          <w:p w14:paraId="5963843F" w14:textId="77777777" w:rsidR="00C14EFB" w:rsidRDefault="00000000">
            <w:pPr>
              <w:pStyle w:val="TableParagraph"/>
              <w:spacing w:before="203"/>
              <w:ind w:right="201"/>
              <w:rPr>
                <w:sz w:val="18"/>
              </w:rPr>
            </w:pPr>
            <w:r>
              <w:rPr>
                <w:spacing w:val="-5"/>
                <w:sz w:val="18"/>
              </w:rPr>
              <w:t>28</w:t>
            </w:r>
          </w:p>
        </w:tc>
        <w:tc>
          <w:tcPr>
            <w:tcW w:w="905" w:type="dxa"/>
          </w:tcPr>
          <w:p w14:paraId="59D544DE" w14:textId="77777777" w:rsidR="00C14EFB" w:rsidRDefault="00000000">
            <w:pPr>
              <w:pStyle w:val="TableParagraph"/>
              <w:spacing w:before="203"/>
              <w:ind w:right="113"/>
              <w:rPr>
                <w:sz w:val="18"/>
              </w:rPr>
            </w:pPr>
            <w:r>
              <w:rPr>
                <w:spacing w:val="-5"/>
                <w:sz w:val="18"/>
              </w:rPr>
              <w:t>28</w:t>
            </w:r>
          </w:p>
        </w:tc>
        <w:tc>
          <w:tcPr>
            <w:tcW w:w="1253" w:type="dxa"/>
          </w:tcPr>
          <w:p w14:paraId="65BFECA3" w14:textId="77777777" w:rsidR="00C14EFB" w:rsidRDefault="00000000">
            <w:pPr>
              <w:pStyle w:val="TableParagraph"/>
              <w:spacing w:before="203"/>
              <w:ind w:right="93"/>
              <w:rPr>
                <w:sz w:val="18"/>
              </w:rPr>
            </w:pPr>
            <w:r>
              <w:rPr>
                <w:spacing w:val="-10"/>
                <w:sz w:val="18"/>
              </w:rPr>
              <w:t>1</w:t>
            </w:r>
          </w:p>
        </w:tc>
        <w:tc>
          <w:tcPr>
            <w:tcW w:w="769" w:type="dxa"/>
          </w:tcPr>
          <w:p w14:paraId="0EE609F3" w14:textId="77777777" w:rsidR="00C14EFB" w:rsidRDefault="00000000">
            <w:pPr>
              <w:pStyle w:val="TableParagraph"/>
              <w:spacing w:before="203"/>
              <w:ind w:right="12"/>
              <w:rPr>
                <w:sz w:val="18"/>
              </w:rPr>
            </w:pPr>
            <w:r>
              <w:rPr>
                <w:spacing w:val="-5"/>
                <w:sz w:val="18"/>
              </w:rPr>
              <w:t>22</w:t>
            </w:r>
          </w:p>
        </w:tc>
        <w:tc>
          <w:tcPr>
            <w:tcW w:w="947" w:type="dxa"/>
          </w:tcPr>
          <w:p w14:paraId="2A1875DD" w14:textId="77777777" w:rsidR="00C14EFB" w:rsidRDefault="00000000">
            <w:pPr>
              <w:pStyle w:val="TableParagraph"/>
              <w:spacing w:before="203"/>
              <w:ind w:right="113"/>
              <w:rPr>
                <w:b/>
                <w:sz w:val="18"/>
              </w:rPr>
            </w:pPr>
            <w:r>
              <w:rPr>
                <w:b/>
                <w:spacing w:val="-5"/>
                <w:sz w:val="18"/>
              </w:rPr>
              <w:t>89</w:t>
            </w:r>
          </w:p>
        </w:tc>
      </w:tr>
      <w:tr w:rsidR="00C14EFB" w14:paraId="0383CDDC" w14:textId="77777777">
        <w:trPr>
          <w:trHeight w:val="284"/>
        </w:trPr>
        <w:tc>
          <w:tcPr>
            <w:tcW w:w="2554" w:type="dxa"/>
          </w:tcPr>
          <w:p w14:paraId="2F050D88" w14:textId="77777777" w:rsidR="00C14EFB" w:rsidRDefault="00000000">
            <w:pPr>
              <w:pStyle w:val="TableParagraph"/>
              <w:spacing w:before="36"/>
              <w:ind w:left="129"/>
              <w:jc w:val="left"/>
              <w:rPr>
                <w:sz w:val="18"/>
              </w:rPr>
            </w:pPr>
            <w:r>
              <w:rPr>
                <w:sz w:val="18"/>
              </w:rPr>
              <w:t>Adult</w:t>
            </w:r>
            <w:r>
              <w:rPr>
                <w:spacing w:val="-3"/>
                <w:sz w:val="18"/>
              </w:rPr>
              <w:t xml:space="preserve"> </w:t>
            </w:r>
            <w:r>
              <w:rPr>
                <w:sz w:val="18"/>
              </w:rPr>
              <w:t xml:space="preserve">specialist </w:t>
            </w:r>
            <w:r>
              <w:rPr>
                <w:spacing w:val="-2"/>
                <w:sz w:val="18"/>
              </w:rPr>
              <w:t>services</w:t>
            </w:r>
          </w:p>
        </w:tc>
        <w:tc>
          <w:tcPr>
            <w:tcW w:w="981" w:type="dxa"/>
          </w:tcPr>
          <w:p w14:paraId="6FE4D513" w14:textId="77777777" w:rsidR="00C14EFB" w:rsidRDefault="00000000">
            <w:pPr>
              <w:pStyle w:val="TableParagraph"/>
              <w:spacing w:before="36"/>
              <w:ind w:right="87"/>
              <w:rPr>
                <w:sz w:val="18"/>
              </w:rPr>
            </w:pPr>
            <w:r>
              <w:rPr>
                <w:spacing w:val="-10"/>
                <w:sz w:val="18"/>
              </w:rPr>
              <w:t>1</w:t>
            </w:r>
          </w:p>
        </w:tc>
        <w:tc>
          <w:tcPr>
            <w:tcW w:w="1318" w:type="dxa"/>
          </w:tcPr>
          <w:p w14:paraId="38CF1C5C" w14:textId="77777777" w:rsidR="00C14EFB" w:rsidRDefault="00000000">
            <w:pPr>
              <w:pStyle w:val="TableParagraph"/>
              <w:spacing w:before="36"/>
              <w:ind w:right="127"/>
              <w:rPr>
                <w:sz w:val="18"/>
              </w:rPr>
            </w:pPr>
            <w:r>
              <w:rPr>
                <w:spacing w:val="-10"/>
                <w:sz w:val="18"/>
              </w:rPr>
              <w:t>-</w:t>
            </w:r>
          </w:p>
        </w:tc>
        <w:tc>
          <w:tcPr>
            <w:tcW w:w="925" w:type="dxa"/>
          </w:tcPr>
          <w:p w14:paraId="7C7FC2F8" w14:textId="77777777" w:rsidR="00C14EFB" w:rsidRDefault="00000000">
            <w:pPr>
              <w:pStyle w:val="TableParagraph"/>
              <w:spacing w:before="36"/>
              <w:ind w:right="204"/>
              <w:rPr>
                <w:sz w:val="18"/>
              </w:rPr>
            </w:pPr>
            <w:r>
              <w:rPr>
                <w:spacing w:val="-10"/>
                <w:sz w:val="18"/>
              </w:rPr>
              <w:t>3</w:t>
            </w:r>
          </w:p>
        </w:tc>
        <w:tc>
          <w:tcPr>
            <w:tcW w:w="905" w:type="dxa"/>
          </w:tcPr>
          <w:p w14:paraId="4C67A439" w14:textId="77777777" w:rsidR="00C14EFB" w:rsidRDefault="00000000">
            <w:pPr>
              <w:pStyle w:val="TableParagraph"/>
              <w:spacing w:before="36"/>
              <w:ind w:right="115"/>
              <w:rPr>
                <w:sz w:val="18"/>
              </w:rPr>
            </w:pPr>
            <w:r>
              <w:rPr>
                <w:spacing w:val="-10"/>
                <w:sz w:val="18"/>
              </w:rPr>
              <w:t>3</w:t>
            </w:r>
          </w:p>
        </w:tc>
        <w:tc>
          <w:tcPr>
            <w:tcW w:w="1253" w:type="dxa"/>
          </w:tcPr>
          <w:p w14:paraId="3F13E990" w14:textId="77777777" w:rsidR="00C14EFB" w:rsidRDefault="00000000">
            <w:pPr>
              <w:pStyle w:val="TableParagraph"/>
              <w:spacing w:before="36"/>
              <w:ind w:right="92"/>
              <w:rPr>
                <w:sz w:val="18"/>
              </w:rPr>
            </w:pPr>
            <w:r>
              <w:rPr>
                <w:spacing w:val="-10"/>
                <w:sz w:val="18"/>
              </w:rPr>
              <w:t>-</w:t>
            </w:r>
          </w:p>
        </w:tc>
        <w:tc>
          <w:tcPr>
            <w:tcW w:w="769" w:type="dxa"/>
          </w:tcPr>
          <w:p w14:paraId="79F3FE65" w14:textId="77777777" w:rsidR="00C14EFB" w:rsidRDefault="00000000">
            <w:pPr>
              <w:pStyle w:val="TableParagraph"/>
              <w:spacing w:before="36"/>
              <w:ind w:right="13"/>
              <w:rPr>
                <w:sz w:val="18"/>
              </w:rPr>
            </w:pPr>
            <w:r>
              <w:rPr>
                <w:spacing w:val="-10"/>
                <w:sz w:val="18"/>
              </w:rPr>
              <w:t>2</w:t>
            </w:r>
          </w:p>
        </w:tc>
        <w:tc>
          <w:tcPr>
            <w:tcW w:w="947" w:type="dxa"/>
          </w:tcPr>
          <w:p w14:paraId="207354AA" w14:textId="77777777" w:rsidR="00C14EFB" w:rsidRDefault="00000000">
            <w:pPr>
              <w:pStyle w:val="TableParagraph"/>
              <w:spacing w:before="36"/>
              <w:ind w:right="115"/>
              <w:rPr>
                <w:b/>
                <w:sz w:val="18"/>
              </w:rPr>
            </w:pPr>
            <w:r>
              <w:rPr>
                <w:b/>
                <w:spacing w:val="-10"/>
                <w:sz w:val="18"/>
              </w:rPr>
              <w:t>9</w:t>
            </w:r>
          </w:p>
        </w:tc>
      </w:tr>
      <w:tr w:rsidR="00C14EFB" w14:paraId="7A4B5CBB" w14:textId="77777777">
        <w:trPr>
          <w:trHeight w:val="283"/>
        </w:trPr>
        <w:tc>
          <w:tcPr>
            <w:tcW w:w="2554" w:type="dxa"/>
          </w:tcPr>
          <w:p w14:paraId="727D2B10" w14:textId="77777777" w:rsidR="00C14EFB" w:rsidRDefault="00000000">
            <w:pPr>
              <w:pStyle w:val="TableParagraph"/>
              <w:spacing w:before="35"/>
              <w:ind w:left="129"/>
              <w:jc w:val="left"/>
              <w:rPr>
                <w:sz w:val="18"/>
              </w:rPr>
            </w:pPr>
            <w:r>
              <w:rPr>
                <w:sz w:val="18"/>
              </w:rPr>
              <w:t>Children’s</w:t>
            </w:r>
            <w:r>
              <w:rPr>
                <w:spacing w:val="-4"/>
                <w:sz w:val="18"/>
              </w:rPr>
              <w:t xml:space="preserve"> </w:t>
            </w:r>
            <w:r>
              <w:rPr>
                <w:sz w:val="18"/>
              </w:rPr>
              <w:t>specialist</w:t>
            </w:r>
            <w:r>
              <w:rPr>
                <w:spacing w:val="-5"/>
                <w:sz w:val="18"/>
              </w:rPr>
              <w:t xml:space="preserve"> </w:t>
            </w:r>
            <w:r>
              <w:rPr>
                <w:spacing w:val="-2"/>
                <w:sz w:val="18"/>
              </w:rPr>
              <w:t>services</w:t>
            </w:r>
          </w:p>
        </w:tc>
        <w:tc>
          <w:tcPr>
            <w:tcW w:w="981" w:type="dxa"/>
          </w:tcPr>
          <w:p w14:paraId="46EA0337" w14:textId="77777777" w:rsidR="00C14EFB" w:rsidRDefault="00000000">
            <w:pPr>
              <w:pStyle w:val="TableParagraph"/>
              <w:spacing w:before="35"/>
              <w:ind w:right="87"/>
              <w:rPr>
                <w:sz w:val="18"/>
              </w:rPr>
            </w:pPr>
            <w:r>
              <w:rPr>
                <w:spacing w:val="-10"/>
                <w:sz w:val="18"/>
              </w:rPr>
              <w:t>7</w:t>
            </w:r>
          </w:p>
        </w:tc>
        <w:tc>
          <w:tcPr>
            <w:tcW w:w="1318" w:type="dxa"/>
          </w:tcPr>
          <w:p w14:paraId="1A8A3F4E" w14:textId="77777777" w:rsidR="00C14EFB" w:rsidRDefault="00000000">
            <w:pPr>
              <w:pStyle w:val="TableParagraph"/>
              <w:spacing w:before="35"/>
              <w:ind w:right="129"/>
              <w:rPr>
                <w:sz w:val="18"/>
              </w:rPr>
            </w:pPr>
            <w:r>
              <w:rPr>
                <w:spacing w:val="-10"/>
                <w:sz w:val="18"/>
              </w:rPr>
              <w:t>5</w:t>
            </w:r>
          </w:p>
        </w:tc>
        <w:tc>
          <w:tcPr>
            <w:tcW w:w="925" w:type="dxa"/>
          </w:tcPr>
          <w:p w14:paraId="44AB6382" w14:textId="77777777" w:rsidR="00C14EFB" w:rsidRDefault="00000000">
            <w:pPr>
              <w:pStyle w:val="TableParagraph"/>
              <w:spacing w:before="35"/>
              <w:ind w:right="201"/>
              <w:rPr>
                <w:sz w:val="18"/>
              </w:rPr>
            </w:pPr>
            <w:r>
              <w:rPr>
                <w:spacing w:val="-5"/>
                <w:sz w:val="18"/>
              </w:rPr>
              <w:t>36</w:t>
            </w:r>
          </w:p>
        </w:tc>
        <w:tc>
          <w:tcPr>
            <w:tcW w:w="905" w:type="dxa"/>
          </w:tcPr>
          <w:p w14:paraId="7E1559B3" w14:textId="77777777" w:rsidR="00C14EFB" w:rsidRDefault="00000000">
            <w:pPr>
              <w:pStyle w:val="TableParagraph"/>
              <w:spacing w:before="35"/>
              <w:ind w:right="113"/>
              <w:rPr>
                <w:sz w:val="18"/>
              </w:rPr>
            </w:pPr>
            <w:r>
              <w:rPr>
                <w:spacing w:val="-5"/>
                <w:sz w:val="18"/>
              </w:rPr>
              <w:t>36</w:t>
            </w:r>
          </w:p>
        </w:tc>
        <w:tc>
          <w:tcPr>
            <w:tcW w:w="1253" w:type="dxa"/>
          </w:tcPr>
          <w:p w14:paraId="141F2250" w14:textId="77777777" w:rsidR="00C14EFB" w:rsidRDefault="00000000">
            <w:pPr>
              <w:pStyle w:val="TableParagraph"/>
              <w:spacing w:before="35"/>
              <w:ind w:right="93"/>
              <w:rPr>
                <w:sz w:val="18"/>
              </w:rPr>
            </w:pPr>
            <w:r>
              <w:rPr>
                <w:spacing w:val="-10"/>
                <w:sz w:val="18"/>
              </w:rPr>
              <w:t>1</w:t>
            </w:r>
          </w:p>
        </w:tc>
        <w:tc>
          <w:tcPr>
            <w:tcW w:w="769" w:type="dxa"/>
          </w:tcPr>
          <w:p w14:paraId="09741B53" w14:textId="77777777" w:rsidR="00C14EFB" w:rsidRDefault="00000000">
            <w:pPr>
              <w:pStyle w:val="TableParagraph"/>
              <w:spacing w:before="35"/>
              <w:ind w:right="12"/>
              <w:rPr>
                <w:sz w:val="18"/>
              </w:rPr>
            </w:pPr>
            <w:r>
              <w:rPr>
                <w:spacing w:val="-5"/>
                <w:sz w:val="18"/>
              </w:rPr>
              <w:t>28</w:t>
            </w:r>
          </w:p>
        </w:tc>
        <w:tc>
          <w:tcPr>
            <w:tcW w:w="947" w:type="dxa"/>
          </w:tcPr>
          <w:p w14:paraId="464904D6" w14:textId="77777777" w:rsidR="00C14EFB" w:rsidRDefault="00000000">
            <w:pPr>
              <w:pStyle w:val="TableParagraph"/>
              <w:spacing w:before="35"/>
              <w:ind w:right="114"/>
              <w:rPr>
                <w:b/>
                <w:sz w:val="18"/>
              </w:rPr>
            </w:pPr>
            <w:r>
              <w:rPr>
                <w:b/>
                <w:spacing w:val="-5"/>
                <w:sz w:val="18"/>
              </w:rPr>
              <w:t>113</w:t>
            </w:r>
          </w:p>
        </w:tc>
      </w:tr>
      <w:tr w:rsidR="00C14EFB" w14:paraId="397C6820" w14:textId="77777777">
        <w:trPr>
          <w:trHeight w:val="244"/>
        </w:trPr>
        <w:tc>
          <w:tcPr>
            <w:tcW w:w="2554" w:type="dxa"/>
          </w:tcPr>
          <w:p w14:paraId="38316DB7" w14:textId="77777777" w:rsidR="00C14EFB" w:rsidRDefault="00000000">
            <w:pPr>
              <w:pStyle w:val="TableParagraph"/>
              <w:spacing w:before="35" w:line="190" w:lineRule="exact"/>
              <w:ind w:left="129"/>
              <w:jc w:val="left"/>
              <w:rPr>
                <w:sz w:val="18"/>
              </w:rPr>
            </w:pPr>
            <w:r>
              <w:rPr>
                <w:sz w:val="18"/>
              </w:rPr>
              <w:t>Campaigns,</w:t>
            </w:r>
            <w:r>
              <w:rPr>
                <w:spacing w:val="-6"/>
                <w:sz w:val="18"/>
              </w:rPr>
              <w:t xml:space="preserve"> </w:t>
            </w:r>
            <w:r>
              <w:rPr>
                <w:sz w:val="18"/>
              </w:rPr>
              <w:t>publicity</w:t>
            </w:r>
            <w:r>
              <w:rPr>
                <w:spacing w:val="-2"/>
                <w:sz w:val="18"/>
              </w:rPr>
              <w:t xml:space="preserve"> </w:t>
            </w:r>
            <w:r>
              <w:rPr>
                <w:spacing w:val="-5"/>
                <w:sz w:val="18"/>
              </w:rPr>
              <w:t>and</w:t>
            </w:r>
          </w:p>
        </w:tc>
        <w:tc>
          <w:tcPr>
            <w:tcW w:w="981" w:type="dxa"/>
          </w:tcPr>
          <w:p w14:paraId="5B4AE204" w14:textId="77777777" w:rsidR="00C14EFB" w:rsidRDefault="00000000">
            <w:pPr>
              <w:pStyle w:val="TableParagraph"/>
              <w:spacing w:before="35" w:line="190" w:lineRule="exact"/>
              <w:ind w:right="85"/>
              <w:rPr>
                <w:sz w:val="18"/>
              </w:rPr>
            </w:pPr>
            <w:r>
              <w:rPr>
                <w:spacing w:val="-5"/>
                <w:sz w:val="18"/>
              </w:rPr>
              <w:t>10</w:t>
            </w:r>
          </w:p>
        </w:tc>
        <w:tc>
          <w:tcPr>
            <w:tcW w:w="1318" w:type="dxa"/>
          </w:tcPr>
          <w:p w14:paraId="62CD99CE" w14:textId="77777777" w:rsidR="00C14EFB" w:rsidRDefault="00000000">
            <w:pPr>
              <w:pStyle w:val="TableParagraph"/>
              <w:spacing w:before="35" w:line="190" w:lineRule="exact"/>
              <w:ind w:right="129"/>
              <w:rPr>
                <w:sz w:val="18"/>
              </w:rPr>
            </w:pPr>
            <w:r>
              <w:rPr>
                <w:spacing w:val="-10"/>
                <w:sz w:val="18"/>
              </w:rPr>
              <w:t>7</w:t>
            </w:r>
          </w:p>
        </w:tc>
        <w:tc>
          <w:tcPr>
            <w:tcW w:w="925" w:type="dxa"/>
          </w:tcPr>
          <w:p w14:paraId="04925253" w14:textId="77777777" w:rsidR="00C14EFB" w:rsidRDefault="00000000">
            <w:pPr>
              <w:pStyle w:val="TableParagraph"/>
              <w:spacing w:before="35" w:line="190" w:lineRule="exact"/>
              <w:ind w:right="201"/>
              <w:rPr>
                <w:sz w:val="18"/>
              </w:rPr>
            </w:pPr>
            <w:r>
              <w:rPr>
                <w:spacing w:val="-5"/>
                <w:sz w:val="18"/>
              </w:rPr>
              <w:t>47</w:t>
            </w:r>
          </w:p>
        </w:tc>
        <w:tc>
          <w:tcPr>
            <w:tcW w:w="905" w:type="dxa"/>
          </w:tcPr>
          <w:p w14:paraId="7C6CEF7F" w14:textId="77777777" w:rsidR="00C14EFB" w:rsidRDefault="00000000">
            <w:pPr>
              <w:pStyle w:val="TableParagraph"/>
              <w:spacing w:before="35" w:line="190" w:lineRule="exact"/>
              <w:ind w:right="113"/>
              <w:rPr>
                <w:sz w:val="18"/>
              </w:rPr>
            </w:pPr>
            <w:r>
              <w:rPr>
                <w:spacing w:val="-5"/>
                <w:sz w:val="18"/>
              </w:rPr>
              <w:t>47</w:t>
            </w:r>
          </w:p>
        </w:tc>
        <w:tc>
          <w:tcPr>
            <w:tcW w:w="1253" w:type="dxa"/>
          </w:tcPr>
          <w:p w14:paraId="7A2CE7EC" w14:textId="77777777" w:rsidR="00C14EFB" w:rsidRDefault="00000000">
            <w:pPr>
              <w:pStyle w:val="TableParagraph"/>
              <w:spacing w:before="35" w:line="190" w:lineRule="exact"/>
              <w:ind w:right="93"/>
              <w:rPr>
                <w:sz w:val="18"/>
              </w:rPr>
            </w:pPr>
            <w:r>
              <w:rPr>
                <w:spacing w:val="-10"/>
                <w:sz w:val="18"/>
              </w:rPr>
              <w:t>1</w:t>
            </w:r>
          </w:p>
        </w:tc>
        <w:tc>
          <w:tcPr>
            <w:tcW w:w="769" w:type="dxa"/>
          </w:tcPr>
          <w:p w14:paraId="27CA54A1" w14:textId="77777777" w:rsidR="00C14EFB" w:rsidRDefault="00000000">
            <w:pPr>
              <w:pStyle w:val="TableParagraph"/>
              <w:spacing w:before="35" w:line="190" w:lineRule="exact"/>
              <w:ind w:right="12"/>
              <w:rPr>
                <w:sz w:val="18"/>
              </w:rPr>
            </w:pPr>
            <w:r>
              <w:rPr>
                <w:spacing w:val="-5"/>
                <w:sz w:val="18"/>
              </w:rPr>
              <w:t>37</w:t>
            </w:r>
          </w:p>
        </w:tc>
        <w:tc>
          <w:tcPr>
            <w:tcW w:w="947" w:type="dxa"/>
          </w:tcPr>
          <w:p w14:paraId="181D5CC3" w14:textId="77777777" w:rsidR="00C14EFB" w:rsidRDefault="00000000">
            <w:pPr>
              <w:pStyle w:val="TableParagraph"/>
              <w:spacing w:before="35" w:line="190" w:lineRule="exact"/>
              <w:ind w:right="114"/>
              <w:rPr>
                <w:b/>
                <w:sz w:val="18"/>
              </w:rPr>
            </w:pPr>
            <w:r>
              <w:rPr>
                <w:b/>
                <w:spacing w:val="-5"/>
                <w:sz w:val="18"/>
              </w:rPr>
              <w:t>149</w:t>
            </w:r>
          </w:p>
        </w:tc>
      </w:tr>
      <w:tr w:rsidR="00C14EFB" w14:paraId="1EE88319" w14:textId="77777777">
        <w:trPr>
          <w:trHeight w:val="412"/>
        </w:trPr>
        <w:tc>
          <w:tcPr>
            <w:tcW w:w="2554" w:type="dxa"/>
          </w:tcPr>
          <w:p w14:paraId="74B371CF" w14:textId="77777777" w:rsidR="00C14EFB" w:rsidRDefault="00000000">
            <w:pPr>
              <w:pStyle w:val="TableParagraph"/>
              <w:spacing w:line="203" w:lineRule="exact"/>
              <w:ind w:left="129"/>
              <w:jc w:val="left"/>
              <w:rPr>
                <w:sz w:val="18"/>
              </w:rPr>
            </w:pPr>
            <w:r>
              <w:rPr>
                <w:spacing w:val="-2"/>
                <w:sz w:val="18"/>
              </w:rPr>
              <w:t>awareness</w:t>
            </w:r>
          </w:p>
          <w:p w14:paraId="2321F867" w14:textId="77777777" w:rsidR="00C14EFB" w:rsidRDefault="00000000">
            <w:pPr>
              <w:pStyle w:val="TableParagraph"/>
              <w:spacing w:line="189" w:lineRule="exact"/>
              <w:ind w:left="129"/>
              <w:jc w:val="left"/>
              <w:rPr>
                <w:sz w:val="18"/>
              </w:rPr>
            </w:pPr>
            <w:r>
              <w:rPr>
                <w:sz w:val="18"/>
              </w:rPr>
              <w:t>Quality</w:t>
            </w:r>
            <w:r>
              <w:rPr>
                <w:spacing w:val="-4"/>
                <w:sz w:val="18"/>
              </w:rPr>
              <w:t xml:space="preserve"> </w:t>
            </w:r>
            <w:r>
              <w:rPr>
                <w:sz w:val="18"/>
              </w:rPr>
              <w:t>assurance</w:t>
            </w:r>
            <w:r>
              <w:rPr>
                <w:spacing w:val="-1"/>
                <w:sz w:val="18"/>
              </w:rPr>
              <w:t xml:space="preserve"> </w:t>
            </w:r>
            <w:r>
              <w:rPr>
                <w:spacing w:val="-5"/>
                <w:sz w:val="18"/>
              </w:rPr>
              <w:t>and</w:t>
            </w:r>
          </w:p>
        </w:tc>
        <w:tc>
          <w:tcPr>
            <w:tcW w:w="981" w:type="dxa"/>
          </w:tcPr>
          <w:p w14:paraId="694357F7" w14:textId="77777777" w:rsidR="00C14EFB" w:rsidRDefault="00000000">
            <w:pPr>
              <w:pStyle w:val="TableParagraph"/>
              <w:spacing w:before="203" w:line="190" w:lineRule="exact"/>
              <w:ind w:right="87"/>
              <w:rPr>
                <w:sz w:val="18"/>
              </w:rPr>
            </w:pPr>
            <w:r>
              <w:rPr>
                <w:spacing w:val="-10"/>
                <w:sz w:val="18"/>
              </w:rPr>
              <w:t>8</w:t>
            </w:r>
          </w:p>
        </w:tc>
        <w:tc>
          <w:tcPr>
            <w:tcW w:w="1318" w:type="dxa"/>
          </w:tcPr>
          <w:p w14:paraId="579282AF" w14:textId="77777777" w:rsidR="00C14EFB" w:rsidRDefault="00000000">
            <w:pPr>
              <w:pStyle w:val="TableParagraph"/>
              <w:spacing w:before="203" w:line="190" w:lineRule="exact"/>
              <w:ind w:right="129"/>
              <w:rPr>
                <w:sz w:val="18"/>
              </w:rPr>
            </w:pPr>
            <w:r>
              <w:rPr>
                <w:spacing w:val="-10"/>
                <w:sz w:val="18"/>
              </w:rPr>
              <w:t>6</w:t>
            </w:r>
          </w:p>
        </w:tc>
        <w:tc>
          <w:tcPr>
            <w:tcW w:w="925" w:type="dxa"/>
          </w:tcPr>
          <w:p w14:paraId="2AAC5941" w14:textId="77777777" w:rsidR="00C14EFB" w:rsidRDefault="00000000">
            <w:pPr>
              <w:pStyle w:val="TableParagraph"/>
              <w:spacing w:before="203" w:line="190" w:lineRule="exact"/>
              <w:ind w:right="201"/>
              <w:rPr>
                <w:sz w:val="18"/>
              </w:rPr>
            </w:pPr>
            <w:r>
              <w:rPr>
                <w:spacing w:val="-5"/>
                <w:sz w:val="18"/>
              </w:rPr>
              <w:t>38</w:t>
            </w:r>
          </w:p>
        </w:tc>
        <w:tc>
          <w:tcPr>
            <w:tcW w:w="905" w:type="dxa"/>
          </w:tcPr>
          <w:p w14:paraId="30E8D8BF" w14:textId="77777777" w:rsidR="00C14EFB" w:rsidRDefault="00000000">
            <w:pPr>
              <w:pStyle w:val="TableParagraph"/>
              <w:spacing w:before="203" w:line="190" w:lineRule="exact"/>
              <w:ind w:right="113"/>
              <w:rPr>
                <w:sz w:val="18"/>
              </w:rPr>
            </w:pPr>
            <w:r>
              <w:rPr>
                <w:spacing w:val="-5"/>
                <w:sz w:val="18"/>
              </w:rPr>
              <w:t>38</w:t>
            </w:r>
          </w:p>
        </w:tc>
        <w:tc>
          <w:tcPr>
            <w:tcW w:w="1253" w:type="dxa"/>
          </w:tcPr>
          <w:p w14:paraId="6FCFF1D3" w14:textId="77777777" w:rsidR="00C14EFB" w:rsidRDefault="00000000">
            <w:pPr>
              <w:pStyle w:val="TableParagraph"/>
              <w:spacing w:before="203" w:line="190" w:lineRule="exact"/>
              <w:ind w:right="93"/>
              <w:rPr>
                <w:sz w:val="18"/>
              </w:rPr>
            </w:pPr>
            <w:r>
              <w:rPr>
                <w:spacing w:val="-10"/>
                <w:sz w:val="18"/>
              </w:rPr>
              <w:t>1</w:t>
            </w:r>
          </w:p>
        </w:tc>
        <w:tc>
          <w:tcPr>
            <w:tcW w:w="769" w:type="dxa"/>
          </w:tcPr>
          <w:p w14:paraId="177D0EB6" w14:textId="77777777" w:rsidR="00C14EFB" w:rsidRDefault="00000000">
            <w:pPr>
              <w:pStyle w:val="TableParagraph"/>
              <w:spacing w:before="203" w:line="190" w:lineRule="exact"/>
              <w:ind w:right="12"/>
              <w:rPr>
                <w:sz w:val="18"/>
              </w:rPr>
            </w:pPr>
            <w:r>
              <w:rPr>
                <w:spacing w:val="-5"/>
                <w:sz w:val="18"/>
              </w:rPr>
              <w:t>30</w:t>
            </w:r>
          </w:p>
        </w:tc>
        <w:tc>
          <w:tcPr>
            <w:tcW w:w="947" w:type="dxa"/>
          </w:tcPr>
          <w:p w14:paraId="33AA14B0" w14:textId="77777777" w:rsidR="00C14EFB" w:rsidRDefault="00000000">
            <w:pPr>
              <w:pStyle w:val="TableParagraph"/>
              <w:spacing w:before="203" w:line="190" w:lineRule="exact"/>
              <w:ind w:right="114"/>
              <w:rPr>
                <w:b/>
                <w:sz w:val="18"/>
              </w:rPr>
            </w:pPr>
            <w:r>
              <w:rPr>
                <w:b/>
                <w:spacing w:val="-5"/>
                <w:sz w:val="18"/>
              </w:rPr>
              <w:t>121</w:t>
            </w:r>
          </w:p>
        </w:tc>
      </w:tr>
      <w:tr w:rsidR="00C14EFB" w14:paraId="19C747C6" w14:textId="77777777">
        <w:trPr>
          <w:trHeight w:val="202"/>
        </w:trPr>
        <w:tc>
          <w:tcPr>
            <w:tcW w:w="2554" w:type="dxa"/>
            <w:tcBorders>
              <w:bottom w:val="single" w:sz="6" w:space="0" w:color="000000"/>
            </w:tcBorders>
          </w:tcPr>
          <w:p w14:paraId="58FA23C8" w14:textId="77777777" w:rsidR="00C14EFB" w:rsidRDefault="00000000">
            <w:pPr>
              <w:pStyle w:val="TableParagraph"/>
              <w:spacing w:line="183" w:lineRule="exact"/>
              <w:ind w:left="129"/>
              <w:jc w:val="left"/>
              <w:rPr>
                <w:sz w:val="18"/>
              </w:rPr>
            </w:pPr>
            <w:r>
              <w:rPr>
                <w:spacing w:val="-2"/>
                <w:sz w:val="18"/>
              </w:rPr>
              <w:t>development</w:t>
            </w:r>
          </w:p>
        </w:tc>
        <w:tc>
          <w:tcPr>
            <w:tcW w:w="981" w:type="dxa"/>
            <w:tcBorders>
              <w:bottom w:val="single" w:sz="6" w:space="0" w:color="000000"/>
            </w:tcBorders>
          </w:tcPr>
          <w:p w14:paraId="0F3B975C" w14:textId="77777777" w:rsidR="00C14EFB" w:rsidRDefault="00C14EFB">
            <w:pPr>
              <w:pStyle w:val="TableParagraph"/>
              <w:jc w:val="left"/>
              <w:rPr>
                <w:rFonts w:ascii="Times New Roman"/>
                <w:sz w:val="14"/>
              </w:rPr>
            </w:pPr>
          </w:p>
        </w:tc>
        <w:tc>
          <w:tcPr>
            <w:tcW w:w="1318" w:type="dxa"/>
            <w:tcBorders>
              <w:bottom w:val="single" w:sz="6" w:space="0" w:color="000000"/>
            </w:tcBorders>
          </w:tcPr>
          <w:p w14:paraId="7C2A66E1" w14:textId="77777777" w:rsidR="00C14EFB" w:rsidRDefault="00C14EFB">
            <w:pPr>
              <w:pStyle w:val="TableParagraph"/>
              <w:jc w:val="left"/>
              <w:rPr>
                <w:rFonts w:ascii="Times New Roman"/>
                <w:sz w:val="14"/>
              </w:rPr>
            </w:pPr>
          </w:p>
        </w:tc>
        <w:tc>
          <w:tcPr>
            <w:tcW w:w="925" w:type="dxa"/>
            <w:tcBorders>
              <w:bottom w:val="single" w:sz="6" w:space="0" w:color="000000"/>
            </w:tcBorders>
          </w:tcPr>
          <w:p w14:paraId="01B9CA5E" w14:textId="77777777" w:rsidR="00C14EFB" w:rsidRDefault="00C14EFB">
            <w:pPr>
              <w:pStyle w:val="TableParagraph"/>
              <w:jc w:val="left"/>
              <w:rPr>
                <w:rFonts w:ascii="Times New Roman"/>
                <w:sz w:val="14"/>
              </w:rPr>
            </w:pPr>
          </w:p>
        </w:tc>
        <w:tc>
          <w:tcPr>
            <w:tcW w:w="905" w:type="dxa"/>
            <w:tcBorders>
              <w:bottom w:val="single" w:sz="6" w:space="0" w:color="000000"/>
            </w:tcBorders>
          </w:tcPr>
          <w:p w14:paraId="4F9518BE" w14:textId="77777777" w:rsidR="00C14EFB" w:rsidRDefault="00C14EFB">
            <w:pPr>
              <w:pStyle w:val="TableParagraph"/>
              <w:jc w:val="left"/>
              <w:rPr>
                <w:rFonts w:ascii="Times New Roman"/>
                <w:sz w:val="14"/>
              </w:rPr>
            </w:pPr>
          </w:p>
        </w:tc>
        <w:tc>
          <w:tcPr>
            <w:tcW w:w="1253" w:type="dxa"/>
            <w:tcBorders>
              <w:bottom w:val="single" w:sz="6" w:space="0" w:color="000000"/>
            </w:tcBorders>
          </w:tcPr>
          <w:p w14:paraId="25E30B64" w14:textId="77777777" w:rsidR="00C14EFB" w:rsidRDefault="00C14EFB">
            <w:pPr>
              <w:pStyle w:val="TableParagraph"/>
              <w:jc w:val="left"/>
              <w:rPr>
                <w:rFonts w:ascii="Times New Roman"/>
                <w:sz w:val="14"/>
              </w:rPr>
            </w:pPr>
          </w:p>
        </w:tc>
        <w:tc>
          <w:tcPr>
            <w:tcW w:w="769" w:type="dxa"/>
            <w:tcBorders>
              <w:bottom w:val="single" w:sz="6" w:space="0" w:color="000000"/>
            </w:tcBorders>
          </w:tcPr>
          <w:p w14:paraId="1238C80F" w14:textId="77777777" w:rsidR="00C14EFB" w:rsidRDefault="00C14EFB">
            <w:pPr>
              <w:pStyle w:val="TableParagraph"/>
              <w:jc w:val="left"/>
              <w:rPr>
                <w:rFonts w:ascii="Times New Roman"/>
                <w:sz w:val="14"/>
              </w:rPr>
            </w:pPr>
          </w:p>
        </w:tc>
        <w:tc>
          <w:tcPr>
            <w:tcW w:w="947" w:type="dxa"/>
            <w:tcBorders>
              <w:bottom w:val="single" w:sz="6" w:space="0" w:color="000000"/>
            </w:tcBorders>
          </w:tcPr>
          <w:p w14:paraId="275F9AED" w14:textId="77777777" w:rsidR="00C14EFB" w:rsidRDefault="00C14EFB">
            <w:pPr>
              <w:pStyle w:val="TableParagraph"/>
              <w:jc w:val="left"/>
              <w:rPr>
                <w:rFonts w:ascii="Times New Roman"/>
                <w:sz w:val="14"/>
              </w:rPr>
            </w:pPr>
          </w:p>
        </w:tc>
      </w:tr>
      <w:tr w:rsidR="00C14EFB" w14:paraId="49D956D6" w14:textId="77777777">
        <w:trPr>
          <w:trHeight w:val="280"/>
        </w:trPr>
        <w:tc>
          <w:tcPr>
            <w:tcW w:w="2554" w:type="dxa"/>
            <w:tcBorders>
              <w:top w:val="single" w:sz="6" w:space="0" w:color="000000"/>
              <w:bottom w:val="single" w:sz="6" w:space="0" w:color="000000"/>
            </w:tcBorders>
          </w:tcPr>
          <w:p w14:paraId="0D1929F6" w14:textId="77777777" w:rsidR="00C14EFB" w:rsidRDefault="00000000">
            <w:pPr>
              <w:pStyle w:val="TableParagraph"/>
              <w:spacing w:line="202" w:lineRule="exact"/>
              <w:ind w:left="16"/>
              <w:jc w:val="left"/>
              <w:rPr>
                <w:b/>
                <w:sz w:val="18"/>
              </w:rPr>
            </w:pPr>
            <w:r>
              <w:rPr>
                <w:b/>
                <w:spacing w:val="-2"/>
                <w:sz w:val="18"/>
              </w:rPr>
              <w:t>Total</w:t>
            </w:r>
          </w:p>
        </w:tc>
        <w:tc>
          <w:tcPr>
            <w:tcW w:w="981" w:type="dxa"/>
            <w:tcBorders>
              <w:top w:val="single" w:sz="6" w:space="0" w:color="000000"/>
              <w:bottom w:val="single" w:sz="6" w:space="0" w:color="000000"/>
            </w:tcBorders>
          </w:tcPr>
          <w:p w14:paraId="196B6A3B" w14:textId="77777777" w:rsidR="00C14EFB" w:rsidRDefault="00000000">
            <w:pPr>
              <w:pStyle w:val="TableParagraph"/>
              <w:spacing w:line="202" w:lineRule="exact"/>
              <w:ind w:right="84"/>
              <w:rPr>
                <w:b/>
                <w:sz w:val="18"/>
              </w:rPr>
            </w:pPr>
            <w:r>
              <w:rPr>
                <w:b/>
                <w:spacing w:val="-5"/>
                <w:sz w:val="18"/>
              </w:rPr>
              <w:t>458</w:t>
            </w:r>
          </w:p>
        </w:tc>
        <w:tc>
          <w:tcPr>
            <w:tcW w:w="1318" w:type="dxa"/>
            <w:tcBorders>
              <w:top w:val="single" w:sz="6" w:space="0" w:color="000000"/>
              <w:bottom w:val="single" w:sz="6" w:space="0" w:color="000000"/>
            </w:tcBorders>
          </w:tcPr>
          <w:p w14:paraId="48D72530" w14:textId="77777777" w:rsidR="00C14EFB" w:rsidRDefault="00000000">
            <w:pPr>
              <w:pStyle w:val="TableParagraph"/>
              <w:spacing w:line="202" w:lineRule="exact"/>
              <w:ind w:right="125"/>
              <w:rPr>
                <w:b/>
                <w:sz w:val="18"/>
              </w:rPr>
            </w:pPr>
            <w:r>
              <w:rPr>
                <w:b/>
                <w:spacing w:val="-5"/>
                <w:sz w:val="18"/>
              </w:rPr>
              <w:t>425</w:t>
            </w:r>
          </w:p>
        </w:tc>
        <w:tc>
          <w:tcPr>
            <w:tcW w:w="925" w:type="dxa"/>
            <w:tcBorders>
              <w:top w:val="single" w:sz="6" w:space="0" w:color="000000"/>
              <w:bottom w:val="single" w:sz="6" w:space="0" w:color="000000"/>
            </w:tcBorders>
          </w:tcPr>
          <w:p w14:paraId="00BA6E6B" w14:textId="77777777" w:rsidR="00C14EFB" w:rsidRDefault="00000000">
            <w:pPr>
              <w:pStyle w:val="TableParagraph"/>
              <w:spacing w:line="202" w:lineRule="exact"/>
              <w:ind w:right="201"/>
              <w:rPr>
                <w:b/>
                <w:sz w:val="18"/>
              </w:rPr>
            </w:pPr>
            <w:r>
              <w:rPr>
                <w:b/>
                <w:spacing w:val="-2"/>
                <w:sz w:val="18"/>
              </w:rPr>
              <w:t>2,276</w:t>
            </w:r>
          </w:p>
        </w:tc>
        <w:tc>
          <w:tcPr>
            <w:tcW w:w="905" w:type="dxa"/>
            <w:tcBorders>
              <w:top w:val="single" w:sz="6" w:space="0" w:color="000000"/>
              <w:bottom w:val="single" w:sz="6" w:space="0" w:color="000000"/>
            </w:tcBorders>
          </w:tcPr>
          <w:p w14:paraId="0B2AB965" w14:textId="77777777" w:rsidR="00C14EFB" w:rsidRDefault="00000000">
            <w:pPr>
              <w:pStyle w:val="TableParagraph"/>
              <w:spacing w:line="202" w:lineRule="exact"/>
              <w:ind w:right="112"/>
              <w:rPr>
                <w:b/>
                <w:sz w:val="18"/>
              </w:rPr>
            </w:pPr>
            <w:r>
              <w:rPr>
                <w:b/>
                <w:spacing w:val="-2"/>
                <w:sz w:val="18"/>
              </w:rPr>
              <w:t>2,242</w:t>
            </w:r>
          </w:p>
        </w:tc>
        <w:tc>
          <w:tcPr>
            <w:tcW w:w="1253" w:type="dxa"/>
            <w:tcBorders>
              <w:top w:val="single" w:sz="6" w:space="0" w:color="000000"/>
              <w:bottom w:val="single" w:sz="6" w:space="0" w:color="000000"/>
            </w:tcBorders>
          </w:tcPr>
          <w:p w14:paraId="011705DA" w14:textId="77777777" w:rsidR="00C14EFB" w:rsidRDefault="00000000">
            <w:pPr>
              <w:pStyle w:val="TableParagraph"/>
              <w:spacing w:line="202" w:lineRule="exact"/>
              <w:ind w:right="91"/>
              <w:rPr>
                <w:b/>
                <w:sz w:val="18"/>
              </w:rPr>
            </w:pPr>
            <w:r>
              <w:rPr>
                <w:b/>
                <w:spacing w:val="-5"/>
                <w:sz w:val="18"/>
              </w:rPr>
              <w:t>89</w:t>
            </w:r>
          </w:p>
        </w:tc>
        <w:tc>
          <w:tcPr>
            <w:tcW w:w="769" w:type="dxa"/>
            <w:tcBorders>
              <w:top w:val="single" w:sz="6" w:space="0" w:color="000000"/>
              <w:bottom w:val="single" w:sz="6" w:space="0" w:color="000000"/>
            </w:tcBorders>
          </w:tcPr>
          <w:p w14:paraId="6B4836F9" w14:textId="77777777" w:rsidR="00C14EFB" w:rsidRDefault="00000000">
            <w:pPr>
              <w:pStyle w:val="TableParagraph"/>
              <w:spacing w:line="202" w:lineRule="exact"/>
              <w:ind w:right="10"/>
              <w:rPr>
                <w:b/>
                <w:sz w:val="18"/>
              </w:rPr>
            </w:pPr>
            <w:r>
              <w:rPr>
                <w:b/>
                <w:spacing w:val="-2"/>
                <w:sz w:val="18"/>
              </w:rPr>
              <w:t>1,754</w:t>
            </w:r>
          </w:p>
        </w:tc>
        <w:tc>
          <w:tcPr>
            <w:tcW w:w="947" w:type="dxa"/>
            <w:tcBorders>
              <w:top w:val="single" w:sz="6" w:space="0" w:color="000000"/>
              <w:bottom w:val="single" w:sz="6" w:space="0" w:color="000000"/>
            </w:tcBorders>
          </w:tcPr>
          <w:p w14:paraId="4C71EE8C" w14:textId="77777777" w:rsidR="00C14EFB" w:rsidRDefault="00000000">
            <w:pPr>
              <w:pStyle w:val="TableParagraph"/>
              <w:spacing w:line="202" w:lineRule="exact"/>
              <w:ind w:right="114"/>
              <w:rPr>
                <w:b/>
                <w:sz w:val="18"/>
              </w:rPr>
            </w:pPr>
            <w:r>
              <w:rPr>
                <w:b/>
                <w:spacing w:val="-2"/>
                <w:sz w:val="18"/>
              </w:rPr>
              <w:t>7,244</w:t>
            </w:r>
          </w:p>
        </w:tc>
      </w:tr>
    </w:tbl>
    <w:p w14:paraId="31E531C0" w14:textId="77777777" w:rsidR="00C14EFB" w:rsidRDefault="00C14EFB">
      <w:pPr>
        <w:pStyle w:val="TableParagraph"/>
        <w:spacing w:line="202" w:lineRule="exact"/>
        <w:rPr>
          <w:b/>
          <w:sz w:val="18"/>
        </w:rPr>
        <w:sectPr w:rsidR="00C14EFB">
          <w:pgSz w:w="11910" w:h="16840"/>
          <w:pgMar w:top="1580" w:right="0" w:bottom="1380" w:left="992" w:header="1133" w:footer="1191" w:gutter="0"/>
          <w:cols w:space="720"/>
        </w:sectPr>
      </w:pPr>
    </w:p>
    <w:p w14:paraId="40B25CB4" w14:textId="77777777" w:rsidR="00C14EFB" w:rsidRDefault="00C14EFB">
      <w:pPr>
        <w:pStyle w:val="BodyText"/>
        <w:spacing w:before="181" w:after="1"/>
        <w:rPr>
          <w:b/>
          <w:sz w:val="20"/>
        </w:rPr>
      </w:pPr>
    </w:p>
    <w:tbl>
      <w:tblPr>
        <w:tblW w:w="0" w:type="auto"/>
        <w:tblInd w:w="131" w:type="dxa"/>
        <w:tblLayout w:type="fixed"/>
        <w:tblCellMar>
          <w:left w:w="0" w:type="dxa"/>
          <w:right w:w="0" w:type="dxa"/>
        </w:tblCellMar>
        <w:tblLook w:val="01E0" w:firstRow="1" w:lastRow="1" w:firstColumn="1" w:lastColumn="1" w:noHBand="0" w:noVBand="0"/>
      </w:tblPr>
      <w:tblGrid>
        <w:gridCol w:w="7550"/>
        <w:gridCol w:w="1026"/>
        <w:gridCol w:w="1072"/>
      </w:tblGrid>
      <w:tr w:rsidR="00C14EFB" w14:paraId="57C1E790" w14:textId="77777777">
        <w:trPr>
          <w:trHeight w:val="472"/>
        </w:trPr>
        <w:tc>
          <w:tcPr>
            <w:tcW w:w="7550" w:type="dxa"/>
            <w:tcBorders>
              <w:bottom w:val="single" w:sz="6" w:space="0" w:color="000000"/>
            </w:tcBorders>
          </w:tcPr>
          <w:p w14:paraId="159B49F3" w14:textId="77777777" w:rsidR="00C14EFB" w:rsidRDefault="00000000">
            <w:pPr>
              <w:pStyle w:val="TableParagraph"/>
              <w:spacing w:line="357" w:lineRule="exact"/>
              <w:ind w:left="16"/>
              <w:jc w:val="left"/>
              <w:rPr>
                <w:b/>
                <w:sz w:val="32"/>
              </w:rPr>
            </w:pPr>
            <w:r>
              <w:rPr>
                <w:b/>
                <w:color w:val="E47200"/>
                <w:sz w:val="32"/>
              </w:rPr>
              <w:t>5.</w:t>
            </w:r>
            <w:r>
              <w:rPr>
                <w:b/>
                <w:color w:val="E47200"/>
                <w:spacing w:val="-8"/>
                <w:sz w:val="32"/>
              </w:rPr>
              <w:t xml:space="preserve"> </w:t>
            </w:r>
            <w:r>
              <w:rPr>
                <w:b/>
                <w:color w:val="E47200"/>
                <w:sz w:val="32"/>
              </w:rPr>
              <w:t>Net</w:t>
            </w:r>
            <w:r>
              <w:rPr>
                <w:b/>
                <w:color w:val="E47200"/>
                <w:spacing w:val="-8"/>
                <w:sz w:val="32"/>
              </w:rPr>
              <w:t xml:space="preserve"> </w:t>
            </w:r>
            <w:r>
              <w:rPr>
                <w:b/>
                <w:color w:val="E47200"/>
                <w:sz w:val="32"/>
              </w:rPr>
              <w:t>gain/</w:t>
            </w:r>
            <w:r>
              <w:rPr>
                <w:b/>
                <w:color w:val="E47200"/>
                <w:spacing w:val="-4"/>
                <w:sz w:val="32"/>
              </w:rPr>
              <w:t xml:space="preserve"> </w:t>
            </w:r>
            <w:r>
              <w:rPr>
                <w:b/>
                <w:color w:val="E47200"/>
                <w:sz w:val="32"/>
              </w:rPr>
              <w:t>(loss)</w:t>
            </w:r>
            <w:r>
              <w:rPr>
                <w:b/>
                <w:color w:val="E47200"/>
                <w:spacing w:val="-8"/>
                <w:sz w:val="32"/>
              </w:rPr>
              <w:t xml:space="preserve"> </w:t>
            </w:r>
            <w:r>
              <w:rPr>
                <w:b/>
                <w:color w:val="E47200"/>
                <w:sz w:val="32"/>
              </w:rPr>
              <w:t>on</w:t>
            </w:r>
            <w:r>
              <w:rPr>
                <w:b/>
                <w:color w:val="E47200"/>
                <w:spacing w:val="-9"/>
                <w:sz w:val="32"/>
              </w:rPr>
              <w:t xml:space="preserve"> </w:t>
            </w:r>
            <w:r>
              <w:rPr>
                <w:b/>
                <w:color w:val="E47200"/>
                <w:sz w:val="32"/>
              </w:rPr>
              <w:t>sale</w:t>
            </w:r>
            <w:r>
              <w:rPr>
                <w:b/>
                <w:color w:val="E47200"/>
                <w:spacing w:val="-4"/>
                <w:sz w:val="32"/>
              </w:rPr>
              <w:t xml:space="preserve"> </w:t>
            </w:r>
            <w:r>
              <w:rPr>
                <w:b/>
                <w:color w:val="E47200"/>
                <w:sz w:val="32"/>
              </w:rPr>
              <w:t>of</w:t>
            </w:r>
            <w:r>
              <w:rPr>
                <w:b/>
                <w:color w:val="E47200"/>
                <w:spacing w:val="-10"/>
                <w:sz w:val="32"/>
              </w:rPr>
              <w:t xml:space="preserve"> </w:t>
            </w:r>
            <w:r>
              <w:rPr>
                <w:b/>
                <w:color w:val="E47200"/>
                <w:sz w:val="32"/>
              </w:rPr>
              <w:t>tangible</w:t>
            </w:r>
            <w:r>
              <w:rPr>
                <w:b/>
                <w:color w:val="E47200"/>
                <w:spacing w:val="-4"/>
                <w:sz w:val="32"/>
              </w:rPr>
              <w:t xml:space="preserve"> </w:t>
            </w:r>
            <w:r>
              <w:rPr>
                <w:b/>
                <w:color w:val="E47200"/>
                <w:sz w:val="32"/>
              </w:rPr>
              <w:t>fixed</w:t>
            </w:r>
            <w:r>
              <w:rPr>
                <w:b/>
                <w:color w:val="E47200"/>
                <w:spacing w:val="-4"/>
                <w:sz w:val="32"/>
              </w:rPr>
              <w:t xml:space="preserve"> </w:t>
            </w:r>
            <w:r>
              <w:rPr>
                <w:b/>
                <w:color w:val="E47200"/>
                <w:spacing w:val="-2"/>
                <w:sz w:val="32"/>
              </w:rPr>
              <w:t>assets</w:t>
            </w:r>
          </w:p>
        </w:tc>
        <w:tc>
          <w:tcPr>
            <w:tcW w:w="2098" w:type="dxa"/>
            <w:gridSpan w:val="2"/>
            <w:tcBorders>
              <w:bottom w:val="single" w:sz="6" w:space="0" w:color="000000"/>
            </w:tcBorders>
          </w:tcPr>
          <w:p w14:paraId="0170999E" w14:textId="77777777" w:rsidR="00C14EFB" w:rsidRDefault="00C14EFB">
            <w:pPr>
              <w:pStyle w:val="TableParagraph"/>
              <w:jc w:val="left"/>
              <w:rPr>
                <w:rFonts w:ascii="Times New Roman"/>
                <w:sz w:val="20"/>
              </w:rPr>
            </w:pPr>
          </w:p>
        </w:tc>
      </w:tr>
      <w:tr w:rsidR="00C14EFB" w14:paraId="111C3903" w14:textId="77777777">
        <w:trPr>
          <w:trHeight w:val="522"/>
        </w:trPr>
        <w:tc>
          <w:tcPr>
            <w:tcW w:w="7550" w:type="dxa"/>
            <w:tcBorders>
              <w:top w:val="single" w:sz="6" w:space="0" w:color="000000"/>
              <w:bottom w:val="single" w:sz="6" w:space="0" w:color="000000"/>
            </w:tcBorders>
          </w:tcPr>
          <w:p w14:paraId="44DD5CC0" w14:textId="77777777" w:rsidR="00C14EFB" w:rsidRDefault="00C14EFB">
            <w:pPr>
              <w:pStyle w:val="TableParagraph"/>
              <w:jc w:val="left"/>
              <w:rPr>
                <w:rFonts w:ascii="Times New Roman"/>
                <w:sz w:val="20"/>
              </w:rPr>
            </w:pPr>
          </w:p>
        </w:tc>
        <w:tc>
          <w:tcPr>
            <w:tcW w:w="1026" w:type="dxa"/>
            <w:tcBorders>
              <w:top w:val="single" w:sz="6" w:space="0" w:color="000000"/>
              <w:bottom w:val="single" w:sz="6" w:space="0" w:color="000000"/>
            </w:tcBorders>
          </w:tcPr>
          <w:p w14:paraId="7B3C0418" w14:textId="77777777" w:rsidR="00C14EFB" w:rsidRDefault="00000000">
            <w:pPr>
              <w:pStyle w:val="TableParagraph"/>
              <w:spacing w:before="110" w:line="207" w:lineRule="exact"/>
              <w:ind w:right="453"/>
              <w:rPr>
                <w:b/>
                <w:sz w:val="18"/>
              </w:rPr>
            </w:pPr>
            <w:r>
              <w:rPr>
                <w:b/>
                <w:spacing w:val="-4"/>
                <w:sz w:val="18"/>
              </w:rPr>
              <w:t>2025</w:t>
            </w:r>
          </w:p>
          <w:p w14:paraId="4875FE76" w14:textId="77777777" w:rsidR="00C14EFB" w:rsidRDefault="00000000">
            <w:pPr>
              <w:pStyle w:val="TableParagraph"/>
              <w:spacing w:line="185" w:lineRule="exact"/>
              <w:ind w:right="450"/>
              <w:rPr>
                <w:b/>
                <w:sz w:val="18"/>
              </w:rPr>
            </w:pPr>
            <w:r>
              <w:rPr>
                <w:b/>
                <w:spacing w:val="-2"/>
                <w:sz w:val="18"/>
              </w:rPr>
              <w:t>£000s</w:t>
            </w:r>
          </w:p>
        </w:tc>
        <w:tc>
          <w:tcPr>
            <w:tcW w:w="1072" w:type="dxa"/>
            <w:tcBorders>
              <w:top w:val="single" w:sz="6" w:space="0" w:color="000000"/>
              <w:bottom w:val="single" w:sz="6" w:space="0" w:color="000000"/>
            </w:tcBorders>
          </w:tcPr>
          <w:p w14:paraId="71AFC483" w14:textId="77777777" w:rsidR="00C14EFB" w:rsidRDefault="00000000">
            <w:pPr>
              <w:pStyle w:val="TableParagraph"/>
              <w:spacing w:before="110" w:line="207" w:lineRule="exact"/>
              <w:ind w:right="115"/>
              <w:rPr>
                <w:b/>
                <w:sz w:val="18"/>
              </w:rPr>
            </w:pPr>
            <w:r>
              <w:rPr>
                <w:b/>
                <w:spacing w:val="-4"/>
                <w:sz w:val="18"/>
              </w:rPr>
              <w:t>2024</w:t>
            </w:r>
          </w:p>
          <w:p w14:paraId="7F12D903" w14:textId="77777777" w:rsidR="00C14EFB" w:rsidRDefault="00000000">
            <w:pPr>
              <w:pStyle w:val="TableParagraph"/>
              <w:spacing w:line="185" w:lineRule="exact"/>
              <w:ind w:right="116"/>
              <w:rPr>
                <w:b/>
                <w:sz w:val="18"/>
              </w:rPr>
            </w:pPr>
            <w:r>
              <w:rPr>
                <w:b/>
                <w:spacing w:val="-2"/>
                <w:sz w:val="18"/>
              </w:rPr>
              <w:t>£000s</w:t>
            </w:r>
          </w:p>
        </w:tc>
      </w:tr>
      <w:tr w:rsidR="00C14EFB" w14:paraId="6B8248DB" w14:textId="77777777">
        <w:trPr>
          <w:trHeight w:val="392"/>
        </w:trPr>
        <w:tc>
          <w:tcPr>
            <w:tcW w:w="7550" w:type="dxa"/>
            <w:tcBorders>
              <w:top w:val="single" w:sz="6" w:space="0" w:color="000000"/>
              <w:bottom w:val="single" w:sz="6" w:space="0" w:color="000000"/>
            </w:tcBorders>
          </w:tcPr>
          <w:p w14:paraId="02C3D161" w14:textId="77777777" w:rsidR="00C14EFB" w:rsidRDefault="00000000">
            <w:pPr>
              <w:pStyle w:val="TableParagraph"/>
              <w:spacing w:before="108"/>
              <w:ind w:left="129"/>
              <w:jc w:val="left"/>
              <w:rPr>
                <w:sz w:val="18"/>
              </w:rPr>
            </w:pPr>
            <w:r>
              <w:rPr>
                <w:sz w:val="18"/>
              </w:rPr>
              <w:t>Net</w:t>
            </w:r>
            <w:r>
              <w:rPr>
                <w:spacing w:val="-1"/>
                <w:sz w:val="18"/>
              </w:rPr>
              <w:t xml:space="preserve"> </w:t>
            </w:r>
            <w:r>
              <w:rPr>
                <w:sz w:val="18"/>
              </w:rPr>
              <w:t>gain /</w:t>
            </w:r>
            <w:r>
              <w:rPr>
                <w:spacing w:val="-1"/>
                <w:sz w:val="18"/>
              </w:rPr>
              <w:t xml:space="preserve"> </w:t>
            </w:r>
            <w:r>
              <w:rPr>
                <w:sz w:val="18"/>
              </w:rPr>
              <w:t>(Loss)</w:t>
            </w:r>
            <w:r>
              <w:rPr>
                <w:spacing w:val="-2"/>
                <w:sz w:val="18"/>
              </w:rPr>
              <w:t xml:space="preserve"> </w:t>
            </w:r>
            <w:r>
              <w:rPr>
                <w:sz w:val="18"/>
              </w:rPr>
              <w:t>on</w:t>
            </w:r>
            <w:r>
              <w:rPr>
                <w:spacing w:val="-2"/>
                <w:sz w:val="18"/>
              </w:rPr>
              <w:t xml:space="preserve"> </w:t>
            </w:r>
            <w:r>
              <w:rPr>
                <w:sz w:val="18"/>
              </w:rPr>
              <w:t>sale of</w:t>
            </w:r>
            <w:r>
              <w:rPr>
                <w:spacing w:val="-1"/>
                <w:sz w:val="18"/>
              </w:rPr>
              <w:t xml:space="preserve"> </w:t>
            </w:r>
            <w:r>
              <w:rPr>
                <w:sz w:val="18"/>
              </w:rPr>
              <w:t>tangible</w:t>
            </w:r>
            <w:r>
              <w:rPr>
                <w:spacing w:val="-1"/>
                <w:sz w:val="18"/>
              </w:rPr>
              <w:t xml:space="preserve"> </w:t>
            </w:r>
            <w:r>
              <w:rPr>
                <w:sz w:val="18"/>
              </w:rPr>
              <w:t>fixed</w:t>
            </w:r>
            <w:r>
              <w:rPr>
                <w:spacing w:val="-1"/>
                <w:sz w:val="18"/>
              </w:rPr>
              <w:t xml:space="preserve"> </w:t>
            </w:r>
            <w:r>
              <w:rPr>
                <w:spacing w:val="-2"/>
                <w:sz w:val="18"/>
              </w:rPr>
              <w:t>assets</w:t>
            </w:r>
          </w:p>
        </w:tc>
        <w:tc>
          <w:tcPr>
            <w:tcW w:w="1026" w:type="dxa"/>
            <w:tcBorders>
              <w:top w:val="single" w:sz="6" w:space="0" w:color="000000"/>
              <w:bottom w:val="single" w:sz="6" w:space="0" w:color="000000"/>
            </w:tcBorders>
          </w:tcPr>
          <w:p w14:paraId="2D442CF0" w14:textId="77777777" w:rsidR="00C14EFB" w:rsidRDefault="00000000">
            <w:pPr>
              <w:pStyle w:val="TableParagraph"/>
              <w:spacing w:before="108"/>
              <w:ind w:left="12"/>
              <w:jc w:val="center"/>
              <w:rPr>
                <w:sz w:val="18"/>
              </w:rPr>
            </w:pPr>
            <w:r>
              <w:rPr>
                <w:spacing w:val="-10"/>
                <w:sz w:val="18"/>
              </w:rPr>
              <w:t>2</w:t>
            </w:r>
          </w:p>
        </w:tc>
        <w:tc>
          <w:tcPr>
            <w:tcW w:w="1072" w:type="dxa"/>
            <w:tcBorders>
              <w:top w:val="single" w:sz="6" w:space="0" w:color="000000"/>
              <w:bottom w:val="single" w:sz="6" w:space="0" w:color="000000"/>
            </w:tcBorders>
          </w:tcPr>
          <w:p w14:paraId="2B7CBD98" w14:textId="77777777" w:rsidR="00C14EFB" w:rsidRDefault="00000000">
            <w:pPr>
              <w:pStyle w:val="TableParagraph"/>
              <w:spacing w:before="108"/>
              <w:ind w:left="651"/>
              <w:jc w:val="left"/>
              <w:rPr>
                <w:sz w:val="18"/>
              </w:rPr>
            </w:pPr>
            <w:r>
              <w:rPr>
                <w:spacing w:val="-5"/>
                <w:sz w:val="18"/>
              </w:rPr>
              <w:t>304</w:t>
            </w:r>
          </w:p>
        </w:tc>
      </w:tr>
    </w:tbl>
    <w:p w14:paraId="0031F532" w14:textId="77777777" w:rsidR="00C14EFB" w:rsidRDefault="00C14EFB">
      <w:pPr>
        <w:pStyle w:val="BodyText"/>
        <w:rPr>
          <w:b/>
          <w:sz w:val="20"/>
        </w:rPr>
      </w:pPr>
    </w:p>
    <w:p w14:paraId="1798278E" w14:textId="77777777" w:rsidR="00C14EFB" w:rsidRDefault="00C14EFB">
      <w:pPr>
        <w:pStyle w:val="BodyText"/>
        <w:rPr>
          <w:b/>
          <w:sz w:val="20"/>
        </w:rPr>
      </w:pPr>
    </w:p>
    <w:p w14:paraId="43322264" w14:textId="77777777" w:rsidR="00C14EFB" w:rsidRDefault="00C14EFB">
      <w:pPr>
        <w:pStyle w:val="BodyText"/>
        <w:spacing w:before="166"/>
        <w:rPr>
          <w:b/>
          <w:sz w:val="20"/>
        </w:rPr>
      </w:pPr>
    </w:p>
    <w:tbl>
      <w:tblPr>
        <w:tblW w:w="0" w:type="auto"/>
        <w:tblInd w:w="131" w:type="dxa"/>
        <w:tblLayout w:type="fixed"/>
        <w:tblCellMar>
          <w:left w:w="0" w:type="dxa"/>
          <w:right w:w="0" w:type="dxa"/>
        </w:tblCellMar>
        <w:tblLook w:val="01E0" w:firstRow="1" w:lastRow="1" w:firstColumn="1" w:lastColumn="1" w:noHBand="0" w:noVBand="0"/>
      </w:tblPr>
      <w:tblGrid>
        <w:gridCol w:w="7265"/>
        <w:gridCol w:w="1150"/>
        <w:gridCol w:w="1232"/>
      </w:tblGrid>
      <w:tr w:rsidR="00C14EFB" w14:paraId="6AB7A88D" w14:textId="77777777">
        <w:trPr>
          <w:trHeight w:val="414"/>
        </w:trPr>
        <w:tc>
          <w:tcPr>
            <w:tcW w:w="7265" w:type="dxa"/>
          </w:tcPr>
          <w:p w14:paraId="755E3A30" w14:textId="77777777" w:rsidR="00C14EFB" w:rsidRDefault="00000000">
            <w:pPr>
              <w:pStyle w:val="TableParagraph"/>
              <w:spacing w:line="357" w:lineRule="exact"/>
              <w:ind w:left="16"/>
              <w:jc w:val="left"/>
              <w:rPr>
                <w:b/>
                <w:sz w:val="32"/>
              </w:rPr>
            </w:pPr>
            <w:r>
              <w:rPr>
                <w:b/>
                <w:color w:val="E47200"/>
                <w:sz w:val="32"/>
              </w:rPr>
              <w:t>6.</w:t>
            </w:r>
            <w:r>
              <w:rPr>
                <w:b/>
                <w:color w:val="E47200"/>
                <w:spacing w:val="-7"/>
                <w:sz w:val="32"/>
              </w:rPr>
              <w:t xml:space="preserve"> </w:t>
            </w:r>
            <w:r>
              <w:rPr>
                <w:b/>
                <w:color w:val="E47200"/>
                <w:sz w:val="32"/>
              </w:rPr>
              <w:t>Net</w:t>
            </w:r>
            <w:r>
              <w:rPr>
                <w:b/>
                <w:color w:val="E47200"/>
                <w:spacing w:val="-7"/>
                <w:sz w:val="32"/>
              </w:rPr>
              <w:t xml:space="preserve"> </w:t>
            </w:r>
            <w:r>
              <w:rPr>
                <w:b/>
                <w:color w:val="E47200"/>
                <w:sz w:val="32"/>
              </w:rPr>
              <w:t>(decrease)</w:t>
            </w:r>
            <w:r>
              <w:rPr>
                <w:b/>
                <w:color w:val="E47200"/>
                <w:spacing w:val="-9"/>
                <w:sz w:val="32"/>
              </w:rPr>
              <w:t xml:space="preserve"> </w:t>
            </w:r>
            <w:r>
              <w:rPr>
                <w:b/>
                <w:color w:val="E47200"/>
                <w:sz w:val="32"/>
              </w:rPr>
              <w:t>/</w:t>
            </w:r>
            <w:r>
              <w:rPr>
                <w:b/>
                <w:color w:val="E47200"/>
                <w:spacing w:val="-6"/>
                <w:sz w:val="32"/>
              </w:rPr>
              <w:t xml:space="preserve"> </w:t>
            </w:r>
            <w:r>
              <w:rPr>
                <w:b/>
                <w:color w:val="E47200"/>
                <w:sz w:val="32"/>
              </w:rPr>
              <w:t>increase</w:t>
            </w:r>
            <w:r>
              <w:rPr>
                <w:b/>
                <w:color w:val="E47200"/>
                <w:spacing w:val="-7"/>
                <w:sz w:val="32"/>
              </w:rPr>
              <w:t xml:space="preserve"> </w:t>
            </w:r>
            <w:r>
              <w:rPr>
                <w:b/>
                <w:color w:val="E47200"/>
                <w:sz w:val="32"/>
              </w:rPr>
              <w:t>in</w:t>
            </w:r>
            <w:r>
              <w:rPr>
                <w:b/>
                <w:color w:val="E47200"/>
                <w:spacing w:val="-3"/>
                <w:sz w:val="32"/>
              </w:rPr>
              <w:t xml:space="preserve"> </w:t>
            </w:r>
            <w:r>
              <w:rPr>
                <w:b/>
                <w:color w:val="E47200"/>
                <w:spacing w:val="-2"/>
                <w:sz w:val="32"/>
              </w:rPr>
              <w:t>funds</w:t>
            </w:r>
          </w:p>
        </w:tc>
        <w:tc>
          <w:tcPr>
            <w:tcW w:w="2382" w:type="dxa"/>
            <w:gridSpan w:val="2"/>
            <w:vMerge w:val="restart"/>
            <w:tcBorders>
              <w:bottom w:val="single" w:sz="6" w:space="0" w:color="000000"/>
            </w:tcBorders>
          </w:tcPr>
          <w:p w14:paraId="3AEB2A04" w14:textId="77777777" w:rsidR="00C14EFB" w:rsidRDefault="00C14EFB">
            <w:pPr>
              <w:pStyle w:val="TableParagraph"/>
              <w:jc w:val="left"/>
              <w:rPr>
                <w:rFonts w:ascii="Times New Roman"/>
                <w:sz w:val="20"/>
              </w:rPr>
            </w:pPr>
          </w:p>
        </w:tc>
      </w:tr>
      <w:tr w:rsidR="00C14EFB" w14:paraId="318A1B99" w14:textId="77777777">
        <w:trPr>
          <w:trHeight w:val="443"/>
        </w:trPr>
        <w:tc>
          <w:tcPr>
            <w:tcW w:w="7265" w:type="dxa"/>
            <w:tcBorders>
              <w:bottom w:val="single" w:sz="6" w:space="0" w:color="000000"/>
            </w:tcBorders>
          </w:tcPr>
          <w:p w14:paraId="22CA25E8" w14:textId="77777777" w:rsidR="00C14EFB" w:rsidRDefault="00000000">
            <w:pPr>
              <w:pStyle w:val="TableParagraph"/>
              <w:spacing w:before="49"/>
              <w:ind w:left="16"/>
              <w:jc w:val="left"/>
              <w:rPr>
                <w:b/>
                <w:sz w:val="24"/>
              </w:rPr>
            </w:pPr>
            <w:r>
              <w:rPr>
                <w:b/>
                <w:sz w:val="24"/>
              </w:rPr>
              <w:t>The</w:t>
            </w:r>
            <w:r>
              <w:rPr>
                <w:b/>
                <w:spacing w:val="-1"/>
                <w:sz w:val="24"/>
              </w:rPr>
              <w:t xml:space="preserve"> </w:t>
            </w:r>
            <w:r>
              <w:rPr>
                <w:b/>
                <w:sz w:val="24"/>
              </w:rPr>
              <w:t>net movement</w:t>
            </w:r>
            <w:r>
              <w:rPr>
                <w:b/>
                <w:spacing w:val="-1"/>
                <w:sz w:val="24"/>
              </w:rPr>
              <w:t xml:space="preserve"> </w:t>
            </w:r>
            <w:r>
              <w:rPr>
                <w:b/>
                <w:sz w:val="24"/>
              </w:rPr>
              <w:t>in</w:t>
            </w:r>
            <w:r>
              <w:rPr>
                <w:b/>
                <w:spacing w:val="-3"/>
                <w:sz w:val="24"/>
              </w:rPr>
              <w:t xml:space="preserve"> </w:t>
            </w:r>
            <w:r>
              <w:rPr>
                <w:b/>
                <w:sz w:val="24"/>
              </w:rPr>
              <w:t>funds is</w:t>
            </w:r>
            <w:r>
              <w:rPr>
                <w:b/>
                <w:spacing w:val="-3"/>
                <w:sz w:val="24"/>
              </w:rPr>
              <w:t xml:space="preserve"> </w:t>
            </w:r>
            <w:r>
              <w:rPr>
                <w:b/>
                <w:sz w:val="24"/>
              </w:rPr>
              <w:t>stated after</w:t>
            </w:r>
            <w:r>
              <w:rPr>
                <w:b/>
                <w:spacing w:val="-2"/>
                <w:sz w:val="24"/>
              </w:rPr>
              <w:t xml:space="preserve"> charging/(crediting):</w:t>
            </w:r>
          </w:p>
        </w:tc>
        <w:tc>
          <w:tcPr>
            <w:tcW w:w="2382" w:type="dxa"/>
            <w:gridSpan w:val="2"/>
            <w:vMerge/>
            <w:tcBorders>
              <w:top w:val="nil"/>
              <w:bottom w:val="single" w:sz="6" w:space="0" w:color="000000"/>
            </w:tcBorders>
          </w:tcPr>
          <w:p w14:paraId="401CF259" w14:textId="77777777" w:rsidR="00C14EFB" w:rsidRDefault="00C14EFB">
            <w:pPr>
              <w:rPr>
                <w:sz w:val="2"/>
                <w:szCs w:val="2"/>
              </w:rPr>
            </w:pPr>
          </w:p>
        </w:tc>
      </w:tr>
      <w:tr w:rsidR="00C14EFB" w14:paraId="1C0B5CA2" w14:textId="77777777">
        <w:trPr>
          <w:trHeight w:val="243"/>
        </w:trPr>
        <w:tc>
          <w:tcPr>
            <w:tcW w:w="7265" w:type="dxa"/>
            <w:tcBorders>
              <w:top w:val="single" w:sz="6" w:space="0" w:color="000000"/>
            </w:tcBorders>
          </w:tcPr>
          <w:p w14:paraId="1A517934" w14:textId="77777777" w:rsidR="00C14EFB" w:rsidRDefault="00C14EFB">
            <w:pPr>
              <w:pStyle w:val="TableParagraph"/>
              <w:jc w:val="left"/>
              <w:rPr>
                <w:rFonts w:ascii="Times New Roman"/>
                <w:sz w:val="16"/>
              </w:rPr>
            </w:pPr>
          </w:p>
        </w:tc>
        <w:tc>
          <w:tcPr>
            <w:tcW w:w="1150" w:type="dxa"/>
            <w:tcBorders>
              <w:top w:val="single" w:sz="6" w:space="0" w:color="000000"/>
            </w:tcBorders>
          </w:tcPr>
          <w:p w14:paraId="42A37158" w14:textId="77777777" w:rsidR="00C14EFB" w:rsidRDefault="00000000">
            <w:pPr>
              <w:pStyle w:val="TableParagraph"/>
              <w:spacing w:line="202" w:lineRule="exact"/>
              <w:ind w:right="541"/>
              <w:rPr>
                <w:b/>
                <w:sz w:val="18"/>
              </w:rPr>
            </w:pPr>
            <w:r>
              <w:rPr>
                <w:b/>
                <w:spacing w:val="-4"/>
                <w:sz w:val="18"/>
              </w:rPr>
              <w:t>2025</w:t>
            </w:r>
          </w:p>
        </w:tc>
        <w:tc>
          <w:tcPr>
            <w:tcW w:w="1232" w:type="dxa"/>
            <w:tcBorders>
              <w:top w:val="single" w:sz="6" w:space="0" w:color="000000"/>
            </w:tcBorders>
          </w:tcPr>
          <w:p w14:paraId="13401251" w14:textId="77777777" w:rsidR="00C14EFB" w:rsidRDefault="00000000">
            <w:pPr>
              <w:pStyle w:val="TableParagraph"/>
              <w:spacing w:line="202" w:lineRule="exact"/>
              <w:ind w:right="185"/>
              <w:rPr>
                <w:b/>
                <w:sz w:val="18"/>
              </w:rPr>
            </w:pPr>
            <w:r>
              <w:rPr>
                <w:b/>
                <w:spacing w:val="-4"/>
                <w:sz w:val="18"/>
              </w:rPr>
              <w:t>2024</w:t>
            </w:r>
          </w:p>
        </w:tc>
      </w:tr>
      <w:tr w:rsidR="00C14EFB" w14:paraId="582B6842" w14:textId="77777777">
        <w:trPr>
          <w:trHeight w:val="315"/>
        </w:trPr>
        <w:tc>
          <w:tcPr>
            <w:tcW w:w="7265" w:type="dxa"/>
            <w:tcBorders>
              <w:bottom w:val="single" w:sz="6" w:space="0" w:color="000000"/>
            </w:tcBorders>
          </w:tcPr>
          <w:p w14:paraId="7AED76F5" w14:textId="77777777" w:rsidR="00C14EFB" w:rsidRDefault="00C14EFB">
            <w:pPr>
              <w:pStyle w:val="TableParagraph"/>
              <w:jc w:val="left"/>
              <w:rPr>
                <w:rFonts w:ascii="Times New Roman"/>
                <w:sz w:val="20"/>
              </w:rPr>
            </w:pPr>
          </w:p>
        </w:tc>
        <w:tc>
          <w:tcPr>
            <w:tcW w:w="1150" w:type="dxa"/>
            <w:tcBorders>
              <w:bottom w:val="single" w:sz="6" w:space="0" w:color="000000"/>
            </w:tcBorders>
          </w:tcPr>
          <w:p w14:paraId="02F9997B" w14:textId="77777777" w:rsidR="00C14EFB" w:rsidRDefault="00000000">
            <w:pPr>
              <w:pStyle w:val="TableParagraph"/>
              <w:spacing w:before="35"/>
              <w:ind w:right="541"/>
              <w:rPr>
                <w:b/>
                <w:sz w:val="18"/>
              </w:rPr>
            </w:pPr>
            <w:r>
              <w:rPr>
                <w:b/>
                <w:spacing w:val="-2"/>
                <w:sz w:val="18"/>
              </w:rPr>
              <w:t>£000s</w:t>
            </w:r>
          </w:p>
        </w:tc>
        <w:tc>
          <w:tcPr>
            <w:tcW w:w="1232" w:type="dxa"/>
            <w:tcBorders>
              <w:bottom w:val="single" w:sz="6" w:space="0" w:color="000000"/>
            </w:tcBorders>
          </w:tcPr>
          <w:p w14:paraId="3C81BC8E" w14:textId="77777777" w:rsidR="00C14EFB" w:rsidRDefault="00000000">
            <w:pPr>
              <w:pStyle w:val="TableParagraph"/>
              <w:spacing w:before="35"/>
              <w:ind w:right="184"/>
              <w:rPr>
                <w:b/>
                <w:sz w:val="18"/>
              </w:rPr>
            </w:pPr>
            <w:r>
              <w:rPr>
                <w:b/>
                <w:spacing w:val="-2"/>
                <w:sz w:val="18"/>
              </w:rPr>
              <w:t>£000s</w:t>
            </w:r>
          </w:p>
        </w:tc>
      </w:tr>
      <w:tr w:rsidR="00C14EFB" w14:paraId="5C19A179" w14:textId="77777777">
        <w:trPr>
          <w:trHeight w:val="248"/>
        </w:trPr>
        <w:tc>
          <w:tcPr>
            <w:tcW w:w="7265" w:type="dxa"/>
            <w:tcBorders>
              <w:top w:val="single" w:sz="6" w:space="0" w:color="000000"/>
            </w:tcBorders>
          </w:tcPr>
          <w:p w14:paraId="144B8033" w14:textId="77777777" w:rsidR="00C14EFB" w:rsidRDefault="00000000">
            <w:pPr>
              <w:pStyle w:val="TableParagraph"/>
              <w:ind w:left="129"/>
              <w:jc w:val="left"/>
              <w:rPr>
                <w:sz w:val="18"/>
              </w:rPr>
            </w:pPr>
            <w:r>
              <w:rPr>
                <w:sz w:val="18"/>
              </w:rPr>
              <w:t>Audit fee</w:t>
            </w:r>
            <w:r>
              <w:rPr>
                <w:spacing w:val="1"/>
                <w:sz w:val="18"/>
              </w:rPr>
              <w:t xml:space="preserve"> </w:t>
            </w:r>
            <w:r>
              <w:rPr>
                <w:sz w:val="18"/>
              </w:rPr>
              <w:t>–</w:t>
            </w:r>
            <w:r>
              <w:rPr>
                <w:spacing w:val="-2"/>
                <w:sz w:val="18"/>
              </w:rPr>
              <w:t xml:space="preserve"> Group</w:t>
            </w:r>
          </w:p>
        </w:tc>
        <w:tc>
          <w:tcPr>
            <w:tcW w:w="1150" w:type="dxa"/>
            <w:tcBorders>
              <w:top w:val="single" w:sz="6" w:space="0" w:color="000000"/>
            </w:tcBorders>
          </w:tcPr>
          <w:p w14:paraId="2F81DE4C" w14:textId="77777777" w:rsidR="00C14EFB" w:rsidRDefault="00000000">
            <w:pPr>
              <w:pStyle w:val="TableParagraph"/>
              <w:ind w:right="542"/>
              <w:rPr>
                <w:b/>
                <w:sz w:val="18"/>
              </w:rPr>
            </w:pPr>
            <w:r>
              <w:rPr>
                <w:b/>
                <w:spacing w:val="-5"/>
                <w:sz w:val="18"/>
              </w:rPr>
              <w:t>85</w:t>
            </w:r>
          </w:p>
        </w:tc>
        <w:tc>
          <w:tcPr>
            <w:tcW w:w="1232" w:type="dxa"/>
            <w:tcBorders>
              <w:top w:val="single" w:sz="6" w:space="0" w:color="000000"/>
            </w:tcBorders>
          </w:tcPr>
          <w:p w14:paraId="2439E52C" w14:textId="77777777" w:rsidR="00C14EFB" w:rsidRDefault="00000000">
            <w:pPr>
              <w:pStyle w:val="TableParagraph"/>
              <w:ind w:right="186"/>
              <w:rPr>
                <w:b/>
                <w:sz w:val="18"/>
              </w:rPr>
            </w:pPr>
            <w:r>
              <w:rPr>
                <w:b/>
                <w:spacing w:val="-5"/>
                <w:sz w:val="18"/>
              </w:rPr>
              <w:t>138</w:t>
            </w:r>
          </w:p>
        </w:tc>
      </w:tr>
      <w:tr w:rsidR="00C14EFB" w14:paraId="3655FD78" w14:textId="77777777">
        <w:trPr>
          <w:trHeight w:val="272"/>
        </w:trPr>
        <w:tc>
          <w:tcPr>
            <w:tcW w:w="7265" w:type="dxa"/>
          </w:tcPr>
          <w:p w14:paraId="5E548CA7" w14:textId="77777777" w:rsidR="00C14EFB" w:rsidRDefault="00000000">
            <w:pPr>
              <w:pStyle w:val="TableParagraph"/>
              <w:spacing w:before="35"/>
              <w:ind w:left="129"/>
              <w:jc w:val="left"/>
              <w:rPr>
                <w:sz w:val="18"/>
              </w:rPr>
            </w:pPr>
            <w:r>
              <w:rPr>
                <w:sz w:val="18"/>
              </w:rPr>
              <w:t>Audit fee</w:t>
            </w:r>
            <w:r>
              <w:rPr>
                <w:spacing w:val="1"/>
                <w:sz w:val="18"/>
              </w:rPr>
              <w:t xml:space="preserve"> </w:t>
            </w:r>
            <w:r>
              <w:rPr>
                <w:sz w:val="18"/>
              </w:rPr>
              <w:t>–</w:t>
            </w:r>
            <w:r>
              <w:rPr>
                <w:spacing w:val="-2"/>
                <w:sz w:val="18"/>
              </w:rPr>
              <w:t xml:space="preserve"> Subsidiaries</w:t>
            </w:r>
          </w:p>
        </w:tc>
        <w:tc>
          <w:tcPr>
            <w:tcW w:w="1150" w:type="dxa"/>
          </w:tcPr>
          <w:p w14:paraId="6CA4B982" w14:textId="77777777" w:rsidR="00C14EFB" w:rsidRDefault="00000000">
            <w:pPr>
              <w:pStyle w:val="TableParagraph"/>
              <w:spacing w:before="35"/>
              <w:ind w:right="542"/>
              <w:rPr>
                <w:b/>
                <w:sz w:val="18"/>
              </w:rPr>
            </w:pPr>
            <w:r>
              <w:rPr>
                <w:b/>
                <w:spacing w:val="-5"/>
                <w:sz w:val="18"/>
              </w:rPr>
              <w:t>16</w:t>
            </w:r>
          </w:p>
        </w:tc>
        <w:tc>
          <w:tcPr>
            <w:tcW w:w="1232" w:type="dxa"/>
          </w:tcPr>
          <w:p w14:paraId="066D9E13" w14:textId="77777777" w:rsidR="00C14EFB" w:rsidRDefault="00000000">
            <w:pPr>
              <w:pStyle w:val="TableParagraph"/>
              <w:spacing w:before="35"/>
              <w:ind w:right="186"/>
              <w:rPr>
                <w:b/>
                <w:sz w:val="18"/>
              </w:rPr>
            </w:pPr>
            <w:r>
              <w:rPr>
                <w:b/>
                <w:spacing w:val="-10"/>
                <w:sz w:val="18"/>
              </w:rPr>
              <w:t>8</w:t>
            </w:r>
          </w:p>
        </w:tc>
      </w:tr>
      <w:tr w:rsidR="00C14EFB" w14:paraId="7AA0B97F" w14:textId="77777777">
        <w:trPr>
          <w:trHeight w:val="272"/>
        </w:trPr>
        <w:tc>
          <w:tcPr>
            <w:tcW w:w="7265" w:type="dxa"/>
          </w:tcPr>
          <w:p w14:paraId="1BE9B1C6" w14:textId="77777777" w:rsidR="00C14EFB" w:rsidRDefault="00000000">
            <w:pPr>
              <w:pStyle w:val="TableParagraph"/>
              <w:spacing w:before="24"/>
              <w:ind w:left="129"/>
              <w:jc w:val="left"/>
              <w:rPr>
                <w:sz w:val="18"/>
              </w:rPr>
            </w:pPr>
            <w:r>
              <w:rPr>
                <w:sz w:val="18"/>
              </w:rPr>
              <w:t>Auditors</w:t>
            </w:r>
            <w:r>
              <w:rPr>
                <w:spacing w:val="-2"/>
                <w:sz w:val="18"/>
              </w:rPr>
              <w:t xml:space="preserve"> </w:t>
            </w:r>
            <w:r>
              <w:rPr>
                <w:sz w:val="18"/>
              </w:rPr>
              <w:t>– Subsidiary</w:t>
            </w:r>
            <w:r>
              <w:rPr>
                <w:spacing w:val="-3"/>
                <w:sz w:val="18"/>
              </w:rPr>
              <w:t xml:space="preserve"> </w:t>
            </w:r>
            <w:r>
              <w:rPr>
                <w:sz w:val="18"/>
              </w:rPr>
              <w:t>tax</w:t>
            </w:r>
            <w:r>
              <w:rPr>
                <w:spacing w:val="-3"/>
                <w:sz w:val="18"/>
              </w:rPr>
              <w:t xml:space="preserve"> </w:t>
            </w:r>
            <w:r>
              <w:rPr>
                <w:sz w:val="18"/>
              </w:rPr>
              <w:t>review</w:t>
            </w:r>
            <w:r>
              <w:rPr>
                <w:spacing w:val="-4"/>
                <w:sz w:val="18"/>
              </w:rPr>
              <w:t xml:space="preserve"> fees</w:t>
            </w:r>
          </w:p>
        </w:tc>
        <w:tc>
          <w:tcPr>
            <w:tcW w:w="1150" w:type="dxa"/>
          </w:tcPr>
          <w:p w14:paraId="6F55AFD9" w14:textId="77777777" w:rsidR="00C14EFB" w:rsidRDefault="00000000">
            <w:pPr>
              <w:pStyle w:val="TableParagraph"/>
              <w:spacing w:before="24"/>
              <w:ind w:right="544"/>
              <w:rPr>
                <w:b/>
                <w:sz w:val="18"/>
              </w:rPr>
            </w:pPr>
            <w:r>
              <w:rPr>
                <w:b/>
                <w:spacing w:val="-10"/>
                <w:sz w:val="18"/>
              </w:rPr>
              <w:t>9</w:t>
            </w:r>
          </w:p>
        </w:tc>
        <w:tc>
          <w:tcPr>
            <w:tcW w:w="1232" w:type="dxa"/>
          </w:tcPr>
          <w:p w14:paraId="45481D81" w14:textId="77777777" w:rsidR="00C14EFB" w:rsidRDefault="00000000">
            <w:pPr>
              <w:pStyle w:val="TableParagraph"/>
              <w:spacing w:before="24"/>
              <w:ind w:right="186"/>
              <w:rPr>
                <w:b/>
                <w:sz w:val="18"/>
              </w:rPr>
            </w:pPr>
            <w:r>
              <w:rPr>
                <w:b/>
                <w:spacing w:val="-10"/>
                <w:sz w:val="18"/>
              </w:rPr>
              <w:t>9</w:t>
            </w:r>
          </w:p>
        </w:tc>
      </w:tr>
      <w:tr w:rsidR="00C14EFB" w14:paraId="1394D04B" w14:textId="77777777">
        <w:trPr>
          <w:trHeight w:val="283"/>
        </w:trPr>
        <w:tc>
          <w:tcPr>
            <w:tcW w:w="7265" w:type="dxa"/>
          </w:tcPr>
          <w:p w14:paraId="02F942F6" w14:textId="77777777" w:rsidR="00C14EFB" w:rsidRDefault="00000000">
            <w:pPr>
              <w:pStyle w:val="TableParagraph"/>
              <w:spacing w:before="35"/>
              <w:ind w:left="129"/>
              <w:jc w:val="left"/>
              <w:rPr>
                <w:sz w:val="18"/>
              </w:rPr>
            </w:pPr>
            <w:r>
              <w:rPr>
                <w:sz w:val="18"/>
              </w:rPr>
              <w:t>Depreciation of</w:t>
            </w:r>
            <w:r>
              <w:rPr>
                <w:spacing w:val="-2"/>
                <w:sz w:val="18"/>
              </w:rPr>
              <w:t xml:space="preserve"> </w:t>
            </w:r>
            <w:r>
              <w:rPr>
                <w:sz w:val="18"/>
              </w:rPr>
              <w:t>tangible</w:t>
            </w:r>
            <w:r>
              <w:rPr>
                <w:spacing w:val="-1"/>
                <w:sz w:val="18"/>
              </w:rPr>
              <w:t xml:space="preserve"> </w:t>
            </w:r>
            <w:r>
              <w:rPr>
                <w:sz w:val="18"/>
              </w:rPr>
              <w:t>fixed</w:t>
            </w:r>
            <w:r>
              <w:rPr>
                <w:spacing w:val="-3"/>
                <w:sz w:val="18"/>
              </w:rPr>
              <w:t xml:space="preserve"> </w:t>
            </w:r>
            <w:r>
              <w:rPr>
                <w:spacing w:val="-2"/>
                <w:sz w:val="18"/>
              </w:rPr>
              <w:t>assets</w:t>
            </w:r>
          </w:p>
        </w:tc>
        <w:tc>
          <w:tcPr>
            <w:tcW w:w="1150" w:type="dxa"/>
          </w:tcPr>
          <w:p w14:paraId="2F8A9ABB" w14:textId="77777777" w:rsidR="00C14EFB" w:rsidRDefault="00000000">
            <w:pPr>
              <w:pStyle w:val="TableParagraph"/>
              <w:spacing w:before="35"/>
              <w:ind w:right="541"/>
              <w:rPr>
                <w:b/>
                <w:sz w:val="18"/>
              </w:rPr>
            </w:pPr>
            <w:r>
              <w:rPr>
                <w:b/>
                <w:spacing w:val="-2"/>
                <w:sz w:val="18"/>
              </w:rPr>
              <w:t>3,690</w:t>
            </w:r>
          </w:p>
        </w:tc>
        <w:tc>
          <w:tcPr>
            <w:tcW w:w="1232" w:type="dxa"/>
          </w:tcPr>
          <w:p w14:paraId="735EB6B9" w14:textId="77777777" w:rsidR="00C14EFB" w:rsidRDefault="00000000">
            <w:pPr>
              <w:pStyle w:val="TableParagraph"/>
              <w:spacing w:before="35"/>
              <w:ind w:right="184"/>
              <w:rPr>
                <w:b/>
                <w:sz w:val="18"/>
              </w:rPr>
            </w:pPr>
            <w:r>
              <w:rPr>
                <w:b/>
                <w:spacing w:val="-2"/>
                <w:sz w:val="18"/>
              </w:rPr>
              <w:t>2,703</w:t>
            </w:r>
          </w:p>
        </w:tc>
      </w:tr>
      <w:tr w:rsidR="00C14EFB" w14:paraId="03737E72" w14:textId="77777777">
        <w:trPr>
          <w:trHeight w:val="317"/>
        </w:trPr>
        <w:tc>
          <w:tcPr>
            <w:tcW w:w="7265" w:type="dxa"/>
            <w:tcBorders>
              <w:bottom w:val="single" w:sz="6" w:space="0" w:color="000000"/>
            </w:tcBorders>
          </w:tcPr>
          <w:p w14:paraId="4F07951A" w14:textId="77777777" w:rsidR="00C14EFB" w:rsidRDefault="00000000">
            <w:pPr>
              <w:pStyle w:val="TableParagraph"/>
              <w:spacing w:before="35"/>
              <w:ind w:left="129"/>
              <w:jc w:val="left"/>
              <w:rPr>
                <w:sz w:val="18"/>
              </w:rPr>
            </w:pPr>
            <w:r>
              <w:rPr>
                <w:sz w:val="18"/>
              </w:rPr>
              <w:t>Operating</w:t>
            </w:r>
            <w:r>
              <w:rPr>
                <w:spacing w:val="-1"/>
                <w:sz w:val="18"/>
              </w:rPr>
              <w:t xml:space="preserve"> </w:t>
            </w:r>
            <w:r>
              <w:rPr>
                <w:sz w:val="18"/>
              </w:rPr>
              <w:t>lease</w:t>
            </w:r>
            <w:r>
              <w:rPr>
                <w:spacing w:val="-3"/>
                <w:sz w:val="18"/>
              </w:rPr>
              <w:t xml:space="preserve"> </w:t>
            </w:r>
            <w:r>
              <w:rPr>
                <w:spacing w:val="-2"/>
                <w:sz w:val="18"/>
              </w:rPr>
              <w:t>rentals</w:t>
            </w:r>
          </w:p>
        </w:tc>
        <w:tc>
          <w:tcPr>
            <w:tcW w:w="1150" w:type="dxa"/>
            <w:tcBorders>
              <w:bottom w:val="single" w:sz="6" w:space="0" w:color="000000"/>
            </w:tcBorders>
          </w:tcPr>
          <w:p w14:paraId="70EFE7B3" w14:textId="77777777" w:rsidR="00C14EFB" w:rsidRDefault="00000000">
            <w:pPr>
              <w:pStyle w:val="TableParagraph"/>
              <w:spacing w:before="35"/>
              <w:ind w:right="541"/>
              <w:rPr>
                <w:b/>
                <w:sz w:val="18"/>
              </w:rPr>
            </w:pPr>
            <w:r>
              <w:rPr>
                <w:b/>
                <w:spacing w:val="-2"/>
                <w:sz w:val="18"/>
              </w:rPr>
              <w:t>5,332</w:t>
            </w:r>
          </w:p>
        </w:tc>
        <w:tc>
          <w:tcPr>
            <w:tcW w:w="1232" w:type="dxa"/>
            <w:tcBorders>
              <w:bottom w:val="single" w:sz="6" w:space="0" w:color="000000"/>
            </w:tcBorders>
          </w:tcPr>
          <w:p w14:paraId="3E98B563" w14:textId="77777777" w:rsidR="00C14EFB" w:rsidRDefault="00000000">
            <w:pPr>
              <w:pStyle w:val="TableParagraph"/>
              <w:spacing w:before="35"/>
              <w:ind w:right="184"/>
              <w:rPr>
                <w:b/>
                <w:sz w:val="18"/>
              </w:rPr>
            </w:pPr>
            <w:r>
              <w:rPr>
                <w:b/>
                <w:spacing w:val="-2"/>
                <w:sz w:val="18"/>
              </w:rPr>
              <w:t>4,960</w:t>
            </w:r>
          </w:p>
        </w:tc>
      </w:tr>
    </w:tbl>
    <w:p w14:paraId="00C688FA" w14:textId="77777777" w:rsidR="00C14EFB" w:rsidRDefault="00C14EFB">
      <w:pPr>
        <w:pStyle w:val="BodyText"/>
        <w:rPr>
          <w:b/>
          <w:sz w:val="20"/>
        </w:rPr>
      </w:pPr>
    </w:p>
    <w:p w14:paraId="5B817CB7" w14:textId="77777777" w:rsidR="00C14EFB" w:rsidRDefault="00C14EFB">
      <w:pPr>
        <w:pStyle w:val="BodyText"/>
        <w:rPr>
          <w:b/>
          <w:sz w:val="20"/>
        </w:rPr>
      </w:pPr>
    </w:p>
    <w:p w14:paraId="119A6488" w14:textId="77777777" w:rsidR="00C14EFB" w:rsidRDefault="00C14EFB">
      <w:pPr>
        <w:pStyle w:val="BodyText"/>
        <w:spacing w:before="167" w:after="1"/>
        <w:rPr>
          <w:b/>
          <w:sz w:val="20"/>
        </w:rPr>
      </w:pPr>
    </w:p>
    <w:tbl>
      <w:tblPr>
        <w:tblW w:w="0" w:type="auto"/>
        <w:tblInd w:w="131" w:type="dxa"/>
        <w:tblLayout w:type="fixed"/>
        <w:tblCellMar>
          <w:left w:w="0" w:type="dxa"/>
          <w:right w:w="0" w:type="dxa"/>
        </w:tblCellMar>
        <w:tblLook w:val="01E0" w:firstRow="1" w:lastRow="1" w:firstColumn="1" w:lastColumn="1" w:noHBand="0" w:noVBand="0"/>
      </w:tblPr>
      <w:tblGrid>
        <w:gridCol w:w="7088"/>
        <w:gridCol w:w="939"/>
        <w:gridCol w:w="1621"/>
      </w:tblGrid>
      <w:tr w:rsidR="00C14EFB" w14:paraId="799C51D1" w14:textId="77777777">
        <w:trPr>
          <w:trHeight w:val="474"/>
        </w:trPr>
        <w:tc>
          <w:tcPr>
            <w:tcW w:w="7088" w:type="dxa"/>
            <w:tcBorders>
              <w:bottom w:val="single" w:sz="6" w:space="0" w:color="000000"/>
            </w:tcBorders>
          </w:tcPr>
          <w:p w14:paraId="6B0F717F" w14:textId="77777777" w:rsidR="00C14EFB" w:rsidRDefault="00000000">
            <w:pPr>
              <w:pStyle w:val="TableParagraph"/>
              <w:spacing w:line="357" w:lineRule="exact"/>
              <w:ind w:left="16"/>
              <w:jc w:val="left"/>
              <w:rPr>
                <w:b/>
                <w:sz w:val="32"/>
              </w:rPr>
            </w:pPr>
            <w:r>
              <w:rPr>
                <w:b/>
                <w:color w:val="E47200"/>
                <w:sz w:val="32"/>
              </w:rPr>
              <w:t>7.</w:t>
            </w:r>
            <w:r>
              <w:rPr>
                <w:b/>
                <w:color w:val="E47200"/>
                <w:spacing w:val="-11"/>
                <w:sz w:val="32"/>
              </w:rPr>
              <w:t xml:space="preserve"> </w:t>
            </w:r>
            <w:r>
              <w:rPr>
                <w:b/>
                <w:color w:val="E47200"/>
                <w:sz w:val="32"/>
              </w:rPr>
              <w:t>Employee</w:t>
            </w:r>
            <w:r>
              <w:rPr>
                <w:b/>
                <w:color w:val="E47200"/>
                <w:spacing w:val="-10"/>
                <w:sz w:val="32"/>
              </w:rPr>
              <w:t xml:space="preserve"> </w:t>
            </w:r>
            <w:r>
              <w:rPr>
                <w:b/>
                <w:color w:val="E47200"/>
                <w:spacing w:val="-2"/>
                <w:sz w:val="32"/>
              </w:rPr>
              <w:t>remuneration</w:t>
            </w:r>
          </w:p>
        </w:tc>
        <w:tc>
          <w:tcPr>
            <w:tcW w:w="2560" w:type="dxa"/>
            <w:gridSpan w:val="2"/>
            <w:tcBorders>
              <w:bottom w:val="single" w:sz="6" w:space="0" w:color="000000"/>
            </w:tcBorders>
          </w:tcPr>
          <w:p w14:paraId="4A8208E7" w14:textId="77777777" w:rsidR="00C14EFB" w:rsidRDefault="00C14EFB">
            <w:pPr>
              <w:pStyle w:val="TableParagraph"/>
              <w:jc w:val="left"/>
              <w:rPr>
                <w:rFonts w:ascii="Times New Roman"/>
                <w:sz w:val="20"/>
              </w:rPr>
            </w:pPr>
          </w:p>
        </w:tc>
      </w:tr>
      <w:tr w:rsidR="00C14EFB" w14:paraId="0BEBEF52" w14:textId="77777777">
        <w:trPr>
          <w:trHeight w:val="245"/>
        </w:trPr>
        <w:tc>
          <w:tcPr>
            <w:tcW w:w="7088" w:type="dxa"/>
            <w:tcBorders>
              <w:top w:val="single" w:sz="6" w:space="0" w:color="000000"/>
            </w:tcBorders>
          </w:tcPr>
          <w:p w14:paraId="7CFBBF33" w14:textId="77777777" w:rsidR="00C14EFB" w:rsidRDefault="00C14EFB">
            <w:pPr>
              <w:pStyle w:val="TableParagraph"/>
              <w:jc w:val="left"/>
              <w:rPr>
                <w:rFonts w:ascii="Times New Roman"/>
                <w:sz w:val="16"/>
              </w:rPr>
            </w:pPr>
          </w:p>
        </w:tc>
        <w:tc>
          <w:tcPr>
            <w:tcW w:w="939" w:type="dxa"/>
            <w:tcBorders>
              <w:top w:val="single" w:sz="6" w:space="0" w:color="000000"/>
            </w:tcBorders>
          </w:tcPr>
          <w:p w14:paraId="60E30687" w14:textId="77777777" w:rsidR="00C14EFB" w:rsidRDefault="00000000">
            <w:pPr>
              <w:pStyle w:val="TableParagraph"/>
              <w:spacing w:line="205" w:lineRule="exact"/>
              <w:ind w:left="380"/>
              <w:jc w:val="left"/>
              <w:rPr>
                <w:b/>
                <w:sz w:val="18"/>
              </w:rPr>
            </w:pPr>
            <w:r>
              <w:rPr>
                <w:b/>
                <w:spacing w:val="-4"/>
                <w:sz w:val="18"/>
              </w:rPr>
              <w:t>2025</w:t>
            </w:r>
          </w:p>
        </w:tc>
        <w:tc>
          <w:tcPr>
            <w:tcW w:w="1621" w:type="dxa"/>
            <w:tcBorders>
              <w:top w:val="single" w:sz="6" w:space="0" w:color="000000"/>
            </w:tcBorders>
          </w:tcPr>
          <w:p w14:paraId="007E64C1" w14:textId="77777777" w:rsidR="00C14EFB" w:rsidRDefault="00000000">
            <w:pPr>
              <w:pStyle w:val="TableParagraph"/>
              <w:spacing w:line="205" w:lineRule="exact"/>
              <w:ind w:right="186"/>
              <w:rPr>
                <w:b/>
                <w:sz w:val="18"/>
              </w:rPr>
            </w:pPr>
            <w:r>
              <w:rPr>
                <w:b/>
                <w:spacing w:val="-4"/>
                <w:sz w:val="18"/>
              </w:rPr>
              <w:t>2024</w:t>
            </w:r>
          </w:p>
        </w:tc>
      </w:tr>
      <w:tr w:rsidR="00C14EFB" w14:paraId="56C1E818" w14:textId="77777777">
        <w:trPr>
          <w:trHeight w:val="317"/>
        </w:trPr>
        <w:tc>
          <w:tcPr>
            <w:tcW w:w="7088" w:type="dxa"/>
            <w:tcBorders>
              <w:bottom w:val="single" w:sz="6" w:space="0" w:color="000000"/>
            </w:tcBorders>
          </w:tcPr>
          <w:p w14:paraId="7548E0E6" w14:textId="77777777" w:rsidR="00C14EFB" w:rsidRDefault="00C14EFB">
            <w:pPr>
              <w:pStyle w:val="TableParagraph"/>
              <w:jc w:val="left"/>
              <w:rPr>
                <w:rFonts w:ascii="Times New Roman"/>
                <w:sz w:val="20"/>
              </w:rPr>
            </w:pPr>
          </w:p>
        </w:tc>
        <w:tc>
          <w:tcPr>
            <w:tcW w:w="939" w:type="dxa"/>
            <w:tcBorders>
              <w:bottom w:val="single" w:sz="6" w:space="0" w:color="000000"/>
            </w:tcBorders>
          </w:tcPr>
          <w:p w14:paraId="07E8C12B" w14:textId="77777777" w:rsidR="00C14EFB" w:rsidRDefault="00000000">
            <w:pPr>
              <w:pStyle w:val="TableParagraph"/>
              <w:spacing w:before="35"/>
              <w:ind w:left="279"/>
              <w:jc w:val="left"/>
              <w:rPr>
                <w:b/>
                <w:sz w:val="18"/>
              </w:rPr>
            </w:pPr>
            <w:r>
              <w:rPr>
                <w:b/>
                <w:spacing w:val="-2"/>
                <w:sz w:val="18"/>
              </w:rPr>
              <w:t>£000s</w:t>
            </w:r>
          </w:p>
        </w:tc>
        <w:tc>
          <w:tcPr>
            <w:tcW w:w="1621" w:type="dxa"/>
            <w:tcBorders>
              <w:bottom w:val="single" w:sz="6" w:space="0" w:color="000000"/>
            </w:tcBorders>
          </w:tcPr>
          <w:p w14:paraId="0747562E" w14:textId="77777777" w:rsidR="00C14EFB" w:rsidRDefault="00000000">
            <w:pPr>
              <w:pStyle w:val="TableParagraph"/>
              <w:spacing w:before="35"/>
              <w:ind w:right="185"/>
              <w:rPr>
                <w:b/>
                <w:sz w:val="18"/>
              </w:rPr>
            </w:pPr>
            <w:r>
              <w:rPr>
                <w:b/>
                <w:spacing w:val="-2"/>
                <w:sz w:val="18"/>
              </w:rPr>
              <w:t>£000s</w:t>
            </w:r>
          </w:p>
        </w:tc>
      </w:tr>
      <w:tr w:rsidR="00C14EFB" w14:paraId="7FEA8D12" w14:textId="77777777">
        <w:trPr>
          <w:trHeight w:val="244"/>
        </w:trPr>
        <w:tc>
          <w:tcPr>
            <w:tcW w:w="7088" w:type="dxa"/>
            <w:tcBorders>
              <w:top w:val="single" w:sz="6" w:space="0" w:color="000000"/>
            </w:tcBorders>
          </w:tcPr>
          <w:p w14:paraId="67F1C233" w14:textId="77777777" w:rsidR="00C14EFB" w:rsidRDefault="00000000">
            <w:pPr>
              <w:pStyle w:val="TableParagraph"/>
              <w:spacing w:line="202" w:lineRule="exact"/>
              <w:ind w:left="129"/>
              <w:jc w:val="left"/>
              <w:rPr>
                <w:sz w:val="18"/>
              </w:rPr>
            </w:pPr>
            <w:r>
              <w:rPr>
                <w:sz w:val="18"/>
              </w:rPr>
              <w:t>Wages</w:t>
            </w:r>
            <w:r>
              <w:rPr>
                <w:spacing w:val="-3"/>
                <w:sz w:val="18"/>
              </w:rPr>
              <w:t xml:space="preserve"> </w:t>
            </w:r>
            <w:r>
              <w:rPr>
                <w:sz w:val="18"/>
              </w:rPr>
              <w:t>and</w:t>
            </w:r>
            <w:r>
              <w:rPr>
                <w:spacing w:val="-1"/>
                <w:sz w:val="18"/>
              </w:rPr>
              <w:t xml:space="preserve"> </w:t>
            </w:r>
            <w:r>
              <w:rPr>
                <w:spacing w:val="-2"/>
                <w:sz w:val="18"/>
              </w:rPr>
              <w:t>salaries</w:t>
            </w:r>
          </w:p>
        </w:tc>
        <w:tc>
          <w:tcPr>
            <w:tcW w:w="939" w:type="dxa"/>
            <w:tcBorders>
              <w:top w:val="single" w:sz="6" w:space="0" w:color="000000"/>
            </w:tcBorders>
          </w:tcPr>
          <w:p w14:paraId="40B4046E" w14:textId="77777777" w:rsidR="00C14EFB" w:rsidRDefault="00000000">
            <w:pPr>
              <w:pStyle w:val="TableParagraph"/>
              <w:spacing w:line="202" w:lineRule="exact"/>
              <w:ind w:left="232"/>
              <w:jc w:val="left"/>
              <w:rPr>
                <w:b/>
                <w:sz w:val="18"/>
              </w:rPr>
            </w:pPr>
            <w:r>
              <w:rPr>
                <w:b/>
                <w:spacing w:val="-2"/>
                <w:sz w:val="18"/>
              </w:rPr>
              <w:t>64,114</w:t>
            </w:r>
          </w:p>
        </w:tc>
        <w:tc>
          <w:tcPr>
            <w:tcW w:w="1621" w:type="dxa"/>
            <w:tcBorders>
              <w:top w:val="single" w:sz="6" w:space="0" w:color="000000"/>
            </w:tcBorders>
          </w:tcPr>
          <w:p w14:paraId="551ACAFF" w14:textId="77777777" w:rsidR="00C14EFB" w:rsidRDefault="00000000">
            <w:pPr>
              <w:pStyle w:val="TableParagraph"/>
              <w:spacing w:line="202" w:lineRule="exact"/>
              <w:ind w:right="185"/>
              <w:rPr>
                <w:b/>
                <w:sz w:val="18"/>
              </w:rPr>
            </w:pPr>
            <w:r>
              <w:rPr>
                <w:b/>
                <w:spacing w:val="-2"/>
                <w:sz w:val="18"/>
              </w:rPr>
              <w:t>59,915</w:t>
            </w:r>
          </w:p>
        </w:tc>
      </w:tr>
      <w:tr w:rsidR="00C14EFB" w14:paraId="7E5BEC2E" w14:textId="77777777">
        <w:trPr>
          <w:trHeight w:val="284"/>
        </w:trPr>
        <w:tc>
          <w:tcPr>
            <w:tcW w:w="7088" w:type="dxa"/>
          </w:tcPr>
          <w:p w14:paraId="6432F614" w14:textId="77777777" w:rsidR="00C14EFB" w:rsidRDefault="00000000">
            <w:pPr>
              <w:pStyle w:val="TableParagraph"/>
              <w:spacing w:before="36"/>
              <w:ind w:left="129"/>
              <w:jc w:val="left"/>
              <w:rPr>
                <w:sz w:val="18"/>
              </w:rPr>
            </w:pPr>
            <w:r>
              <w:rPr>
                <w:sz w:val="18"/>
              </w:rPr>
              <w:t>Social</w:t>
            </w:r>
            <w:r>
              <w:rPr>
                <w:spacing w:val="-3"/>
                <w:sz w:val="18"/>
              </w:rPr>
              <w:t xml:space="preserve"> </w:t>
            </w:r>
            <w:r>
              <w:rPr>
                <w:sz w:val="18"/>
              </w:rPr>
              <w:t>security</w:t>
            </w:r>
            <w:r>
              <w:rPr>
                <w:spacing w:val="-2"/>
                <w:sz w:val="18"/>
              </w:rPr>
              <w:t xml:space="preserve"> </w:t>
            </w:r>
            <w:r>
              <w:rPr>
                <w:spacing w:val="-4"/>
                <w:sz w:val="18"/>
              </w:rPr>
              <w:t>costs</w:t>
            </w:r>
          </w:p>
        </w:tc>
        <w:tc>
          <w:tcPr>
            <w:tcW w:w="939" w:type="dxa"/>
          </w:tcPr>
          <w:p w14:paraId="121757ED" w14:textId="77777777" w:rsidR="00C14EFB" w:rsidRDefault="00000000">
            <w:pPr>
              <w:pStyle w:val="TableParagraph"/>
              <w:spacing w:before="36"/>
              <w:ind w:left="330"/>
              <w:jc w:val="left"/>
              <w:rPr>
                <w:b/>
                <w:sz w:val="18"/>
              </w:rPr>
            </w:pPr>
            <w:r>
              <w:rPr>
                <w:b/>
                <w:spacing w:val="-2"/>
                <w:sz w:val="18"/>
              </w:rPr>
              <w:t>5,044</w:t>
            </w:r>
          </w:p>
        </w:tc>
        <w:tc>
          <w:tcPr>
            <w:tcW w:w="1621" w:type="dxa"/>
          </w:tcPr>
          <w:p w14:paraId="2494DFD6" w14:textId="77777777" w:rsidR="00C14EFB" w:rsidRDefault="00000000">
            <w:pPr>
              <w:pStyle w:val="TableParagraph"/>
              <w:spacing w:before="36"/>
              <w:ind w:right="185"/>
              <w:rPr>
                <w:b/>
                <w:sz w:val="18"/>
              </w:rPr>
            </w:pPr>
            <w:r>
              <w:rPr>
                <w:b/>
                <w:spacing w:val="-2"/>
                <w:sz w:val="18"/>
              </w:rPr>
              <w:t>4,523</w:t>
            </w:r>
          </w:p>
        </w:tc>
      </w:tr>
      <w:tr w:rsidR="00C14EFB" w14:paraId="63F1F150" w14:textId="77777777">
        <w:trPr>
          <w:trHeight w:val="283"/>
        </w:trPr>
        <w:tc>
          <w:tcPr>
            <w:tcW w:w="7088" w:type="dxa"/>
          </w:tcPr>
          <w:p w14:paraId="27809FF1" w14:textId="77777777" w:rsidR="00C14EFB" w:rsidRDefault="00000000">
            <w:pPr>
              <w:pStyle w:val="TableParagraph"/>
              <w:spacing w:before="35"/>
              <w:ind w:left="129"/>
              <w:jc w:val="left"/>
              <w:rPr>
                <w:sz w:val="18"/>
              </w:rPr>
            </w:pPr>
            <w:r>
              <w:rPr>
                <w:sz w:val="18"/>
              </w:rPr>
              <w:t>Pension</w:t>
            </w:r>
            <w:r>
              <w:rPr>
                <w:spacing w:val="-3"/>
                <w:sz w:val="18"/>
              </w:rPr>
              <w:t xml:space="preserve"> </w:t>
            </w:r>
            <w:r>
              <w:rPr>
                <w:sz w:val="18"/>
              </w:rPr>
              <w:t>costs</w:t>
            </w:r>
            <w:r>
              <w:rPr>
                <w:spacing w:val="1"/>
                <w:sz w:val="18"/>
              </w:rPr>
              <w:t xml:space="preserve"> </w:t>
            </w:r>
            <w:r>
              <w:rPr>
                <w:sz w:val="18"/>
              </w:rPr>
              <w:t>-</w:t>
            </w:r>
            <w:r>
              <w:rPr>
                <w:spacing w:val="-3"/>
                <w:sz w:val="18"/>
              </w:rPr>
              <w:t xml:space="preserve"> </w:t>
            </w:r>
            <w:r>
              <w:rPr>
                <w:sz w:val="18"/>
              </w:rPr>
              <w:t>defined</w:t>
            </w:r>
            <w:r>
              <w:rPr>
                <w:spacing w:val="-2"/>
                <w:sz w:val="18"/>
              </w:rPr>
              <w:t xml:space="preserve"> </w:t>
            </w:r>
            <w:r>
              <w:rPr>
                <w:sz w:val="18"/>
              </w:rPr>
              <w:t xml:space="preserve">contribution </w:t>
            </w:r>
            <w:r>
              <w:rPr>
                <w:spacing w:val="-2"/>
                <w:sz w:val="18"/>
              </w:rPr>
              <w:t>schemes</w:t>
            </w:r>
          </w:p>
        </w:tc>
        <w:tc>
          <w:tcPr>
            <w:tcW w:w="939" w:type="dxa"/>
          </w:tcPr>
          <w:p w14:paraId="0C84A484" w14:textId="77777777" w:rsidR="00C14EFB" w:rsidRDefault="00000000">
            <w:pPr>
              <w:pStyle w:val="TableParagraph"/>
              <w:spacing w:before="35"/>
              <w:ind w:left="330"/>
              <w:jc w:val="left"/>
              <w:rPr>
                <w:b/>
                <w:sz w:val="18"/>
              </w:rPr>
            </w:pPr>
            <w:r>
              <w:rPr>
                <w:b/>
                <w:spacing w:val="-2"/>
                <w:sz w:val="18"/>
              </w:rPr>
              <w:t>2,580</w:t>
            </w:r>
          </w:p>
        </w:tc>
        <w:tc>
          <w:tcPr>
            <w:tcW w:w="1621" w:type="dxa"/>
          </w:tcPr>
          <w:p w14:paraId="57A805C3" w14:textId="77777777" w:rsidR="00C14EFB" w:rsidRDefault="00000000">
            <w:pPr>
              <w:pStyle w:val="TableParagraph"/>
              <w:spacing w:before="35"/>
              <w:ind w:right="185"/>
              <w:rPr>
                <w:b/>
                <w:sz w:val="18"/>
              </w:rPr>
            </w:pPr>
            <w:r>
              <w:rPr>
                <w:b/>
                <w:spacing w:val="-2"/>
                <w:sz w:val="18"/>
              </w:rPr>
              <w:t>2,456</w:t>
            </w:r>
          </w:p>
        </w:tc>
      </w:tr>
      <w:tr w:rsidR="00C14EFB" w14:paraId="5E834EE8" w14:textId="77777777">
        <w:trPr>
          <w:trHeight w:val="320"/>
        </w:trPr>
        <w:tc>
          <w:tcPr>
            <w:tcW w:w="7088" w:type="dxa"/>
            <w:tcBorders>
              <w:bottom w:val="single" w:sz="6" w:space="0" w:color="000000"/>
            </w:tcBorders>
          </w:tcPr>
          <w:p w14:paraId="53C38458" w14:textId="77777777" w:rsidR="00C14EFB" w:rsidRDefault="00000000">
            <w:pPr>
              <w:pStyle w:val="TableParagraph"/>
              <w:spacing w:before="35"/>
              <w:ind w:left="129"/>
              <w:jc w:val="left"/>
              <w:rPr>
                <w:sz w:val="18"/>
              </w:rPr>
            </w:pPr>
            <w:r>
              <w:rPr>
                <w:sz w:val="18"/>
              </w:rPr>
              <w:t>Pension</w:t>
            </w:r>
            <w:r>
              <w:rPr>
                <w:spacing w:val="-5"/>
                <w:sz w:val="18"/>
              </w:rPr>
              <w:t xml:space="preserve"> </w:t>
            </w:r>
            <w:r>
              <w:rPr>
                <w:sz w:val="18"/>
              </w:rPr>
              <w:t>costs -</w:t>
            </w:r>
            <w:r>
              <w:rPr>
                <w:spacing w:val="-3"/>
                <w:sz w:val="18"/>
              </w:rPr>
              <w:t xml:space="preserve"> </w:t>
            </w:r>
            <w:r>
              <w:rPr>
                <w:sz w:val="18"/>
              </w:rPr>
              <w:t>defined</w:t>
            </w:r>
            <w:r>
              <w:rPr>
                <w:spacing w:val="-3"/>
                <w:sz w:val="18"/>
              </w:rPr>
              <w:t xml:space="preserve"> </w:t>
            </w:r>
            <w:r>
              <w:rPr>
                <w:sz w:val="18"/>
              </w:rPr>
              <w:t>benefit</w:t>
            </w:r>
            <w:r>
              <w:rPr>
                <w:spacing w:val="-1"/>
                <w:sz w:val="18"/>
              </w:rPr>
              <w:t xml:space="preserve"> </w:t>
            </w:r>
            <w:r>
              <w:rPr>
                <w:sz w:val="18"/>
              </w:rPr>
              <w:t>scheme</w:t>
            </w:r>
            <w:r>
              <w:rPr>
                <w:spacing w:val="1"/>
                <w:sz w:val="18"/>
              </w:rPr>
              <w:t xml:space="preserve"> </w:t>
            </w:r>
            <w:r>
              <w:rPr>
                <w:sz w:val="18"/>
              </w:rPr>
              <w:t>(see</w:t>
            </w:r>
            <w:r>
              <w:rPr>
                <w:spacing w:val="1"/>
                <w:sz w:val="18"/>
              </w:rPr>
              <w:t xml:space="preserve"> </w:t>
            </w:r>
            <w:r>
              <w:rPr>
                <w:sz w:val="18"/>
              </w:rPr>
              <w:t>note</w:t>
            </w:r>
            <w:r>
              <w:rPr>
                <w:spacing w:val="-4"/>
                <w:sz w:val="18"/>
              </w:rPr>
              <w:t xml:space="preserve"> </w:t>
            </w:r>
            <w:r>
              <w:rPr>
                <w:spacing w:val="-5"/>
                <w:sz w:val="18"/>
              </w:rPr>
              <w:t>9)</w:t>
            </w:r>
          </w:p>
        </w:tc>
        <w:tc>
          <w:tcPr>
            <w:tcW w:w="939" w:type="dxa"/>
            <w:tcBorders>
              <w:bottom w:val="single" w:sz="6" w:space="0" w:color="000000"/>
            </w:tcBorders>
          </w:tcPr>
          <w:p w14:paraId="0EB90E98" w14:textId="77777777" w:rsidR="00C14EFB" w:rsidRDefault="00000000">
            <w:pPr>
              <w:pStyle w:val="TableParagraph"/>
              <w:spacing w:before="35"/>
              <w:ind w:left="582"/>
              <w:jc w:val="left"/>
              <w:rPr>
                <w:b/>
                <w:sz w:val="18"/>
              </w:rPr>
            </w:pPr>
            <w:r>
              <w:rPr>
                <w:b/>
                <w:spacing w:val="-5"/>
                <w:sz w:val="18"/>
              </w:rPr>
              <w:t>73</w:t>
            </w:r>
          </w:p>
        </w:tc>
        <w:tc>
          <w:tcPr>
            <w:tcW w:w="1621" w:type="dxa"/>
            <w:tcBorders>
              <w:bottom w:val="single" w:sz="6" w:space="0" w:color="000000"/>
            </w:tcBorders>
          </w:tcPr>
          <w:p w14:paraId="6C71A2E6" w14:textId="77777777" w:rsidR="00C14EFB" w:rsidRDefault="00000000">
            <w:pPr>
              <w:pStyle w:val="TableParagraph"/>
              <w:spacing w:before="35"/>
              <w:ind w:right="186"/>
              <w:rPr>
                <w:b/>
                <w:sz w:val="18"/>
              </w:rPr>
            </w:pPr>
            <w:r>
              <w:rPr>
                <w:b/>
                <w:spacing w:val="-5"/>
                <w:sz w:val="18"/>
              </w:rPr>
              <w:t>51</w:t>
            </w:r>
          </w:p>
        </w:tc>
      </w:tr>
      <w:tr w:rsidR="00C14EFB" w14:paraId="701B7442" w14:textId="77777777">
        <w:trPr>
          <w:trHeight w:val="277"/>
        </w:trPr>
        <w:tc>
          <w:tcPr>
            <w:tcW w:w="7088" w:type="dxa"/>
            <w:tcBorders>
              <w:top w:val="single" w:sz="6" w:space="0" w:color="000000"/>
              <w:bottom w:val="single" w:sz="6" w:space="0" w:color="000000"/>
            </w:tcBorders>
          </w:tcPr>
          <w:p w14:paraId="6E771623" w14:textId="77777777" w:rsidR="00C14EFB" w:rsidRDefault="00000000">
            <w:pPr>
              <w:pStyle w:val="TableParagraph"/>
              <w:spacing w:line="202" w:lineRule="exact"/>
              <w:ind w:left="74"/>
              <w:jc w:val="left"/>
              <w:rPr>
                <w:b/>
                <w:sz w:val="18"/>
              </w:rPr>
            </w:pPr>
            <w:r>
              <w:rPr>
                <w:b/>
                <w:spacing w:val="-2"/>
                <w:sz w:val="18"/>
              </w:rPr>
              <w:t>Total</w:t>
            </w:r>
          </w:p>
        </w:tc>
        <w:tc>
          <w:tcPr>
            <w:tcW w:w="939" w:type="dxa"/>
            <w:tcBorders>
              <w:top w:val="single" w:sz="6" w:space="0" w:color="000000"/>
              <w:bottom w:val="single" w:sz="6" w:space="0" w:color="000000"/>
            </w:tcBorders>
          </w:tcPr>
          <w:p w14:paraId="69992038" w14:textId="77777777" w:rsidR="00C14EFB" w:rsidRDefault="00000000">
            <w:pPr>
              <w:pStyle w:val="TableParagraph"/>
              <w:spacing w:line="202" w:lineRule="exact"/>
              <w:ind w:left="231"/>
              <w:jc w:val="left"/>
              <w:rPr>
                <w:b/>
                <w:sz w:val="18"/>
              </w:rPr>
            </w:pPr>
            <w:r>
              <w:rPr>
                <w:b/>
                <w:spacing w:val="-2"/>
                <w:sz w:val="18"/>
              </w:rPr>
              <w:t>71,811</w:t>
            </w:r>
          </w:p>
        </w:tc>
        <w:tc>
          <w:tcPr>
            <w:tcW w:w="1621" w:type="dxa"/>
            <w:tcBorders>
              <w:top w:val="single" w:sz="6" w:space="0" w:color="000000"/>
              <w:bottom w:val="single" w:sz="6" w:space="0" w:color="000000"/>
            </w:tcBorders>
          </w:tcPr>
          <w:p w14:paraId="3275E693" w14:textId="77777777" w:rsidR="00C14EFB" w:rsidRDefault="00000000">
            <w:pPr>
              <w:pStyle w:val="TableParagraph"/>
              <w:spacing w:line="202" w:lineRule="exact"/>
              <w:ind w:right="185"/>
              <w:rPr>
                <w:b/>
                <w:sz w:val="18"/>
              </w:rPr>
            </w:pPr>
            <w:r>
              <w:rPr>
                <w:b/>
                <w:spacing w:val="-2"/>
                <w:sz w:val="18"/>
              </w:rPr>
              <w:t>66,945</w:t>
            </w:r>
          </w:p>
        </w:tc>
      </w:tr>
      <w:tr w:rsidR="00C14EFB" w14:paraId="7E04F43E" w14:textId="77777777">
        <w:trPr>
          <w:trHeight w:val="792"/>
        </w:trPr>
        <w:tc>
          <w:tcPr>
            <w:tcW w:w="7088" w:type="dxa"/>
            <w:tcBorders>
              <w:top w:val="single" w:sz="6" w:space="0" w:color="000000"/>
            </w:tcBorders>
          </w:tcPr>
          <w:p w14:paraId="68480687" w14:textId="77777777" w:rsidR="00C14EFB" w:rsidRDefault="00C14EFB">
            <w:pPr>
              <w:pStyle w:val="TableParagraph"/>
              <w:spacing w:before="5"/>
              <w:jc w:val="left"/>
              <w:rPr>
                <w:b/>
                <w:sz w:val="14"/>
              </w:rPr>
            </w:pPr>
          </w:p>
          <w:p w14:paraId="2E2F614E" w14:textId="77777777" w:rsidR="00C14EFB" w:rsidRDefault="00000000">
            <w:pPr>
              <w:pStyle w:val="TableParagraph"/>
              <w:spacing w:line="227" w:lineRule="exact"/>
              <w:ind w:left="21" w:right="-72"/>
              <w:jc w:val="left"/>
              <w:rPr>
                <w:position w:val="-4"/>
                <w:sz w:val="20"/>
              </w:rPr>
            </w:pPr>
            <w:r>
              <w:rPr>
                <w:noProof/>
                <w:position w:val="-3"/>
                <w:sz w:val="20"/>
              </w:rPr>
              <w:drawing>
                <wp:inline distT="0" distB="0" distL="0" distR="0" wp14:anchorId="353EFF8E" wp14:editId="4CDEB49D">
                  <wp:extent cx="2922860" cy="142875"/>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90" cstate="print"/>
                          <a:stretch>
                            <a:fillRect/>
                          </a:stretch>
                        </pic:blipFill>
                        <pic:spPr>
                          <a:xfrm>
                            <a:off x="0" y="0"/>
                            <a:ext cx="2922860" cy="142875"/>
                          </a:xfrm>
                          <a:prstGeom prst="rect">
                            <a:avLst/>
                          </a:prstGeom>
                        </pic:spPr>
                      </pic:pic>
                    </a:graphicData>
                  </a:graphic>
                </wp:inline>
              </w:drawing>
            </w:r>
            <w:r>
              <w:rPr>
                <w:rFonts w:ascii="Times New Roman"/>
                <w:spacing w:val="51"/>
                <w:position w:val="-3"/>
                <w:sz w:val="20"/>
              </w:rPr>
              <w:t xml:space="preserve"> </w:t>
            </w:r>
            <w:r>
              <w:rPr>
                <w:noProof/>
                <w:spacing w:val="51"/>
                <w:position w:val="-4"/>
                <w:sz w:val="20"/>
              </w:rPr>
              <w:drawing>
                <wp:inline distT="0" distB="0" distL="0" distR="0" wp14:anchorId="16C3D68F" wp14:editId="720AF886">
                  <wp:extent cx="1512222" cy="142875"/>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91" cstate="print"/>
                          <a:stretch>
                            <a:fillRect/>
                          </a:stretch>
                        </pic:blipFill>
                        <pic:spPr>
                          <a:xfrm>
                            <a:off x="0" y="0"/>
                            <a:ext cx="1512222" cy="142875"/>
                          </a:xfrm>
                          <a:prstGeom prst="rect">
                            <a:avLst/>
                          </a:prstGeom>
                        </pic:spPr>
                      </pic:pic>
                    </a:graphicData>
                  </a:graphic>
                </wp:inline>
              </w:drawing>
            </w:r>
          </w:p>
          <w:p w14:paraId="6AB4B544" w14:textId="77777777" w:rsidR="00C14EFB" w:rsidRDefault="00000000">
            <w:pPr>
              <w:pStyle w:val="TableParagraph"/>
              <w:ind w:left="16"/>
              <w:jc w:val="left"/>
              <w:rPr>
                <w:sz w:val="24"/>
              </w:rPr>
            </w:pPr>
            <w:r>
              <w:rPr>
                <w:spacing w:val="-2"/>
                <w:sz w:val="24"/>
              </w:rPr>
              <w:t>2,851).</w:t>
            </w:r>
          </w:p>
        </w:tc>
        <w:tc>
          <w:tcPr>
            <w:tcW w:w="939" w:type="dxa"/>
            <w:tcBorders>
              <w:top w:val="single" w:sz="6" w:space="0" w:color="000000"/>
            </w:tcBorders>
          </w:tcPr>
          <w:p w14:paraId="319AD9EE" w14:textId="77777777" w:rsidR="00C14EFB" w:rsidRDefault="00C14EFB">
            <w:pPr>
              <w:pStyle w:val="TableParagraph"/>
              <w:spacing w:before="7" w:after="1"/>
              <w:jc w:val="left"/>
              <w:rPr>
                <w:b/>
                <w:sz w:val="14"/>
              </w:rPr>
            </w:pPr>
          </w:p>
          <w:p w14:paraId="1CA74C57" w14:textId="77777777" w:rsidR="00C14EFB" w:rsidRDefault="00000000">
            <w:pPr>
              <w:pStyle w:val="TableParagraph"/>
              <w:spacing w:line="208" w:lineRule="exact"/>
              <w:ind w:left="95" w:right="-87"/>
              <w:jc w:val="left"/>
              <w:rPr>
                <w:position w:val="-3"/>
                <w:sz w:val="20"/>
              </w:rPr>
            </w:pPr>
            <w:r>
              <w:rPr>
                <w:noProof/>
                <w:position w:val="7"/>
                <w:sz w:val="2"/>
              </w:rPr>
              <mc:AlternateContent>
                <mc:Choice Requires="wpg">
                  <w:drawing>
                    <wp:inline distT="0" distB="0" distL="0" distR="0" wp14:anchorId="29ED1EF2" wp14:editId="08C903E8">
                      <wp:extent cx="73660" cy="15240"/>
                      <wp:effectExtent l="0" t="0" r="0" b="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15240"/>
                                <a:chOff x="0" y="0"/>
                                <a:chExt cx="73660" cy="15240"/>
                              </a:xfrm>
                            </wpg:grpSpPr>
                            <wps:wsp>
                              <wps:cNvPr id="207" name="Graphic 207"/>
                              <wps:cNvSpPr/>
                              <wps:spPr>
                                <a:xfrm>
                                  <a:off x="0" y="0"/>
                                  <a:ext cx="73660" cy="15240"/>
                                </a:xfrm>
                                <a:custGeom>
                                  <a:avLst/>
                                  <a:gdLst/>
                                  <a:ahLst/>
                                  <a:cxnLst/>
                                  <a:rect l="l" t="t" r="r" b="b"/>
                                  <a:pathLst>
                                    <a:path w="73660" h="15240">
                                      <a:moveTo>
                                        <a:pt x="73151" y="15240"/>
                                      </a:moveTo>
                                      <a:lnTo>
                                        <a:pt x="0" y="15240"/>
                                      </a:lnTo>
                                      <a:lnTo>
                                        <a:pt x="0" y="0"/>
                                      </a:lnTo>
                                      <a:lnTo>
                                        <a:pt x="73151" y="0"/>
                                      </a:lnTo>
                                      <a:lnTo>
                                        <a:pt x="73151" y="1524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93F0F3" id="Group 206" o:spid="_x0000_s1026" style="width:5.8pt;height:1.2pt;mso-position-horizontal-relative:char;mso-position-vertical-relative:line" coordsize="7366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">
                      <v:shape id="Graphic 207" o:spid="_x0000_s1027" style="position:absolute;width:73660;height:15240;visibility:visible;mso-wrap-style:square;v-text-anchor:top" coordsize="7366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" path="m73151,15240l,15240,,,73151,r,15240xe" fillcolor="black" stroked="f">
                        <v:path arrowok="t"/>
                      </v:shape>
                      <w10:anchorlock/>
                    </v:group>
                  </w:pict>
                </mc:Fallback>
              </mc:AlternateContent>
            </w:r>
            <w:r>
              <w:rPr>
                <w:rFonts w:ascii="Times New Roman"/>
                <w:spacing w:val="31"/>
                <w:position w:val="7"/>
                <w:sz w:val="13"/>
              </w:rPr>
              <w:t xml:space="preserve"> </w:t>
            </w:r>
            <w:r>
              <w:rPr>
                <w:noProof/>
                <w:spacing w:val="31"/>
                <w:sz w:val="13"/>
              </w:rPr>
              <w:drawing>
                <wp:inline distT="0" distB="0" distL="0" distR="0" wp14:anchorId="22A79487" wp14:editId="11F9D032">
                  <wp:extent cx="267625" cy="82581"/>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92" cstate="print"/>
                          <a:stretch>
                            <a:fillRect/>
                          </a:stretch>
                        </pic:blipFill>
                        <pic:spPr>
                          <a:xfrm>
                            <a:off x="0" y="0"/>
                            <a:ext cx="267625" cy="82581"/>
                          </a:xfrm>
                          <a:prstGeom prst="rect">
                            <a:avLst/>
                          </a:prstGeom>
                        </pic:spPr>
                      </pic:pic>
                    </a:graphicData>
                  </a:graphic>
                </wp:inline>
              </w:drawing>
            </w:r>
            <w:r>
              <w:rPr>
                <w:rFonts w:ascii="Times New Roman"/>
                <w:spacing w:val="30"/>
                <w:sz w:val="20"/>
              </w:rPr>
              <w:t xml:space="preserve"> </w:t>
            </w:r>
            <w:r>
              <w:rPr>
                <w:noProof/>
                <w:spacing w:val="30"/>
                <w:position w:val="-3"/>
                <w:sz w:val="20"/>
              </w:rPr>
              <mc:AlternateContent>
                <mc:Choice Requires="wpg">
                  <w:drawing>
                    <wp:inline distT="0" distB="0" distL="0" distR="0" wp14:anchorId="37B4B6C7" wp14:editId="2AD4B501">
                      <wp:extent cx="108585" cy="132715"/>
                      <wp:effectExtent l="0" t="0" r="0" b="635"/>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32715"/>
                                <a:chOff x="0" y="0"/>
                                <a:chExt cx="108585" cy="132715"/>
                              </a:xfrm>
                            </wpg:grpSpPr>
                            <pic:pic xmlns:pic="http://schemas.openxmlformats.org/drawingml/2006/picture">
                              <pic:nvPicPr>
                                <pic:cNvPr id="210" name="Image 210"/>
                                <pic:cNvPicPr/>
                              </pic:nvPicPr>
                              <pic:blipFill>
                                <a:blip r:embed="rId93" cstate="print"/>
                                <a:stretch>
                                  <a:fillRect/>
                                </a:stretch>
                              </pic:blipFill>
                              <pic:spPr>
                                <a:xfrm>
                                  <a:off x="0" y="0"/>
                                  <a:ext cx="73151" cy="109727"/>
                                </a:xfrm>
                                <a:prstGeom prst="rect">
                                  <a:avLst/>
                                </a:prstGeom>
                              </pic:spPr>
                            </pic:pic>
                            <wps:wsp>
                              <wps:cNvPr id="211" name="Graphic 211"/>
                              <wps:cNvSpPr/>
                              <wps:spPr>
                                <a:xfrm>
                                  <a:off x="94488" y="96012"/>
                                  <a:ext cx="13970" cy="36830"/>
                                </a:xfrm>
                                <a:custGeom>
                                  <a:avLst/>
                                  <a:gdLst/>
                                  <a:ahLst/>
                                  <a:cxnLst/>
                                  <a:rect l="l" t="t" r="r" b="b"/>
                                  <a:pathLst>
                                    <a:path w="13970" h="36830">
                                      <a:moveTo>
                                        <a:pt x="3048" y="36575"/>
                                      </a:moveTo>
                                      <a:lnTo>
                                        <a:pt x="0" y="30479"/>
                                      </a:lnTo>
                                      <a:lnTo>
                                        <a:pt x="3048" y="28955"/>
                                      </a:lnTo>
                                      <a:lnTo>
                                        <a:pt x="4572" y="27431"/>
                                      </a:lnTo>
                                      <a:lnTo>
                                        <a:pt x="6096" y="24383"/>
                                      </a:lnTo>
                                      <a:lnTo>
                                        <a:pt x="6096" y="22859"/>
                                      </a:lnTo>
                                      <a:lnTo>
                                        <a:pt x="7620" y="18287"/>
                                      </a:lnTo>
                                      <a:lnTo>
                                        <a:pt x="7620" y="13715"/>
                                      </a:lnTo>
                                      <a:lnTo>
                                        <a:pt x="0" y="13715"/>
                                      </a:lnTo>
                                      <a:lnTo>
                                        <a:pt x="0" y="0"/>
                                      </a:lnTo>
                                      <a:lnTo>
                                        <a:pt x="13716" y="0"/>
                                      </a:lnTo>
                                      <a:lnTo>
                                        <a:pt x="13716" y="24383"/>
                                      </a:lnTo>
                                      <a:lnTo>
                                        <a:pt x="12192" y="28955"/>
                                      </a:lnTo>
                                      <a:lnTo>
                                        <a:pt x="10668" y="32003"/>
                                      </a:lnTo>
                                      <a:lnTo>
                                        <a:pt x="7620" y="35051"/>
                                      </a:lnTo>
                                      <a:lnTo>
                                        <a:pt x="3048" y="3657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5447D5" id="Group 209" o:spid="_x0000_s1026" style="width:8.55pt;height:10.45pt;mso-position-horizontal-relative:char;mso-position-vertical-relative:line" coordsize="108585,132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">
                      <v:shape id="Image 210" o:spid="_x0000_s1027" type="#_x0000_t75" style="position:absolute;width:73151;height:109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">
                        <v:imagedata r:id="rId94" o:title=""/>
                      </v:shape>
                      <v:shape id="Graphic 211" o:spid="_x0000_s1028" style="position:absolute;left:94488;top:96012;width:13970;height:36830;visibility:visible;mso-wrap-style:square;v-text-anchor:top" coordsize="139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" path="m3048,36575l,30479,3048,28955,4572,27431,6096,24383r,-1524l7620,18287r,-4572l,13715,,,13716,r,24383l12192,28955r-1524,3048l7620,35051,3048,36575xe" fillcolor="black" stroked="f">
                        <v:path arrowok="t"/>
                      </v:shape>
                      <w10:anchorlock/>
                    </v:group>
                  </w:pict>
                </mc:Fallback>
              </mc:AlternateContent>
            </w:r>
          </w:p>
        </w:tc>
        <w:tc>
          <w:tcPr>
            <w:tcW w:w="1621" w:type="dxa"/>
            <w:tcBorders>
              <w:top w:val="single" w:sz="6" w:space="0" w:color="000000"/>
            </w:tcBorders>
          </w:tcPr>
          <w:p w14:paraId="59286704" w14:textId="77777777" w:rsidR="00C14EFB" w:rsidRDefault="00000000">
            <w:pPr>
              <w:pStyle w:val="TableParagraph"/>
              <w:spacing w:before="116"/>
              <w:ind w:left="44"/>
              <w:jc w:val="left"/>
              <w:rPr>
                <w:sz w:val="24"/>
              </w:rPr>
            </w:pPr>
            <w:r>
              <w:rPr>
                <w:sz w:val="24"/>
              </w:rPr>
              <w:t>956</w:t>
            </w:r>
            <w:r>
              <w:rPr>
                <w:spacing w:val="1"/>
                <w:sz w:val="24"/>
              </w:rPr>
              <w:t xml:space="preserve"> </w:t>
            </w:r>
            <w:r>
              <w:rPr>
                <w:spacing w:val="-2"/>
                <w:sz w:val="24"/>
              </w:rPr>
              <w:t>(2024:</w:t>
            </w:r>
          </w:p>
        </w:tc>
      </w:tr>
      <w:tr w:rsidR="00C14EFB" w14:paraId="72FADFEF" w14:textId="77777777">
        <w:trPr>
          <w:trHeight w:val="627"/>
        </w:trPr>
        <w:tc>
          <w:tcPr>
            <w:tcW w:w="7088" w:type="dxa"/>
            <w:tcBorders>
              <w:bottom w:val="single" w:sz="6" w:space="0" w:color="000000"/>
            </w:tcBorders>
          </w:tcPr>
          <w:p w14:paraId="1F1AEF07" w14:textId="77777777" w:rsidR="00C14EFB" w:rsidRDefault="00000000">
            <w:pPr>
              <w:pStyle w:val="TableParagraph"/>
              <w:spacing w:before="116"/>
              <w:ind w:left="16"/>
              <w:jc w:val="left"/>
              <w:rPr>
                <w:sz w:val="24"/>
              </w:rPr>
            </w:pPr>
            <w:r>
              <w:rPr>
                <w:sz w:val="24"/>
              </w:rPr>
              <w:t>Employees</w:t>
            </w:r>
            <w:r>
              <w:rPr>
                <w:spacing w:val="-5"/>
                <w:sz w:val="24"/>
              </w:rPr>
              <w:t xml:space="preserve"> </w:t>
            </w:r>
            <w:r>
              <w:rPr>
                <w:sz w:val="24"/>
              </w:rPr>
              <w:t>earning</w:t>
            </w:r>
            <w:r>
              <w:rPr>
                <w:spacing w:val="-1"/>
                <w:sz w:val="24"/>
              </w:rPr>
              <w:t xml:space="preserve"> </w:t>
            </w:r>
            <w:r>
              <w:rPr>
                <w:sz w:val="24"/>
              </w:rPr>
              <w:t>over</w:t>
            </w:r>
            <w:r>
              <w:rPr>
                <w:spacing w:val="-1"/>
                <w:sz w:val="24"/>
              </w:rPr>
              <w:t xml:space="preserve"> </w:t>
            </w:r>
            <w:r>
              <w:rPr>
                <w:sz w:val="24"/>
              </w:rPr>
              <w:t>£60,000</w:t>
            </w:r>
            <w:r>
              <w:rPr>
                <w:spacing w:val="2"/>
                <w:sz w:val="24"/>
              </w:rPr>
              <w:t xml:space="preserve"> </w:t>
            </w:r>
            <w:r>
              <w:rPr>
                <w:sz w:val="24"/>
              </w:rPr>
              <w:t>fell</w:t>
            </w:r>
            <w:r>
              <w:rPr>
                <w:spacing w:val="-1"/>
                <w:sz w:val="24"/>
              </w:rPr>
              <w:t xml:space="preserve"> </w:t>
            </w:r>
            <w:r>
              <w:rPr>
                <w:sz w:val="24"/>
              </w:rPr>
              <w:t>into</w:t>
            </w:r>
            <w:r>
              <w:rPr>
                <w:spacing w:val="-1"/>
                <w:sz w:val="24"/>
              </w:rPr>
              <w:t xml:space="preserve"> </w:t>
            </w:r>
            <w:r>
              <w:rPr>
                <w:sz w:val="24"/>
              </w:rPr>
              <w:t>the</w:t>
            </w:r>
            <w:r>
              <w:rPr>
                <w:spacing w:val="-3"/>
                <w:sz w:val="24"/>
              </w:rPr>
              <w:t xml:space="preserve"> </w:t>
            </w:r>
            <w:r>
              <w:rPr>
                <w:sz w:val="24"/>
              </w:rPr>
              <w:t>following</w:t>
            </w:r>
            <w:r>
              <w:rPr>
                <w:spacing w:val="2"/>
                <w:sz w:val="24"/>
              </w:rPr>
              <w:t xml:space="preserve"> </w:t>
            </w:r>
            <w:r>
              <w:rPr>
                <w:spacing w:val="-2"/>
                <w:sz w:val="24"/>
              </w:rPr>
              <w:t>bandings:</w:t>
            </w:r>
          </w:p>
        </w:tc>
        <w:tc>
          <w:tcPr>
            <w:tcW w:w="939" w:type="dxa"/>
            <w:tcBorders>
              <w:bottom w:val="single" w:sz="6" w:space="0" w:color="000000"/>
            </w:tcBorders>
          </w:tcPr>
          <w:p w14:paraId="6750A6CC" w14:textId="77777777" w:rsidR="00C14EFB" w:rsidRDefault="00C14EFB">
            <w:pPr>
              <w:pStyle w:val="TableParagraph"/>
              <w:jc w:val="left"/>
              <w:rPr>
                <w:rFonts w:ascii="Times New Roman"/>
                <w:sz w:val="20"/>
              </w:rPr>
            </w:pPr>
          </w:p>
        </w:tc>
        <w:tc>
          <w:tcPr>
            <w:tcW w:w="1621" w:type="dxa"/>
            <w:tcBorders>
              <w:bottom w:val="single" w:sz="6" w:space="0" w:color="000000"/>
            </w:tcBorders>
          </w:tcPr>
          <w:p w14:paraId="1C1BD659" w14:textId="77777777" w:rsidR="00C14EFB" w:rsidRDefault="00C14EFB">
            <w:pPr>
              <w:pStyle w:val="TableParagraph"/>
              <w:jc w:val="left"/>
              <w:rPr>
                <w:rFonts w:ascii="Times New Roman"/>
                <w:sz w:val="20"/>
              </w:rPr>
            </w:pPr>
          </w:p>
        </w:tc>
      </w:tr>
      <w:tr w:rsidR="00C14EFB" w14:paraId="3B4D6D32" w14:textId="77777777">
        <w:trPr>
          <w:trHeight w:val="409"/>
        </w:trPr>
        <w:tc>
          <w:tcPr>
            <w:tcW w:w="7088" w:type="dxa"/>
            <w:tcBorders>
              <w:top w:val="single" w:sz="6" w:space="0" w:color="000000"/>
              <w:bottom w:val="single" w:sz="6" w:space="0" w:color="000000"/>
            </w:tcBorders>
          </w:tcPr>
          <w:p w14:paraId="1D6DB83B" w14:textId="77777777" w:rsidR="00C14EFB" w:rsidRDefault="00C14EFB">
            <w:pPr>
              <w:pStyle w:val="TableParagraph"/>
              <w:jc w:val="left"/>
              <w:rPr>
                <w:rFonts w:ascii="Times New Roman"/>
                <w:sz w:val="20"/>
              </w:rPr>
            </w:pPr>
          </w:p>
        </w:tc>
        <w:tc>
          <w:tcPr>
            <w:tcW w:w="939" w:type="dxa"/>
            <w:tcBorders>
              <w:top w:val="single" w:sz="6" w:space="0" w:color="000000"/>
              <w:bottom w:val="single" w:sz="6" w:space="0" w:color="000000"/>
            </w:tcBorders>
          </w:tcPr>
          <w:p w14:paraId="15417233" w14:textId="77777777" w:rsidR="00C14EFB" w:rsidRDefault="00000000">
            <w:pPr>
              <w:pStyle w:val="TableParagraph"/>
              <w:spacing w:line="207" w:lineRule="exact"/>
              <w:ind w:left="225"/>
              <w:jc w:val="center"/>
              <w:rPr>
                <w:b/>
                <w:sz w:val="18"/>
              </w:rPr>
            </w:pPr>
            <w:r>
              <w:rPr>
                <w:b/>
                <w:spacing w:val="-4"/>
                <w:sz w:val="18"/>
              </w:rPr>
              <w:t>2025</w:t>
            </w:r>
          </w:p>
          <w:p w14:paraId="0AC6BBF0" w14:textId="77777777" w:rsidR="00C14EFB" w:rsidRDefault="00000000">
            <w:pPr>
              <w:pStyle w:val="TableParagraph"/>
              <w:spacing w:line="183" w:lineRule="exact"/>
              <w:ind w:left="163"/>
              <w:jc w:val="center"/>
              <w:rPr>
                <w:b/>
                <w:sz w:val="18"/>
              </w:rPr>
            </w:pPr>
            <w:r>
              <w:rPr>
                <w:b/>
                <w:spacing w:val="-2"/>
                <w:sz w:val="18"/>
              </w:rPr>
              <w:t>Number</w:t>
            </w:r>
          </w:p>
        </w:tc>
        <w:tc>
          <w:tcPr>
            <w:tcW w:w="1621" w:type="dxa"/>
            <w:tcBorders>
              <w:top w:val="single" w:sz="6" w:space="0" w:color="000000"/>
              <w:bottom w:val="single" w:sz="6" w:space="0" w:color="000000"/>
            </w:tcBorders>
          </w:tcPr>
          <w:p w14:paraId="05249C84" w14:textId="77777777" w:rsidR="00C14EFB" w:rsidRDefault="00000000">
            <w:pPr>
              <w:pStyle w:val="TableParagraph"/>
              <w:spacing w:line="207" w:lineRule="exact"/>
              <w:ind w:left="775"/>
              <w:jc w:val="center"/>
              <w:rPr>
                <w:b/>
                <w:sz w:val="18"/>
              </w:rPr>
            </w:pPr>
            <w:r>
              <w:rPr>
                <w:b/>
                <w:spacing w:val="-4"/>
                <w:sz w:val="18"/>
              </w:rPr>
              <w:t>2024</w:t>
            </w:r>
          </w:p>
          <w:p w14:paraId="68951B83" w14:textId="77777777" w:rsidR="00C14EFB" w:rsidRDefault="00000000">
            <w:pPr>
              <w:pStyle w:val="TableParagraph"/>
              <w:spacing w:line="183" w:lineRule="exact"/>
              <w:ind w:left="775" w:right="66"/>
              <w:jc w:val="center"/>
              <w:rPr>
                <w:b/>
                <w:sz w:val="18"/>
              </w:rPr>
            </w:pPr>
            <w:r>
              <w:rPr>
                <w:b/>
                <w:spacing w:val="-2"/>
                <w:sz w:val="18"/>
              </w:rPr>
              <w:t>Number</w:t>
            </w:r>
          </w:p>
        </w:tc>
      </w:tr>
      <w:tr w:rsidR="00C14EFB" w14:paraId="7BA6AFB7" w14:textId="77777777">
        <w:trPr>
          <w:trHeight w:val="246"/>
        </w:trPr>
        <w:tc>
          <w:tcPr>
            <w:tcW w:w="7088" w:type="dxa"/>
            <w:tcBorders>
              <w:top w:val="single" w:sz="6" w:space="0" w:color="000000"/>
            </w:tcBorders>
          </w:tcPr>
          <w:p w14:paraId="2462F3A1" w14:textId="77777777" w:rsidR="00C14EFB" w:rsidRDefault="00000000">
            <w:pPr>
              <w:pStyle w:val="TableParagraph"/>
              <w:spacing w:line="205" w:lineRule="exact"/>
              <w:ind w:left="124"/>
              <w:jc w:val="left"/>
              <w:rPr>
                <w:sz w:val="18"/>
              </w:rPr>
            </w:pPr>
            <w:r>
              <w:rPr>
                <w:sz w:val="18"/>
              </w:rPr>
              <w:t>£60,000</w:t>
            </w:r>
            <w:r>
              <w:rPr>
                <w:spacing w:val="1"/>
                <w:sz w:val="18"/>
              </w:rPr>
              <w:t xml:space="preserve"> </w:t>
            </w:r>
            <w:r>
              <w:rPr>
                <w:sz w:val="18"/>
              </w:rPr>
              <w:t>-</w:t>
            </w:r>
            <w:r>
              <w:rPr>
                <w:spacing w:val="-2"/>
                <w:sz w:val="18"/>
              </w:rPr>
              <w:t xml:space="preserve"> £70,000</w:t>
            </w:r>
          </w:p>
        </w:tc>
        <w:tc>
          <w:tcPr>
            <w:tcW w:w="939" w:type="dxa"/>
            <w:tcBorders>
              <w:top w:val="single" w:sz="6" w:space="0" w:color="000000"/>
            </w:tcBorders>
          </w:tcPr>
          <w:p w14:paraId="03292083" w14:textId="77777777" w:rsidR="00C14EFB" w:rsidRDefault="00000000">
            <w:pPr>
              <w:pStyle w:val="TableParagraph"/>
              <w:spacing w:line="205" w:lineRule="exact"/>
              <w:ind w:right="46"/>
              <w:rPr>
                <w:b/>
                <w:sz w:val="18"/>
              </w:rPr>
            </w:pPr>
            <w:r>
              <w:rPr>
                <w:b/>
                <w:spacing w:val="-5"/>
                <w:sz w:val="18"/>
              </w:rPr>
              <w:t>21</w:t>
            </w:r>
          </w:p>
        </w:tc>
        <w:tc>
          <w:tcPr>
            <w:tcW w:w="1621" w:type="dxa"/>
            <w:tcBorders>
              <w:top w:val="single" w:sz="6" w:space="0" w:color="000000"/>
            </w:tcBorders>
          </w:tcPr>
          <w:p w14:paraId="5BD0FDD5" w14:textId="77777777" w:rsidR="00C14EFB" w:rsidRDefault="00000000">
            <w:pPr>
              <w:pStyle w:val="TableParagraph"/>
              <w:spacing w:line="205" w:lineRule="exact"/>
              <w:ind w:right="114"/>
              <w:rPr>
                <w:b/>
                <w:sz w:val="18"/>
              </w:rPr>
            </w:pPr>
            <w:r>
              <w:rPr>
                <w:b/>
                <w:spacing w:val="-5"/>
                <w:sz w:val="18"/>
              </w:rPr>
              <w:t>19</w:t>
            </w:r>
          </w:p>
        </w:tc>
      </w:tr>
      <w:tr w:rsidR="00C14EFB" w14:paraId="2DDC7DF0" w14:textId="77777777">
        <w:trPr>
          <w:trHeight w:val="284"/>
        </w:trPr>
        <w:tc>
          <w:tcPr>
            <w:tcW w:w="7088" w:type="dxa"/>
          </w:tcPr>
          <w:p w14:paraId="44B0006F" w14:textId="77777777" w:rsidR="00C14EFB" w:rsidRDefault="00000000">
            <w:pPr>
              <w:pStyle w:val="TableParagraph"/>
              <w:spacing w:before="36"/>
              <w:ind w:left="124"/>
              <w:jc w:val="left"/>
              <w:rPr>
                <w:sz w:val="18"/>
              </w:rPr>
            </w:pPr>
            <w:r>
              <w:rPr>
                <w:sz w:val="18"/>
              </w:rPr>
              <w:t>£70,000</w:t>
            </w:r>
            <w:r>
              <w:rPr>
                <w:spacing w:val="1"/>
                <w:sz w:val="18"/>
              </w:rPr>
              <w:t xml:space="preserve"> </w:t>
            </w:r>
            <w:r>
              <w:rPr>
                <w:sz w:val="18"/>
              </w:rPr>
              <w:t>-</w:t>
            </w:r>
            <w:r>
              <w:rPr>
                <w:spacing w:val="-2"/>
                <w:sz w:val="18"/>
              </w:rPr>
              <w:t xml:space="preserve"> £80,000</w:t>
            </w:r>
          </w:p>
        </w:tc>
        <w:tc>
          <w:tcPr>
            <w:tcW w:w="939" w:type="dxa"/>
          </w:tcPr>
          <w:p w14:paraId="2F0D6D07" w14:textId="77777777" w:rsidR="00C14EFB" w:rsidRDefault="00000000">
            <w:pPr>
              <w:pStyle w:val="TableParagraph"/>
              <w:spacing w:before="36"/>
              <w:ind w:right="46"/>
              <w:rPr>
                <w:b/>
                <w:sz w:val="18"/>
              </w:rPr>
            </w:pPr>
            <w:r>
              <w:rPr>
                <w:b/>
                <w:spacing w:val="-5"/>
                <w:sz w:val="18"/>
              </w:rPr>
              <w:t>10</w:t>
            </w:r>
          </w:p>
        </w:tc>
        <w:tc>
          <w:tcPr>
            <w:tcW w:w="1621" w:type="dxa"/>
          </w:tcPr>
          <w:p w14:paraId="311C830E" w14:textId="77777777" w:rsidR="00C14EFB" w:rsidRDefault="00000000">
            <w:pPr>
              <w:pStyle w:val="TableParagraph"/>
              <w:spacing w:before="36"/>
              <w:ind w:right="115"/>
              <w:rPr>
                <w:b/>
                <w:sz w:val="18"/>
              </w:rPr>
            </w:pPr>
            <w:r>
              <w:rPr>
                <w:b/>
                <w:spacing w:val="-10"/>
                <w:sz w:val="18"/>
              </w:rPr>
              <w:t>7</w:t>
            </w:r>
          </w:p>
        </w:tc>
      </w:tr>
      <w:tr w:rsidR="00C14EFB" w14:paraId="147B8905" w14:textId="77777777">
        <w:trPr>
          <w:trHeight w:val="283"/>
        </w:trPr>
        <w:tc>
          <w:tcPr>
            <w:tcW w:w="7088" w:type="dxa"/>
          </w:tcPr>
          <w:p w14:paraId="7ED82F75" w14:textId="77777777" w:rsidR="00C14EFB" w:rsidRDefault="00000000">
            <w:pPr>
              <w:pStyle w:val="TableParagraph"/>
              <w:spacing w:before="35"/>
              <w:ind w:left="124"/>
              <w:jc w:val="left"/>
              <w:rPr>
                <w:sz w:val="18"/>
              </w:rPr>
            </w:pPr>
            <w:r>
              <w:rPr>
                <w:sz w:val="18"/>
              </w:rPr>
              <w:t>£80,000</w:t>
            </w:r>
            <w:r>
              <w:rPr>
                <w:spacing w:val="1"/>
                <w:sz w:val="18"/>
              </w:rPr>
              <w:t xml:space="preserve"> </w:t>
            </w:r>
            <w:r>
              <w:rPr>
                <w:sz w:val="18"/>
              </w:rPr>
              <w:t>-</w:t>
            </w:r>
            <w:r>
              <w:rPr>
                <w:spacing w:val="-2"/>
                <w:sz w:val="18"/>
              </w:rPr>
              <w:t xml:space="preserve"> £90,000</w:t>
            </w:r>
          </w:p>
        </w:tc>
        <w:tc>
          <w:tcPr>
            <w:tcW w:w="939" w:type="dxa"/>
          </w:tcPr>
          <w:p w14:paraId="46A1A273" w14:textId="77777777" w:rsidR="00C14EFB" w:rsidRDefault="00000000">
            <w:pPr>
              <w:pStyle w:val="TableParagraph"/>
              <w:spacing w:before="35"/>
              <w:ind w:right="50"/>
              <w:rPr>
                <w:b/>
                <w:sz w:val="18"/>
              </w:rPr>
            </w:pPr>
            <w:r>
              <w:rPr>
                <w:b/>
                <w:spacing w:val="-10"/>
                <w:sz w:val="18"/>
              </w:rPr>
              <w:t>1</w:t>
            </w:r>
          </w:p>
        </w:tc>
        <w:tc>
          <w:tcPr>
            <w:tcW w:w="1621" w:type="dxa"/>
          </w:tcPr>
          <w:p w14:paraId="41E1F4DD" w14:textId="77777777" w:rsidR="00C14EFB" w:rsidRDefault="00000000">
            <w:pPr>
              <w:pStyle w:val="TableParagraph"/>
              <w:spacing w:before="35"/>
              <w:ind w:right="116"/>
              <w:rPr>
                <w:b/>
                <w:sz w:val="18"/>
              </w:rPr>
            </w:pPr>
            <w:r>
              <w:rPr>
                <w:b/>
                <w:spacing w:val="-10"/>
                <w:sz w:val="18"/>
              </w:rPr>
              <w:t>1</w:t>
            </w:r>
          </w:p>
        </w:tc>
      </w:tr>
      <w:tr w:rsidR="00C14EFB" w14:paraId="0ED91DCF" w14:textId="77777777">
        <w:trPr>
          <w:trHeight w:val="284"/>
        </w:trPr>
        <w:tc>
          <w:tcPr>
            <w:tcW w:w="7088" w:type="dxa"/>
          </w:tcPr>
          <w:p w14:paraId="62444A46" w14:textId="77777777" w:rsidR="00C14EFB" w:rsidRDefault="00000000">
            <w:pPr>
              <w:pStyle w:val="TableParagraph"/>
              <w:spacing w:before="35"/>
              <w:ind w:left="124"/>
              <w:jc w:val="left"/>
              <w:rPr>
                <w:sz w:val="18"/>
              </w:rPr>
            </w:pPr>
            <w:r>
              <w:rPr>
                <w:sz w:val="18"/>
              </w:rPr>
              <w:t>£90,000</w:t>
            </w:r>
            <w:r>
              <w:rPr>
                <w:spacing w:val="-1"/>
                <w:sz w:val="18"/>
              </w:rPr>
              <w:t xml:space="preserve"> </w:t>
            </w:r>
            <w:r>
              <w:rPr>
                <w:sz w:val="18"/>
              </w:rPr>
              <w:t>-</w:t>
            </w:r>
            <w:r>
              <w:rPr>
                <w:spacing w:val="-2"/>
                <w:sz w:val="18"/>
              </w:rPr>
              <w:t xml:space="preserve"> £100,000</w:t>
            </w:r>
          </w:p>
        </w:tc>
        <w:tc>
          <w:tcPr>
            <w:tcW w:w="939" w:type="dxa"/>
          </w:tcPr>
          <w:p w14:paraId="70E247E1" w14:textId="77777777" w:rsidR="00C14EFB" w:rsidRDefault="00000000">
            <w:pPr>
              <w:pStyle w:val="TableParagraph"/>
              <w:spacing w:before="35"/>
              <w:ind w:right="50"/>
              <w:rPr>
                <w:b/>
                <w:sz w:val="18"/>
              </w:rPr>
            </w:pPr>
            <w:r>
              <w:rPr>
                <w:b/>
                <w:spacing w:val="-10"/>
                <w:sz w:val="18"/>
              </w:rPr>
              <w:t>2</w:t>
            </w:r>
          </w:p>
        </w:tc>
        <w:tc>
          <w:tcPr>
            <w:tcW w:w="1621" w:type="dxa"/>
          </w:tcPr>
          <w:p w14:paraId="33EC6485" w14:textId="77777777" w:rsidR="00C14EFB" w:rsidRDefault="00000000">
            <w:pPr>
              <w:pStyle w:val="TableParagraph"/>
              <w:spacing w:before="35"/>
              <w:ind w:right="116"/>
              <w:rPr>
                <w:b/>
                <w:sz w:val="18"/>
              </w:rPr>
            </w:pPr>
            <w:r>
              <w:rPr>
                <w:b/>
                <w:spacing w:val="-10"/>
                <w:sz w:val="18"/>
              </w:rPr>
              <w:t>3</w:t>
            </w:r>
          </w:p>
        </w:tc>
      </w:tr>
      <w:tr w:rsidR="00C14EFB" w14:paraId="04BAE57A" w14:textId="77777777">
        <w:trPr>
          <w:trHeight w:val="284"/>
        </w:trPr>
        <w:tc>
          <w:tcPr>
            <w:tcW w:w="7088" w:type="dxa"/>
          </w:tcPr>
          <w:p w14:paraId="3A59395C" w14:textId="77777777" w:rsidR="00C14EFB" w:rsidRDefault="00000000">
            <w:pPr>
              <w:pStyle w:val="TableParagraph"/>
              <w:spacing w:before="36"/>
              <w:ind w:left="124"/>
              <w:jc w:val="left"/>
              <w:rPr>
                <w:sz w:val="18"/>
              </w:rPr>
            </w:pPr>
            <w:r>
              <w:rPr>
                <w:sz w:val="18"/>
              </w:rPr>
              <w:t>£100,000</w:t>
            </w:r>
            <w:r>
              <w:rPr>
                <w:spacing w:val="2"/>
                <w:sz w:val="18"/>
              </w:rPr>
              <w:t xml:space="preserve"> </w:t>
            </w:r>
            <w:r>
              <w:rPr>
                <w:sz w:val="18"/>
              </w:rPr>
              <w:t>-</w:t>
            </w:r>
            <w:r>
              <w:rPr>
                <w:spacing w:val="-2"/>
                <w:sz w:val="18"/>
              </w:rPr>
              <w:t xml:space="preserve"> £110,000</w:t>
            </w:r>
          </w:p>
        </w:tc>
        <w:tc>
          <w:tcPr>
            <w:tcW w:w="939" w:type="dxa"/>
          </w:tcPr>
          <w:p w14:paraId="0BFA49E1" w14:textId="77777777" w:rsidR="00C14EFB" w:rsidRDefault="00000000">
            <w:pPr>
              <w:pStyle w:val="TableParagraph"/>
              <w:spacing w:before="36"/>
              <w:ind w:right="50"/>
              <w:rPr>
                <w:b/>
                <w:sz w:val="18"/>
              </w:rPr>
            </w:pPr>
            <w:r>
              <w:rPr>
                <w:b/>
                <w:spacing w:val="-10"/>
                <w:sz w:val="18"/>
              </w:rPr>
              <w:t>3</w:t>
            </w:r>
          </w:p>
        </w:tc>
        <w:tc>
          <w:tcPr>
            <w:tcW w:w="1621" w:type="dxa"/>
          </w:tcPr>
          <w:p w14:paraId="1BF0ECD8" w14:textId="77777777" w:rsidR="00C14EFB" w:rsidRDefault="00000000">
            <w:pPr>
              <w:pStyle w:val="TableParagraph"/>
              <w:spacing w:before="36"/>
              <w:ind w:right="116"/>
              <w:rPr>
                <w:b/>
                <w:sz w:val="18"/>
              </w:rPr>
            </w:pPr>
            <w:r>
              <w:rPr>
                <w:b/>
                <w:spacing w:val="-10"/>
                <w:sz w:val="18"/>
              </w:rPr>
              <w:t>3</w:t>
            </w:r>
          </w:p>
        </w:tc>
      </w:tr>
      <w:tr w:rsidR="00C14EFB" w14:paraId="2E3AF922" w14:textId="77777777">
        <w:trPr>
          <w:trHeight w:val="283"/>
        </w:trPr>
        <w:tc>
          <w:tcPr>
            <w:tcW w:w="7088" w:type="dxa"/>
          </w:tcPr>
          <w:p w14:paraId="110225FB" w14:textId="77777777" w:rsidR="00C14EFB" w:rsidRDefault="00000000">
            <w:pPr>
              <w:pStyle w:val="TableParagraph"/>
              <w:spacing w:before="35"/>
              <w:ind w:left="124"/>
              <w:jc w:val="left"/>
              <w:rPr>
                <w:sz w:val="18"/>
              </w:rPr>
            </w:pPr>
            <w:r>
              <w:rPr>
                <w:sz w:val="18"/>
              </w:rPr>
              <w:t>£110,000</w:t>
            </w:r>
            <w:r>
              <w:rPr>
                <w:spacing w:val="2"/>
                <w:sz w:val="18"/>
              </w:rPr>
              <w:t xml:space="preserve"> </w:t>
            </w:r>
            <w:r>
              <w:rPr>
                <w:sz w:val="18"/>
              </w:rPr>
              <w:t>-</w:t>
            </w:r>
            <w:r>
              <w:rPr>
                <w:spacing w:val="-2"/>
                <w:sz w:val="18"/>
              </w:rPr>
              <w:t xml:space="preserve"> £120,000</w:t>
            </w:r>
          </w:p>
        </w:tc>
        <w:tc>
          <w:tcPr>
            <w:tcW w:w="939" w:type="dxa"/>
          </w:tcPr>
          <w:p w14:paraId="1A77CB8D" w14:textId="77777777" w:rsidR="00C14EFB" w:rsidRDefault="00000000">
            <w:pPr>
              <w:pStyle w:val="TableParagraph"/>
              <w:spacing w:before="35"/>
              <w:ind w:right="50"/>
              <w:rPr>
                <w:b/>
                <w:sz w:val="18"/>
              </w:rPr>
            </w:pPr>
            <w:r>
              <w:rPr>
                <w:b/>
                <w:spacing w:val="-10"/>
                <w:sz w:val="18"/>
              </w:rPr>
              <w:t>2</w:t>
            </w:r>
          </w:p>
        </w:tc>
        <w:tc>
          <w:tcPr>
            <w:tcW w:w="1621" w:type="dxa"/>
          </w:tcPr>
          <w:p w14:paraId="00C8B100" w14:textId="77777777" w:rsidR="00C14EFB" w:rsidRDefault="00000000">
            <w:pPr>
              <w:pStyle w:val="TableParagraph"/>
              <w:spacing w:before="35"/>
              <w:ind w:right="116"/>
              <w:rPr>
                <w:b/>
                <w:sz w:val="18"/>
              </w:rPr>
            </w:pPr>
            <w:r>
              <w:rPr>
                <w:b/>
                <w:spacing w:val="-10"/>
                <w:sz w:val="18"/>
              </w:rPr>
              <w:t>1</w:t>
            </w:r>
          </w:p>
        </w:tc>
      </w:tr>
      <w:tr w:rsidR="00C14EFB" w14:paraId="6D96D451" w14:textId="77777777">
        <w:trPr>
          <w:trHeight w:val="283"/>
        </w:trPr>
        <w:tc>
          <w:tcPr>
            <w:tcW w:w="7088" w:type="dxa"/>
          </w:tcPr>
          <w:p w14:paraId="277466AB" w14:textId="77777777" w:rsidR="00C14EFB" w:rsidRDefault="00000000">
            <w:pPr>
              <w:pStyle w:val="TableParagraph"/>
              <w:spacing w:before="35"/>
              <w:ind w:left="124"/>
              <w:jc w:val="left"/>
              <w:rPr>
                <w:sz w:val="18"/>
              </w:rPr>
            </w:pPr>
            <w:r>
              <w:rPr>
                <w:sz w:val="18"/>
              </w:rPr>
              <w:t>£150,000</w:t>
            </w:r>
            <w:r>
              <w:rPr>
                <w:spacing w:val="2"/>
                <w:sz w:val="18"/>
              </w:rPr>
              <w:t xml:space="preserve"> </w:t>
            </w:r>
            <w:r>
              <w:rPr>
                <w:sz w:val="18"/>
              </w:rPr>
              <w:t>-</w:t>
            </w:r>
            <w:r>
              <w:rPr>
                <w:spacing w:val="-2"/>
                <w:sz w:val="18"/>
              </w:rPr>
              <w:t xml:space="preserve"> £160,000</w:t>
            </w:r>
          </w:p>
        </w:tc>
        <w:tc>
          <w:tcPr>
            <w:tcW w:w="939" w:type="dxa"/>
          </w:tcPr>
          <w:p w14:paraId="379380E1" w14:textId="77777777" w:rsidR="00C14EFB" w:rsidRDefault="00000000">
            <w:pPr>
              <w:pStyle w:val="TableParagraph"/>
              <w:spacing w:before="35"/>
              <w:ind w:right="50"/>
              <w:rPr>
                <w:b/>
                <w:sz w:val="18"/>
              </w:rPr>
            </w:pPr>
            <w:r>
              <w:rPr>
                <w:b/>
                <w:spacing w:val="-10"/>
                <w:sz w:val="18"/>
              </w:rPr>
              <w:t>1</w:t>
            </w:r>
          </w:p>
        </w:tc>
        <w:tc>
          <w:tcPr>
            <w:tcW w:w="1621" w:type="dxa"/>
          </w:tcPr>
          <w:p w14:paraId="30C41643" w14:textId="77777777" w:rsidR="00C14EFB" w:rsidRDefault="00000000">
            <w:pPr>
              <w:pStyle w:val="TableParagraph"/>
              <w:spacing w:before="35"/>
              <w:ind w:right="114"/>
              <w:rPr>
                <w:b/>
                <w:sz w:val="18"/>
              </w:rPr>
            </w:pPr>
            <w:r>
              <w:rPr>
                <w:b/>
                <w:spacing w:val="-10"/>
                <w:sz w:val="18"/>
              </w:rPr>
              <w:t>-</w:t>
            </w:r>
          </w:p>
        </w:tc>
      </w:tr>
      <w:tr w:rsidR="00C14EFB" w14:paraId="1E4E3EE2" w14:textId="77777777">
        <w:trPr>
          <w:trHeight w:val="317"/>
        </w:trPr>
        <w:tc>
          <w:tcPr>
            <w:tcW w:w="7088" w:type="dxa"/>
            <w:tcBorders>
              <w:bottom w:val="single" w:sz="6" w:space="0" w:color="000000"/>
            </w:tcBorders>
          </w:tcPr>
          <w:p w14:paraId="4E5C084F" w14:textId="77777777" w:rsidR="00C14EFB" w:rsidRDefault="00000000">
            <w:pPr>
              <w:pStyle w:val="TableParagraph"/>
              <w:spacing w:before="35"/>
              <w:ind w:left="124"/>
              <w:jc w:val="left"/>
              <w:rPr>
                <w:sz w:val="18"/>
              </w:rPr>
            </w:pPr>
            <w:r>
              <w:rPr>
                <w:sz w:val="18"/>
              </w:rPr>
              <w:t>£160,000</w:t>
            </w:r>
            <w:r>
              <w:rPr>
                <w:spacing w:val="2"/>
                <w:sz w:val="18"/>
              </w:rPr>
              <w:t xml:space="preserve"> </w:t>
            </w:r>
            <w:r>
              <w:rPr>
                <w:sz w:val="18"/>
              </w:rPr>
              <w:t>-</w:t>
            </w:r>
            <w:r>
              <w:rPr>
                <w:spacing w:val="-2"/>
                <w:sz w:val="18"/>
              </w:rPr>
              <w:t xml:space="preserve"> £170,000</w:t>
            </w:r>
          </w:p>
        </w:tc>
        <w:tc>
          <w:tcPr>
            <w:tcW w:w="939" w:type="dxa"/>
            <w:tcBorders>
              <w:bottom w:val="single" w:sz="6" w:space="0" w:color="000000"/>
            </w:tcBorders>
          </w:tcPr>
          <w:p w14:paraId="3BB7934B" w14:textId="77777777" w:rsidR="00C14EFB" w:rsidRDefault="00000000">
            <w:pPr>
              <w:pStyle w:val="TableParagraph"/>
              <w:spacing w:before="35"/>
              <w:ind w:right="49"/>
              <w:rPr>
                <w:b/>
                <w:sz w:val="18"/>
              </w:rPr>
            </w:pPr>
            <w:r>
              <w:rPr>
                <w:b/>
                <w:spacing w:val="-10"/>
                <w:sz w:val="18"/>
              </w:rPr>
              <w:t>-</w:t>
            </w:r>
          </w:p>
        </w:tc>
        <w:tc>
          <w:tcPr>
            <w:tcW w:w="1621" w:type="dxa"/>
            <w:tcBorders>
              <w:bottom w:val="single" w:sz="6" w:space="0" w:color="000000"/>
            </w:tcBorders>
          </w:tcPr>
          <w:p w14:paraId="0C9A80DC" w14:textId="77777777" w:rsidR="00C14EFB" w:rsidRDefault="00000000">
            <w:pPr>
              <w:pStyle w:val="TableParagraph"/>
              <w:spacing w:before="35"/>
              <w:ind w:right="116"/>
              <w:rPr>
                <w:b/>
                <w:sz w:val="18"/>
              </w:rPr>
            </w:pPr>
            <w:r>
              <w:rPr>
                <w:b/>
                <w:spacing w:val="-10"/>
                <w:sz w:val="18"/>
              </w:rPr>
              <w:t>1</w:t>
            </w:r>
          </w:p>
        </w:tc>
      </w:tr>
    </w:tbl>
    <w:p w14:paraId="3ACF181A" w14:textId="77777777" w:rsidR="00C14EFB" w:rsidRDefault="00C14EFB">
      <w:pPr>
        <w:pStyle w:val="TableParagraph"/>
        <w:rPr>
          <w:b/>
          <w:sz w:val="18"/>
        </w:rPr>
        <w:sectPr w:rsidR="00C14EFB">
          <w:headerReference w:type="default" r:id="rId95"/>
          <w:footerReference w:type="default" r:id="rId96"/>
          <w:pgSz w:w="11910" w:h="16840"/>
          <w:pgMar w:top="1580" w:right="0" w:bottom="1380" w:left="992" w:header="1133" w:footer="1191" w:gutter="0"/>
          <w:cols w:space="720"/>
        </w:sectPr>
      </w:pPr>
    </w:p>
    <w:p w14:paraId="35DC7988" w14:textId="77777777" w:rsidR="00C14EFB" w:rsidRDefault="00C14EFB">
      <w:pPr>
        <w:pStyle w:val="BodyText"/>
        <w:spacing w:before="81"/>
        <w:rPr>
          <w:b/>
          <w:sz w:val="20"/>
        </w:rPr>
      </w:pPr>
    </w:p>
    <w:p w14:paraId="662F394F" w14:textId="77777777" w:rsidR="00C14EFB" w:rsidRDefault="00C14EFB">
      <w:pPr>
        <w:pStyle w:val="BodyText"/>
        <w:rPr>
          <w:b/>
          <w:sz w:val="20"/>
        </w:rPr>
        <w:sectPr w:rsidR="00C14EFB">
          <w:headerReference w:type="default" r:id="rId97"/>
          <w:footerReference w:type="default" r:id="rId98"/>
          <w:pgSz w:w="11910" w:h="16840"/>
          <w:pgMar w:top="1580" w:right="0" w:bottom="1380" w:left="992" w:header="1133" w:footer="1191" w:gutter="0"/>
          <w:pgNumType w:start="1"/>
          <w:cols w:space="720"/>
        </w:sectPr>
      </w:pPr>
    </w:p>
    <w:p w14:paraId="3CB682E9" w14:textId="77777777" w:rsidR="00C14EFB" w:rsidRPr="00397DFF" w:rsidRDefault="00000000">
      <w:pPr>
        <w:pStyle w:val="ListParagraph"/>
        <w:numPr>
          <w:ilvl w:val="0"/>
          <w:numId w:val="4"/>
        </w:numPr>
        <w:tabs>
          <w:tab w:val="left" w:pos="495"/>
        </w:tabs>
        <w:spacing w:before="89"/>
        <w:ind w:left="495" w:hanging="355"/>
        <w:rPr>
          <w:b/>
          <w:bCs/>
          <w:sz w:val="32"/>
        </w:rPr>
      </w:pPr>
      <w:r w:rsidRPr="00397DFF">
        <w:rPr>
          <w:b/>
          <w:bCs/>
          <w:color w:val="E47200"/>
          <w:sz w:val="32"/>
        </w:rPr>
        <w:t>Employee</w:t>
      </w:r>
      <w:r w:rsidRPr="00397DFF">
        <w:rPr>
          <w:b/>
          <w:bCs/>
          <w:color w:val="E47200"/>
          <w:spacing w:val="-17"/>
          <w:sz w:val="32"/>
        </w:rPr>
        <w:t xml:space="preserve"> </w:t>
      </w:r>
      <w:r w:rsidRPr="00397DFF">
        <w:rPr>
          <w:b/>
          <w:bCs/>
          <w:color w:val="E47200"/>
          <w:sz w:val="32"/>
        </w:rPr>
        <w:t>remuneration</w:t>
      </w:r>
      <w:r w:rsidRPr="00397DFF">
        <w:rPr>
          <w:b/>
          <w:bCs/>
          <w:color w:val="E47200"/>
          <w:spacing w:val="-17"/>
          <w:sz w:val="32"/>
        </w:rPr>
        <w:t xml:space="preserve"> </w:t>
      </w:r>
      <w:r w:rsidRPr="00397DFF">
        <w:rPr>
          <w:b/>
          <w:bCs/>
          <w:color w:val="E47200"/>
          <w:spacing w:val="-2"/>
          <w:sz w:val="32"/>
        </w:rPr>
        <w:t>(cont’d)</w:t>
      </w:r>
    </w:p>
    <w:p w14:paraId="40C8FE1C" w14:textId="77777777" w:rsidR="00C14EFB" w:rsidRDefault="00000000">
      <w:pPr>
        <w:pStyle w:val="BodyText"/>
        <w:spacing w:before="238"/>
        <w:ind w:left="140"/>
      </w:pPr>
      <w:r>
        <w:t>Pension contributions for</w:t>
      </w:r>
      <w:r>
        <w:rPr>
          <w:spacing w:val="-1"/>
        </w:rPr>
        <w:t xml:space="preserve"> </w:t>
      </w:r>
      <w:r>
        <w:t>these</w:t>
      </w:r>
      <w:r>
        <w:rPr>
          <w:spacing w:val="-2"/>
        </w:rPr>
        <w:t xml:space="preserve"> </w:t>
      </w:r>
      <w:r>
        <w:t>employees</w:t>
      </w:r>
      <w:r>
        <w:rPr>
          <w:spacing w:val="-1"/>
        </w:rPr>
        <w:t xml:space="preserve"> </w:t>
      </w:r>
      <w:r>
        <w:t>were</w:t>
      </w:r>
      <w:r>
        <w:rPr>
          <w:spacing w:val="-2"/>
        </w:rPr>
        <w:t xml:space="preserve"> </w:t>
      </w:r>
      <w:r>
        <w:t>as</w:t>
      </w:r>
      <w:r>
        <w:rPr>
          <w:spacing w:val="1"/>
        </w:rPr>
        <w:t xml:space="preserve"> </w:t>
      </w:r>
      <w:r>
        <w:rPr>
          <w:spacing w:val="-2"/>
        </w:rPr>
        <w:t>follows:</w:t>
      </w:r>
    </w:p>
    <w:p w14:paraId="79C94D5D" w14:textId="77777777" w:rsidR="00C14EFB" w:rsidRDefault="00000000">
      <w:pPr>
        <w:spacing w:before="147" w:line="207" w:lineRule="exact"/>
        <w:ind w:left="5538"/>
        <w:rPr>
          <w:b/>
          <w:sz w:val="18"/>
        </w:rPr>
      </w:pPr>
      <w:r>
        <w:rPr>
          <w:b/>
          <w:noProof/>
          <w:sz w:val="18"/>
        </w:rPr>
        <mc:AlternateContent>
          <mc:Choice Requires="wps">
            <w:drawing>
              <wp:anchor distT="0" distB="0" distL="0" distR="0" simplePos="0" relativeHeight="15752704" behindDoc="0" locked="0" layoutInCell="1" allowOverlap="1" wp14:anchorId="3D30B07E" wp14:editId="0FEFB668">
                <wp:simplePos x="0" y="0"/>
                <wp:positionH relativeFrom="page">
                  <wp:posOffset>717804</wp:posOffset>
                </wp:positionH>
                <wp:positionV relativeFrom="paragraph">
                  <wp:posOffset>88185</wp:posOffset>
                </wp:positionV>
                <wp:extent cx="6116320" cy="762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6320" cy="7620"/>
                        </a:xfrm>
                        <a:custGeom>
                          <a:avLst/>
                          <a:gdLst/>
                          <a:ahLst/>
                          <a:cxnLst/>
                          <a:rect l="l" t="t" r="r" b="b"/>
                          <a:pathLst>
                            <a:path w="6116320" h="7620">
                              <a:moveTo>
                                <a:pt x="6115812" y="0"/>
                              </a:moveTo>
                              <a:lnTo>
                                <a:pt x="5356860" y="0"/>
                              </a:lnTo>
                              <a:lnTo>
                                <a:pt x="5355323" y="0"/>
                              </a:lnTo>
                              <a:lnTo>
                                <a:pt x="0" y="0"/>
                              </a:lnTo>
                              <a:lnTo>
                                <a:pt x="0" y="7620"/>
                              </a:lnTo>
                              <a:lnTo>
                                <a:pt x="5355323" y="7620"/>
                              </a:lnTo>
                              <a:lnTo>
                                <a:pt x="5356860" y="7620"/>
                              </a:lnTo>
                              <a:lnTo>
                                <a:pt x="6115812" y="7620"/>
                              </a:lnTo>
                              <a:lnTo>
                                <a:pt x="61158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C75C43" id="Graphic 217" o:spid="_x0000_s1026" style="position:absolute;margin-left:56.5pt;margin-top:6.95pt;width:481.6pt;height:.6pt;z-index:15752704;visibility:visible;mso-wrap-style:square;mso-wrap-distance-left:0;mso-wrap-distance-top:0;mso-wrap-distance-right:0;mso-wrap-distance-bottom:0;mso-position-horizontal:absolute;mso-position-horizontal-relative:page;mso-position-vertical:absolute;mso-position-vertical-relative:text;v-text-anchor:top" coordsize="61163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" path="m6115812,l5356860,r-1537,l,,,7620r5355323,l5356860,7620r758952,l6115812,xe" fillcolor="black" stroked="f">
                <v:path arrowok="t"/>
                <w10:wrap anchorx="page"/>
              </v:shape>
            </w:pict>
          </mc:Fallback>
        </mc:AlternateContent>
      </w:r>
      <w:r>
        <w:rPr>
          <w:b/>
          <w:spacing w:val="-4"/>
          <w:sz w:val="18"/>
        </w:rPr>
        <w:t>2024</w:t>
      </w:r>
    </w:p>
    <w:p w14:paraId="3AA9D6C8" w14:textId="77777777" w:rsidR="00C14EFB" w:rsidRDefault="00000000">
      <w:pPr>
        <w:tabs>
          <w:tab w:val="left" w:pos="6963"/>
        </w:tabs>
        <w:spacing w:line="237" w:lineRule="auto"/>
        <w:ind w:left="5550"/>
        <w:rPr>
          <w:b/>
          <w:position w:val="-6"/>
          <w:sz w:val="18"/>
        </w:rPr>
      </w:pPr>
      <w:r>
        <w:rPr>
          <w:b/>
          <w:noProof/>
          <w:position w:val="-6"/>
          <w:sz w:val="18"/>
        </w:rPr>
        <mc:AlternateContent>
          <mc:Choice Requires="wps">
            <w:drawing>
              <wp:anchor distT="0" distB="0" distL="0" distR="0" simplePos="0" relativeHeight="15753216" behindDoc="0" locked="0" layoutInCell="1" allowOverlap="1" wp14:anchorId="7A356515" wp14:editId="6D73C465">
                <wp:simplePos x="0" y="0"/>
                <wp:positionH relativeFrom="page">
                  <wp:posOffset>717804</wp:posOffset>
                </wp:positionH>
                <wp:positionV relativeFrom="paragraph">
                  <wp:posOffset>176011</wp:posOffset>
                </wp:positionV>
                <wp:extent cx="6116320" cy="762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6320" cy="7620"/>
                        </a:xfrm>
                        <a:custGeom>
                          <a:avLst/>
                          <a:gdLst/>
                          <a:ahLst/>
                          <a:cxnLst/>
                          <a:rect l="l" t="t" r="r" b="b"/>
                          <a:pathLst>
                            <a:path w="6116320" h="7620">
                              <a:moveTo>
                                <a:pt x="6115812" y="0"/>
                              </a:moveTo>
                              <a:lnTo>
                                <a:pt x="5356860" y="0"/>
                              </a:lnTo>
                              <a:lnTo>
                                <a:pt x="5355323" y="0"/>
                              </a:lnTo>
                              <a:lnTo>
                                <a:pt x="0" y="0"/>
                              </a:lnTo>
                              <a:lnTo>
                                <a:pt x="0" y="7620"/>
                              </a:lnTo>
                              <a:lnTo>
                                <a:pt x="5355323" y="7620"/>
                              </a:lnTo>
                              <a:lnTo>
                                <a:pt x="5356860" y="7620"/>
                              </a:lnTo>
                              <a:lnTo>
                                <a:pt x="6115812" y="7620"/>
                              </a:lnTo>
                              <a:lnTo>
                                <a:pt x="61158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5B8DC3" id="Graphic 218" o:spid="_x0000_s1026" style="position:absolute;margin-left:56.5pt;margin-top:13.85pt;width:481.6pt;height:.6pt;z-index:15753216;visibility:visible;mso-wrap-style:square;mso-wrap-distance-left:0;mso-wrap-distance-top:0;mso-wrap-distance-right:0;mso-wrap-distance-bottom:0;mso-position-horizontal:absolute;mso-position-horizontal-relative:page;mso-position-vertical:absolute;mso-position-vertical-relative:text;v-text-anchor:top" coordsize="61163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" path="m6115812,l5356860,r-1537,l,,,7620r5355323,l5356860,7620r758952,l6115812,xe" fillcolor="black" stroked="f">
                <v:path arrowok="t"/>
                <w10:wrap anchorx="page"/>
              </v:shape>
            </w:pict>
          </mc:Fallback>
        </mc:AlternateContent>
      </w:r>
      <w:r>
        <w:rPr>
          <w:b/>
          <w:spacing w:val="-2"/>
          <w:sz w:val="18"/>
        </w:rPr>
        <w:t>£000s</w:t>
      </w:r>
      <w:r>
        <w:rPr>
          <w:b/>
          <w:sz w:val="18"/>
        </w:rPr>
        <w:tab/>
      </w:r>
      <w:r>
        <w:rPr>
          <w:b/>
          <w:spacing w:val="-5"/>
          <w:position w:val="-6"/>
          <w:sz w:val="18"/>
        </w:rPr>
        <w:t>No.</w:t>
      </w:r>
    </w:p>
    <w:p w14:paraId="20A18303" w14:textId="77777777" w:rsidR="00C14EFB" w:rsidRDefault="00000000">
      <w:pPr>
        <w:pStyle w:val="BodyText"/>
        <w:rPr>
          <w:b/>
          <w:sz w:val="18"/>
        </w:rPr>
      </w:pPr>
      <w:r>
        <w:br w:type="column"/>
      </w:r>
    </w:p>
    <w:p w14:paraId="6F2BC116" w14:textId="77777777" w:rsidR="00C14EFB" w:rsidRDefault="00C14EFB">
      <w:pPr>
        <w:pStyle w:val="BodyText"/>
        <w:rPr>
          <w:b/>
          <w:sz w:val="18"/>
        </w:rPr>
      </w:pPr>
    </w:p>
    <w:p w14:paraId="7C9B4F44" w14:textId="77777777" w:rsidR="00C14EFB" w:rsidRDefault="00C14EFB">
      <w:pPr>
        <w:pStyle w:val="BodyText"/>
        <w:rPr>
          <w:b/>
          <w:sz w:val="18"/>
        </w:rPr>
      </w:pPr>
    </w:p>
    <w:p w14:paraId="6D3CE1A8" w14:textId="77777777" w:rsidR="00C14EFB" w:rsidRDefault="00C14EFB">
      <w:pPr>
        <w:pStyle w:val="BodyText"/>
        <w:rPr>
          <w:b/>
          <w:sz w:val="18"/>
        </w:rPr>
      </w:pPr>
    </w:p>
    <w:p w14:paraId="53A9D0E8" w14:textId="77777777" w:rsidR="00C14EFB" w:rsidRDefault="00C14EFB">
      <w:pPr>
        <w:pStyle w:val="BodyText"/>
        <w:spacing w:before="83"/>
        <w:rPr>
          <w:b/>
          <w:sz w:val="18"/>
        </w:rPr>
      </w:pPr>
    </w:p>
    <w:p w14:paraId="34C03D42" w14:textId="77777777" w:rsidR="00C14EFB" w:rsidRDefault="00000000">
      <w:pPr>
        <w:spacing w:line="207" w:lineRule="exact"/>
        <w:ind w:left="140"/>
        <w:rPr>
          <w:b/>
          <w:sz w:val="18"/>
        </w:rPr>
      </w:pPr>
      <w:r>
        <w:rPr>
          <w:b/>
          <w:spacing w:val="-4"/>
          <w:sz w:val="18"/>
        </w:rPr>
        <w:t>2023</w:t>
      </w:r>
    </w:p>
    <w:p w14:paraId="4DFAD2CF" w14:textId="77777777" w:rsidR="00C14EFB" w:rsidRDefault="00000000">
      <w:pPr>
        <w:tabs>
          <w:tab w:val="left" w:pos="1568"/>
        </w:tabs>
        <w:spacing w:line="237" w:lineRule="auto"/>
        <w:ind w:left="152"/>
        <w:rPr>
          <w:b/>
          <w:position w:val="-6"/>
          <w:sz w:val="18"/>
        </w:rPr>
      </w:pPr>
      <w:r>
        <w:rPr>
          <w:b/>
          <w:spacing w:val="-2"/>
          <w:sz w:val="18"/>
        </w:rPr>
        <w:t>£000s</w:t>
      </w:r>
      <w:r>
        <w:rPr>
          <w:b/>
          <w:sz w:val="18"/>
        </w:rPr>
        <w:tab/>
      </w:r>
      <w:r>
        <w:rPr>
          <w:b/>
          <w:spacing w:val="-5"/>
          <w:position w:val="-6"/>
          <w:sz w:val="18"/>
        </w:rPr>
        <w:t>No.</w:t>
      </w:r>
    </w:p>
    <w:p w14:paraId="2A763421" w14:textId="77777777" w:rsidR="00C14EFB" w:rsidRDefault="00C14EFB">
      <w:pPr>
        <w:spacing w:line="237" w:lineRule="auto"/>
        <w:rPr>
          <w:b/>
          <w:position w:val="-6"/>
          <w:sz w:val="18"/>
        </w:rPr>
        <w:sectPr w:rsidR="00C14EFB">
          <w:type w:val="continuous"/>
          <w:pgSz w:w="11910" w:h="16840"/>
          <w:pgMar w:top="960" w:right="0" w:bottom="280" w:left="992" w:header="1133" w:footer="1191" w:gutter="0"/>
          <w:cols w:num="2" w:space="720" w:equalWidth="0">
            <w:col w:w="7294" w:space="508"/>
            <w:col w:w="3116"/>
          </w:cols>
        </w:sectPr>
      </w:pPr>
    </w:p>
    <w:p w14:paraId="13BAA32B" w14:textId="77777777" w:rsidR="00C14EFB" w:rsidRDefault="00000000">
      <w:pPr>
        <w:tabs>
          <w:tab w:val="left" w:pos="5853"/>
          <w:tab w:val="left" w:pos="7055"/>
          <w:tab w:val="left" w:pos="8257"/>
          <w:tab w:val="right" w:pos="9662"/>
        </w:tabs>
        <w:spacing w:before="9"/>
        <w:ind w:left="248"/>
        <w:rPr>
          <w:sz w:val="18"/>
        </w:rPr>
      </w:pPr>
      <w:r>
        <w:rPr>
          <w:sz w:val="18"/>
        </w:rPr>
        <w:t>Defined</w:t>
      </w:r>
      <w:r>
        <w:rPr>
          <w:spacing w:val="-4"/>
          <w:sz w:val="18"/>
        </w:rPr>
        <w:t xml:space="preserve"> </w:t>
      </w:r>
      <w:r>
        <w:rPr>
          <w:sz w:val="18"/>
        </w:rPr>
        <w:t>contribution</w:t>
      </w:r>
      <w:r>
        <w:rPr>
          <w:spacing w:val="-2"/>
          <w:sz w:val="18"/>
        </w:rPr>
        <w:t xml:space="preserve"> schemes</w:t>
      </w:r>
      <w:r>
        <w:rPr>
          <w:sz w:val="18"/>
        </w:rPr>
        <w:tab/>
      </w:r>
      <w:r>
        <w:rPr>
          <w:spacing w:val="-5"/>
          <w:sz w:val="18"/>
        </w:rPr>
        <w:t>93</w:t>
      </w:r>
      <w:r>
        <w:rPr>
          <w:sz w:val="18"/>
        </w:rPr>
        <w:tab/>
      </w:r>
      <w:r>
        <w:rPr>
          <w:spacing w:val="-5"/>
          <w:sz w:val="18"/>
        </w:rPr>
        <w:t>35</w:t>
      </w:r>
      <w:r>
        <w:rPr>
          <w:sz w:val="18"/>
        </w:rPr>
        <w:tab/>
      </w:r>
      <w:r>
        <w:rPr>
          <w:spacing w:val="-5"/>
          <w:sz w:val="18"/>
        </w:rPr>
        <w:t>54</w:t>
      </w:r>
      <w:r>
        <w:rPr>
          <w:rFonts w:ascii="Times New Roman"/>
          <w:sz w:val="18"/>
        </w:rPr>
        <w:tab/>
      </w:r>
      <w:r>
        <w:rPr>
          <w:spacing w:val="-5"/>
          <w:sz w:val="18"/>
        </w:rPr>
        <w:t>11</w:t>
      </w:r>
    </w:p>
    <w:p w14:paraId="7A125F8A" w14:textId="77777777" w:rsidR="00C14EFB" w:rsidRDefault="00000000">
      <w:pPr>
        <w:pStyle w:val="BodyText"/>
        <w:spacing w:before="9"/>
        <w:rPr>
          <w:sz w:val="4"/>
        </w:rPr>
      </w:pPr>
      <w:r>
        <w:rPr>
          <w:noProof/>
          <w:sz w:val="4"/>
        </w:rPr>
        <mc:AlternateContent>
          <mc:Choice Requires="wps">
            <w:drawing>
              <wp:anchor distT="0" distB="0" distL="0" distR="0" simplePos="0" relativeHeight="487611392" behindDoc="1" locked="0" layoutInCell="1" allowOverlap="1" wp14:anchorId="0D425AF1" wp14:editId="45A799F4">
                <wp:simplePos x="0" y="0"/>
                <wp:positionH relativeFrom="page">
                  <wp:posOffset>708660</wp:posOffset>
                </wp:positionH>
                <wp:positionV relativeFrom="paragraph">
                  <wp:posOffset>50430</wp:posOffset>
                </wp:positionV>
                <wp:extent cx="6125210" cy="762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5210" cy="7620"/>
                        </a:xfrm>
                        <a:custGeom>
                          <a:avLst/>
                          <a:gdLst/>
                          <a:ahLst/>
                          <a:cxnLst/>
                          <a:rect l="l" t="t" r="r" b="b"/>
                          <a:pathLst>
                            <a:path w="6125210" h="7620">
                              <a:moveTo>
                                <a:pt x="6124956" y="0"/>
                              </a:moveTo>
                              <a:lnTo>
                                <a:pt x="5359895" y="0"/>
                              </a:lnTo>
                              <a:lnTo>
                                <a:pt x="5355336" y="0"/>
                              </a:lnTo>
                              <a:lnTo>
                                <a:pt x="0" y="0"/>
                              </a:lnTo>
                              <a:lnTo>
                                <a:pt x="0" y="7620"/>
                              </a:lnTo>
                              <a:lnTo>
                                <a:pt x="5355336" y="7620"/>
                              </a:lnTo>
                              <a:lnTo>
                                <a:pt x="5359895" y="7620"/>
                              </a:lnTo>
                              <a:lnTo>
                                <a:pt x="6124956" y="7620"/>
                              </a:lnTo>
                              <a:lnTo>
                                <a:pt x="61249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989441" id="Graphic 219" o:spid="_x0000_s1026" style="position:absolute;margin-left:55.8pt;margin-top:3.95pt;width:482.3pt;height:.6pt;z-index:-15705088;visibility:visible;mso-wrap-style:square;mso-wrap-distance-left:0;mso-wrap-distance-top:0;mso-wrap-distance-right:0;mso-wrap-distance-bottom:0;mso-position-horizontal:absolute;mso-position-horizontal-relative:page;mso-position-vertical:absolute;mso-position-vertical-relative:text;v-text-anchor:top" coordsize="61252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" path="m6124956,l5359895,r-4559,l,,,7620r5355336,l5359895,7620r765061,l6124956,xe" fillcolor="black" stroked="f">
                <v:path arrowok="t"/>
                <w10:wrap type="topAndBottom" anchorx="page"/>
              </v:shape>
            </w:pict>
          </mc:Fallback>
        </mc:AlternateContent>
      </w:r>
    </w:p>
    <w:p w14:paraId="2DE836CE" w14:textId="77777777" w:rsidR="00C14EFB" w:rsidRDefault="00000000">
      <w:pPr>
        <w:pStyle w:val="BodyText"/>
        <w:spacing w:before="238" w:line="360" w:lineRule="auto"/>
        <w:ind w:left="140" w:right="1170"/>
      </w:pPr>
      <w:r>
        <w:t>The aggregate remuneration of the 8 key management personnel (2024: 8) listed in the Trustees’</w:t>
      </w:r>
      <w:r>
        <w:rPr>
          <w:spacing w:val="-5"/>
        </w:rPr>
        <w:t xml:space="preserve"> </w:t>
      </w:r>
      <w:r>
        <w:t>Report,</w:t>
      </w:r>
      <w:r>
        <w:rPr>
          <w:spacing w:val="-5"/>
        </w:rPr>
        <w:t xml:space="preserve"> </w:t>
      </w:r>
      <w:r>
        <w:t>was</w:t>
      </w:r>
      <w:r>
        <w:rPr>
          <w:spacing w:val="-5"/>
        </w:rPr>
        <w:t xml:space="preserve"> </w:t>
      </w:r>
      <w:r>
        <w:t>£854,699</w:t>
      </w:r>
      <w:r>
        <w:rPr>
          <w:spacing w:val="-2"/>
        </w:rPr>
        <w:t xml:space="preserve"> </w:t>
      </w:r>
      <w:r>
        <w:t>(2024:</w:t>
      </w:r>
      <w:r>
        <w:rPr>
          <w:spacing w:val="-3"/>
        </w:rPr>
        <w:t xml:space="preserve"> </w:t>
      </w:r>
      <w:r>
        <w:t>£831,502)</w:t>
      </w:r>
      <w:r>
        <w:rPr>
          <w:spacing w:val="-3"/>
        </w:rPr>
        <w:t xml:space="preserve"> </w:t>
      </w:r>
      <w:r>
        <w:t>before</w:t>
      </w:r>
      <w:r>
        <w:rPr>
          <w:spacing w:val="-7"/>
        </w:rPr>
        <w:t xml:space="preserve"> </w:t>
      </w:r>
      <w:r>
        <w:t>pension</w:t>
      </w:r>
      <w:r>
        <w:rPr>
          <w:spacing w:val="-5"/>
        </w:rPr>
        <w:t xml:space="preserve"> </w:t>
      </w:r>
      <w:r>
        <w:t>contributions</w:t>
      </w:r>
      <w:r>
        <w:rPr>
          <w:spacing w:val="-3"/>
        </w:rPr>
        <w:t xml:space="preserve"> </w:t>
      </w:r>
      <w:r>
        <w:t>of</w:t>
      </w:r>
      <w:r>
        <w:rPr>
          <w:spacing w:val="-5"/>
        </w:rPr>
        <w:t xml:space="preserve"> </w:t>
      </w:r>
      <w:r>
        <w:t>£68,870 (2024: £61,016), and National Insurance contributions of £107,906 (2024: £104,706).</w:t>
      </w:r>
    </w:p>
    <w:p w14:paraId="408B5879" w14:textId="77777777" w:rsidR="00C14EFB" w:rsidRDefault="00000000">
      <w:pPr>
        <w:pStyle w:val="Heading2"/>
        <w:numPr>
          <w:ilvl w:val="0"/>
          <w:numId w:val="4"/>
        </w:numPr>
        <w:tabs>
          <w:tab w:val="left" w:pos="494"/>
        </w:tabs>
        <w:spacing w:before="238"/>
        <w:ind w:left="494" w:hanging="354"/>
      </w:pPr>
      <w:r>
        <w:rPr>
          <w:color w:val="E47200"/>
        </w:rPr>
        <w:t>Remuneration</w:t>
      </w:r>
      <w:r>
        <w:rPr>
          <w:color w:val="E47200"/>
          <w:spacing w:val="-11"/>
        </w:rPr>
        <w:t xml:space="preserve"> </w:t>
      </w:r>
      <w:r>
        <w:rPr>
          <w:color w:val="E47200"/>
        </w:rPr>
        <w:t>of</w:t>
      </w:r>
      <w:r>
        <w:rPr>
          <w:color w:val="E47200"/>
          <w:spacing w:val="-13"/>
        </w:rPr>
        <w:t xml:space="preserve"> </w:t>
      </w:r>
      <w:r>
        <w:rPr>
          <w:color w:val="E47200"/>
        </w:rPr>
        <w:t>members</w:t>
      </w:r>
      <w:r>
        <w:rPr>
          <w:color w:val="E47200"/>
          <w:spacing w:val="-7"/>
        </w:rPr>
        <w:t xml:space="preserve"> </w:t>
      </w:r>
      <w:r>
        <w:rPr>
          <w:color w:val="E47200"/>
        </w:rPr>
        <w:t>of</w:t>
      </w:r>
      <w:r>
        <w:rPr>
          <w:color w:val="E47200"/>
          <w:spacing w:val="-12"/>
        </w:rPr>
        <w:t xml:space="preserve"> </w:t>
      </w:r>
      <w:r>
        <w:rPr>
          <w:color w:val="E47200"/>
        </w:rPr>
        <w:t>Trustee</w:t>
      </w:r>
      <w:r>
        <w:rPr>
          <w:color w:val="E47200"/>
          <w:spacing w:val="-11"/>
        </w:rPr>
        <w:t xml:space="preserve"> </w:t>
      </w:r>
      <w:r>
        <w:rPr>
          <w:color w:val="E47200"/>
          <w:spacing w:val="-2"/>
        </w:rPr>
        <w:t>Board</w:t>
      </w:r>
    </w:p>
    <w:p w14:paraId="3CCDF96B" w14:textId="77777777" w:rsidR="00C14EFB" w:rsidRDefault="00000000">
      <w:pPr>
        <w:pStyle w:val="BodyText"/>
        <w:spacing w:before="122"/>
        <w:ind w:left="140"/>
      </w:pPr>
      <w:r>
        <w:t>No</w:t>
      </w:r>
      <w:r>
        <w:rPr>
          <w:spacing w:val="-4"/>
        </w:rPr>
        <w:t xml:space="preserve"> </w:t>
      </w:r>
      <w:r>
        <w:t>Trustees</w:t>
      </w:r>
      <w:r>
        <w:rPr>
          <w:spacing w:val="-4"/>
        </w:rPr>
        <w:t xml:space="preserve"> </w:t>
      </w:r>
      <w:r>
        <w:t>received</w:t>
      </w:r>
      <w:r>
        <w:rPr>
          <w:spacing w:val="-3"/>
        </w:rPr>
        <w:t xml:space="preserve"> </w:t>
      </w:r>
      <w:r>
        <w:t>any</w:t>
      </w:r>
      <w:r>
        <w:rPr>
          <w:spacing w:val="1"/>
        </w:rPr>
        <w:t xml:space="preserve"> </w:t>
      </w:r>
      <w:r>
        <w:t>remuneration</w:t>
      </w:r>
      <w:r>
        <w:rPr>
          <w:spacing w:val="1"/>
        </w:rPr>
        <w:t xml:space="preserve"> </w:t>
      </w:r>
      <w:r>
        <w:t>during</w:t>
      </w:r>
      <w:r>
        <w:rPr>
          <w:spacing w:val="-1"/>
        </w:rPr>
        <w:t xml:space="preserve"> </w:t>
      </w:r>
      <w:r>
        <w:t>the</w:t>
      </w:r>
      <w:r>
        <w:rPr>
          <w:spacing w:val="1"/>
        </w:rPr>
        <w:t xml:space="preserve"> </w:t>
      </w:r>
      <w:r>
        <w:t>year</w:t>
      </w:r>
      <w:r>
        <w:rPr>
          <w:spacing w:val="-1"/>
        </w:rPr>
        <w:t xml:space="preserve"> </w:t>
      </w:r>
      <w:r>
        <w:t>(2024:</w:t>
      </w:r>
      <w:r>
        <w:rPr>
          <w:spacing w:val="-3"/>
        </w:rPr>
        <w:t xml:space="preserve"> </w:t>
      </w:r>
      <w:r>
        <w:rPr>
          <w:spacing w:val="-2"/>
        </w:rPr>
        <w:t>£nil).</w:t>
      </w:r>
    </w:p>
    <w:p w14:paraId="44E64115" w14:textId="77777777" w:rsidR="00C14EFB" w:rsidRDefault="00C14EFB">
      <w:pPr>
        <w:pStyle w:val="BodyText"/>
        <w:spacing w:before="101"/>
      </w:pPr>
    </w:p>
    <w:p w14:paraId="505B99D8" w14:textId="33AAD283" w:rsidR="00C14EFB" w:rsidRDefault="00000000">
      <w:pPr>
        <w:pStyle w:val="BodyText"/>
        <w:spacing w:line="360" w:lineRule="auto"/>
        <w:ind w:left="140" w:right="1170"/>
      </w:pPr>
      <w:r>
        <w:t>Four</w:t>
      </w:r>
      <w:r>
        <w:rPr>
          <w:spacing w:val="-2"/>
        </w:rPr>
        <w:t xml:space="preserve"> </w:t>
      </w:r>
      <w:r>
        <w:t>Trustees</w:t>
      </w:r>
      <w:r>
        <w:rPr>
          <w:spacing w:val="-4"/>
        </w:rPr>
        <w:t xml:space="preserve"> </w:t>
      </w:r>
      <w:r>
        <w:t>(2024:</w:t>
      </w:r>
      <w:r>
        <w:rPr>
          <w:spacing w:val="-3"/>
        </w:rPr>
        <w:t xml:space="preserve"> </w:t>
      </w:r>
      <w:r>
        <w:t>One)</w:t>
      </w:r>
      <w:r>
        <w:rPr>
          <w:spacing w:val="-3"/>
        </w:rPr>
        <w:t xml:space="preserve"> </w:t>
      </w:r>
      <w:r w:rsidR="008A613F">
        <w:t>were</w:t>
      </w:r>
      <w:r w:rsidR="008A613F">
        <w:rPr>
          <w:spacing w:val="-4"/>
        </w:rPr>
        <w:t xml:space="preserve"> </w:t>
      </w:r>
      <w:r>
        <w:t>reimbursed</w:t>
      </w:r>
      <w:r>
        <w:rPr>
          <w:spacing w:val="-2"/>
        </w:rPr>
        <w:t xml:space="preserve"> </w:t>
      </w:r>
      <w:r>
        <w:t>travel</w:t>
      </w:r>
      <w:r>
        <w:rPr>
          <w:spacing w:val="-3"/>
        </w:rPr>
        <w:t xml:space="preserve"> </w:t>
      </w:r>
      <w:r>
        <w:t>and</w:t>
      </w:r>
      <w:r>
        <w:rPr>
          <w:spacing w:val="-6"/>
        </w:rPr>
        <w:t xml:space="preserve"> </w:t>
      </w:r>
      <w:r>
        <w:t>subsistence</w:t>
      </w:r>
      <w:r>
        <w:rPr>
          <w:spacing w:val="-6"/>
        </w:rPr>
        <w:t xml:space="preserve"> </w:t>
      </w:r>
      <w:r>
        <w:t>expenses</w:t>
      </w:r>
      <w:r>
        <w:rPr>
          <w:spacing w:val="-4"/>
        </w:rPr>
        <w:t xml:space="preserve"> </w:t>
      </w:r>
      <w:r>
        <w:t>for</w:t>
      </w:r>
      <w:r>
        <w:rPr>
          <w:spacing w:val="-3"/>
        </w:rPr>
        <w:t xml:space="preserve"> </w:t>
      </w:r>
      <w:r>
        <w:t>attending meetings and duties directly related to their duties as Trustees. Costs reimbursed were</w:t>
      </w:r>
    </w:p>
    <w:p w14:paraId="6529DDCA" w14:textId="77777777" w:rsidR="00C14EFB" w:rsidRDefault="00000000">
      <w:pPr>
        <w:pStyle w:val="BodyText"/>
        <w:ind w:left="140"/>
      </w:pPr>
      <w:r>
        <w:t>£982</w:t>
      </w:r>
      <w:r>
        <w:rPr>
          <w:spacing w:val="-1"/>
        </w:rPr>
        <w:t xml:space="preserve"> </w:t>
      </w:r>
      <w:r>
        <w:t>(2024:</w:t>
      </w:r>
      <w:r>
        <w:rPr>
          <w:spacing w:val="-2"/>
        </w:rPr>
        <w:t xml:space="preserve"> £204).</w:t>
      </w:r>
    </w:p>
    <w:p w14:paraId="122E84EC" w14:textId="77777777" w:rsidR="00C14EFB" w:rsidRDefault="00C14EFB">
      <w:pPr>
        <w:pStyle w:val="BodyText"/>
        <w:spacing w:before="103"/>
      </w:pPr>
    </w:p>
    <w:p w14:paraId="1DAE12D9" w14:textId="77777777" w:rsidR="00C14EFB" w:rsidRDefault="00000000">
      <w:pPr>
        <w:pStyle w:val="Heading2"/>
        <w:numPr>
          <w:ilvl w:val="0"/>
          <w:numId w:val="4"/>
        </w:numPr>
        <w:tabs>
          <w:tab w:val="left" w:pos="494"/>
        </w:tabs>
        <w:ind w:left="494" w:hanging="354"/>
      </w:pPr>
      <w:r>
        <w:rPr>
          <w:color w:val="E47200"/>
          <w:spacing w:val="-2"/>
        </w:rPr>
        <w:t>Pensions</w:t>
      </w:r>
    </w:p>
    <w:p w14:paraId="3A15E2C1" w14:textId="77777777" w:rsidR="00C14EFB" w:rsidRDefault="00000000">
      <w:pPr>
        <w:pStyle w:val="BodyText"/>
        <w:spacing w:before="117"/>
        <w:ind w:left="140"/>
      </w:pPr>
      <w:r>
        <w:t>The Group</w:t>
      </w:r>
      <w:r>
        <w:rPr>
          <w:spacing w:val="-4"/>
        </w:rPr>
        <w:t xml:space="preserve"> </w:t>
      </w:r>
      <w:r>
        <w:t>provides</w:t>
      </w:r>
      <w:r>
        <w:rPr>
          <w:spacing w:val="-1"/>
        </w:rPr>
        <w:t xml:space="preserve"> </w:t>
      </w:r>
      <w:r>
        <w:t>defined</w:t>
      </w:r>
      <w:r>
        <w:rPr>
          <w:spacing w:val="-2"/>
        </w:rPr>
        <w:t xml:space="preserve"> </w:t>
      </w:r>
      <w:r>
        <w:t>contribution</w:t>
      </w:r>
      <w:r>
        <w:rPr>
          <w:spacing w:val="-4"/>
        </w:rPr>
        <w:t xml:space="preserve"> </w:t>
      </w:r>
      <w:r>
        <w:t>pension</w:t>
      </w:r>
      <w:r>
        <w:rPr>
          <w:spacing w:val="1"/>
        </w:rPr>
        <w:t xml:space="preserve"> </w:t>
      </w:r>
      <w:r>
        <w:t>schemes</w:t>
      </w:r>
      <w:r>
        <w:rPr>
          <w:spacing w:val="-2"/>
        </w:rPr>
        <w:t xml:space="preserve"> </w:t>
      </w:r>
      <w:r>
        <w:t>for</w:t>
      </w:r>
      <w:r>
        <w:rPr>
          <w:spacing w:val="-2"/>
        </w:rPr>
        <w:t xml:space="preserve"> </w:t>
      </w:r>
      <w:r>
        <w:t>current</w:t>
      </w:r>
      <w:r>
        <w:rPr>
          <w:spacing w:val="1"/>
        </w:rPr>
        <w:t xml:space="preserve"> </w:t>
      </w:r>
      <w:r>
        <w:rPr>
          <w:spacing w:val="-2"/>
        </w:rPr>
        <w:t>employees.</w:t>
      </w:r>
    </w:p>
    <w:p w14:paraId="74A8CA5F" w14:textId="77777777" w:rsidR="00C14EFB" w:rsidRDefault="00000000">
      <w:pPr>
        <w:pStyle w:val="BodyText"/>
        <w:spacing w:before="137" w:line="360" w:lineRule="auto"/>
        <w:ind w:left="140" w:right="1341"/>
      </w:pPr>
      <w:r>
        <w:t>In addition, the Group has ten employees who are members of the Teachers’ Pension Scheme</w:t>
      </w:r>
      <w:r>
        <w:rPr>
          <w:spacing w:val="-3"/>
        </w:rPr>
        <w:t xml:space="preserve"> </w:t>
      </w:r>
      <w:r>
        <w:t>(TPS).</w:t>
      </w:r>
      <w:r>
        <w:rPr>
          <w:spacing w:val="-3"/>
        </w:rPr>
        <w:t xml:space="preserve"> </w:t>
      </w:r>
      <w:r>
        <w:t>The</w:t>
      </w:r>
      <w:r>
        <w:rPr>
          <w:spacing w:val="-5"/>
        </w:rPr>
        <w:t xml:space="preserve"> </w:t>
      </w:r>
      <w:r>
        <w:t>TPS</w:t>
      </w:r>
      <w:r>
        <w:rPr>
          <w:spacing w:val="-3"/>
        </w:rPr>
        <w:t xml:space="preserve"> </w:t>
      </w:r>
      <w:r>
        <w:t>is</w:t>
      </w:r>
      <w:r>
        <w:rPr>
          <w:spacing w:val="-3"/>
        </w:rPr>
        <w:t xml:space="preserve"> </w:t>
      </w:r>
      <w:r>
        <w:t>a</w:t>
      </w:r>
      <w:r>
        <w:rPr>
          <w:spacing w:val="-7"/>
        </w:rPr>
        <w:t xml:space="preserve"> </w:t>
      </w:r>
      <w:r>
        <w:t>multi-employer</w:t>
      </w:r>
      <w:r>
        <w:rPr>
          <w:spacing w:val="-7"/>
        </w:rPr>
        <w:t xml:space="preserve"> </w:t>
      </w:r>
      <w:r>
        <w:t>defined</w:t>
      </w:r>
      <w:r>
        <w:rPr>
          <w:spacing w:val="-3"/>
        </w:rPr>
        <w:t xml:space="preserve"> </w:t>
      </w:r>
      <w:r>
        <w:t>benefit</w:t>
      </w:r>
      <w:r>
        <w:rPr>
          <w:spacing w:val="-5"/>
        </w:rPr>
        <w:t xml:space="preserve"> </w:t>
      </w:r>
      <w:r>
        <w:t>pension</w:t>
      </w:r>
      <w:r>
        <w:rPr>
          <w:spacing w:val="-3"/>
        </w:rPr>
        <w:t xml:space="preserve"> </w:t>
      </w:r>
      <w:r>
        <w:t>scheme.</w:t>
      </w:r>
      <w:r>
        <w:rPr>
          <w:spacing w:val="-3"/>
        </w:rPr>
        <w:t xml:space="preserve"> </w:t>
      </w:r>
      <w:r>
        <w:t>Since</w:t>
      </w:r>
      <w:r>
        <w:rPr>
          <w:spacing w:val="-1"/>
        </w:rPr>
        <w:t xml:space="preserve"> </w:t>
      </w:r>
      <w:r>
        <w:t>the Group is unable to identify its share of the assets and liabilities of the scheme, contributions to the TPS are accounted for as if it was a defined contribution scheme.</w:t>
      </w:r>
    </w:p>
    <w:p w14:paraId="0A688A90" w14:textId="77777777" w:rsidR="00C14EFB" w:rsidRDefault="00C14EFB">
      <w:pPr>
        <w:pStyle w:val="BodyText"/>
        <w:spacing w:before="139"/>
      </w:pPr>
    </w:p>
    <w:p w14:paraId="67986717" w14:textId="77777777" w:rsidR="00C14EFB" w:rsidRDefault="00000000">
      <w:pPr>
        <w:pStyle w:val="Heading2"/>
        <w:numPr>
          <w:ilvl w:val="0"/>
          <w:numId w:val="4"/>
        </w:numPr>
        <w:tabs>
          <w:tab w:val="left" w:pos="671"/>
        </w:tabs>
        <w:ind w:left="671" w:hanging="531"/>
      </w:pPr>
      <w:r>
        <w:rPr>
          <w:color w:val="E47200"/>
          <w:spacing w:val="-2"/>
        </w:rPr>
        <w:t>Redundancy</w:t>
      </w:r>
    </w:p>
    <w:p w14:paraId="5CB7C0B5" w14:textId="77777777" w:rsidR="00C14EFB" w:rsidRDefault="00000000">
      <w:pPr>
        <w:pStyle w:val="BodyText"/>
        <w:spacing w:before="185" w:line="360" w:lineRule="auto"/>
        <w:ind w:left="140" w:right="1341"/>
      </w:pPr>
      <w:r>
        <w:t>During</w:t>
      </w:r>
      <w:r>
        <w:rPr>
          <w:spacing w:val="-2"/>
        </w:rPr>
        <w:t xml:space="preserve"> </w:t>
      </w:r>
      <w:r>
        <w:t>the</w:t>
      </w:r>
      <w:r>
        <w:rPr>
          <w:spacing w:val="-2"/>
        </w:rPr>
        <w:t xml:space="preserve"> </w:t>
      </w:r>
      <w:r>
        <w:t>year,</w:t>
      </w:r>
      <w:r>
        <w:rPr>
          <w:spacing w:val="-2"/>
        </w:rPr>
        <w:t xml:space="preserve"> </w:t>
      </w:r>
      <w:r>
        <w:t>the charity</w:t>
      </w:r>
      <w:r>
        <w:rPr>
          <w:spacing w:val="-2"/>
        </w:rPr>
        <w:t xml:space="preserve"> </w:t>
      </w:r>
      <w:r>
        <w:t>undertook</w:t>
      </w:r>
      <w:r>
        <w:rPr>
          <w:spacing w:val="-2"/>
        </w:rPr>
        <w:t xml:space="preserve"> </w:t>
      </w:r>
      <w:r>
        <w:t>a</w:t>
      </w:r>
      <w:r>
        <w:rPr>
          <w:spacing w:val="-2"/>
        </w:rPr>
        <w:t xml:space="preserve"> </w:t>
      </w:r>
      <w:r>
        <w:t>restructuring</w:t>
      </w:r>
      <w:r>
        <w:rPr>
          <w:spacing w:val="-4"/>
        </w:rPr>
        <w:t xml:space="preserve"> </w:t>
      </w:r>
      <w:r>
        <w:t>process</w:t>
      </w:r>
      <w:r>
        <w:rPr>
          <w:spacing w:val="-7"/>
        </w:rPr>
        <w:t xml:space="preserve"> </w:t>
      </w:r>
      <w:r>
        <w:t>to</w:t>
      </w:r>
      <w:r>
        <w:rPr>
          <w:spacing w:val="-1"/>
        </w:rPr>
        <w:t xml:space="preserve"> </w:t>
      </w:r>
      <w:r>
        <w:t>align</w:t>
      </w:r>
      <w:r>
        <w:rPr>
          <w:spacing w:val="-2"/>
        </w:rPr>
        <w:t xml:space="preserve"> </w:t>
      </w:r>
      <w:r>
        <w:t>with its</w:t>
      </w:r>
      <w:r>
        <w:rPr>
          <w:spacing w:val="-5"/>
        </w:rPr>
        <w:t xml:space="preserve"> </w:t>
      </w:r>
      <w:r>
        <w:t>operational and strategic priorities. As a result, redundancy costs of £224,000 (2024: £nil) were incurred</w:t>
      </w:r>
      <w:r>
        <w:rPr>
          <w:spacing w:val="-1"/>
        </w:rPr>
        <w:t xml:space="preserve"> </w:t>
      </w:r>
      <w:r>
        <w:t>in</w:t>
      </w:r>
      <w:r>
        <w:rPr>
          <w:spacing w:val="-5"/>
        </w:rPr>
        <w:t xml:space="preserve"> </w:t>
      </w:r>
      <w:r>
        <w:t>respect</w:t>
      </w:r>
      <w:r>
        <w:rPr>
          <w:spacing w:val="-5"/>
        </w:rPr>
        <w:t xml:space="preserve"> </w:t>
      </w:r>
      <w:r>
        <w:t>of</w:t>
      </w:r>
      <w:r>
        <w:rPr>
          <w:spacing w:val="-3"/>
        </w:rPr>
        <w:t xml:space="preserve"> </w:t>
      </w:r>
      <w:r>
        <w:t>50</w:t>
      </w:r>
      <w:r>
        <w:rPr>
          <w:spacing w:val="-3"/>
        </w:rPr>
        <w:t xml:space="preserve"> </w:t>
      </w:r>
      <w:r>
        <w:t>redundancies</w:t>
      </w:r>
      <w:r>
        <w:rPr>
          <w:spacing w:val="-5"/>
        </w:rPr>
        <w:t xml:space="preserve"> </w:t>
      </w:r>
      <w:r>
        <w:t>across</w:t>
      </w:r>
      <w:r>
        <w:rPr>
          <w:spacing w:val="-6"/>
        </w:rPr>
        <w:t xml:space="preserve"> </w:t>
      </w:r>
      <w:r>
        <w:t>the</w:t>
      </w:r>
      <w:r>
        <w:rPr>
          <w:spacing w:val="-2"/>
        </w:rPr>
        <w:t xml:space="preserve"> </w:t>
      </w:r>
      <w:r>
        <w:t>organisation.</w:t>
      </w:r>
      <w:r>
        <w:rPr>
          <w:spacing w:val="-2"/>
        </w:rPr>
        <w:t xml:space="preserve"> </w:t>
      </w:r>
      <w:r>
        <w:t>These</w:t>
      </w:r>
      <w:r>
        <w:rPr>
          <w:spacing w:val="-3"/>
        </w:rPr>
        <w:t xml:space="preserve"> </w:t>
      </w:r>
      <w:r>
        <w:t>costs</w:t>
      </w:r>
      <w:r>
        <w:rPr>
          <w:spacing w:val="-5"/>
        </w:rPr>
        <w:t xml:space="preserve"> </w:t>
      </w:r>
      <w:r>
        <w:t>are</w:t>
      </w:r>
      <w:r>
        <w:rPr>
          <w:spacing w:val="-3"/>
        </w:rPr>
        <w:t xml:space="preserve"> </w:t>
      </w:r>
      <w:r>
        <w:t>included within staff costs in note 7.</w:t>
      </w:r>
    </w:p>
    <w:p w14:paraId="1068DA6A" w14:textId="77777777" w:rsidR="00C14EFB" w:rsidRDefault="00C14EFB">
      <w:pPr>
        <w:pStyle w:val="BodyText"/>
        <w:spacing w:line="360" w:lineRule="auto"/>
        <w:sectPr w:rsidR="00C14EFB">
          <w:type w:val="continuous"/>
          <w:pgSz w:w="11910" w:h="16840"/>
          <w:pgMar w:top="960" w:right="0" w:bottom="280" w:left="992" w:header="1133" w:footer="1191" w:gutter="0"/>
          <w:cols w:space="720"/>
        </w:sectPr>
      </w:pPr>
    </w:p>
    <w:p w14:paraId="218FD53F" w14:textId="77777777" w:rsidR="00C14EFB" w:rsidRDefault="00C14EFB">
      <w:pPr>
        <w:pStyle w:val="BodyText"/>
        <w:spacing w:before="32"/>
        <w:rPr>
          <w:sz w:val="32"/>
        </w:rPr>
      </w:pPr>
    </w:p>
    <w:p w14:paraId="25F4A954" w14:textId="71418B2D" w:rsidR="00C14EFB" w:rsidRPr="00224D37" w:rsidRDefault="00000000" w:rsidP="00224D37">
      <w:pPr>
        <w:pStyle w:val="Heading2"/>
        <w:numPr>
          <w:ilvl w:val="0"/>
          <w:numId w:val="4"/>
        </w:numPr>
        <w:tabs>
          <w:tab w:val="left" w:pos="671"/>
        </w:tabs>
        <w:rPr>
          <w:color w:val="E47200"/>
        </w:rPr>
      </w:pPr>
      <w:commentRangeStart w:id="19"/>
      <w:r>
        <w:rPr>
          <w:color w:val="E47200"/>
        </w:rPr>
        <w:t>Tangible</w:t>
      </w:r>
      <w:r>
        <w:rPr>
          <w:color w:val="E47200"/>
          <w:spacing w:val="-11"/>
        </w:rPr>
        <w:t xml:space="preserve"> </w:t>
      </w:r>
      <w:r>
        <w:rPr>
          <w:color w:val="E47200"/>
          <w:spacing w:val="-2"/>
        </w:rPr>
        <w:t>assets</w:t>
      </w:r>
      <w:commentRangeEnd w:id="19"/>
      <w:r w:rsidR="008A613F">
        <w:rPr>
          <w:rStyle w:val="CommentReference"/>
          <w:b w:val="0"/>
          <w:bCs w:val="0"/>
        </w:rPr>
        <w:commentReference w:id="19"/>
      </w:r>
    </w:p>
    <w:p w14:paraId="3610D462" w14:textId="77777777" w:rsidR="00C14EFB" w:rsidRDefault="00C14EFB">
      <w:pPr>
        <w:pStyle w:val="BodyText"/>
        <w:spacing w:before="8"/>
        <w:rPr>
          <w:b/>
          <w:sz w:val="10"/>
        </w:rPr>
      </w:pPr>
    </w:p>
    <w:tbl>
      <w:tblPr>
        <w:tblW w:w="0" w:type="auto"/>
        <w:tblInd w:w="138" w:type="dxa"/>
        <w:tblLayout w:type="fixed"/>
        <w:tblCellMar>
          <w:left w:w="0" w:type="dxa"/>
          <w:right w:w="0" w:type="dxa"/>
        </w:tblCellMar>
        <w:tblLook w:val="01E0" w:firstRow="1" w:lastRow="1" w:firstColumn="1" w:lastColumn="1" w:noHBand="0" w:noVBand="0"/>
      </w:tblPr>
      <w:tblGrid>
        <w:gridCol w:w="2586"/>
        <w:gridCol w:w="1104"/>
        <w:gridCol w:w="1545"/>
        <w:gridCol w:w="1407"/>
        <w:gridCol w:w="1190"/>
        <w:gridCol w:w="922"/>
        <w:gridCol w:w="879"/>
        <w:gridCol w:w="849"/>
      </w:tblGrid>
      <w:tr w:rsidR="00C14EFB" w14:paraId="4045D6AB" w14:textId="77777777">
        <w:trPr>
          <w:trHeight w:val="617"/>
        </w:trPr>
        <w:tc>
          <w:tcPr>
            <w:tcW w:w="2586" w:type="dxa"/>
            <w:tcBorders>
              <w:top w:val="single" w:sz="6" w:space="0" w:color="000000"/>
            </w:tcBorders>
          </w:tcPr>
          <w:p w14:paraId="3EB07769" w14:textId="77777777" w:rsidR="00C14EFB" w:rsidRDefault="00000000">
            <w:pPr>
              <w:pStyle w:val="TableParagraph"/>
              <w:spacing w:line="205" w:lineRule="exact"/>
              <w:ind w:left="129"/>
              <w:jc w:val="left"/>
              <w:rPr>
                <w:b/>
                <w:sz w:val="18"/>
              </w:rPr>
            </w:pPr>
            <w:r>
              <w:rPr>
                <w:b/>
                <w:spacing w:val="-2"/>
                <w:sz w:val="18"/>
              </w:rPr>
              <w:t>Group</w:t>
            </w:r>
          </w:p>
        </w:tc>
        <w:tc>
          <w:tcPr>
            <w:tcW w:w="1104" w:type="dxa"/>
            <w:tcBorders>
              <w:top w:val="single" w:sz="6" w:space="0" w:color="000000"/>
            </w:tcBorders>
          </w:tcPr>
          <w:p w14:paraId="12E1DFBF" w14:textId="77777777" w:rsidR="00C14EFB" w:rsidRDefault="00000000">
            <w:pPr>
              <w:pStyle w:val="TableParagraph"/>
              <w:ind w:left="234" w:right="125" w:hanging="24"/>
              <w:jc w:val="left"/>
              <w:rPr>
                <w:b/>
                <w:sz w:val="18"/>
              </w:rPr>
            </w:pPr>
            <w:r>
              <w:rPr>
                <w:b/>
                <w:spacing w:val="-2"/>
                <w:sz w:val="18"/>
              </w:rPr>
              <w:t>Freehold Property</w:t>
            </w:r>
          </w:p>
        </w:tc>
        <w:tc>
          <w:tcPr>
            <w:tcW w:w="1545" w:type="dxa"/>
            <w:tcBorders>
              <w:top w:val="single" w:sz="6" w:space="0" w:color="000000"/>
            </w:tcBorders>
          </w:tcPr>
          <w:p w14:paraId="7E516BBD" w14:textId="77777777" w:rsidR="00C14EFB" w:rsidRDefault="00000000">
            <w:pPr>
              <w:pStyle w:val="TableParagraph"/>
              <w:ind w:left="195" w:hanging="92"/>
              <w:jc w:val="left"/>
              <w:rPr>
                <w:b/>
                <w:sz w:val="18"/>
              </w:rPr>
            </w:pPr>
            <w:r>
              <w:rPr>
                <w:b/>
                <w:sz w:val="18"/>
              </w:rPr>
              <w:t>Long</w:t>
            </w:r>
            <w:r>
              <w:rPr>
                <w:b/>
                <w:spacing w:val="-13"/>
                <w:sz w:val="18"/>
              </w:rPr>
              <w:t xml:space="preserve"> </w:t>
            </w:r>
            <w:r>
              <w:rPr>
                <w:b/>
                <w:sz w:val="18"/>
              </w:rPr>
              <w:t xml:space="preserve">leasehold </w:t>
            </w:r>
            <w:r>
              <w:rPr>
                <w:b/>
                <w:spacing w:val="-2"/>
                <w:sz w:val="18"/>
              </w:rPr>
              <w:t>improvements</w:t>
            </w:r>
          </w:p>
        </w:tc>
        <w:tc>
          <w:tcPr>
            <w:tcW w:w="1407" w:type="dxa"/>
            <w:tcBorders>
              <w:top w:val="single" w:sz="6" w:space="0" w:color="000000"/>
            </w:tcBorders>
          </w:tcPr>
          <w:p w14:paraId="149F2B32" w14:textId="77777777" w:rsidR="00C14EFB" w:rsidRDefault="00000000">
            <w:pPr>
              <w:pStyle w:val="TableParagraph"/>
              <w:spacing w:line="206" w:lineRule="exact"/>
              <w:ind w:left="93" w:right="79" w:firstLine="760"/>
              <w:rPr>
                <w:b/>
                <w:sz w:val="18"/>
              </w:rPr>
            </w:pPr>
            <w:r>
              <w:rPr>
                <w:b/>
                <w:spacing w:val="-2"/>
                <w:sz w:val="18"/>
              </w:rPr>
              <w:t>Short leasehold improvements</w:t>
            </w:r>
          </w:p>
        </w:tc>
        <w:tc>
          <w:tcPr>
            <w:tcW w:w="1190" w:type="dxa"/>
            <w:tcBorders>
              <w:top w:val="single" w:sz="6" w:space="0" w:color="000000"/>
            </w:tcBorders>
          </w:tcPr>
          <w:p w14:paraId="3948E89E" w14:textId="77777777" w:rsidR="00C14EFB" w:rsidRDefault="00000000">
            <w:pPr>
              <w:pStyle w:val="TableParagraph"/>
              <w:spacing w:line="206" w:lineRule="exact"/>
              <w:ind w:left="80" w:right="136" w:firstLine="127"/>
              <w:rPr>
                <w:b/>
                <w:sz w:val="18"/>
              </w:rPr>
            </w:pPr>
            <w:r>
              <w:rPr>
                <w:b/>
                <w:spacing w:val="-2"/>
                <w:sz w:val="18"/>
              </w:rPr>
              <w:t>Furniture, fixtures</w:t>
            </w:r>
            <w:r>
              <w:rPr>
                <w:b/>
                <w:spacing w:val="40"/>
                <w:sz w:val="18"/>
              </w:rPr>
              <w:t xml:space="preserve"> </w:t>
            </w:r>
            <w:r>
              <w:rPr>
                <w:b/>
                <w:sz w:val="18"/>
              </w:rPr>
              <w:t>and</w:t>
            </w:r>
            <w:r>
              <w:rPr>
                <w:b/>
                <w:spacing w:val="1"/>
                <w:sz w:val="18"/>
              </w:rPr>
              <w:t xml:space="preserve"> </w:t>
            </w:r>
            <w:r>
              <w:rPr>
                <w:b/>
                <w:spacing w:val="-2"/>
                <w:sz w:val="18"/>
              </w:rPr>
              <w:t>fittings</w:t>
            </w:r>
          </w:p>
        </w:tc>
        <w:tc>
          <w:tcPr>
            <w:tcW w:w="922" w:type="dxa"/>
            <w:tcBorders>
              <w:top w:val="single" w:sz="6" w:space="0" w:color="000000"/>
            </w:tcBorders>
          </w:tcPr>
          <w:p w14:paraId="3D10CBDE" w14:textId="77777777" w:rsidR="00C14EFB" w:rsidRDefault="00000000">
            <w:pPr>
              <w:pStyle w:val="TableParagraph"/>
              <w:ind w:left="138" w:right="69" w:firstLine="208"/>
              <w:jc w:val="left"/>
              <w:rPr>
                <w:b/>
                <w:sz w:val="18"/>
              </w:rPr>
            </w:pPr>
            <w:r>
              <w:rPr>
                <w:b/>
                <w:spacing w:val="-4"/>
                <w:sz w:val="18"/>
              </w:rPr>
              <w:t xml:space="preserve">Motor </w:t>
            </w:r>
            <w:r>
              <w:rPr>
                <w:b/>
                <w:spacing w:val="-2"/>
                <w:sz w:val="18"/>
              </w:rPr>
              <w:t>vehicles</w:t>
            </w:r>
          </w:p>
        </w:tc>
        <w:tc>
          <w:tcPr>
            <w:tcW w:w="879" w:type="dxa"/>
            <w:tcBorders>
              <w:top w:val="single" w:sz="6" w:space="0" w:color="000000"/>
            </w:tcBorders>
          </w:tcPr>
          <w:p w14:paraId="4869CEA7" w14:textId="2435400F" w:rsidR="00C14EFB" w:rsidRDefault="00000000">
            <w:pPr>
              <w:pStyle w:val="TableParagraph"/>
              <w:ind w:left="82" w:right="96" w:hanging="10"/>
              <w:jc w:val="left"/>
              <w:rPr>
                <w:b/>
                <w:sz w:val="18"/>
              </w:rPr>
            </w:pPr>
            <w:r>
              <w:rPr>
                <w:b/>
                <w:spacing w:val="-2"/>
                <w:sz w:val="18"/>
              </w:rPr>
              <w:t>Intangib</w:t>
            </w:r>
            <w:r>
              <w:rPr>
                <w:b/>
                <w:sz w:val="18"/>
              </w:rPr>
              <w:t xml:space="preserve">le </w:t>
            </w:r>
            <w:r w:rsidR="000D069E">
              <w:rPr>
                <w:b/>
                <w:spacing w:val="-2"/>
                <w:sz w:val="18"/>
              </w:rPr>
              <w:t>asset</w:t>
            </w:r>
          </w:p>
        </w:tc>
        <w:tc>
          <w:tcPr>
            <w:tcW w:w="849" w:type="dxa"/>
            <w:tcBorders>
              <w:top w:val="single" w:sz="6" w:space="0" w:color="000000"/>
            </w:tcBorders>
          </w:tcPr>
          <w:p w14:paraId="1E29AFB1" w14:textId="77777777" w:rsidR="00C14EFB" w:rsidRDefault="00000000">
            <w:pPr>
              <w:pStyle w:val="TableParagraph"/>
              <w:spacing w:line="205" w:lineRule="exact"/>
              <w:ind w:right="105"/>
              <w:rPr>
                <w:b/>
                <w:sz w:val="18"/>
              </w:rPr>
            </w:pPr>
            <w:r>
              <w:rPr>
                <w:b/>
                <w:spacing w:val="-2"/>
                <w:sz w:val="18"/>
              </w:rPr>
              <w:t>Total</w:t>
            </w:r>
          </w:p>
        </w:tc>
      </w:tr>
      <w:tr w:rsidR="00C14EFB" w14:paraId="368CBFF8" w14:textId="77777777">
        <w:trPr>
          <w:trHeight w:val="283"/>
        </w:trPr>
        <w:tc>
          <w:tcPr>
            <w:tcW w:w="2586" w:type="dxa"/>
            <w:tcBorders>
              <w:bottom w:val="single" w:sz="6" w:space="0" w:color="000000"/>
            </w:tcBorders>
          </w:tcPr>
          <w:p w14:paraId="52492EE5" w14:textId="77777777" w:rsidR="00C14EFB" w:rsidRDefault="00C14EFB">
            <w:pPr>
              <w:pStyle w:val="TableParagraph"/>
              <w:jc w:val="left"/>
              <w:rPr>
                <w:rFonts w:ascii="Times New Roman"/>
                <w:sz w:val="18"/>
              </w:rPr>
            </w:pPr>
          </w:p>
        </w:tc>
        <w:tc>
          <w:tcPr>
            <w:tcW w:w="1104" w:type="dxa"/>
            <w:tcBorders>
              <w:bottom w:val="single" w:sz="6" w:space="0" w:color="000000"/>
            </w:tcBorders>
          </w:tcPr>
          <w:p w14:paraId="5C98D9B0" w14:textId="77777777" w:rsidR="00C14EFB" w:rsidRDefault="00000000">
            <w:pPr>
              <w:pStyle w:val="TableParagraph"/>
              <w:spacing w:line="206" w:lineRule="exact"/>
              <w:ind w:right="103"/>
              <w:rPr>
                <w:b/>
                <w:sz w:val="18"/>
              </w:rPr>
            </w:pPr>
            <w:r>
              <w:rPr>
                <w:b/>
                <w:spacing w:val="-2"/>
                <w:sz w:val="18"/>
              </w:rPr>
              <w:t>£000s</w:t>
            </w:r>
          </w:p>
        </w:tc>
        <w:tc>
          <w:tcPr>
            <w:tcW w:w="1545" w:type="dxa"/>
            <w:tcBorders>
              <w:bottom w:val="single" w:sz="6" w:space="0" w:color="000000"/>
            </w:tcBorders>
          </w:tcPr>
          <w:p w14:paraId="6EE40E40" w14:textId="77777777" w:rsidR="00C14EFB" w:rsidRDefault="00000000">
            <w:pPr>
              <w:pStyle w:val="TableParagraph"/>
              <w:spacing w:line="206" w:lineRule="exact"/>
              <w:ind w:right="91"/>
              <w:rPr>
                <w:b/>
                <w:sz w:val="18"/>
              </w:rPr>
            </w:pPr>
            <w:r>
              <w:rPr>
                <w:b/>
                <w:spacing w:val="-2"/>
                <w:sz w:val="18"/>
              </w:rPr>
              <w:t>£000s</w:t>
            </w:r>
          </w:p>
        </w:tc>
        <w:tc>
          <w:tcPr>
            <w:tcW w:w="1407" w:type="dxa"/>
            <w:tcBorders>
              <w:bottom w:val="single" w:sz="6" w:space="0" w:color="000000"/>
            </w:tcBorders>
          </w:tcPr>
          <w:p w14:paraId="3E039ADF" w14:textId="77777777" w:rsidR="00C14EFB" w:rsidRDefault="00000000">
            <w:pPr>
              <w:pStyle w:val="TableParagraph"/>
              <w:spacing w:line="206" w:lineRule="exact"/>
              <w:ind w:right="78"/>
              <w:rPr>
                <w:b/>
                <w:sz w:val="18"/>
              </w:rPr>
            </w:pPr>
            <w:r>
              <w:rPr>
                <w:b/>
                <w:spacing w:val="-2"/>
                <w:sz w:val="18"/>
              </w:rPr>
              <w:t>£000s</w:t>
            </w:r>
          </w:p>
        </w:tc>
        <w:tc>
          <w:tcPr>
            <w:tcW w:w="1190" w:type="dxa"/>
            <w:tcBorders>
              <w:bottom w:val="single" w:sz="6" w:space="0" w:color="000000"/>
            </w:tcBorders>
          </w:tcPr>
          <w:p w14:paraId="2B592CF6" w14:textId="77777777" w:rsidR="00C14EFB" w:rsidRDefault="00000000">
            <w:pPr>
              <w:pStyle w:val="TableParagraph"/>
              <w:spacing w:line="206" w:lineRule="exact"/>
              <w:ind w:right="136"/>
              <w:rPr>
                <w:b/>
                <w:sz w:val="18"/>
              </w:rPr>
            </w:pPr>
            <w:r>
              <w:rPr>
                <w:b/>
                <w:spacing w:val="-2"/>
                <w:sz w:val="18"/>
              </w:rPr>
              <w:t>£000s</w:t>
            </w:r>
          </w:p>
        </w:tc>
        <w:tc>
          <w:tcPr>
            <w:tcW w:w="922" w:type="dxa"/>
            <w:tcBorders>
              <w:bottom w:val="single" w:sz="6" w:space="0" w:color="000000"/>
            </w:tcBorders>
          </w:tcPr>
          <w:p w14:paraId="171EABF1" w14:textId="77777777" w:rsidR="00C14EFB" w:rsidRDefault="00000000">
            <w:pPr>
              <w:pStyle w:val="TableParagraph"/>
              <w:spacing w:line="206" w:lineRule="exact"/>
              <w:ind w:right="68"/>
              <w:rPr>
                <w:b/>
                <w:sz w:val="18"/>
              </w:rPr>
            </w:pPr>
            <w:r>
              <w:rPr>
                <w:b/>
                <w:spacing w:val="-2"/>
                <w:sz w:val="18"/>
              </w:rPr>
              <w:t>£000s</w:t>
            </w:r>
          </w:p>
        </w:tc>
        <w:tc>
          <w:tcPr>
            <w:tcW w:w="879" w:type="dxa"/>
            <w:tcBorders>
              <w:bottom w:val="single" w:sz="6" w:space="0" w:color="000000"/>
            </w:tcBorders>
          </w:tcPr>
          <w:p w14:paraId="0EB6F679" w14:textId="77777777" w:rsidR="00C14EFB" w:rsidRDefault="00000000">
            <w:pPr>
              <w:pStyle w:val="TableParagraph"/>
              <w:spacing w:line="206" w:lineRule="exact"/>
              <w:ind w:right="102"/>
              <w:rPr>
                <w:b/>
                <w:sz w:val="18"/>
              </w:rPr>
            </w:pPr>
            <w:r>
              <w:rPr>
                <w:b/>
                <w:spacing w:val="-2"/>
                <w:sz w:val="18"/>
              </w:rPr>
              <w:t>£000s</w:t>
            </w:r>
          </w:p>
        </w:tc>
        <w:tc>
          <w:tcPr>
            <w:tcW w:w="849" w:type="dxa"/>
            <w:tcBorders>
              <w:bottom w:val="single" w:sz="6" w:space="0" w:color="000000"/>
            </w:tcBorders>
          </w:tcPr>
          <w:p w14:paraId="1C1A4318" w14:textId="77777777" w:rsidR="00C14EFB" w:rsidRDefault="00000000">
            <w:pPr>
              <w:pStyle w:val="TableParagraph"/>
              <w:spacing w:line="206" w:lineRule="exact"/>
              <w:ind w:right="105"/>
              <w:rPr>
                <w:b/>
                <w:sz w:val="18"/>
              </w:rPr>
            </w:pPr>
            <w:r>
              <w:rPr>
                <w:b/>
                <w:spacing w:val="-2"/>
                <w:sz w:val="18"/>
              </w:rPr>
              <w:t>£000s</w:t>
            </w:r>
          </w:p>
        </w:tc>
      </w:tr>
      <w:tr w:rsidR="00C14EFB" w14:paraId="19391153" w14:textId="77777777">
        <w:trPr>
          <w:trHeight w:val="478"/>
        </w:trPr>
        <w:tc>
          <w:tcPr>
            <w:tcW w:w="2586" w:type="dxa"/>
            <w:tcBorders>
              <w:top w:val="single" w:sz="6" w:space="0" w:color="000000"/>
            </w:tcBorders>
          </w:tcPr>
          <w:p w14:paraId="50AD552D" w14:textId="77777777" w:rsidR="00C14EFB" w:rsidRDefault="00000000">
            <w:pPr>
              <w:pStyle w:val="TableParagraph"/>
              <w:spacing w:line="202" w:lineRule="exact"/>
              <w:ind w:left="129"/>
              <w:jc w:val="left"/>
              <w:rPr>
                <w:b/>
                <w:sz w:val="18"/>
              </w:rPr>
            </w:pPr>
            <w:r>
              <w:rPr>
                <w:b/>
                <w:spacing w:val="-4"/>
                <w:sz w:val="18"/>
              </w:rPr>
              <w:t>Cost</w:t>
            </w:r>
          </w:p>
          <w:p w14:paraId="24A96F26" w14:textId="77777777" w:rsidR="00C14EFB" w:rsidRDefault="00000000">
            <w:pPr>
              <w:pStyle w:val="TableParagraph"/>
              <w:spacing w:line="207" w:lineRule="exact"/>
              <w:ind w:left="129"/>
              <w:jc w:val="left"/>
              <w:rPr>
                <w:sz w:val="18"/>
              </w:rPr>
            </w:pPr>
            <w:r>
              <w:rPr>
                <w:sz w:val="18"/>
              </w:rPr>
              <w:t>At</w:t>
            </w:r>
            <w:r>
              <w:rPr>
                <w:spacing w:val="-4"/>
                <w:sz w:val="18"/>
              </w:rPr>
              <w:t xml:space="preserve"> </w:t>
            </w:r>
            <w:r>
              <w:rPr>
                <w:sz w:val="18"/>
              </w:rPr>
              <w:t>1</w:t>
            </w:r>
            <w:r>
              <w:rPr>
                <w:spacing w:val="1"/>
                <w:sz w:val="18"/>
              </w:rPr>
              <w:t xml:space="preserve"> </w:t>
            </w:r>
            <w:r>
              <w:rPr>
                <w:sz w:val="18"/>
              </w:rPr>
              <w:t xml:space="preserve">April </w:t>
            </w:r>
            <w:r>
              <w:rPr>
                <w:spacing w:val="-4"/>
                <w:sz w:val="18"/>
              </w:rPr>
              <w:t>2024</w:t>
            </w:r>
          </w:p>
        </w:tc>
        <w:tc>
          <w:tcPr>
            <w:tcW w:w="1104" w:type="dxa"/>
            <w:tcBorders>
              <w:top w:val="single" w:sz="6" w:space="0" w:color="000000"/>
            </w:tcBorders>
          </w:tcPr>
          <w:p w14:paraId="1319C971" w14:textId="77777777" w:rsidR="00C14EFB" w:rsidRDefault="00000000">
            <w:pPr>
              <w:pStyle w:val="TableParagraph"/>
              <w:spacing w:before="201"/>
              <w:ind w:right="102"/>
              <w:rPr>
                <w:sz w:val="18"/>
              </w:rPr>
            </w:pPr>
            <w:r>
              <w:rPr>
                <w:spacing w:val="-2"/>
                <w:sz w:val="18"/>
              </w:rPr>
              <w:t>27,729</w:t>
            </w:r>
          </w:p>
        </w:tc>
        <w:tc>
          <w:tcPr>
            <w:tcW w:w="1545" w:type="dxa"/>
            <w:tcBorders>
              <w:top w:val="single" w:sz="6" w:space="0" w:color="000000"/>
            </w:tcBorders>
          </w:tcPr>
          <w:p w14:paraId="5F51B636" w14:textId="77777777" w:rsidR="00C14EFB" w:rsidRDefault="00C14EFB">
            <w:pPr>
              <w:pStyle w:val="TableParagraph"/>
              <w:spacing w:before="64"/>
              <w:jc w:val="left"/>
              <w:rPr>
                <w:b/>
                <w:sz w:val="18"/>
              </w:rPr>
            </w:pPr>
          </w:p>
          <w:p w14:paraId="5CC81E5E" w14:textId="77777777" w:rsidR="00C14EFB" w:rsidRDefault="00000000">
            <w:pPr>
              <w:pStyle w:val="TableParagraph"/>
              <w:spacing w:line="187" w:lineRule="exact"/>
              <w:ind w:right="90"/>
              <w:rPr>
                <w:sz w:val="18"/>
              </w:rPr>
            </w:pPr>
            <w:r>
              <w:rPr>
                <w:spacing w:val="-2"/>
                <w:sz w:val="18"/>
              </w:rPr>
              <w:t>4,508</w:t>
            </w:r>
          </w:p>
        </w:tc>
        <w:tc>
          <w:tcPr>
            <w:tcW w:w="1407" w:type="dxa"/>
            <w:tcBorders>
              <w:top w:val="single" w:sz="6" w:space="0" w:color="000000"/>
            </w:tcBorders>
          </w:tcPr>
          <w:p w14:paraId="0441D372" w14:textId="77777777" w:rsidR="00C14EFB" w:rsidRDefault="00C14EFB">
            <w:pPr>
              <w:pStyle w:val="TableParagraph"/>
              <w:spacing w:before="64"/>
              <w:jc w:val="left"/>
              <w:rPr>
                <w:b/>
                <w:sz w:val="18"/>
              </w:rPr>
            </w:pPr>
          </w:p>
          <w:p w14:paraId="6C5960FA" w14:textId="77777777" w:rsidR="00C14EFB" w:rsidRDefault="00000000">
            <w:pPr>
              <w:pStyle w:val="TableParagraph"/>
              <w:spacing w:line="187" w:lineRule="exact"/>
              <w:ind w:right="78"/>
              <w:rPr>
                <w:sz w:val="18"/>
              </w:rPr>
            </w:pPr>
            <w:r>
              <w:rPr>
                <w:spacing w:val="-2"/>
                <w:sz w:val="18"/>
              </w:rPr>
              <w:t>5,527</w:t>
            </w:r>
          </w:p>
        </w:tc>
        <w:tc>
          <w:tcPr>
            <w:tcW w:w="1190" w:type="dxa"/>
            <w:tcBorders>
              <w:top w:val="single" w:sz="6" w:space="0" w:color="000000"/>
            </w:tcBorders>
          </w:tcPr>
          <w:p w14:paraId="3BEA493D" w14:textId="77777777" w:rsidR="00C14EFB" w:rsidRDefault="00C14EFB">
            <w:pPr>
              <w:pStyle w:val="TableParagraph"/>
              <w:spacing w:before="64"/>
              <w:jc w:val="left"/>
              <w:rPr>
                <w:b/>
                <w:sz w:val="18"/>
              </w:rPr>
            </w:pPr>
          </w:p>
          <w:p w14:paraId="26086AB9" w14:textId="77777777" w:rsidR="00C14EFB" w:rsidRDefault="00000000">
            <w:pPr>
              <w:pStyle w:val="TableParagraph"/>
              <w:spacing w:line="187" w:lineRule="exact"/>
              <w:ind w:right="136"/>
              <w:rPr>
                <w:sz w:val="18"/>
              </w:rPr>
            </w:pPr>
            <w:r>
              <w:rPr>
                <w:spacing w:val="-2"/>
                <w:sz w:val="18"/>
              </w:rPr>
              <w:t>24,364</w:t>
            </w:r>
          </w:p>
        </w:tc>
        <w:tc>
          <w:tcPr>
            <w:tcW w:w="922" w:type="dxa"/>
            <w:tcBorders>
              <w:top w:val="single" w:sz="6" w:space="0" w:color="000000"/>
            </w:tcBorders>
          </w:tcPr>
          <w:p w14:paraId="2BF31293" w14:textId="77777777" w:rsidR="00C14EFB" w:rsidRDefault="00C14EFB">
            <w:pPr>
              <w:pStyle w:val="TableParagraph"/>
              <w:spacing w:before="64"/>
              <w:jc w:val="left"/>
              <w:rPr>
                <w:b/>
                <w:sz w:val="18"/>
              </w:rPr>
            </w:pPr>
          </w:p>
          <w:p w14:paraId="271C634D" w14:textId="77777777" w:rsidR="00C14EFB" w:rsidRDefault="00000000">
            <w:pPr>
              <w:pStyle w:val="TableParagraph"/>
              <w:spacing w:line="187" w:lineRule="exact"/>
              <w:ind w:right="68"/>
              <w:rPr>
                <w:sz w:val="18"/>
              </w:rPr>
            </w:pPr>
            <w:r>
              <w:rPr>
                <w:spacing w:val="-2"/>
                <w:sz w:val="18"/>
              </w:rPr>
              <w:t>3,258</w:t>
            </w:r>
          </w:p>
        </w:tc>
        <w:tc>
          <w:tcPr>
            <w:tcW w:w="879" w:type="dxa"/>
            <w:tcBorders>
              <w:top w:val="single" w:sz="6" w:space="0" w:color="000000"/>
            </w:tcBorders>
          </w:tcPr>
          <w:p w14:paraId="071A48E8" w14:textId="77777777" w:rsidR="00C14EFB" w:rsidRDefault="00C14EFB">
            <w:pPr>
              <w:pStyle w:val="TableParagraph"/>
              <w:spacing w:before="64"/>
              <w:jc w:val="left"/>
              <w:rPr>
                <w:b/>
                <w:sz w:val="18"/>
              </w:rPr>
            </w:pPr>
          </w:p>
          <w:p w14:paraId="166BAE25" w14:textId="77777777" w:rsidR="00C14EFB" w:rsidRDefault="00000000">
            <w:pPr>
              <w:pStyle w:val="TableParagraph"/>
              <w:spacing w:line="187" w:lineRule="exact"/>
              <w:ind w:right="100"/>
              <w:rPr>
                <w:sz w:val="18"/>
              </w:rPr>
            </w:pPr>
            <w:r>
              <w:rPr>
                <w:spacing w:val="-5"/>
                <w:sz w:val="18"/>
              </w:rPr>
              <w:t>440</w:t>
            </w:r>
          </w:p>
        </w:tc>
        <w:tc>
          <w:tcPr>
            <w:tcW w:w="849" w:type="dxa"/>
            <w:tcBorders>
              <w:top w:val="single" w:sz="6" w:space="0" w:color="000000"/>
            </w:tcBorders>
          </w:tcPr>
          <w:p w14:paraId="3C048E52" w14:textId="77777777" w:rsidR="00C14EFB" w:rsidRDefault="00C14EFB">
            <w:pPr>
              <w:pStyle w:val="TableParagraph"/>
              <w:spacing w:before="64"/>
              <w:jc w:val="left"/>
              <w:rPr>
                <w:b/>
                <w:sz w:val="18"/>
              </w:rPr>
            </w:pPr>
          </w:p>
          <w:p w14:paraId="15D4A134" w14:textId="77777777" w:rsidR="00C14EFB" w:rsidRDefault="00000000">
            <w:pPr>
              <w:pStyle w:val="TableParagraph"/>
              <w:spacing w:line="187" w:lineRule="exact"/>
              <w:ind w:right="105"/>
              <w:rPr>
                <w:sz w:val="18"/>
              </w:rPr>
            </w:pPr>
            <w:r>
              <w:rPr>
                <w:spacing w:val="-2"/>
                <w:sz w:val="18"/>
              </w:rPr>
              <w:t>65,826</w:t>
            </w:r>
          </w:p>
        </w:tc>
      </w:tr>
      <w:tr w:rsidR="00C14EFB" w14:paraId="204BE8DF" w14:textId="77777777">
        <w:trPr>
          <w:trHeight w:val="247"/>
        </w:trPr>
        <w:tc>
          <w:tcPr>
            <w:tcW w:w="2586" w:type="dxa"/>
          </w:tcPr>
          <w:p w14:paraId="3D5A50EE" w14:textId="77777777" w:rsidR="00C14EFB" w:rsidRDefault="00000000">
            <w:pPr>
              <w:pStyle w:val="TableParagraph"/>
              <w:spacing w:line="206" w:lineRule="exact"/>
              <w:ind w:left="141"/>
              <w:jc w:val="left"/>
              <w:rPr>
                <w:sz w:val="18"/>
              </w:rPr>
            </w:pPr>
            <w:r>
              <w:rPr>
                <w:spacing w:val="-2"/>
                <w:sz w:val="18"/>
              </w:rPr>
              <w:t>Additions</w:t>
            </w:r>
          </w:p>
        </w:tc>
        <w:tc>
          <w:tcPr>
            <w:tcW w:w="1104" w:type="dxa"/>
          </w:tcPr>
          <w:p w14:paraId="4CDF81A4" w14:textId="77777777" w:rsidR="00C14EFB" w:rsidRDefault="00000000">
            <w:pPr>
              <w:pStyle w:val="TableParagraph"/>
              <w:spacing w:line="206" w:lineRule="exact"/>
              <w:ind w:right="103"/>
              <w:rPr>
                <w:sz w:val="18"/>
              </w:rPr>
            </w:pPr>
            <w:r>
              <w:rPr>
                <w:spacing w:val="-2"/>
                <w:sz w:val="18"/>
              </w:rPr>
              <w:t>1,377</w:t>
            </w:r>
          </w:p>
        </w:tc>
        <w:tc>
          <w:tcPr>
            <w:tcW w:w="1545" w:type="dxa"/>
          </w:tcPr>
          <w:p w14:paraId="357D5FD9" w14:textId="77777777" w:rsidR="00C14EFB" w:rsidRDefault="00000000">
            <w:pPr>
              <w:pStyle w:val="TableParagraph"/>
              <w:spacing w:line="206" w:lineRule="exact"/>
              <w:ind w:right="92"/>
              <w:rPr>
                <w:sz w:val="18"/>
              </w:rPr>
            </w:pPr>
            <w:r>
              <w:rPr>
                <w:spacing w:val="-10"/>
                <w:sz w:val="18"/>
              </w:rPr>
              <w:t>-</w:t>
            </w:r>
          </w:p>
        </w:tc>
        <w:tc>
          <w:tcPr>
            <w:tcW w:w="1407" w:type="dxa"/>
          </w:tcPr>
          <w:p w14:paraId="25D2D78F" w14:textId="77777777" w:rsidR="00C14EFB" w:rsidRDefault="00000000">
            <w:pPr>
              <w:pStyle w:val="TableParagraph"/>
              <w:spacing w:line="206" w:lineRule="exact"/>
              <w:ind w:right="79"/>
              <w:rPr>
                <w:sz w:val="18"/>
              </w:rPr>
            </w:pPr>
            <w:r>
              <w:rPr>
                <w:spacing w:val="-5"/>
                <w:sz w:val="18"/>
              </w:rPr>
              <w:t>215</w:t>
            </w:r>
          </w:p>
        </w:tc>
        <w:tc>
          <w:tcPr>
            <w:tcW w:w="1190" w:type="dxa"/>
          </w:tcPr>
          <w:p w14:paraId="24A4469E" w14:textId="77777777" w:rsidR="00C14EFB" w:rsidRDefault="00000000">
            <w:pPr>
              <w:pStyle w:val="TableParagraph"/>
              <w:spacing w:line="206" w:lineRule="exact"/>
              <w:ind w:right="135"/>
              <w:rPr>
                <w:sz w:val="18"/>
              </w:rPr>
            </w:pPr>
            <w:r>
              <w:rPr>
                <w:spacing w:val="-2"/>
                <w:sz w:val="18"/>
              </w:rPr>
              <w:t>2,692</w:t>
            </w:r>
          </w:p>
        </w:tc>
        <w:tc>
          <w:tcPr>
            <w:tcW w:w="922" w:type="dxa"/>
          </w:tcPr>
          <w:p w14:paraId="4D35E1AE" w14:textId="77777777" w:rsidR="00C14EFB" w:rsidRDefault="00000000">
            <w:pPr>
              <w:pStyle w:val="TableParagraph"/>
              <w:spacing w:line="206" w:lineRule="exact"/>
              <w:ind w:right="70"/>
              <w:rPr>
                <w:sz w:val="18"/>
              </w:rPr>
            </w:pPr>
            <w:r>
              <w:rPr>
                <w:spacing w:val="-5"/>
                <w:sz w:val="18"/>
              </w:rPr>
              <w:t>167</w:t>
            </w:r>
          </w:p>
        </w:tc>
        <w:tc>
          <w:tcPr>
            <w:tcW w:w="879" w:type="dxa"/>
          </w:tcPr>
          <w:p w14:paraId="271FB897" w14:textId="77777777" w:rsidR="00C14EFB" w:rsidRDefault="00000000">
            <w:pPr>
              <w:pStyle w:val="TableParagraph"/>
              <w:spacing w:line="206" w:lineRule="exact"/>
              <w:ind w:right="100"/>
              <w:rPr>
                <w:sz w:val="18"/>
              </w:rPr>
            </w:pPr>
            <w:r>
              <w:rPr>
                <w:spacing w:val="-5"/>
                <w:sz w:val="18"/>
              </w:rPr>
              <w:t>712</w:t>
            </w:r>
          </w:p>
        </w:tc>
        <w:tc>
          <w:tcPr>
            <w:tcW w:w="849" w:type="dxa"/>
          </w:tcPr>
          <w:p w14:paraId="06F92D4F" w14:textId="77777777" w:rsidR="00C14EFB" w:rsidRDefault="00000000">
            <w:pPr>
              <w:pStyle w:val="TableParagraph"/>
              <w:spacing w:line="206" w:lineRule="exact"/>
              <w:ind w:right="105"/>
              <w:rPr>
                <w:sz w:val="18"/>
              </w:rPr>
            </w:pPr>
            <w:r>
              <w:rPr>
                <w:spacing w:val="-2"/>
                <w:sz w:val="18"/>
              </w:rPr>
              <w:t>5,163</w:t>
            </w:r>
          </w:p>
        </w:tc>
      </w:tr>
      <w:tr w:rsidR="00C14EFB" w14:paraId="50FEADDB" w14:textId="77777777">
        <w:trPr>
          <w:trHeight w:val="320"/>
        </w:trPr>
        <w:tc>
          <w:tcPr>
            <w:tcW w:w="2586" w:type="dxa"/>
            <w:tcBorders>
              <w:bottom w:val="single" w:sz="6" w:space="0" w:color="000000"/>
            </w:tcBorders>
          </w:tcPr>
          <w:p w14:paraId="1B317D31" w14:textId="77777777" w:rsidR="00C14EFB" w:rsidRDefault="00000000">
            <w:pPr>
              <w:pStyle w:val="TableParagraph"/>
              <w:spacing w:before="35"/>
              <w:ind w:left="141"/>
              <w:jc w:val="left"/>
              <w:rPr>
                <w:sz w:val="18"/>
              </w:rPr>
            </w:pPr>
            <w:r>
              <w:rPr>
                <w:spacing w:val="-2"/>
                <w:sz w:val="18"/>
              </w:rPr>
              <w:t>Disposals</w:t>
            </w:r>
          </w:p>
        </w:tc>
        <w:tc>
          <w:tcPr>
            <w:tcW w:w="1104" w:type="dxa"/>
            <w:tcBorders>
              <w:bottom w:val="single" w:sz="6" w:space="0" w:color="000000"/>
            </w:tcBorders>
          </w:tcPr>
          <w:p w14:paraId="549C93E5" w14:textId="77777777" w:rsidR="00C14EFB" w:rsidRDefault="00000000">
            <w:pPr>
              <w:pStyle w:val="TableParagraph"/>
              <w:spacing w:before="35"/>
              <w:ind w:right="104"/>
              <w:rPr>
                <w:sz w:val="18"/>
              </w:rPr>
            </w:pPr>
            <w:r>
              <w:rPr>
                <w:spacing w:val="-10"/>
                <w:sz w:val="18"/>
              </w:rPr>
              <w:t>-</w:t>
            </w:r>
          </w:p>
        </w:tc>
        <w:tc>
          <w:tcPr>
            <w:tcW w:w="1545" w:type="dxa"/>
            <w:tcBorders>
              <w:bottom w:val="single" w:sz="6" w:space="0" w:color="000000"/>
            </w:tcBorders>
          </w:tcPr>
          <w:p w14:paraId="15E2A2E4" w14:textId="77777777" w:rsidR="00C14EFB" w:rsidRDefault="00000000">
            <w:pPr>
              <w:pStyle w:val="TableParagraph"/>
              <w:spacing w:before="35"/>
              <w:ind w:right="92"/>
              <w:rPr>
                <w:sz w:val="18"/>
              </w:rPr>
            </w:pPr>
            <w:r>
              <w:rPr>
                <w:spacing w:val="-10"/>
                <w:sz w:val="18"/>
              </w:rPr>
              <w:t>-</w:t>
            </w:r>
          </w:p>
        </w:tc>
        <w:tc>
          <w:tcPr>
            <w:tcW w:w="1407" w:type="dxa"/>
            <w:tcBorders>
              <w:bottom w:val="single" w:sz="6" w:space="0" w:color="000000"/>
            </w:tcBorders>
          </w:tcPr>
          <w:p w14:paraId="328FD17B" w14:textId="77777777" w:rsidR="00C14EFB" w:rsidRDefault="00000000">
            <w:pPr>
              <w:pStyle w:val="TableParagraph"/>
              <w:spacing w:before="35"/>
              <w:ind w:right="79"/>
              <w:rPr>
                <w:sz w:val="18"/>
              </w:rPr>
            </w:pPr>
            <w:r>
              <w:rPr>
                <w:spacing w:val="-2"/>
                <w:sz w:val="18"/>
              </w:rPr>
              <w:t>(108)</w:t>
            </w:r>
          </w:p>
        </w:tc>
        <w:tc>
          <w:tcPr>
            <w:tcW w:w="1190" w:type="dxa"/>
            <w:tcBorders>
              <w:bottom w:val="single" w:sz="6" w:space="0" w:color="000000"/>
            </w:tcBorders>
          </w:tcPr>
          <w:p w14:paraId="52642E8E" w14:textId="77777777" w:rsidR="00C14EFB" w:rsidRDefault="00000000">
            <w:pPr>
              <w:pStyle w:val="TableParagraph"/>
              <w:spacing w:before="35"/>
              <w:ind w:right="137"/>
              <w:rPr>
                <w:sz w:val="18"/>
              </w:rPr>
            </w:pPr>
            <w:r>
              <w:rPr>
                <w:spacing w:val="-2"/>
                <w:sz w:val="18"/>
              </w:rPr>
              <w:t>(563)</w:t>
            </w:r>
          </w:p>
        </w:tc>
        <w:tc>
          <w:tcPr>
            <w:tcW w:w="922" w:type="dxa"/>
            <w:tcBorders>
              <w:bottom w:val="single" w:sz="6" w:space="0" w:color="000000"/>
            </w:tcBorders>
          </w:tcPr>
          <w:p w14:paraId="685AD360" w14:textId="77777777" w:rsidR="00C14EFB" w:rsidRDefault="00000000">
            <w:pPr>
              <w:pStyle w:val="TableParagraph"/>
              <w:spacing w:before="35"/>
              <w:ind w:right="68"/>
              <w:rPr>
                <w:sz w:val="18"/>
              </w:rPr>
            </w:pPr>
            <w:r>
              <w:rPr>
                <w:spacing w:val="-2"/>
                <w:sz w:val="18"/>
              </w:rPr>
              <w:t>(191)</w:t>
            </w:r>
          </w:p>
        </w:tc>
        <w:tc>
          <w:tcPr>
            <w:tcW w:w="879" w:type="dxa"/>
            <w:tcBorders>
              <w:bottom w:val="single" w:sz="6" w:space="0" w:color="000000"/>
            </w:tcBorders>
          </w:tcPr>
          <w:p w14:paraId="7F6C0940" w14:textId="77777777" w:rsidR="00C14EFB" w:rsidRDefault="00000000">
            <w:pPr>
              <w:pStyle w:val="TableParagraph"/>
              <w:spacing w:before="35"/>
              <w:ind w:right="123"/>
              <w:rPr>
                <w:sz w:val="18"/>
              </w:rPr>
            </w:pPr>
            <w:r>
              <w:rPr>
                <w:spacing w:val="-10"/>
                <w:sz w:val="18"/>
              </w:rPr>
              <w:t>-</w:t>
            </w:r>
          </w:p>
        </w:tc>
        <w:tc>
          <w:tcPr>
            <w:tcW w:w="849" w:type="dxa"/>
            <w:tcBorders>
              <w:bottom w:val="single" w:sz="6" w:space="0" w:color="000000"/>
            </w:tcBorders>
          </w:tcPr>
          <w:p w14:paraId="6EABD45C" w14:textId="77777777" w:rsidR="00C14EFB" w:rsidRDefault="00000000">
            <w:pPr>
              <w:pStyle w:val="TableParagraph"/>
              <w:spacing w:before="35"/>
              <w:ind w:left="209"/>
              <w:jc w:val="left"/>
              <w:rPr>
                <w:sz w:val="18"/>
              </w:rPr>
            </w:pPr>
            <w:r>
              <w:rPr>
                <w:spacing w:val="-2"/>
                <w:sz w:val="18"/>
              </w:rPr>
              <w:t>(862)</w:t>
            </w:r>
          </w:p>
        </w:tc>
      </w:tr>
      <w:tr w:rsidR="00C14EFB" w14:paraId="35D9124D" w14:textId="77777777">
        <w:trPr>
          <w:trHeight w:val="277"/>
        </w:trPr>
        <w:tc>
          <w:tcPr>
            <w:tcW w:w="2586" w:type="dxa"/>
            <w:tcBorders>
              <w:top w:val="single" w:sz="6" w:space="0" w:color="000000"/>
              <w:bottom w:val="single" w:sz="6" w:space="0" w:color="000000"/>
            </w:tcBorders>
          </w:tcPr>
          <w:p w14:paraId="55607BB4" w14:textId="77777777" w:rsidR="00C14EFB" w:rsidRDefault="00000000">
            <w:pPr>
              <w:pStyle w:val="TableParagraph"/>
              <w:spacing w:line="202" w:lineRule="exact"/>
              <w:ind w:left="148"/>
              <w:jc w:val="left"/>
              <w:rPr>
                <w:b/>
                <w:sz w:val="18"/>
              </w:rPr>
            </w:pPr>
            <w:r>
              <w:rPr>
                <w:b/>
                <w:sz w:val="18"/>
              </w:rPr>
              <w:t>At</w:t>
            </w:r>
            <w:r>
              <w:rPr>
                <w:b/>
                <w:spacing w:val="-3"/>
                <w:sz w:val="18"/>
              </w:rPr>
              <w:t xml:space="preserve"> </w:t>
            </w:r>
            <w:r>
              <w:rPr>
                <w:b/>
                <w:sz w:val="18"/>
              </w:rPr>
              <w:t>31</w:t>
            </w:r>
            <w:r>
              <w:rPr>
                <w:b/>
                <w:spacing w:val="1"/>
                <w:sz w:val="18"/>
              </w:rPr>
              <w:t xml:space="preserve"> </w:t>
            </w:r>
            <w:r>
              <w:rPr>
                <w:b/>
                <w:sz w:val="18"/>
              </w:rPr>
              <w:t xml:space="preserve">March </w:t>
            </w:r>
            <w:r>
              <w:rPr>
                <w:b/>
                <w:spacing w:val="-4"/>
                <w:sz w:val="18"/>
              </w:rPr>
              <w:t>2025</w:t>
            </w:r>
          </w:p>
        </w:tc>
        <w:tc>
          <w:tcPr>
            <w:tcW w:w="1104" w:type="dxa"/>
            <w:tcBorders>
              <w:top w:val="single" w:sz="6" w:space="0" w:color="000000"/>
              <w:bottom w:val="single" w:sz="6" w:space="0" w:color="000000"/>
            </w:tcBorders>
          </w:tcPr>
          <w:p w14:paraId="71769DBA" w14:textId="77777777" w:rsidR="00C14EFB" w:rsidRDefault="00000000">
            <w:pPr>
              <w:pStyle w:val="TableParagraph"/>
              <w:spacing w:line="202" w:lineRule="exact"/>
              <w:ind w:right="102"/>
              <w:rPr>
                <w:b/>
                <w:sz w:val="18"/>
              </w:rPr>
            </w:pPr>
            <w:r>
              <w:rPr>
                <w:b/>
                <w:spacing w:val="-2"/>
                <w:sz w:val="18"/>
              </w:rPr>
              <w:t>29,106</w:t>
            </w:r>
          </w:p>
        </w:tc>
        <w:tc>
          <w:tcPr>
            <w:tcW w:w="1545" w:type="dxa"/>
            <w:tcBorders>
              <w:top w:val="single" w:sz="6" w:space="0" w:color="000000"/>
              <w:bottom w:val="single" w:sz="6" w:space="0" w:color="000000"/>
            </w:tcBorders>
          </w:tcPr>
          <w:p w14:paraId="6E8DD3A4" w14:textId="77777777" w:rsidR="00C14EFB" w:rsidRDefault="00000000">
            <w:pPr>
              <w:pStyle w:val="TableParagraph"/>
              <w:spacing w:line="202" w:lineRule="exact"/>
              <w:ind w:right="90"/>
              <w:rPr>
                <w:b/>
                <w:sz w:val="18"/>
              </w:rPr>
            </w:pPr>
            <w:r>
              <w:rPr>
                <w:b/>
                <w:spacing w:val="-2"/>
                <w:sz w:val="18"/>
              </w:rPr>
              <w:t>4,508</w:t>
            </w:r>
          </w:p>
        </w:tc>
        <w:tc>
          <w:tcPr>
            <w:tcW w:w="1407" w:type="dxa"/>
            <w:tcBorders>
              <w:top w:val="single" w:sz="6" w:space="0" w:color="000000"/>
              <w:bottom w:val="single" w:sz="6" w:space="0" w:color="000000"/>
            </w:tcBorders>
          </w:tcPr>
          <w:p w14:paraId="51FD2A25" w14:textId="77777777" w:rsidR="00C14EFB" w:rsidRDefault="00000000">
            <w:pPr>
              <w:pStyle w:val="TableParagraph"/>
              <w:spacing w:line="202" w:lineRule="exact"/>
              <w:ind w:right="78"/>
              <w:rPr>
                <w:b/>
                <w:sz w:val="18"/>
              </w:rPr>
            </w:pPr>
            <w:r>
              <w:rPr>
                <w:b/>
                <w:spacing w:val="-2"/>
                <w:sz w:val="18"/>
              </w:rPr>
              <w:t>5,634</w:t>
            </w:r>
          </w:p>
        </w:tc>
        <w:tc>
          <w:tcPr>
            <w:tcW w:w="1190" w:type="dxa"/>
            <w:tcBorders>
              <w:top w:val="single" w:sz="6" w:space="0" w:color="000000"/>
              <w:bottom w:val="single" w:sz="6" w:space="0" w:color="000000"/>
            </w:tcBorders>
          </w:tcPr>
          <w:p w14:paraId="7846B91C" w14:textId="77777777" w:rsidR="00C14EFB" w:rsidRDefault="00000000">
            <w:pPr>
              <w:pStyle w:val="TableParagraph"/>
              <w:spacing w:line="202" w:lineRule="exact"/>
              <w:ind w:right="136"/>
              <w:rPr>
                <w:b/>
                <w:sz w:val="18"/>
              </w:rPr>
            </w:pPr>
            <w:r>
              <w:rPr>
                <w:b/>
                <w:spacing w:val="-2"/>
                <w:sz w:val="18"/>
              </w:rPr>
              <w:t>26,493</w:t>
            </w:r>
          </w:p>
        </w:tc>
        <w:tc>
          <w:tcPr>
            <w:tcW w:w="922" w:type="dxa"/>
            <w:tcBorders>
              <w:top w:val="single" w:sz="6" w:space="0" w:color="000000"/>
              <w:bottom w:val="single" w:sz="6" w:space="0" w:color="000000"/>
            </w:tcBorders>
          </w:tcPr>
          <w:p w14:paraId="4C38680C" w14:textId="77777777" w:rsidR="00C14EFB" w:rsidRDefault="00000000">
            <w:pPr>
              <w:pStyle w:val="TableParagraph"/>
              <w:spacing w:line="202" w:lineRule="exact"/>
              <w:ind w:right="70"/>
              <w:rPr>
                <w:b/>
                <w:sz w:val="18"/>
              </w:rPr>
            </w:pPr>
            <w:r>
              <w:rPr>
                <w:b/>
                <w:spacing w:val="-2"/>
                <w:sz w:val="18"/>
              </w:rPr>
              <w:t>3,234</w:t>
            </w:r>
          </w:p>
        </w:tc>
        <w:tc>
          <w:tcPr>
            <w:tcW w:w="879" w:type="dxa"/>
            <w:tcBorders>
              <w:top w:val="single" w:sz="6" w:space="0" w:color="000000"/>
              <w:bottom w:val="single" w:sz="6" w:space="0" w:color="000000"/>
            </w:tcBorders>
          </w:tcPr>
          <w:p w14:paraId="2AFC7E62" w14:textId="77777777" w:rsidR="00C14EFB" w:rsidRDefault="00000000">
            <w:pPr>
              <w:pStyle w:val="TableParagraph"/>
              <w:spacing w:line="202" w:lineRule="exact"/>
              <w:ind w:right="101"/>
              <w:rPr>
                <w:b/>
                <w:sz w:val="18"/>
              </w:rPr>
            </w:pPr>
            <w:r>
              <w:rPr>
                <w:b/>
                <w:spacing w:val="-2"/>
                <w:sz w:val="18"/>
              </w:rPr>
              <w:t>1,152</w:t>
            </w:r>
          </w:p>
        </w:tc>
        <w:tc>
          <w:tcPr>
            <w:tcW w:w="849" w:type="dxa"/>
            <w:tcBorders>
              <w:top w:val="single" w:sz="6" w:space="0" w:color="000000"/>
              <w:bottom w:val="single" w:sz="6" w:space="0" w:color="000000"/>
            </w:tcBorders>
          </w:tcPr>
          <w:p w14:paraId="33895044" w14:textId="77777777" w:rsidR="00C14EFB" w:rsidRDefault="00000000">
            <w:pPr>
              <w:pStyle w:val="TableParagraph"/>
              <w:spacing w:line="202" w:lineRule="exact"/>
              <w:ind w:right="105"/>
              <w:rPr>
                <w:b/>
                <w:sz w:val="18"/>
              </w:rPr>
            </w:pPr>
            <w:r>
              <w:rPr>
                <w:b/>
                <w:spacing w:val="-2"/>
                <w:sz w:val="18"/>
              </w:rPr>
              <w:t>70,127</w:t>
            </w:r>
          </w:p>
        </w:tc>
      </w:tr>
      <w:tr w:rsidR="00C14EFB" w14:paraId="438D2873" w14:textId="77777777">
        <w:trPr>
          <w:trHeight w:val="432"/>
        </w:trPr>
        <w:tc>
          <w:tcPr>
            <w:tcW w:w="2586" w:type="dxa"/>
            <w:tcBorders>
              <w:top w:val="single" w:sz="6" w:space="0" w:color="000000"/>
            </w:tcBorders>
          </w:tcPr>
          <w:p w14:paraId="639FE664" w14:textId="77777777" w:rsidR="00C14EFB" w:rsidRDefault="00000000">
            <w:pPr>
              <w:pStyle w:val="TableParagraph"/>
              <w:spacing w:line="202" w:lineRule="exact"/>
              <w:ind w:left="100"/>
              <w:jc w:val="left"/>
              <w:rPr>
                <w:b/>
                <w:sz w:val="18"/>
              </w:rPr>
            </w:pPr>
            <w:r>
              <w:rPr>
                <w:b/>
                <w:sz w:val="18"/>
              </w:rPr>
              <w:t xml:space="preserve">Accumulated </w:t>
            </w:r>
            <w:r>
              <w:rPr>
                <w:b/>
                <w:spacing w:val="-2"/>
                <w:sz w:val="18"/>
              </w:rPr>
              <w:t>depreciation</w:t>
            </w:r>
          </w:p>
          <w:p w14:paraId="0856830B" w14:textId="77777777" w:rsidR="00C14EFB" w:rsidRDefault="00000000">
            <w:pPr>
              <w:pStyle w:val="TableParagraph"/>
              <w:spacing w:before="2"/>
              <w:ind w:left="100"/>
              <w:jc w:val="left"/>
              <w:rPr>
                <w:sz w:val="18"/>
              </w:rPr>
            </w:pPr>
            <w:r>
              <w:rPr>
                <w:sz w:val="18"/>
              </w:rPr>
              <w:t>At</w:t>
            </w:r>
            <w:r>
              <w:rPr>
                <w:spacing w:val="-4"/>
                <w:sz w:val="18"/>
              </w:rPr>
              <w:t xml:space="preserve"> </w:t>
            </w:r>
            <w:r>
              <w:rPr>
                <w:sz w:val="18"/>
              </w:rPr>
              <w:t>1</w:t>
            </w:r>
            <w:r>
              <w:rPr>
                <w:spacing w:val="1"/>
                <w:sz w:val="18"/>
              </w:rPr>
              <w:t xml:space="preserve"> </w:t>
            </w:r>
            <w:r>
              <w:rPr>
                <w:sz w:val="18"/>
              </w:rPr>
              <w:t xml:space="preserve">April </w:t>
            </w:r>
            <w:r>
              <w:rPr>
                <w:spacing w:val="-4"/>
                <w:sz w:val="18"/>
              </w:rPr>
              <w:t>2024</w:t>
            </w:r>
          </w:p>
        </w:tc>
        <w:tc>
          <w:tcPr>
            <w:tcW w:w="1104" w:type="dxa"/>
            <w:tcBorders>
              <w:top w:val="single" w:sz="6" w:space="0" w:color="000000"/>
            </w:tcBorders>
          </w:tcPr>
          <w:p w14:paraId="79EDE202" w14:textId="77777777" w:rsidR="00C14EFB" w:rsidRDefault="00000000">
            <w:pPr>
              <w:pStyle w:val="TableParagraph"/>
              <w:spacing w:before="204"/>
              <w:ind w:right="104"/>
              <w:rPr>
                <w:sz w:val="18"/>
              </w:rPr>
            </w:pPr>
            <w:r>
              <w:rPr>
                <w:spacing w:val="-2"/>
                <w:sz w:val="18"/>
              </w:rPr>
              <w:t>5,225</w:t>
            </w:r>
          </w:p>
        </w:tc>
        <w:tc>
          <w:tcPr>
            <w:tcW w:w="1545" w:type="dxa"/>
            <w:tcBorders>
              <w:top w:val="single" w:sz="6" w:space="0" w:color="000000"/>
            </w:tcBorders>
          </w:tcPr>
          <w:p w14:paraId="36045C97" w14:textId="77777777" w:rsidR="00C14EFB" w:rsidRDefault="00C14EFB">
            <w:pPr>
              <w:pStyle w:val="TableParagraph"/>
              <w:spacing w:before="18"/>
              <w:jc w:val="left"/>
              <w:rPr>
                <w:b/>
                <w:sz w:val="18"/>
              </w:rPr>
            </w:pPr>
          </w:p>
          <w:p w14:paraId="6060DC0E" w14:textId="77777777" w:rsidR="00C14EFB" w:rsidRDefault="00000000">
            <w:pPr>
              <w:pStyle w:val="TableParagraph"/>
              <w:spacing w:line="187" w:lineRule="exact"/>
              <w:ind w:right="90"/>
              <w:rPr>
                <w:sz w:val="18"/>
              </w:rPr>
            </w:pPr>
            <w:r>
              <w:rPr>
                <w:spacing w:val="-2"/>
                <w:sz w:val="18"/>
              </w:rPr>
              <w:t>1,004</w:t>
            </w:r>
          </w:p>
        </w:tc>
        <w:tc>
          <w:tcPr>
            <w:tcW w:w="1407" w:type="dxa"/>
            <w:tcBorders>
              <w:top w:val="single" w:sz="6" w:space="0" w:color="000000"/>
            </w:tcBorders>
          </w:tcPr>
          <w:p w14:paraId="7EE6DEB2" w14:textId="77777777" w:rsidR="00C14EFB" w:rsidRDefault="00C14EFB">
            <w:pPr>
              <w:pStyle w:val="TableParagraph"/>
              <w:spacing w:before="18"/>
              <w:jc w:val="left"/>
              <w:rPr>
                <w:b/>
                <w:sz w:val="18"/>
              </w:rPr>
            </w:pPr>
          </w:p>
          <w:p w14:paraId="79FA5C27" w14:textId="77777777" w:rsidR="00C14EFB" w:rsidRDefault="00000000">
            <w:pPr>
              <w:pStyle w:val="TableParagraph"/>
              <w:spacing w:line="187" w:lineRule="exact"/>
              <w:ind w:right="78"/>
              <w:rPr>
                <w:sz w:val="18"/>
              </w:rPr>
            </w:pPr>
            <w:r>
              <w:rPr>
                <w:spacing w:val="-2"/>
                <w:sz w:val="18"/>
              </w:rPr>
              <w:t>2,680</w:t>
            </w:r>
          </w:p>
        </w:tc>
        <w:tc>
          <w:tcPr>
            <w:tcW w:w="1190" w:type="dxa"/>
            <w:tcBorders>
              <w:top w:val="single" w:sz="6" w:space="0" w:color="000000"/>
            </w:tcBorders>
          </w:tcPr>
          <w:p w14:paraId="14AE505D" w14:textId="77777777" w:rsidR="00C14EFB" w:rsidRDefault="00C14EFB">
            <w:pPr>
              <w:pStyle w:val="TableParagraph"/>
              <w:spacing w:before="18"/>
              <w:jc w:val="left"/>
              <w:rPr>
                <w:b/>
                <w:sz w:val="18"/>
              </w:rPr>
            </w:pPr>
          </w:p>
          <w:p w14:paraId="7E4DAD90" w14:textId="77777777" w:rsidR="00C14EFB" w:rsidRDefault="00000000">
            <w:pPr>
              <w:pStyle w:val="TableParagraph"/>
              <w:spacing w:line="187" w:lineRule="exact"/>
              <w:ind w:right="136"/>
              <w:rPr>
                <w:sz w:val="18"/>
              </w:rPr>
            </w:pPr>
            <w:r>
              <w:rPr>
                <w:spacing w:val="-2"/>
                <w:sz w:val="18"/>
              </w:rPr>
              <w:t>18,354</w:t>
            </w:r>
          </w:p>
        </w:tc>
        <w:tc>
          <w:tcPr>
            <w:tcW w:w="922" w:type="dxa"/>
            <w:tcBorders>
              <w:top w:val="single" w:sz="6" w:space="0" w:color="000000"/>
            </w:tcBorders>
          </w:tcPr>
          <w:p w14:paraId="05086CD8" w14:textId="77777777" w:rsidR="00C14EFB" w:rsidRDefault="00C14EFB">
            <w:pPr>
              <w:pStyle w:val="TableParagraph"/>
              <w:spacing w:before="18"/>
              <w:jc w:val="left"/>
              <w:rPr>
                <w:b/>
                <w:sz w:val="18"/>
              </w:rPr>
            </w:pPr>
          </w:p>
          <w:p w14:paraId="2F4453F1" w14:textId="77777777" w:rsidR="00C14EFB" w:rsidRDefault="00000000">
            <w:pPr>
              <w:pStyle w:val="TableParagraph"/>
              <w:spacing w:line="187" w:lineRule="exact"/>
              <w:ind w:right="68"/>
              <w:rPr>
                <w:sz w:val="18"/>
              </w:rPr>
            </w:pPr>
            <w:r>
              <w:rPr>
                <w:spacing w:val="-2"/>
                <w:sz w:val="18"/>
              </w:rPr>
              <w:t>2,720</w:t>
            </w:r>
          </w:p>
        </w:tc>
        <w:tc>
          <w:tcPr>
            <w:tcW w:w="879" w:type="dxa"/>
            <w:tcBorders>
              <w:top w:val="single" w:sz="6" w:space="0" w:color="000000"/>
            </w:tcBorders>
          </w:tcPr>
          <w:p w14:paraId="6B55043D" w14:textId="77777777" w:rsidR="00C14EFB" w:rsidRDefault="00C14EFB">
            <w:pPr>
              <w:pStyle w:val="TableParagraph"/>
              <w:spacing w:before="18"/>
              <w:jc w:val="left"/>
              <w:rPr>
                <w:b/>
                <w:sz w:val="18"/>
              </w:rPr>
            </w:pPr>
          </w:p>
          <w:p w14:paraId="37908123" w14:textId="77777777" w:rsidR="00C14EFB" w:rsidRDefault="00000000">
            <w:pPr>
              <w:pStyle w:val="TableParagraph"/>
              <w:spacing w:line="187" w:lineRule="exact"/>
              <w:ind w:right="224"/>
              <w:rPr>
                <w:sz w:val="18"/>
              </w:rPr>
            </w:pPr>
            <w:r>
              <w:rPr>
                <w:spacing w:val="-10"/>
                <w:sz w:val="18"/>
              </w:rPr>
              <w:t>-</w:t>
            </w:r>
          </w:p>
        </w:tc>
        <w:tc>
          <w:tcPr>
            <w:tcW w:w="849" w:type="dxa"/>
            <w:tcBorders>
              <w:top w:val="single" w:sz="6" w:space="0" w:color="000000"/>
            </w:tcBorders>
          </w:tcPr>
          <w:p w14:paraId="3DB6E1A0" w14:textId="77777777" w:rsidR="00C14EFB" w:rsidRDefault="00C14EFB">
            <w:pPr>
              <w:pStyle w:val="TableParagraph"/>
              <w:spacing w:before="18"/>
              <w:jc w:val="left"/>
              <w:rPr>
                <w:b/>
                <w:sz w:val="18"/>
              </w:rPr>
            </w:pPr>
          </w:p>
          <w:p w14:paraId="2BFA7CA9" w14:textId="77777777" w:rsidR="00C14EFB" w:rsidRDefault="00000000">
            <w:pPr>
              <w:pStyle w:val="TableParagraph"/>
              <w:spacing w:line="187" w:lineRule="exact"/>
              <w:ind w:right="187"/>
              <w:rPr>
                <w:sz w:val="18"/>
              </w:rPr>
            </w:pPr>
            <w:r>
              <w:rPr>
                <w:spacing w:val="-2"/>
                <w:sz w:val="18"/>
              </w:rPr>
              <w:t>29,983</w:t>
            </w:r>
          </w:p>
        </w:tc>
      </w:tr>
      <w:tr w:rsidR="00C14EFB" w14:paraId="624FFC7B" w14:textId="77777777">
        <w:trPr>
          <w:trHeight w:val="248"/>
        </w:trPr>
        <w:tc>
          <w:tcPr>
            <w:tcW w:w="2586" w:type="dxa"/>
          </w:tcPr>
          <w:p w14:paraId="1955A171" w14:textId="77777777" w:rsidR="00C14EFB" w:rsidRDefault="00000000">
            <w:pPr>
              <w:pStyle w:val="TableParagraph"/>
              <w:spacing w:line="206" w:lineRule="exact"/>
              <w:ind w:left="98"/>
              <w:jc w:val="left"/>
              <w:rPr>
                <w:sz w:val="18"/>
              </w:rPr>
            </w:pPr>
            <w:r>
              <w:rPr>
                <w:sz w:val="18"/>
              </w:rPr>
              <w:t>Charge</w:t>
            </w:r>
            <w:r>
              <w:rPr>
                <w:spacing w:val="-2"/>
                <w:sz w:val="18"/>
              </w:rPr>
              <w:t xml:space="preserve"> </w:t>
            </w:r>
            <w:r>
              <w:rPr>
                <w:sz w:val="18"/>
              </w:rPr>
              <w:t>for</w:t>
            </w:r>
            <w:r>
              <w:rPr>
                <w:spacing w:val="-1"/>
                <w:sz w:val="18"/>
              </w:rPr>
              <w:t xml:space="preserve"> </w:t>
            </w:r>
            <w:r>
              <w:rPr>
                <w:sz w:val="18"/>
              </w:rPr>
              <w:t>the</w:t>
            </w:r>
            <w:r>
              <w:rPr>
                <w:spacing w:val="1"/>
                <w:sz w:val="18"/>
              </w:rPr>
              <w:t xml:space="preserve"> </w:t>
            </w:r>
            <w:r>
              <w:rPr>
                <w:spacing w:val="-4"/>
                <w:sz w:val="18"/>
              </w:rPr>
              <w:t>year</w:t>
            </w:r>
          </w:p>
        </w:tc>
        <w:tc>
          <w:tcPr>
            <w:tcW w:w="1104" w:type="dxa"/>
          </w:tcPr>
          <w:p w14:paraId="051F217B" w14:textId="77777777" w:rsidR="00C14EFB" w:rsidRDefault="00000000">
            <w:pPr>
              <w:pStyle w:val="TableParagraph"/>
              <w:spacing w:line="206" w:lineRule="exact"/>
              <w:ind w:right="102"/>
              <w:rPr>
                <w:sz w:val="18"/>
              </w:rPr>
            </w:pPr>
            <w:r>
              <w:rPr>
                <w:spacing w:val="-5"/>
                <w:sz w:val="18"/>
              </w:rPr>
              <w:t>507</w:t>
            </w:r>
          </w:p>
        </w:tc>
        <w:tc>
          <w:tcPr>
            <w:tcW w:w="1545" w:type="dxa"/>
          </w:tcPr>
          <w:p w14:paraId="16540C5B" w14:textId="77777777" w:rsidR="00C14EFB" w:rsidRDefault="00000000">
            <w:pPr>
              <w:pStyle w:val="TableParagraph"/>
              <w:spacing w:line="206" w:lineRule="exact"/>
              <w:ind w:right="91"/>
              <w:rPr>
                <w:sz w:val="18"/>
              </w:rPr>
            </w:pPr>
            <w:r>
              <w:rPr>
                <w:spacing w:val="-5"/>
                <w:sz w:val="18"/>
              </w:rPr>
              <w:t>104</w:t>
            </w:r>
          </w:p>
        </w:tc>
        <w:tc>
          <w:tcPr>
            <w:tcW w:w="1407" w:type="dxa"/>
          </w:tcPr>
          <w:p w14:paraId="316ABA07" w14:textId="77777777" w:rsidR="00C14EFB" w:rsidRDefault="00000000">
            <w:pPr>
              <w:pStyle w:val="TableParagraph"/>
              <w:spacing w:line="206" w:lineRule="exact"/>
              <w:ind w:right="79"/>
              <w:rPr>
                <w:sz w:val="18"/>
              </w:rPr>
            </w:pPr>
            <w:r>
              <w:rPr>
                <w:spacing w:val="-5"/>
                <w:sz w:val="18"/>
              </w:rPr>
              <w:t>575</w:t>
            </w:r>
          </w:p>
        </w:tc>
        <w:tc>
          <w:tcPr>
            <w:tcW w:w="1190" w:type="dxa"/>
          </w:tcPr>
          <w:p w14:paraId="666F7682" w14:textId="77777777" w:rsidR="00C14EFB" w:rsidRDefault="00000000">
            <w:pPr>
              <w:pStyle w:val="TableParagraph"/>
              <w:spacing w:line="206" w:lineRule="exact"/>
              <w:ind w:right="135"/>
              <w:rPr>
                <w:sz w:val="18"/>
              </w:rPr>
            </w:pPr>
            <w:r>
              <w:rPr>
                <w:spacing w:val="-2"/>
                <w:sz w:val="18"/>
              </w:rPr>
              <w:t>2,241</w:t>
            </w:r>
          </w:p>
        </w:tc>
        <w:tc>
          <w:tcPr>
            <w:tcW w:w="922" w:type="dxa"/>
          </w:tcPr>
          <w:p w14:paraId="5D223C81" w14:textId="77777777" w:rsidR="00C14EFB" w:rsidRDefault="00000000">
            <w:pPr>
              <w:pStyle w:val="TableParagraph"/>
              <w:spacing w:line="206" w:lineRule="exact"/>
              <w:ind w:right="70"/>
              <w:rPr>
                <w:sz w:val="18"/>
              </w:rPr>
            </w:pPr>
            <w:r>
              <w:rPr>
                <w:spacing w:val="-5"/>
                <w:sz w:val="18"/>
              </w:rPr>
              <w:t>263</w:t>
            </w:r>
          </w:p>
        </w:tc>
        <w:tc>
          <w:tcPr>
            <w:tcW w:w="879" w:type="dxa"/>
          </w:tcPr>
          <w:p w14:paraId="0578148E" w14:textId="77777777" w:rsidR="00C14EFB" w:rsidRDefault="00000000">
            <w:pPr>
              <w:pStyle w:val="TableParagraph"/>
              <w:spacing w:line="206" w:lineRule="exact"/>
              <w:ind w:right="222"/>
              <w:rPr>
                <w:sz w:val="18"/>
              </w:rPr>
            </w:pPr>
            <w:r>
              <w:rPr>
                <w:spacing w:val="-10"/>
                <w:sz w:val="18"/>
              </w:rPr>
              <w:t>-</w:t>
            </w:r>
          </w:p>
        </w:tc>
        <w:tc>
          <w:tcPr>
            <w:tcW w:w="849" w:type="dxa"/>
          </w:tcPr>
          <w:p w14:paraId="6AB95071" w14:textId="77777777" w:rsidR="00C14EFB" w:rsidRDefault="00000000">
            <w:pPr>
              <w:pStyle w:val="TableParagraph"/>
              <w:spacing w:line="206" w:lineRule="exact"/>
              <w:ind w:right="187"/>
              <w:rPr>
                <w:sz w:val="18"/>
              </w:rPr>
            </w:pPr>
            <w:r>
              <w:rPr>
                <w:spacing w:val="-2"/>
                <w:sz w:val="18"/>
              </w:rPr>
              <w:t>3,690</w:t>
            </w:r>
          </w:p>
        </w:tc>
      </w:tr>
      <w:tr w:rsidR="00C14EFB" w14:paraId="618301D2" w14:textId="77777777">
        <w:trPr>
          <w:trHeight w:val="316"/>
        </w:trPr>
        <w:tc>
          <w:tcPr>
            <w:tcW w:w="2586" w:type="dxa"/>
            <w:tcBorders>
              <w:bottom w:val="single" w:sz="6" w:space="0" w:color="000000"/>
            </w:tcBorders>
          </w:tcPr>
          <w:p w14:paraId="3195D712" w14:textId="77777777" w:rsidR="00C14EFB" w:rsidRDefault="00000000">
            <w:pPr>
              <w:pStyle w:val="TableParagraph"/>
              <w:spacing w:before="36"/>
              <w:ind w:left="98"/>
              <w:jc w:val="left"/>
              <w:rPr>
                <w:sz w:val="18"/>
              </w:rPr>
            </w:pPr>
            <w:r>
              <w:rPr>
                <w:spacing w:val="-2"/>
                <w:sz w:val="18"/>
              </w:rPr>
              <w:t>Disposals</w:t>
            </w:r>
          </w:p>
        </w:tc>
        <w:tc>
          <w:tcPr>
            <w:tcW w:w="1104" w:type="dxa"/>
            <w:tcBorders>
              <w:bottom w:val="single" w:sz="6" w:space="0" w:color="000000"/>
            </w:tcBorders>
          </w:tcPr>
          <w:p w14:paraId="5C68A5F4" w14:textId="77777777" w:rsidR="00C14EFB" w:rsidRDefault="00000000">
            <w:pPr>
              <w:pStyle w:val="TableParagraph"/>
              <w:spacing w:before="36"/>
              <w:ind w:right="105"/>
              <w:rPr>
                <w:sz w:val="18"/>
              </w:rPr>
            </w:pPr>
            <w:r>
              <w:rPr>
                <w:spacing w:val="-10"/>
                <w:sz w:val="18"/>
              </w:rPr>
              <w:t>-</w:t>
            </w:r>
          </w:p>
        </w:tc>
        <w:tc>
          <w:tcPr>
            <w:tcW w:w="1545" w:type="dxa"/>
            <w:tcBorders>
              <w:bottom w:val="single" w:sz="6" w:space="0" w:color="000000"/>
            </w:tcBorders>
          </w:tcPr>
          <w:p w14:paraId="35B3685E" w14:textId="77777777" w:rsidR="00C14EFB" w:rsidRDefault="00000000">
            <w:pPr>
              <w:pStyle w:val="TableParagraph"/>
              <w:spacing w:before="36"/>
              <w:ind w:right="93"/>
              <w:rPr>
                <w:sz w:val="18"/>
              </w:rPr>
            </w:pPr>
            <w:r>
              <w:rPr>
                <w:spacing w:val="-10"/>
                <w:sz w:val="18"/>
              </w:rPr>
              <w:t>-</w:t>
            </w:r>
          </w:p>
        </w:tc>
        <w:tc>
          <w:tcPr>
            <w:tcW w:w="1407" w:type="dxa"/>
            <w:tcBorders>
              <w:bottom w:val="single" w:sz="6" w:space="0" w:color="000000"/>
            </w:tcBorders>
          </w:tcPr>
          <w:p w14:paraId="3EB7B91D" w14:textId="77777777" w:rsidR="00C14EFB" w:rsidRDefault="00000000">
            <w:pPr>
              <w:pStyle w:val="TableParagraph"/>
              <w:spacing w:before="36"/>
              <w:ind w:right="79"/>
              <w:rPr>
                <w:sz w:val="18"/>
              </w:rPr>
            </w:pPr>
            <w:r>
              <w:rPr>
                <w:spacing w:val="-4"/>
                <w:sz w:val="18"/>
              </w:rPr>
              <w:t>(98)</w:t>
            </w:r>
          </w:p>
        </w:tc>
        <w:tc>
          <w:tcPr>
            <w:tcW w:w="1190" w:type="dxa"/>
            <w:tcBorders>
              <w:bottom w:val="single" w:sz="6" w:space="0" w:color="000000"/>
            </w:tcBorders>
          </w:tcPr>
          <w:p w14:paraId="294554A5" w14:textId="77777777" w:rsidR="00C14EFB" w:rsidRDefault="00000000">
            <w:pPr>
              <w:pStyle w:val="TableParagraph"/>
              <w:spacing w:before="36"/>
              <w:ind w:right="136"/>
              <w:rPr>
                <w:sz w:val="18"/>
              </w:rPr>
            </w:pPr>
            <w:r>
              <w:rPr>
                <w:spacing w:val="-2"/>
                <w:sz w:val="18"/>
              </w:rPr>
              <w:t>(415)</w:t>
            </w:r>
          </w:p>
        </w:tc>
        <w:tc>
          <w:tcPr>
            <w:tcW w:w="922" w:type="dxa"/>
            <w:tcBorders>
              <w:bottom w:val="single" w:sz="6" w:space="0" w:color="000000"/>
            </w:tcBorders>
          </w:tcPr>
          <w:p w14:paraId="63CCFFE0" w14:textId="77777777" w:rsidR="00C14EFB" w:rsidRDefault="00000000">
            <w:pPr>
              <w:pStyle w:val="TableParagraph"/>
              <w:spacing w:before="36"/>
              <w:ind w:right="70"/>
              <w:rPr>
                <w:sz w:val="18"/>
              </w:rPr>
            </w:pPr>
            <w:r>
              <w:rPr>
                <w:spacing w:val="-2"/>
                <w:sz w:val="18"/>
              </w:rPr>
              <w:t>(183)</w:t>
            </w:r>
          </w:p>
        </w:tc>
        <w:tc>
          <w:tcPr>
            <w:tcW w:w="879" w:type="dxa"/>
            <w:tcBorders>
              <w:bottom w:val="single" w:sz="6" w:space="0" w:color="000000"/>
            </w:tcBorders>
          </w:tcPr>
          <w:p w14:paraId="4A812E95" w14:textId="77777777" w:rsidR="00C14EFB" w:rsidRDefault="00000000">
            <w:pPr>
              <w:pStyle w:val="TableParagraph"/>
              <w:spacing w:before="36"/>
              <w:ind w:right="223"/>
              <w:rPr>
                <w:sz w:val="18"/>
              </w:rPr>
            </w:pPr>
            <w:r>
              <w:rPr>
                <w:spacing w:val="-10"/>
                <w:sz w:val="18"/>
              </w:rPr>
              <w:t>-</w:t>
            </w:r>
          </w:p>
        </w:tc>
        <w:tc>
          <w:tcPr>
            <w:tcW w:w="849" w:type="dxa"/>
            <w:tcBorders>
              <w:bottom w:val="single" w:sz="6" w:space="0" w:color="000000"/>
            </w:tcBorders>
          </w:tcPr>
          <w:p w14:paraId="58E4EDC8" w14:textId="77777777" w:rsidR="00C14EFB" w:rsidRDefault="00000000">
            <w:pPr>
              <w:pStyle w:val="TableParagraph"/>
              <w:spacing w:before="36"/>
              <w:ind w:right="167"/>
              <w:rPr>
                <w:sz w:val="18"/>
              </w:rPr>
            </w:pPr>
            <w:r>
              <w:rPr>
                <w:spacing w:val="-2"/>
                <w:sz w:val="18"/>
              </w:rPr>
              <w:t>(696)</w:t>
            </w:r>
          </w:p>
        </w:tc>
      </w:tr>
      <w:tr w:rsidR="00C14EFB" w14:paraId="44847F84" w14:textId="77777777">
        <w:trPr>
          <w:trHeight w:val="280"/>
        </w:trPr>
        <w:tc>
          <w:tcPr>
            <w:tcW w:w="2586" w:type="dxa"/>
            <w:tcBorders>
              <w:top w:val="single" w:sz="6" w:space="0" w:color="000000"/>
              <w:bottom w:val="single" w:sz="6" w:space="0" w:color="000000"/>
            </w:tcBorders>
          </w:tcPr>
          <w:p w14:paraId="79E9D244" w14:textId="77777777" w:rsidR="00C14EFB" w:rsidRDefault="00000000">
            <w:pPr>
              <w:pStyle w:val="TableParagraph"/>
              <w:spacing w:line="205" w:lineRule="exact"/>
              <w:ind w:left="98"/>
              <w:jc w:val="left"/>
              <w:rPr>
                <w:b/>
                <w:sz w:val="18"/>
              </w:rPr>
            </w:pPr>
            <w:r>
              <w:rPr>
                <w:b/>
                <w:sz w:val="18"/>
              </w:rPr>
              <w:t>At</w:t>
            </w:r>
            <w:r>
              <w:rPr>
                <w:b/>
                <w:spacing w:val="-4"/>
                <w:sz w:val="18"/>
              </w:rPr>
              <w:t xml:space="preserve"> </w:t>
            </w:r>
            <w:r>
              <w:rPr>
                <w:b/>
                <w:sz w:val="18"/>
              </w:rPr>
              <w:t>31</w:t>
            </w:r>
            <w:r>
              <w:rPr>
                <w:b/>
                <w:spacing w:val="1"/>
                <w:sz w:val="18"/>
              </w:rPr>
              <w:t xml:space="preserve"> </w:t>
            </w:r>
            <w:r>
              <w:rPr>
                <w:b/>
                <w:sz w:val="18"/>
              </w:rPr>
              <w:t>March</w:t>
            </w:r>
            <w:r>
              <w:rPr>
                <w:b/>
                <w:spacing w:val="1"/>
                <w:sz w:val="18"/>
              </w:rPr>
              <w:t xml:space="preserve"> </w:t>
            </w:r>
            <w:r>
              <w:rPr>
                <w:b/>
                <w:spacing w:val="-4"/>
                <w:sz w:val="18"/>
              </w:rPr>
              <w:t>2025</w:t>
            </w:r>
          </w:p>
        </w:tc>
        <w:tc>
          <w:tcPr>
            <w:tcW w:w="1104" w:type="dxa"/>
            <w:tcBorders>
              <w:top w:val="single" w:sz="6" w:space="0" w:color="000000"/>
              <w:bottom w:val="single" w:sz="6" w:space="0" w:color="000000"/>
            </w:tcBorders>
          </w:tcPr>
          <w:p w14:paraId="1A347A02" w14:textId="77777777" w:rsidR="00C14EFB" w:rsidRDefault="00000000">
            <w:pPr>
              <w:pStyle w:val="TableParagraph"/>
              <w:spacing w:line="205" w:lineRule="exact"/>
              <w:ind w:right="102"/>
              <w:rPr>
                <w:b/>
                <w:sz w:val="18"/>
              </w:rPr>
            </w:pPr>
            <w:r>
              <w:rPr>
                <w:b/>
                <w:spacing w:val="-2"/>
                <w:sz w:val="18"/>
              </w:rPr>
              <w:t>5,732</w:t>
            </w:r>
          </w:p>
        </w:tc>
        <w:tc>
          <w:tcPr>
            <w:tcW w:w="1545" w:type="dxa"/>
            <w:tcBorders>
              <w:top w:val="single" w:sz="6" w:space="0" w:color="000000"/>
              <w:bottom w:val="single" w:sz="6" w:space="0" w:color="000000"/>
            </w:tcBorders>
          </w:tcPr>
          <w:p w14:paraId="6A396994" w14:textId="77777777" w:rsidR="00C14EFB" w:rsidRDefault="00000000">
            <w:pPr>
              <w:pStyle w:val="TableParagraph"/>
              <w:spacing w:line="205" w:lineRule="exact"/>
              <w:ind w:right="90"/>
              <w:rPr>
                <w:b/>
                <w:sz w:val="18"/>
              </w:rPr>
            </w:pPr>
            <w:r>
              <w:rPr>
                <w:b/>
                <w:spacing w:val="-2"/>
                <w:sz w:val="18"/>
              </w:rPr>
              <w:t>1,108</w:t>
            </w:r>
          </w:p>
        </w:tc>
        <w:tc>
          <w:tcPr>
            <w:tcW w:w="1407" w:type="dxa"/>
            <w:tcBorders>
              <w:top w:val="single" w:sz="6" w:space="0" w:color="000000"/>
              <w:bottom w:val="single" w:sz="6" w:space="0" w:color="000000"/>
            </w:tcBorders>
          </w:tcPr>
          <w:p w14:paraId="37943E37" w14:textId="77777777" w:rsidR="00C14EFB" w:rsidRDefault="00000000">
            <w:pPr>
              <w:pStyle w:val="TableParagraph"/>
              <w:spacing w:line="205" w:lineRule="exact"/>
              <w:ind w:right="78"/>
              <w:rPr>
                <w:b/>
                <w:sz w:val="18"/>
              </w:rPr>
            </w:pPr>
            <w:r>
              <w:rPr>
                <w:b/>
                <w:spacing w:val="-2"/>
                <w:sz w:val="18"/>
              </w:rPr>
              <w:t>3,157</w:t>
            </w:r>
          </w:p>
        </w:tc>
        <w:tc>
          <w:tcPr>
            <w:tcW w:w="1190" w:type="dxa"/>
            <w:tcBorders>
              <w:top w:val="single" w:sz="6" w:space="0" w:color="000000"/>
              <w:bottom w:val="single" w:sz="6" w:space="0" w:color="000000"/>
            </w:tcBorders>
          </w:tcPr>
          <w:p w14:paraId="4D238997" w14:textId="77777777" w:rsidR="00C14EFB" w:rsidRDefault="00000000">
            <w:pPr>
              <w:pStyle w:val="TableParagraph"/>
              <w:spacing w:line="205" w:lineRule="exact"/>
              <w:ind w:right="136"/>
              <w:rPr>
                <w:b/>
                <w:sz w:val="18"/>
              </w:rPr>
            </w:pPr>
            <w:r>
              <w:rPr>
                <w:b/>
                <w:spacing w:val="-2"/>
                <w:sz w:val="18"/>
              </w:rPr>
              <w:t>20,180</w:t>
            </w:r>
          </w:p>
        </w:tc>
        <w:tc>
          <w:tcPr>
            <w:tcW w:w="922" w:type="dxa"/>
            <w:tcBorders>
              <w:top w:val="single" w:sz="6" w:space="0" w:color="000000"/>
              <w:bottom w:val="single" w:sz="6" w:space="0" w:color="000000"/>
            </w:tcBorders>
          </w:tcPr>
          <w:p w14:paraId="676235E0" w14:textId="77777777" w:rsidR="00C14EFB" w:rsidRDefault="00000000">
            <w:pPr>
              <w:pStyle w:val="TableParagraph"/>
              <w:spacing w:line="205" w:lineRule="exact"/>
              <w:ind w:right="70"/>
              <w:rPr>
                <w:b/>
                <w:sz w:val="18"/>
              </w:rPr>
            </w:pPr>
            <w:r>
              <w:rPr>
                <w:b/>
                <w:spacing w:val="-2"/>
                <w:sz w:val="18"/>
              </w:rPr>
              <w:t>2,800</w:t>
            </w:r>
          </w:p>
        </w:tc>
        <w:tc>
          <w:tcPr>
            <w:tcW w:w="879" w:type="dxa"/>
            <w:tcBorders>
              <w:top w:val="single" w:sz="6" w:space="0" w:color="000000"/>
              <w:bottom w:val="single" w:sz="6" w:space="0" w:color="000000"/>
            </w:tcBorders>
          </w:tcPr>
          <w:p w14:paraId="3DB9D247" w14:textId="77777777" w:rsidR="00C14EFB" w:rsidRDefault="00000000">
            <w:pPr>
              <w:pStyle w:val="TableParagraph"/>
              <w:spacing w:line="205" w:lineRule="exact"/>
              <w:ind w:right="224"/>
              <w:rPr>
                <w:b/>
                <w:sz w:val="18"/>
              </w:rPr>
            </w:pPr>
            <w:r>
              <w:rPr>
                <w:b/>
                <w:spacing w:val="-10"/>
                <w:sz w:val="18"/>
              </w:rPr>
              <w:t>-</w:t>
            </w:r>
          </w:p>
        </w:tc>
        <w:tc>
          <w:tcPr>
            <w:tcW w:w="849" w:type="dxa"/>
            <w:tcBorders>
              <w:top w:val="single" w:sz="6" w:space="0" w:color="000000"/>
              <w:bottom w:val="single" w:sz="6" w:space="0" w:color="000000"/>
            </w:tcBorders>
          </w:tcPr>
          <w:p w14:paraId="1CC4C9F5" w14:textId="77777777" w:rsidR="00C14EFB" w:rsidRDefault="00000000">
            <w:pPr>
              <w:pStyle w:val="TableParagraph"/>
              <w:spacing w:line="205" w:lineRule="exact"/>
              <w:ind w:right="137"/>
              <w:rPr>
                <w:b/>
                <w:sz w:val="18"/>
              </w:rPr>
            </w:pPr>
            <w:r>
              <w:rPr>
                <w:b/>
                <w:spacing w:val="-2"/>
                <w:sz w:val="18"/>
              </w:rPr>
              <w:t>32,977</w:t>
            </w:r>
          </w:p>
        </w:tc>
      </w:tr>
      <w:tr w:rsidR="00C14EFB" w14:paraId="083FB97A" w14:textId="77777777">
        <w:trPr>
          <w:trHeight w:val="277"/>
        </w:trPr>
        <w:tc>
          <w:tcPr>
            <w:tcW w:w="2586" w:type="dxa"/>
            <w:tcBorders>
              <w:top w:val="single" w:sz="6" w:space="0" w:color="000000"/>
              <w:bottom w:val="single" w:sz="6" w:space="0" w:color="000000"/>
            </w:tcBorders>
          </w:tcPr>
          <w:p w14:paraId="2A1CB7AE" w14:textId="77777777" w:rsidR="00C14EFB" w:rsidRDefault="00000000">
            <w:pPr>
              <w:pStyle w:val="TableParagraph"/>
              <w:spacing w:line="205" w:lineRule="exact"/>
              <w:ind w:left="98"/>
              <w:jc w:val="left"/>
              <w:rPr>
                <w:b/>
                <w:sz w:val="18"/>
              </w:rPr>
            </w:pPr>
            <w:r>
              <w:rPr>
                <w:b/>
                <w:sz w:val="18"/>
              </w:rPr>
              <w:t>Net</w:t>
            </w:r>
            <w:r>
              <w:rPr>
                <w:b/>
                <w:spacing w:val="-1"/>
                <w:sz w:val="18"/>
              </w:rPr>
              <w:t xml:space="preserve"> </w:t>
            </w:r>
            <w:r>
              <w:rPr>
                <w:b/>
                <w:sz w:val="18"/>
              </w:rPr>
              <w:t>book</w:t>
            </w:r>
            <w:r>
              <w:rPr>
                <w:b/>
                <w:spacing w:val="-1"/>
                <w:sz w:val="18"/>
              </w:rPr>
              <w:t xml:space="preserve"> </w:t>
            </w:r>
            <w:r>
              <w:rPr>
                <w:b/>
                <w:spacing w:val="-2"/>
                <w:sz w:val="18"/>
              </w:rPr>
              <w:t>amounts</w:t>
            </w:r>
          </w:p>
        </w:tc>
        <w:tc>
          <w:tcPr>
            <w:tcW w:w="1104" w:type="dxa"/>
            <w:tcBorders>
              <w:top w:val="single" w:sz="6" w:space="0" w:color="000000"/>
              <w:bottom w:val="single" w:sz="6" w:space="0" w:color="000000"/>
            </w:tcBorders>
          </w:tcPr>
          <w:p w14:paraId="2ABF680D" w14:textId="77777777" w:rsidR="00C14EFB" w:rsidRDefault="00C14EFB">
            <w:pPr>
              <w:pStyle w:val="TableParagraph"/>
              <w:jc w:val="left"/>
              <w:rPr>
                <w:rFonts w:ascii="Times New Roman"/>
                <w:sz w:val="18"/>
              </w:rPr>
            </w:pPr>
          </w:p>
        </w:tc>
        <w:tc>
          <w:tcPr>
            <w:tcW w:w="1545" w:type="dxa"/>
            <w:tcBorders>
              <w:top w:val="single" w:sz="6" w:space="0" w:color="000000"/>
              <w:bottom w:val="single" w:sz="6" w:space="0" w:color="000000"/>
            </w:tcBorders>
          </w:tcPr>
          <w:p w14:paraId="0C078C66" w14:textId="77777777" w:rsidR="00C14EFB" w:rsidRDefault="00C14EFB">
            <w:pPr>
              <w:pStyle w:val="TableParagraph"/>
              <w:jc w:val="left"/>
              <w:rPr>
                <w:rFonts w:ascii="Times New Roman"/>
                <w:sz w:val="18"/>
              </w:rPr>
            </w:pPr>
          </w:p>
        </w:tc>
        <w:tc>
          <w:tcPr>
            <w:tcW w:w="1407" w:type="dxa"/>
            <w:tcBorders>
              <w:top w:val="single" w:sz="6" w:space="0" w:color="000000"/>
              <w:bottom w:val="single" w:sz="6" w:space="0" w:color="000000"/>
            </w:tcBorders>
          </w:tcPr>
          <w:p w14:paraId="18A1D815" w14:textId="77777777" w:rsidR="00C14EFB" w:rsidRDefault="00C14EFB">
            <w:pPr>
              <w:pStyle w:val="TableParagraph"/>
              <w:jc w:val="left"/>
              <w:rPr>
                <w:rFonts w:ascii="Times New Roman"/>
                <w:sz w:val="18"/>
              </w:rPr>
            </w:pPr>
          </w:p>
        </w:tc>
        <w:tc>
          <w:tcPr>
            <w:tcW w:w="1190" w:type="dxa"/>
            <w:tcBorders>
              <w:top w:val="single" w:sz="6" w:space="0" w:color="000000"/>
              <w:bottom w:val="single" w:sz="6" w:space="0" w:color="000000"/>
            </w:tcBorders>
          </w:tcPr>
          <w:p w14:paraId="13EB6BDB" w14:textId="77777777" w:rsidR="00C14EFB" w:rsidRDefault="00C14EFB">
            <w:pPr>
              <w:pStyle w:val="TableParagraph"/>
              <w:jc w:val="left"/>
              <w:rPr>
                <w:rFonts w:ascii="Times New Roman"/>
                <w:sz w:val="18"/>
              </w:rPr>
            </w:pPr>
          </w:p>
        </w:tc>
        <w:tc>
          <w:tcPr>
            <w:tcW w:w="922" w:type="dxa"/>
            <w:tcBorders>
              <w:top w:val="single" w:sz="6" w:space="0" w:color="000000"/>
              <w:bottom w:val="single" w:sz="6" w:space="0" w:color="000000"/>
            </w:tcBorders>
          </w:tcPr>
          <w:p w14:paraId="49957C50" w14:textId="77777777" w:rsidR="00C14EFB" w:rsidRDefault="00C14EFB">
            <w:pPr>
              <w:pStyle w:val="TableParagraph"/>
              <w:jc w:val="left"/>
              <w:rPr>
                <w:rFonts w:ascii="Times New Roman"/>
                <w:sz w:val="18"/>
              </w:rPr>
            </w:pPr>
          </w:p>
        </w:tc>
        <w:tc>
          <w:tcPr>
            <w:tcW w:w="879" w:type="dxa"/>
            <w:tcBorders>
              <w:top w:val="single" w:sz="6" w:space="0" w:color="000000"/>
              <w:bottom w:val="single" w:sz="6" w:space="0" w:color="000000"/>
            </w:tcBorders>
          </w:tcPr>
          <w:p w14:paraId="06CED50B" w14:textId="77777777" w:rsidR="00C14EFB" w:rsidRDefault="00C14EFB">
            <w:pPr>
              <w:pStyle w:val="TableParagraph"/>
              <w:jc w:val="left"/>
              <w:rPr>
                <w:rFonts w:ascii="Times New Roman"/>
                <w:sz w:val="18"/>
              </w:rPr>
            </w:pPr>
          </w:p>
        </w:tc>
        <w:tc>
          <w:tcPr>
            <w:tcW w:w="849" w:type="dxa"/>
            <w:tcBorders>
              <w:top w:val="single" w:sz="6" w:space="0" w:color="000000"/>
              <w:bottom w:val="single" w:sz="6" w:space="0" w:color="000000"/>
            </w:tcBorders>
          </w:tcPr>
          <w:p w14:paraId="47CFC184" w14:textId="77777777" w:rsidR="00C14EFB" w:rsidRDefault="00C14EFB">
            <w:pPr>
              <w:pStyle w:val="TableParagraph"/>
              <w:jc w:val="left"/>
              <w:rPr>
                <w:rFonts w:ascii="Times New Roman"/>
                <w:sz w:val="18"/>
              </w:rPr>
            </w:pPr>
          </w:p>
        </w:tc>
      </w:tr>
      <w:tr w:rsidR="00C14EFB" w14:paraId="0C1D0A24" w14:textId="77777777">
        <w:trPr>
          <w:trHeight w:val="280"/>
        </w:trPr>
        <w:tc>
          <w:tcPr>
            <w:tcW w:w="2586" w:type="dxa"/>
            <w:tcBorders>
              <w:top w:val="single" w:sz="6" w:space="0" w:color="000000"/>
              <w:bottom w:val="single" w:sz="6" w:space="0" w:color="000000"/>
            </w:tcBorders>
          </w:tcPr>
          <w:p w14:paraId="0FBB2C9A" w14:textId="77777777" w:rsidR="00C14EFB" w:rsidRDefault="00000000">
            <w:pPr>
              <w:pStyle w:val="TableParagraph"/>
              <w:spacing w:line="205" w:lineRule="exact"/>
              <w:ind w:left="98"/>
              <w:jc w:val="left"/>
              <w:rPr>
                <w:b/>
                <w:sz w:val="18"/>
              </w:rPr>
            </w:pPr>
            <w:r>
              <w:rPr>
                <w:b/>
                <w:sz w:val="18"/>
              </w:rPr>
              <w:t>At</w:t>
            </w:r>
            <w:r>
              <w:rPr>
                <w:b/>
                <w:spacing w:val="-3"/>
                <w:sz w:val="18"/>
              </w:rPr>
              <w:t xml:space="preserve"> </w:t>
            </w:r>
            <w:r>
              <w:rPr>
                <w:b/>
                <w:sz w:val="18"/>
              </w:rPr>
              <w:t>31</w:t>
            </w:r>
            <w:r>
              <w:rPr>
                <w:b/>
                <w:spacing w:val="1"/>
                <w:sz w:val="18"/>
              </w:rPr>
              <w:t xml:space="preserve"> </w:t>
            </w:r>
            <w:r>
              <w:rPr>
                <w:b/>
                <w:sz w:val="18"/>
              </w:rPr>
              <w:t xml:space="preserve">March </w:t>
            </w:r>
            <w:r>
              <w:rPr>
                <w:b/>
                <w:spacing w:val="-4"/>
                <w:sz w:val="18"/>
              </w:rPr>
              <w:t>2025</w:t>
            </w:r>
          </w:p>
        </w:tc>
        <w:tc>
          <w:tcPr>
            <w:tcW w:w="1104" w:type="dxa"/>
            <w:tcBorders>
              <w:top w:val="single" w:sz="6" w:space="0" w:color="000000"/>
              <w:bottom w:val="single" w:sz="6" w:space="0" w:color="000000"/>
            </w:tcBorders>
          </w:tcPr>
          <w:p w14:paraId="1AAADB07" w14:textId="77777777" w:rsidR="00C14EFB" w:rsidRDefault="00000000">
            <w:pPr>
              <w:pStyle w:val="TableParagraph"/>
              <w:spacing w:line="205" w:lineRule="exact"/>
              <w:ind w:right="102"/>
              <w:rPr>
                <w:b/>
                <w:sz w:val="18"/>
              </w:rPr>
            </w:pPr>
            <w:r>
              <w:rPr>
                <w:b/>
                <w:spacing w:val="-2"/>
                <w:sz w:val="18"/>
              </w:rPr>
              <w:t>23,374</w:t>
            </w:r>
          </w:p>
        </w:tc>
        <w:tc>
          <w:tcPr>
            <w:tcW w:w="1545" w:type="dxa"/>
            <w:tcBorders>
              <w:top w:val="single" w:sz="6" w:space="0" w:color="000000"/>
              <w:bottom w:val="single" w:sz="6" w:space="0" w:color="000000"/>
            </w:tcBorders>
          </w:tcPr>
          <w:p w14:paraId="27A14F2C" w14:textId="77777777" w:rsidR="00C14EFB" w:rsidRDefault="00000000">
            <w:pPr>
              <w:pStyle w:val="TableParagraph"/>
              <w:spacing w:line="205" w:lineRule="exact"/>
              <w:ind w:right="91"/>
              <w:rPr>
                <w:b/>
                <w:sz w:val="18"/>
              </w:rPr>
            </w:pPr>
            <w:r>
              <w:rPr>
                <w:b/>
                <w:spacing w:val="-2"/>
                <w:sz w:val="18"/>
              </w:rPr>
              <w:t>3,400</w:t>
            </w:r>
          </w:p>
        </w:tc>
        <w:tc>
          <w:tcPr>
            <w:tcW w:w="1407" w:type="dxa"/>
            <w:tcBorders>
              <w:top w:val="single" w:sz="6" w:space="0" w:color="000000"/>
              <w:bottom w:val="single" w:sz="6" w:space="0" w:color="000000"/>
            </w:tcBorders>
          </w:tcPr>
          <w:p w14:paraId="7267043A" w14:textId="77777777" w:rsidR="00C14EFB" w:rsidRDefault="00000000">
            <w:pPr>
              <w:pStyle w:val="TableParagraph"/>
              <w:spacing w:line="205" w:lineRule="exact"/>
              <w:ind w:right="79"/>
              <w:rPr>
                <w:b/>
                <w:sz w:val="18"/>
              </w:rPr>
            </w:pPr>
            <w:r>
              <w:rPr>
                <w:b/>
                <w:spacing w:val="-2"/>
                <w:sz w:val="18"/>
              </w:rPr>
              <w:t>2,477</w:t>
            </w:r>
          </w:p>
        </w:tc>
        <w:tc>
          <w:tcPr>
            <w:tcW w:w="1190" w:type="dxa"/>
            <w:tcBorders>
              <w:top w:val="single" w:sz="6" w:space="0" w:color="000000"/>
              <w:bottom w:val="single" w:sz="6" w:space="0" w:color="000000"/>
            </w:tcBorders>
          </w:tcPr>
          <w:p w14:paraId="751A1C94" w14:textId="77777777" w:rsidR="00C14EFB" w:rsidRDefault="00000000">
            <w:pPr>
              <w:pStyle w:val="TableParagraph"/>
              <w:spacing w:line="205" w:lineRule="exact"/>
              <w:ind w:right="135"/>
              <w:rPr>
                <w:b/>
                <w:sz w:val="18"/>
              </w:rPr>
            </w:pPr>
            <w:r>
              <w:rPr>
                <w:b/>
                <w:spacing w:val="-2"/>
                <w:sz w:val="18"/>
              </w:rPr>
              <w:t>6,313</w:t>
            </w:r>
          </w:p>
        </w:tc>
        <w:tc>
          <w:tcPr>
            <w:tcW w:w="922" w:type="dxa"/>
            <w:tcBorders>
              <w:top w:val="single" w:sz="6" w:space="0" w:color="000000"/>
              <w:bottom w:val="single" w:sz="6" w:space="0" w:color="000000"/>
            </w:tcBorders>
          </w:tcPr>
          <w:p w14:paraId="05C74F2F" w14:textId="77777777" w:rsidR="00C14EFB" w:rsidRDefault="00000000">
            <w:pPr>
              <w:pStyle w:val="TableParagraph"/>
              <w:spacing w:line="205" w:lineRule="exact"/>
              <w:ind w:right="68"/>
              <w:rPr>
                <w:b/>
                <w:sz w:val="18"/>
              </w:rPr>
            </w:pPr>
            <w:r>
              <w:rPr>
                <w:b/>
                <w:spacing w:val="-5"/>
                <w:sz w:val="18"/>
              </w:rPr>
              <w:t>434</w:t>
            </w:r>
          </w:p>
        </w:tc>
        <w:tc>
          <w:tcPr>
            <w:tcW w:w="879" w:type="dxa"/>
            <w:tcBorders>
              <w:top w:val="single" w:sz="6" w:space="0" w:color="000000"/>
              <w:bottom w:val="single" w:sz="6" w:space="0" w:color="000000"/>
            </w:tcBorders>
          </w:tcPr>
          <w:p w14:paraId="4A356377" w14:textId="77777777" w:rsidR="00C14EFB" w:rsidRDefault="00000000">
            <w:pPr>
              <w:pStyle w:val="TableParagraph"/>
              <w:spacing w:line="205" w:lineRule="exact"/>
              <w:ind w:right="133"/>
              <w:rPr>
                <w:b/>
                <w:sz w:val="18"/>
              </w:rPr>
            </w:pPr>
            <w:r>
              <w:rPr>
                <w:b/>
                <w:spacing w:val="-2"/>
                <w:sz w:val="18"/>
              </w:rPr>
              <w:t>1,152</w:t>
            </w:r>
          </w:p>
        </w:tc>
        <w:tc>
          <w:tcPr>
            <w:tcW w:w="849" w:type="dxa"/>
            <w:tcBorders>
              <w:top w:val="single" w:sz="6" w:space="0" w:color="000000"/>
              <w:bottom w:val="single" w:sz="6" w:space="0" w:color="000000"/>
            </w:tcBorders>
          </w:tcPr>
          <w:p w14:paraId="7D359834" w14:textId="77777777" w:rsidR="00C14EFB" w:rsidRDefault="00000000">
            <w:pPr>
              <w:pStyle w:val="TableParagraph"/>
              <w:spacing w:line="205" w:lineRule="exact"/>
              <w:ind w:right="138"/>
              <w:rPr>
                <w:b/>
                <w:sz w:val="18"/>
              </w:rPr>
            </w:pPr>
            <w:r>
              <w:rPr>
                <w:b/>
                <w:spacing w:val="-2"/>
                <w:sz w:val="18"/>
              </w:rPr>
              <w:t>37,150</w:t>
            </w:r>
          </w:p>
        </w:tc>
      </w:tr>
      <w:tr w:rsidR="00C14EFB" w14:paraId="613911E1" w14:textId="77777777">
        <w:trPr>
          <w:trHeight w:val="277"/>
        </w:trPr>
        <w:tc>
          <w:tcPr>
            <w:tcW w:w="2586" w:type="dxa"/>
            <w:tcBorders>
              <w:top w:val="single" w:sz="6" w:space="0" w:color="000000"/>
              <w:bottom w:val="single" w:sz="6" w:space="0" w:color="000000"/>
            </w:tcBorders>
          </w:tcPr>
          <w:p w14:paraId="511AB54F" w14:textId="77777777" w:rsidR="00C14EFB" w:rsidRDefault="00000000">
            <w:pPr>
              <w:pStyle w:val="TableParagraph"/>
              <w:spacing w:line="205" w:lineRule="exact"/>
              <w:ind w:left="98"/>
              <w:jc w:val="left"/>
              <w:rPr>
                <w:sz w:val="18"/>
              </w:rPr>
            </w:pPr>
            <w:r>
              <w:rPr>
                <w:sz w:val="18"/>
              </w:rPr>
              <w:t>At</w:t>
            </w:r>
            <w:r>
              <w:rPr>
                <w:spacing w:val="-2"/>
                <w:sz w:val="18"/>
              </w:rPr>
              <w:t xml:space="preserve"> </w:t>
            </w:r>
            <w:r>
              <w:rPr>
                <w:sz w:val="18"/>
              </w:rPr>
              <w:t>31</w:t>
            </w:r>
            <w:r>
              <w:rPr>
                <w:spacing w:val="-1"/>
                <w:sz w:val="18"/>
              </w:rPr>
              <w:t xml:space="preserve"> </w:t>
            </w:r>
            <w:r>
              <w:rPr>
                <w:sz w:val="18"/>
              </w:rPr>
              <w:t>March</w:t>
            </w:r>
            <w:r>
              <w:rPr>
                <w:spacing w:val="2"/>
                <w:sz w:val="18"/>
              </w:rPr>
              <w:t xml:space="preserve"> </w:t>
            </w:r>
            <w:r>
              <w:rPr>
                <w:spacing w:val="-4"/>
                <w:sz w:val="18"/>
              </w:rPr>
              <w:t>2024</w:t>
            </w:r>
          </w:p>
        </w:tc>
        <w:tc>
          <w:tcPr>
            <w:tcW w:w="1104" w:type="dxa"/>
            <w:tcBorders>
              <w:top w:val="single" w:sz="6" w:space="0" w:color="000000"/>
              <w:bottom w:val="single" w:sz="6" w:space="0" w:color="000000"/>
            </w:tcBorders>
          </w:tcPr>
          <w:p w14:paraId="08AA7450" w14:textId="77777777" w:rsidR="00C14EFB" w:rsidRDefault="00000000">
            <w:pPr>
              <w:pStyle w:val="TableParagraph"/>
              <w:spacing w:line="205" w:lineRule="exact"/>
              <w:ind w:right="102"/>
              <w:rPr>
                <w:sz w:val="18"/>
              </w:rPr>
            </w:pPr>
            <w:r>
              <w:rPr>
                <w:spacing w:val="-2"/>
                <w:sz w:val="18"/>
              </w:rPr>
              <w:t>22,504</w:t>
            </w:r>
          </w:p>
        </w:tc>
        <w:tc>
          <w:tcPr>
            <w:tcW w:w="1545" w:type="dxa"/>
            <w:tcBorders>
              <w:top w:val="single" w:sz="6" w:space="0" w:color="000000"/>
              <w:bottom w:val="single" w:sz="6" w:space="0" w:color="000000"/>
            </w:tcBorders>
          </w:tcPr>
          <w:p w14:paraId="0E3CE806" w14:textId="77777777" w:rsidR="00C14EFB" w:rsidRDefault="00000000">
            <w:pPr>
              <w:pStyle w:val="TableParagraph"/>
              <w:spacing w:line="205" w:lineRule="exact"/>
              <w:ind w:right="90"/>
              <w:rPr>
                <w:sz w:val="18"/>
              </w:rPr>
            </w:pPr>
            <w:r>
              <w:rPr>
                <w:spacing w:val="-2"/>
                <w:sz w:val="18"/>
              </w:rPr>
              <w:t>3,504</w:t>
            </w:r>
          </w:p>
        </w:tc>
        <w:tc>
          <w:tcPr>
            <w:tcW w:w="1407" w:type="dxa"/>
            <w:tcBorders>
              <w:top w:val="single" w:sz="6" w:space="0" w:color="000000"/>
              <w:bottom w:val="single" w:sz="6" w:space="0" w:color="000000"/>
            </w:tcBorders>
          </w:tcPr>
          <w:p w14:paraId="519DE22E" w14:textId="77777777" w:rsidR="00C14EFB" w:rsidRDefault="00000000">
            <w:pPr>
              <w:pStyle w:val="TableParagraph"/>
              <w:spacing w:line="205" w:lineRule="exact"/>
              <w:ind w:right="78"/>
              <w:rPr>
                <w:sz w:val="18"/>
              </w:rPr>
            </w:pPr>
            <w:r>
              <w:rPr>
                <w:spacing w:val="-2"/>
                <w:sz w:val="18"/>
              </w:rPr>
              <w:t>2,847</w:t>
            </w:r>
          </w:p>
        </w:tc>
        <w:tc>
          <w:tcPr>
            <w:tcW w:w="1190" w:type="dxa"/>
            <w:tcBorders>
              <w:top w:val="single" w:sz="6" w:space="0" w:color="000000"/>
              <w:bottom w:val="single" w:sz="6" w:space="0" w:color="000000"/>
            </w:tcBorders>
          </w:tcPr>
          <w:p w14:paraId="30FADACD" w14:textId="77777777" w:rsidR="00C14EFB" w:rsidRDefault="00000000">
            <w:pPr>
              <w:pStyle w:val="TableParagraph"/>
              <w:spacing w:line="205" w:lineRule="exact"/>
              <w:ind w:right="136"/>
              <w:rPr>
                <w:sz w:val="18"/>
              </w:rPr>
            </w:pPr>
            <w:r>
              <w:rPr>
                <w:spacing w:val="-2"/>
                <w:sz w:val="18"/>
              </w:rPr>
              <w:t>6,010</w:t>
            </w:r>
          </w:p>
        </w:tc>
        <w:tc>
          <w:tcPr>
            <w:tcW w:w="922" w:type="dxa"/>
            <w:tcBorders>
              <w:top w:val="single" w:sz="6" w:space="0" w:color="000000"/>
              <w:bottom w:val="single" w:sz="6" w:space="0" w:color="000000"/>
            </w:tcBorders>
          </w:tcPr>
          <w:p w14:paraId="22A8A704" w14:textId="77777777" w:rsidR="00C14EFB" w:rsidRDefault="00000000">
            <w:pPr>
              <w:pStyle w:val="TableParagraph"/>
              <w:spacing w:line="205" w:lineRule="exact"/>
              <w:ind w:right="70"/>
              <w:rPr>
                <w:sz w:val="18"/>
              </w:rPr>
            </w:pPr>
            <w:r>
              <w:rPr>
                <w:spacing w:val="-5"/>
                <w:sz w:val="18"/>
              </w:rPr>
              <w:t>538</w:t>
            </w:r>
          </w:p>
        </w:tc>
        <w:tc>
          <w:tcPr>
            <w:tcW w:w="879" w:type="dxa"/>
            <w:tcBorders>
              <w:top w:val="single" w:sz="6" w:space="0" w:color="000000"/>
              <w:bottom w:val="single" w:sz="6" w:space="0" w:color="000000"/>
            </w:tcBorders>
          </w:tcPr>
          <w:p w14:paraId="3B1C154D" w14:textId="77777777" w:rsidR="00C14EFB" w:rsidRDefault="00000000">
            <w:pPr>
              <w:pStyle w:val="TableParagraph"/>
              <w:spacing w:line="205" w:lineRule="exact"/>
              <w:ind w:right="170"/>
              <w:rPr>
                <w:sz w:val="18"/>
              </w:rPr>
            </w:pPr>
            <w:r>
              <w:rPr>
                <w:spacing w:val="-5"/>
                <w:sz w:val="18"/>
              </w:rPr>
              <w:t>440</w:t>
            </w:r>
          </w:p>
        </w:tc>
        <w:tc>
          <w:tcPr>
            <w:tcW w:w="849" w:type="dxa"/>
            <w:tcBorders>
              <w:top w:val="single" w:sz="6" w:space="0" w:color="000000"/>
              <w:bottom w:val="single" w:sz="6" w:space="0" w:color="000000"/>
            </w:tcBorders>
          </w:tcPr>
          <w:p w14:paraId="3F6A0470" w14:textId="77777777" w:rsidR="00C14EFB" w:rsidRDefault="00000000">
            <w:pPr>
              <w:pStyle w:val="TableParagraph"/>
              <w:spacing w:line="205" w:lineRule="exact"/>
              <w:ind w:right="124"/>
              <w:rPr>
                <w:sz w:val="18"/>
              </w:rPr>
            </w:pPr>
            <w:r>
              <w:rPr>
                <w:spacing w:val="-2"/>
                <w:sz w:val="18"/>
              </w:rPr>
              <w:t>35,843</w:t>
            </w:r>
          </w:p>
        </w:tc>
      </w:tr>
      <w:tr w:rsidR="00C14EFB" w14:paraId="4B8AFD99" w14:textId="77777777">
        <w:trPr>
          <w:trHeight w:val="1633"/>
        </w:trPr>
        <w:tc>
          <w:tcPr>
            <w:tcW w:w="2586" w:type="dxa"/>
            <w:tcBorders>
              <w:top w:val="single" w:sz="6" w:space="0" w:color="000000"/>
              <w:bottom w:val="single" w:sz="6" w:space="0" w:color="000000"/>
            </w:tcBorders>
          </w:tcPr>
          <w:p w14:paraId="656FD2BB" w14:textId="77777777" w:rsidR="00C14EFB" w:rsidRDefault="00C14EFB">
            <w:pPr>
              <w:pStyle w:val="TableParagraph"/>
              <w:jc w:val="left"/>
              <w:rPr>
                <w:b/>
                <w:sz w:val="18"/>
              </w:rPr>
            </w:pPr>
          </w:p>
          <w:p w14:paraId="0DF442A7" w14:textId="77777777" w:rsidR="00C14EFB" w:rsidRDefault="00C14EFB">
            <w:pPr>
              <w:pStyle w:val="TableParagraph"/>
              <w:jc w:val="left"/>
              <w:rPr>
                <w:b/>
                <w:sz w:val="18"/>
              </w:rPr>
            </w:pPr>
          </w:p>
          <w:p w14:paraId="6EADB7AA" w14:textId="77777777" w:rsidR="00C14EFB" w:rsidRDefault="00C14EFB">
            <w:pPr>
              <w:pStyle w:val="TableParagraph"/>
              <w:spacing w:before="168"/>
              <w:jc w:val="left"/>
              <w:rPr>
                <w:b/>
                <w:sz w:val="18"/>
              </w:rPr>
            </w:pPr>
          </w:p>
          <w:p w14:paraId="196BDB0A" w14:textId="77777777" w:rsidR="00C14EFB" w:rsidRDefault="00000000">
            <w:pPr>
              <w:pStyle w:val="TableParagraph"/>
              <w:ind w:left="122"/>
              <w:jc w:val="left"/>
              <w:rPr>
                <w:b/>
                <w:sz w:val="18"/>
              </w:rPr>
            </w:pPr>
            <w:r>
              <w:rPr>
                <w:b/>
                <w:noProof/>
                <w:sz w:val="18"/>
              </w:rPr>
              <mc:AlternateContent>
                <mc:Choice Requires="wpg">
                  <w:drawing>
                    <wp:anchor distT="0" distB="0" distL="0" distR="0" simplePos="0" relativeHeight="481469440" behindDoc="1" locked="0" layoutInCell="1" allowOverlap="1" wp14:anchorId="49CA0DA4" wp14:editId="677A2AE9">
                      <wp:simplePos x="0" y="0"/>
                      <wp:positionH relativeFrom="column">
                        <wp:posOffset>4589</wp:posOffset>
                      </wp:positionH>
                      <wp:positionV relativeFrom="paragraph">
                        <wp:posOffset>-45187</wp:posOffset>
                      </wp:positionV>
                      <wp:extent cx="6654165" cy="762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4165" cy="7620"/>
                                <a:chOff x="0" y="0"/>
                                <a:chExt cx="6654165" cy="7620"/>
                              </a:xfrm>
                            </wpg:grpSpPr>
                            <wps:wsp>
                              <wps:cNvPr id="221" name="Graphic 221"/>
                              <wps:cNvSpPr/>
                              <wps:spPr>
                                <a:xfrm>
                                  <a:off x="0" y="0"/>
                                  <a:ext cx="6654165" cy="7620"/>
                                </a:xfrm>
                                <a:custGeom>
                                  <a:avLst/>
                                  <a:gdLst/>
                                  <a:ahLst/>
                                  <a:cxnLst/>
                                  <a:rect l="l" t="t" r="r" b="b"/>
                                  <a:pathLst>
                                    <a:path w="6654165" h="7620">
                                      <a:moveTo>
                                        <a:pt x="6653771" y="0"/>
                                      </a:moveTo>
                                      <a:lnTo>
                                        <a:pt x="6123419" y="0"/>
                                      </a:lnTo>
                                      <a:lnTo>
                                        <a:pt x="6121908" y="0"/>
                                      </a:lnTo>
                                      <a:lnTo>
                                        <a:pt x="0" y="0"/>
                                      </a:lnTo>
                                      <a:lnTo>
                                        <a:pt x="0" y="7620"/>
                                      </a:lnTo>
                                      <a:lnTo>
                                        <a:pt x="6121908" y="7620"/>
                                      </a:lnTo>
                                      <a:lnTo>
                                        <a:pt x="6123419" y="7620"/>
                                      </a:lnTo>
                                      <a:lnTo>
                                        <a:pt x="6653771" y="7620"/>
                                      </a:lnTo>
                                      <a:lnTo>
                                        <a:pt x="66537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E14569" id="Group 220" o:spid="_x0000_s1026" style="position:absolute;margin-left:.35pt;margin-top:-3.55pt;width:523.95pt;height:.6pt;z-index:-21847040;mso-wrap-distance-left:0;mso-wrap-distance-right:0" coordsize="665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">
                      <v:shape id="Graphic 221" o:spid="_x0000_s1027" style="position:absolute;width:66541;height:76;visibility:visible;mso-wrap-style:square;v-text-anchor:top" coordsize="66541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" path="m6653771,l6123419,r-1511,l,,,7620r6121908,l6123419,7620r530352,l6653771,xe" fillcolor="black" stroked="f">
                        <v:path arrowok="t"/>
                      </v:shape>
                    </v:group>
                  </w:pict>
                </mc:Fallback>
              </mc:AlternateContent>
            </w:r>
            <w:r>
              <w:rPr>
                <w:b/>
                <w:spacing w:val="-2"/>
                <w:sz w:val="18"/>
              </w:rPr>
              <w:t>Company</w:t>
            </w:r>
          </w:p>
        </w:tc>
        <w:tc>
          <w:tcPr>
            <w:tcW w:w="1104" w:type="dxa"/>
            <w:tcBorders>
              <w:top w:val="single" w:sz="6" w:space="0" w:color="000000"/>
              <w:bottom w:val="single" w:sz="6" w:space="0" w:color="000000"/>
            </w:tcBorders>
          </w:tcPr>
          <w:p w14:paraId="59BEBFDC" w14:textId="77777777" w:rsidR="00C14EFB" w:rsidRDefault="00C14EFB">
            <w:pPr>
              <w:pStyle w:val="TableParagraph"/>
              <w:jc w:val="left"/>
              <w:rPr>
                <w:b/>
                <w:sz w:val="18"/>
              </w:rPr>
            </w:pPr>
          </w:p>
          <w:p w14:paraId="05D341BA" w14:textId="77777777" w:rsidR="00C14EFB" w:rsidRDefault="00C14EFB">
            <w:pPr>
              <w:pStyle w:val="TableParagraph"/>
              <w:jc w:val="left"/>
              <w:rPr>
                <w:b/>
                <w:sz w:val="18"/>
              </w:rPr>
            </w:pPr>
          </w:p>
          <w:p w14:paraId="148D3824" w14:textId="77777777" w:rsidR="00C14EFB" w:rsidRDefault="00C14EFB">
            <w:pPr>
              <w:pStyle w:val="TableParagraph"/>
              <w:spacing w:before="111"/>
              <w:jc w:val="left"/>
              <w:rPr>
                <w:b/>
                <w:sz w:val="18"/>
              </w:rPr>
            </w:pPr>
          </w:p>
          <w:p w14:paraId="08AF8011" w14:textId="77777777" w:rsidR="00C14EFB" w:rsidRDefault="00000000">
            <w:pPr>
              <w:pStyle w:val="TableParagraph"/>
              <w:ind w:left="258" w:right="102" w:hanging="24"/>
              <w:rPr>
                <w:b/>
                <w:sz w:val="18"/>
              </w:rPr>
            </w:pPr>
            <w:r>
              <w:rPr>
                <w:b/>
                <w:spacing w:val="-2"/>
                <w:sz w:val="18"/>
              </w:rPr>
              <w:t>Freehold Property</w:t>
            </w:r>
          </w:p>
          <w:p w14:paraId="4FD0CE7D" w14:textId="77777777" w:rsidR="00C14EFB" w:rsidRDefault="00000000">
            <w:pPr>
              <w:pStyle w:val="TableParagraph"/>
              <w:spacing w:before="203"/>
              <w:ind w:right="103"/>
              <w:rPr>
                <w:b/>
                <w:sz w:val="18"/>
              </w:rPr>
            </w:pPr>
            <w:r>
              <w:rPr>
                <w:b/>
                <w:spacing w:val="-2"/>
                <w:sz w:val="18"/>
              </w:rPr>
              <w:t>£000s</w:t>
            </w:r>
          </w:p>
        </w:tc>
        <w:tc>
          <w:tcPr>
            <w:tcW w:w="1545" w:type="dxa"/>
            <w:tcBorders>
              <w:top w:val="single" w:sz="6" w:space="0" w:color="000000"/>
              <w:bottom w:val="single" w:sz="6" w:space="0" w:color="000000"/>
            </w:tcBorders>
          </w:tcPr>
          <w:p w14:paraId="188E61BC" w14:textId="77777777" w:rsidR="00C14EFB" w:rsidRDefault="00C14EFB">
            <w:pPr>
              <w:pStyle w:val="TableParagraph"/>
              <w:jc w:val="left"/>
              <w:rPr>
                <w:b/>
                <w:sz w:val="18"/>
              </w:rPr>
            </w:pPr>
          </w:p>
          <w:p w14:paraId="29483859" w14:textId="77777777" w:rsidR="00C14EFB" w:rsidRDefault="00C14EFB">
            <w:pPr>
              <w:pStyle w:val="TableParagraph"/>
              <w:jc w:val="left"/>
              <w:rPr>
                <w:b/>
                <w:sz w:val="18"/>
              </w:rPr>
            </w:pPr>
          </w:p>
          <w:p w14:paraId="52A67A02" w14:textId="77777777" w:rsidR="00C14EFB" w:rsidRDefault="00C14EFB">
            <w:pPr>
              <w:pStyle w:val="TableParagraph"/>
              <w:spacing w:before="111"/>
              <w:jc w:val="left"/>
              <w:rPr>
                <w:b/>
                <w:sz w:val="18"/>
              </w:rPr>
            </w:pPr>
          </w:p>
          <w:p w14:paraId="57A38A19" w14:textId="77777777" w:rsidR="00C14EFB" w:rsidRDefault="00000000">
            <w:pPr>
              <w:pStyle w:val="TableParagraph"/>
              <w:ind w:left="219" w:right="90" w:hanging="92"/>
              <w:rPr>
                <w:b/>
                <w:sz w:val="18"/>
              </w:rPr>
            </w:pPr>
            <w:r>
              <w:rPr>
                <w:b/>
                <w:sz w:val="18"/>
              </w:rPr>
              <w:t>Long</w:t>
            </w:r>
            <w:r>
              <w:rPr>
                <w:b/>
                <w:spacing w:val="-13"/>
                <w:sz w:val="18"/>
              </w:rPr>
              <w:t xml:space="preserve"> </w:t>
            </w:r>
            <w:r>
              <w:rPr>
                <w:b/>
                <w:sz w:val="18"/>
              </w:rPr>
              <w:t xml:space="preserve">leasehold </w:t>
            </w:r>
            <w:r>
              <w:rPr>
                <w:b/>
                <w:spacing w:val="-2"/>
                <w:sz w:val="18"/>
              </w:rPr>
              <w:t>improvements</w:t>
            </w:r>
          </w:p>
          <w:p w14:paraId="37F5C616" w14:textId="77777777" w:rsidR="00C14EFB" w:rsidRDefault="00000000">
            <w:pPr>
              <w:pStyle w:val="TableParagraph"/>
              <w:spacing w:before="203"/>
              <w:ind w:right="91"/>
              <w:rPr>
                <w:b/>
                <w:sz w:val="18"/>
              </w:rPr>
            </w:pPr>
            <w:r>
              <w:rPr>
                <w:b/>
                <w:spacing w:val="-2"/>
                <w:sz w:val="18"/>
              </w:rPr>
              <w:t>£000s</w:t>
            </w:r>
          </w:p>
        </w:tc>
        <w:tc>
          <w:tcPr>
            <w:tcW w:w="1407" w:type="dxa"/>
            <w:tcBorders>
              <w:top w:val="single" w:sz="6" w:space="0" w:color="000000"/>
              <w:bottom w:val="single" w:sz="6" w:space="0" w:color="000000"/>
            </w:tcBorders>
          </w:tcPr>
          <w:p w14:paraId="6ABD0E22" w14:textId="77777777" w:rsidR="00C14EFB" w:rsidRDefault="00C14EFB">
            <w:pPr>
              <w:pStyle w:val="TableParagraph"/>
              <w:jc w:val="left"/>
              <w:rPr>
                <w:b/>
                <w:sz w:val="18"/>
              </w:rPr>
            </w:pPr>
          </w:p>
          <w:p w14:paraId="71D42DE0" w14:textId="77777777" w:rsidR="00C14EFB" w:rsidRDefault="00C14EFB">
            <w:pPr>
              <w:pStyle w:val="TableParagraph"/>
              <w:jc w:val="left"/>
              <w:rPr>
                <w:b/>
                <w:sz w:val="18"/>
              </w:rPr>
            </w:pPr>
          </w:p>
          <w:p w14:paraId="73F0F06B" w14:textId="77777777" w:rsidR="00C14EFB" w:rsidRDefault="00C14EFB">
            <w:pPr>
              <w:pStyle w:val="TableParagraph"/>
              <w:spacing w:before="111"/>
              <w:jc w:val="left"/>
              <w:rPr>
                <w:b/>
                <w:sz w:val="18"/>
              </w:rPr>
            </w:pPr>
          </w:p>
          <w:p w14:paraId="7D44376C" w14:textId="77777777" w:rsidR="00C14EFB" w:rsidRDefault="00000000">
            <w:pPr>
              <w:pStyle w:val="TableParagraph"/>
              <w:ind w:left="93" w:right="79" w:firstLine="760"/>
              <w:rPr>
                <w:b/>
                <w:sz w:val="18"/>
              </w:rPr>
            </w:pPr>
            <w:r>
              <w:rPr>
                <w:b/>
                <w:spacing w:val="-2"/>
                <w:sz w:val="18"/>
              </w:rPr>
              <w:t>Short leasehold improvements</w:t>
            </w:r>
          </w:p>
          <w:p w14:paraId="3D0F227F" w14:textId="77777777" w:rsidR="00C14EFB" w:rsidRDefault="00000000">
            <w:pPr>
              <w:pStyle w:val="TableParagraph"/>
              <w:spacing w:line="203" w:lineRule="exact"/>
              <w:ind w:right="78"/>
              <w:rPr>
                <w:b/>
                <w:sz w:val="18"/>
              </w:rPr>
            </w:pPr>
            <w:r>
              <w:rPr>
                <w:b/>
                <w:spacing w:val="-2"/>
                <w:sz w:val="18"/>
              </w:rPr>
              <w:t>£000s</w:t>
            </w:r>
          </w:p>
        </w:tc>
        <w:tc>
          <w:tcPr>
            <w:tcW w:w="1190" w:type="dxa"/>
            <w:tcBorders>
              <w:top w:val="single" w:sz="6" w:space="0" w:color="000000"/>
              <w:bottom w:val="single" w:sz="6" w:space="0" w:color="000000"/>
            </w:tcBorders>
          </w:tcPr>
          <w:p w14:paraId="08AB2A26" w14:textId="77777777" w:rsidR="00C14EFB" w:rsidRDefault="00C14EFB">
            <w:pPr>
              <w:pStyle w:val="TableParagraph"/>
              <w:jc w:val="left"/>
              <w:rPr>
                <w:b/>
                <w:sz w:val="18"/>
              </w:rPr>
            </w:pPr>
          </w:p>
          <w:p w14:paraId="297C9646" w14:textId="77777777" w:rsidR="00C14EFB" w:rsidRDefault="00C14EFB">
            <w:pPr>
              <w:pStyle w:val="TableParagraph"/>
              <w:jc w:val="left"/>
              <w:rPr>
                <w:b/>
                <w:sz w:val="18"/>
              </w:rPr>
            </w:pPr>
          </w:p>
          <w:p w14:paraId="2B9DC430" w14:textId="77777777" w:rsidR="00C14EFB" w:rsidRDefault="00C14EFB">
            <w:pPr>
              <w:pStyle w:val="TableParagraph"/>
              <w:spacing w:before="111"/>
              <w:jc w:val="left"/>
              <w:rPr>
                <w:b/>
                <w:sz w:val="18"/>
              </w:rPr>
            </w:pPr>
          </w:p>
          <w:p w14:paraId="5E7C2739" w14:textId="77777777" w:rsidR="00C14EFB" w:rsidRDefault="00000000">
            <w:pPr>
              <w:pStyle w:val="TableParagraph"/>
              <w:ind w:left="80" w:right="136" w:firstLine="127"/>
              <w:rPr>
                <w:b/>
                <w:sz w:val="18"/>
              </w:rPr>
            </w:pPr>
            <w:r>
              <w:rPr>
                <w:b/>
                <w:spacing w:val="-2"/>
                <w:sz w:val="18"/>
              </w:rPr>
              <w:t>Furniture, fixtures</w:t>
            </w:r>
            <w:r>
              <w:rPr>
                <w:b/>
                <w:spacing w:val="40"/>
                <w:sz w:val="18"/>
              </w:rPr>
              <w:t xml:space="preserve"> </w:t>
            </w:r>
            <w:r>
              <w:rPr>
                <w:b/>
                <w:sz w:val="18"/>
              </w:rPr>
              <w:t>and</w:t>
            </w:r>
            <w:r>
              <w:rPr>
                <w:b/>
                <w:spacing w:val="1"/>
                <w:sz w:val="18"/>
              </w:rPr>
              <w:t xml:space="preserve"> </w:t>
            </w:r>
            <w:r>
              <w:rPr>
                <w:b/>
                <w:spacing w:val="-2"/>
                <w:sz w:val="18"/>
              </w:rPr>
              <w:t>fittings</w:t>
            </w:r>
          </w:p>
          <w:p w14:paraId="5BF9A1FA" w14:textId="77777777" w:rsidR="00C14EFB" w:rsidRDefault="00000000">
            <w:pPr>
              <w:pStyle w:val="TableParagraph"/>
              <w:spacing w:line="203" w:lineRule="exact"/>
              <w:ind w:right="136"/>
              <w:rPr>
                <w:b/>
                <w:sz w:val="18"/>
              </w:rPr>
            </w:pPr>
            <w:r>
              <w:rPr>
                <w:b/>
                <w:spacing w:val="-2"/>
                <w:sz w:val="18"/>
              </w:rPr>
              <w:t>£000s</w:t>
            </w:r>
          </w:p>
        </w:tc>
        <w:tc>
          <w:tcPr>
            <w:tcW w:w="922" w:type="dxa"/>
            <w:tcBorders>
              <w:top w:val="single" w:sz="6" w:space="0" w:color="000000"/>
              <w:bottom w:val="single" w:sz="6" w:space="0" w:color="000000"/>
            </w:tcBorders>
          </w:tcPr>
          <w:p w14:paraId="12C7DFB8" w14:textId="77777777" w:rsidR="00C14EFB" w:rsidRDefault="00C14EFB">
            <w:pPr>
              <w:pStyle w:val="TableParagraph"/>
              <w:jc w:val="left"/>
              <w:rPr>
                <w:b/>
                <w:sz w:val="18"/>
              </w:rPr>
            </w:pPr>
          </w:p>
          <w:p w14:paraId="18DE5EE7" w14:textId="77777777" w:rsidR="00C14EFB" w:rsidRDefault="00C14EFB">
            <w:pPr>
              <w:pStyle w:val="TableParagraph"/>
              <w:jc w:val="left"/>
              <w:rPr>
                <w:b/>
                <w:sz w:val="18"/>
              </w:rPr>
            </w:pPr>
          </w:p>
          <w:p w14:paraId="25EB7B38" w14:textId="77777777" w:rsidR="00C14EFB" w:rsidRDefault="00C14EFB">
            <w:pPr>
              <w:pStyle w:val="TableParagraph"/>
              <w:spacing w:before="111"/>
              <w:jc w:val="left"/>
              <w:rPr>
                <w:b/>
                <w:sz w:val="18"/>
              </w:rPr>
            </w:pPr>
          </w:p>
          <w:p w14:paraId="55E2C8C4" w14:textId="77777777" w:rsidR="00C14EFB" w:rsidRDefault="00000000">
            <w:pPr>
              <w:pStyle w:val="TableParagraph"/>
              <w:ind w:left="138" w:right="70" w:firstLine="208"/>
              <w:rPr>
                <w:b/>
                <w:sz w:val="18"/>
              </w:rPr>
            </w:pPr>
            <w:r>
              <w:rPr>
                <w:b/>
                <w:spacing w:val="-4"/>
                <w:sz w:val="18"/>
              </w:rPr>
              <w:t xml:space="preserve">Motor </w:t>
            </w:r>
            <w:r>
              <w:rPr>
                <w:b/>
                <w:spacing w:val="-2"/>
                <w:sz w:val="18"/>
              </w:rPr>
              <w:t>vehicles</w:t>
            </w:r>
          </w:p>
          <w:p w14:paraId="783CF498" w14:textId="77777777" w:rsidR="00C14EFB" w:rsidRDefault="00000000">
            <w:pPr>
              <w:pStyle w:val="TableParagraph"/>
              <w:spacing w:before="203"/>
              <w:ind w:right="68"/>
              <w:rPr>
                <w:b/>
                <w:sz w:val="18"/>
              </w:rPr>
            </w:pPr>
            <w:r>
              <w:rPr>
                <w:b/>
                <w:spacing w:val="-2"/>
                <w:sz w:val="18"/>
              </w:rPr>
              <w:t>£000s</w:t>
            </w:r>
          </w:p>
        </w:tc>
        <w:tc>
          <w:tcPr>
            <w:tcW w:w="879" w:type="dxa"/>
            <w:tcBorders>
              <w:top w:val="single" w:sz="6" w:space="0" w:color="000000"/>
              <w:bottom w:val="single" w:sz="6" w:space="0" w:color="000000"/>
            </w:tcBorders>
          </w:tcPr>
          <w:p w14:paraId="558072EA" w14:textId="77777777" w:rsidR="00C14EFB" w:rsidRDefault="00C14EFB">
            <w:pPr>
              <w:pStyle w:val="TableParagraph"/>
              <w:jc w:val="left"/>
              <w:rPr>
                <w:b/>
                <w:sz w:val="18"/>
              </w:rPr>
            </w:pPr>
          </w:p>
          <w:p w14:paraId="3BC5530D" w14:textId="77777777" w:rsidR="00C14EFB" w:rsidRDefault="00C14EFB">
            <w:pPr>
              <w:pStyle w:val="TableParagraph"/>
              <w:jc w:val="left"/>
              <w:rPr>
                <w:b/>
                <w:sz w:val="18"/>
              </w:rPr>
            </w:pPr>
          </w:p>
          <w:p w14:paraId="1C0FDD9C" w14:textId="77777777" w:rsidR="00C14EFB" w:rsidRDefault="00C14EFB">
            <w:pPr>
              <w:pStyle w:val="TableParagraph"/>
              <w:spacing w:before="111"/>
              <w:jc w:val="left"/>
              <w:rPr>
                <w:b/>
                <w:sz w:val="18"/>
              </w:rPr>
            </w:pPr>
          </w:p>
          <w:p w14:paraId="27B572E1" w14:textId="29E73972" w:rsidR="00C14EFB" w:rsidRDefault="00000000">
            <w:pPr>
              <w:pStyle w:val="TableParagraph"/>
              <w:ind w:left="82" w:right="100" w:hanging="10"/>
              <w:rPr>
                <w:b/>
                <w:sz w:val="18"/>
              </w:rPr>
            </w:pPr>
            <w:r>
              <w:rPr>
                <w:b/>
                <w:spacing w:val="-2"/>
                <w:sz w:val="18"/>
              </w:rPr>
              <w:t xml:space="preserve">Intangib </w:t>
            </w:r>
            <w:r>
              <w:rPr>
                <w:b/>
                <w:sz w:val="18"/>
              </w:rPr>
              <w:t xml:space="preserve">le </w:t>
            </w:r>
            <w:r w:rsidR="000D069E">
              <w:rPr>
                <w:b/>
                <w:spacing w:val="-2"/>
                <w:sz w:val="18"/>
              </w:rPr>
              <w:t>asset</w:t>
            </w:r>
          </w:p>
          <w:p w14:paraId="7704E6F8" w14:textId="77777777" w:rsidR="00C14EFB" w:rsidRDefault="00000000">
            <w:pPr>
              <w:pStyle w:val="TableParagraph"/>
              <w:spacing w:before="203"/>
              <w:ind w:right="102"/>
              <w:rPr>
                <w:b/>
                <w:sz w:val="18"/>
              </w:rPr>
            </w:pPr>
            <w:r>
              <w:rPr>
                <w:b/>
                <w:spacing w:val="-2"/>
                <w:sz w:val="18"/>
              </w:rPr>
              <w:t>£000s</w:t>
            </w:r>
          </w:p>
        </w:tc>
        <w:tc>
          <w:tcPr>
            <w:tcW w:w="849" w:type="dxa"/>
            <w:tcBorders>
              <w:top w:val="single" w:sz="6" w:space="0" w:color="000000"/>
              <w:bottom w:val="single" w:sz="6" w:space="0" w:color="000000"/>
            </w:tcBorders>
          </w:tcPr>
          <w:p w14:paraId="121DB201" w14:textId="77777777" w:rsidR="00C14EFB" w:rsidRDefault="00C14EFB">
            <w:pPr>
              <w:pStyle w:val="TableParagraph"/>
              <w:jc w:val="left"/>
              <w:rPr>
                <w:b/>
                <w:sz w:val="18"/>
              </w:rPr>
            </w:pPr>
          </w:p>
          <w:p w14:paraId="18429839" w14:textId="77777777" w:rsidR="00C14EFB" w:rsidRDefault="00C14EFB">
            <w:pPr>
              <w:pStyle w:val="TableParagraph"/>
              <w:jc w:val="left"/>
              <w:rPr>
                <w:b/>
                <w:sz w:val="18"/>
              </w:rPr>
            </w:pPr>
          </w:p>
          <w:p w14:paraId="4DD67D9A" w14:textId="77777777" w:rsidR="00C14EFB" w:rsidRDefault="00C14EFB">
            <w:pPr>
              <w:pStyle w:val="TableParagraph"/>
              <w:spacing w:before="111"/>
              <w:jc w:val="left"/>
              <w:rPr>
                <w:b/>
                <w:sz w:val="18"/>
              </w:rPr>
            </w:pPr>
          </w:p>
          <w:p w14:paraId="389D4DF2" w14:textId="77777777" w:rsidR="00C14EFB" w:rsidRDefault="00000000">
            <w:pPr>
              <w:pStyle w:val="TableParagraph"/>
              <w:ind w:left="310"/>
              <w:jc w:val="left"/>
              <w:rPr>
                <w:b/>
                <w:sz w:val="18"/>
              </w:rPr>
            </w:pPr>
            <w:r>
              <w:rPr>
                <w:b/>
                <w:spacing w:val="-2"/>
                <w:sz w:val="18"/>
              </w:rPr>
              <w:t>Total</w:t>
            </w:r>
          </w:p>
          <w:p w14:paraId="05C3FDF5" w14:textId="77777777" w:rsidR="00C14EFB" w:rsidRDefault="00C14EFB">
            <w:pPr>
              <w:pStyle w:val="TableParagraph"/>
              <w:spacing w:before="202"/>
              <w:jc w:val="left"/>
              <w:rPr>
                <w:b/>
                <w:sz w:val="18"/>
              </w:rPr>
            </w:pPr>
          </w:p>
          <w:p w14:paraId="4AF24697" w14:textId="77777777" w:rsidR="00C14EFB" w:rsidRDefault="00000000">
            <w:pPr>
              <w:pStyle w:val="TableParagraph"/>
              <w:spacing w:before="1"/>
              <w:ind w:left="238"/>
              <w:jc w:val="left"/>
              <w:rPr>
                <w:b/>
                <w:sz w:val="18"/>
              </w:rPr>
            </w:pPr>
            <w:r>
              <w:rPr>
                <w:b/>
                <w:spacing w:val="-2"/>
                <w:sz w:val="18"/>
              </w:rPr>
              <w:t>£000s</w:t>
            </w:r>
          </w:p>
        </w:tc>
      </w:tr>
      <w:tr w:rsidR="00C14EFB" w14:paraId="4F3872B6" w14:textId="77777777">
        <w:trPr>
          <w:trHeight w:val="408"/>
        </w:trPr>
        <w:tc>
          <w:tcPr>
            <w:tcW w:w="2586" w:type="dxa"/>
            <w:tcBorders>
              <w:top w:val="single" w:sz="6" w:space="0" w:color="000000"/>
            </w:tcBorders>
          </w:tcPr>
          <w:p w14:paraId="2E2FC241" w14:textId="77777777" w:rsidR="00C14EFB" w:rsidRDefault="00000000">
            <w:pPr>
              <w:pStyle w:val="TableParagraph"/>
              <w:spacing w:line="202" w:lineRule="exact"/>
              <w:ind w:left="122"/>
              <w:jc w:val="left"/>
              <w:rPr>
                <w:b/>
                <w:sz w:val="18"/>
              </w:rPr>
            </w:pPr>
            <w:r>
              <w:rPr>
                <w:b/>
                <w:spacing w:val="-4"/>
                <w:sz w:val="18"/>
              </w:rPr>
              <w:t>Cost</w:t>
            </w:r>
          </w:p>
          <w:p w14:paraId="793C1220" w14:textId="77777777" w:rsidR="00C14EFB" w:rsidRDefault="00000000">
            <w:pPr>
              <w:pStyle w:val="TableParagraph"/>
              <w:spacing w:line="187" w:lineRule="exact"/>
              <w:ind w:left="122"/>
              <w:jc w:val="left"/>
              <w:rPr>
                <w:sz w:val="18"/>
              </w:rPr>
            </w:pPr>
            <w:r>
              <w:rPr>
                <w:sz w:val="18"/>
              </w:rPr>
              <w:t>At</w:t>
            </w:r>
            <w:r>
              <w:rPr>
                <w:spacing w:val="-4"/>
                <w:sz w:val="18"/>
              </w:rPr>
              <w:t xml:space="preserve"> </w:t>
            </w:r>
            <w:r>
              <w:rPr>
                <w:sz w:val="18"/>
              </w:rPr>
              <w:t>1</w:t>
            </w:r>
            <w:r>
              <w:rPr>
                <w:spacing w:val="1"/>
                <w:sz w:val="18"/>
              </w:rPr>
              <w:t xml:space="preserve"> </w:t>
            </w:r>
            <w:r>
              <w:rPr>
                <w:sz w:val="18"/>
              </w:rPr>
              <w:t xml:space="preserve">April </w:t>
            </w:r>
            <w:r>
              <w:rPr>
                <w:spacing w:val="-4"/>
                <w:sz w:val="18"/>
              </w:rPr>
              <w:t>2024</w:t>
            </w:r>
          </w:p>
        </w:tc>
        <w:tc>
          <w:tcPr>
            <w:tcW w:w="1104" w:type="dxa"/>
            <w:tcBorders>
              <w:top w:val="single" w:sz="6" w:space="0" w:color="000000"/>
            </w:tcBorders>
          </w:tcPr>
          <w:p w14:paraId="10903FA7" w14:textId="77777777" w:rsidR="00C14EFB" w:rsidRDefault="00000000">
            <w:pPr>
              <w:pStyle w:val="TableParagraph"/>
              <w:spacing w:before="201" w:line="187" w:lineRule="exact"/>
              <w:ind w:right="102"/>
              <w:rPr>
                <w:sz w:val="18"/>
              </w:rPr>
            </w:pPr>
            <w:r>
              <w:rPr>
                <w:spacing w:val="-2"/>
                <w:sz w:val="18"/>
              </w:rPr>
              <w:t>27,729</w:t>
            </w:r>
          </w:p>
        </w:tc>
        <w:tc>
          <w:tcPr>
            <w:tcW w:w="1545" w:type="dxa"/>
            <w:tcBorders>
              <w:top w:val="single" w:sz="6" w:space="0" w:color="000000"/>
            </w:tcBorders>
          </w:tcPr>
          <w:p w14:paraId="08E69E0C" w14:textId="77777777" w:rsidR="00C14EFB" w:rsidRDefault="00000000">
            <w:pPr>
              <w:pStyle w:val="TableParagraph"/>
              <w:spacing w:before="201" w:line="187" w:lineRule="exact"/>
              <w:ind w:right="91"/>
              <w:rPr>
                <w:sz w:val="18"/>
              </w:rPr>
            </w:pPr>
            <w:r>
              <w:rPr>
                <w:spacing w:val="-2"/>
                <w:sz w:val="18"/>
              </w:rPr>
              <w:t>4,508</w:t>
            </w:r>
          </w:p>
        </w:tc>
        <w:tc>
          <w:tcPr>
            <w:tcW w:w="1407" w:type="dxa"/>
            <w:tcBorders>
              <w:top w:val="single" w:sz="6" w:space="0" w:color="000000"/>
            </w:tcBorders>
          </w:tcPr>
          <w:p w14:paraId="1249E490" w14:textId="77777777" w:rsidR="00C14EFB" w:rsidRDefault="00000000">
            <w:pPr>
              <w:pStyle w:val="TableParagraph"/>
              <w:spacing w:before="201" w:line="187" w:lineRule="exact"/>
              <w:ind w:right="80"/>
              <w:rPr>
                <w:sz w:val="18"/>
              </w:rPr>
            </w:pPr>
            <w:r>
              <w:rPr>
                <w:spacing w:val="-2"/>
                <w:sz w:val="18"/>
              </w:rPr>
              <w:t>5,527</w:t>
            </w:r>
          </w:p>
        </w:tc>
        <w:tc>
          <w:tcPr>
            <w:tcW w:w="1190" w:type="dxa"/>
            <w:tcBorders>
              <w:top w:val="single" w:sz="6" w:space="0" w:color="000000"/>
            </w:tcBorders>
          </w:tcPr>
          <w:p w14:paraId="37D2369D" w14:textId="77777777" w:rsidR="00C14EFB" w:rsidRDefault="00000000">
            <w:pPr>
              <w:pStyle w:val="TableParagraph"/>
              <w:spacing w:before="201" w:line="187" w:lineRule="exact"/>
              <w:ind w:right="136"/>
              <w:rPr>
                <w:sz w:val="18"/>
              </w:rPr>
            </w:pPr>
            <w:r>
              <w:rPr>
                <w:spacing w:val="-2"/>
                <w:sz w:val="18"/>
              </w:rPr>
              <w:t>24,352</w:t>
            </w:r>
          </w:p>
        </w:tc>
        <w:tc>
          <w:tcPr>
            <w:tcW w:w="922" w:type="dxa"/>
            <w:tcBorders>
              <w:top w:val="single" w:sz="6" w:space="0" w:color="000000"/>
            </w:tcBorders>
          </w:tcPr>
          <w:p w14:paraId="1685F7C2" w14:textId="77777777" w:rsidR="00C14EFB" w:rsidRDefault="00000000">
            <w:pPr>
              <w:pStyle w:val="TableParagraph"/>
              <w:spacing w:before="201" w:line="187" w:lineRule="exact"/>
              <w:ind w:right="70"/>
              <w:rPr>
                <w:sz w:val="18"/>
              </w:rPr>
            </w:pPr>
            <w:r>
              <w:rPr>
                <w:spacing w:val="-2"/>
                <w:sz w:val="18"/>
              </w:rPr>
              <w:t>3,189</w:t>
            </w:r>
          </w:p>
        </w:tc>
        <w:tc>
          <w:tcPr>
            <w:tcW w:w="879" w:type="dxa"/>
            <w:tcBorders>
              <w:top w:val="single" w:sz="6" w:space="0" w:color="000000"/>
            </w:tcBorders>
          </w:tcPr>
          <w:p w14:paraId="2C7E9556" w14:textId="77777777" w:rsidR="00C14EFB" w:rsidRDefault="00000000">
            <w:pPr>
              <w:pStyle w:val="TableParagraph"/>
              <w:spacing w:before="201" w:line="187" w:lineRule="exact"/>
              <w:ind w:right="102"/>
              <w:rPr>
                <w:sz w:val="18"/>
              </w:rPr>
            </w:pPr>
            <w:r>
              <w:rPr>
                <w:spacing w:val="-5"/>
                <w:sz w:val="18"/>
              </w:rPr>
              <w:t>440</w:t>
            </w:r>
          </w:p>
        </w:tc>
        <w:tc>
          <w:tcPr>
            <w:tcW w:w="849" w:type="dxa"/>
            <w:tcBorders>
              <w:top w:val="single" w:sz="6" w:space="0" w:color="000000"/>
            </w:tcBorders>
          </w:tcPr>
          <w:p w14:paraId="0F33BF24" w14:textId="77777777" w:rsidR="00C14EFB" w:rsidRDefault="00000000">
            <w:pPr>
              <w:pStyle w:val="TableParagraph"/>
              <w:spacing w:before="201" w:line="187" w:lineRule="exact"/>
              <w:ind w:right="105"/>
              <w:rPr>
                <w:sz w:val="18"/>
              </w:rPr>
            </w:pPr>
            <w:r>
              <w:rPr>
                <w:spacing w:val="-2"/>
                <w:sz w:val="18"/>
              </w:rPr>
              <w:t>65,745</w:t>
            </w:r>
          </w:p>
        </w:tc>
      </w:tr>
      <w:tr w:rsidR="00C14EFB" w14:paraId="3B6A8CB7" w14:textId="77777777">
        <w:trPr>
          <w:trHeight w:val="248"/>
        </w:trPr>
        <w:tc>
          <w:tcPr>
            <w:tcW w:w="2586" w:type="dxa"/>
          </w:tcPr>
          <w:p w14:paraId="43959785" w14:textId="77777777" w:rsidR="00C14EFB" w:rsidRDefault="00000000">
            <w:pPr>
              <w:pStyle w:val="TableParagraph"/>
              <w:spacing w:line="206" w:lineRule="exact"/>
              <w:ind w:left="122"/>
              <w:jc w:val="left"/>
              <w:rPr>
                <w:sz w:val="18"/>
              </w:rPr>
            </w:pPr>
            <w:r>
              <w:rPr>
                <w:spacing w:val="-2"/>
                <w:sz w:val="18"/>
              </w:rPr>
              <w:t>Additions</w:t>
            </w:r>
          </w:p>
        </w:tc>
        <w:tc>
          <w:tcPr>
            <w:tcW w:w="1104" w:type="dxa"/>
          </w:tcPr>
          <w:p w14:paraId="5CE29644" w14:textId="77777777" w:rsidR="00C14EFB" w:rsidRDefault="00000000">
            <w:pPr>
              <w:pStyle w:val="TableParagraph"/>
              <w:spacing w:line="206" w:lineRule="exact"/>
              <w:ind w:right="102"/>
              <w:rPr>
                <w:sz w:val="18"/>
              </w:rPr>
            </w:pPr>
            <w:r>
              <w:rPr>
                <w:spacing w:val="-2"/>
                <w:sz w:val="18"/>
              </w:rPr>
              <w:t>1,377</w:t>
            </w:r>
          </w:p>
        </w:tc>
        <w:tc>
          <w:tcPr>
            <w:tcW w:w="1545" w:type="dxa"/>
          </w:tcPr>
          <w:p w14:paraId="7BAB9D72" w14:textId="77777777" w:rsidR="00C14EFB" w:rsidRDefault="00000000">
            <w:pPr>
              <w:pStyle w:val="TableParagraph"/>
              <w:spacing w:line="206" w:lineRule="exact"/>
              <w:ind w:right="92"/>
              <w:rPr>
                <w:sz w:val="18"/>
              </w:rPr>
            </w:pPr>
            <w:r>
              <w:rPr>
                <w:spacing w:val="-10"/>
                <w:sz w:val="18"/>
              </w:rPr>
              <w:t>-</w:t>
            </w:r>
          </w:p>
        </w:tc>
        <w:tc>
          <w:tcPr>
            <w:tcW w:w="1407" w:type="dxa"/>
          </w:tcPr>
          <w:p w14:paraId="01C40A17" w14:textId="77777777" w:rsidR="00C14EFB" w:rsidRDefault="00000000">
            <w:pPr>
              <w:pStyle w:val="TableParagraph"/>
              <w:spacing w:line="206" w:lineRule="exact"/>
              <w:ind w:right="80"/>
              <w:rPr>
                <w:sz w:val="18"/>
              </w:rPr>
            </w:pPr>
            <w:r>
              <w:rPr>
                <w:spacing w:val="-5"/>
                <w:sz w:val="18"/>
              </w:rPr>
              <w:t>215</w:t>
            </w:r>
          </w:p>
        </w:tc>
        <w:tc>
          <w:tcPr>
            <w:tcW w:w="1190" w:type="dxa"/>
          </w:tcPr>
          <w:p w14:paraId="58C3C894" w14:textId="77777777" w:rsidR="00C14EFB" w:rsidRDefault="00000000">
            <w:pPr>
              <w:pStyle w:val="TableParagraph"/>
              <w:spacing w:line="206" w:lineRule="exact"/>
              <w:ind w:right="136"/>
              <w:rPr>
                <w:sz w:val="18"/>
              </w:rPr>
            </w:pPr>
            <w:r>
              <w:rPr>
                <w:spacing w:val="-2"/>
                <w:sz w:val="18"/>
              </w:rPr>
              <w:t>2,690</w:t>
            </w:r>
          </w:p>
        </w:tc>
        <w:tc>
          <w:tcPr>
            <w:tcW w:w="922" w:type="dxa"/>
          </w:tcPr>
          <w:p w14:paraId="69F2C6C2" w14:textId="77777777" w:rsidR="00C14EFB" w:rsidRDefault="00000000">
            <w:pPr>
              <w:pStyle w:val="TableParagraph"/>
              <w:spacing w:line="206" w:lineRule="exact"/>
              <w:ind w:right="70"/>
              <w:rPr>
                <w:sz w:val="18"/>
              </w:rPr>
            </w:pPr>
            <w:r>
              <w:rPr>
                <w:spacing w:val="-5"/>
                <w:sz w:val="18"/>
              </w:rPr>
              <w:t>167</w:t>
            </w:r>
          </w:p>
        </w:tc>
        <w:tc>
          <w:tcPr>
            <w:tcW w:w="879" w:type="dxa"/>
          </w:tcPr>
          <w:p w14:paraId="21BFEE06" w14:textId="77777777" w:rsidR="00C14EFB" w:rsidRDefault="00000000">
            <w:pPr>
              <w:pStyle w:val="TableParagraph"/>
              <w:spacing w:line="206" w:lineRule="exact"/>
              <w:ind w:right="102"/>
              <w:rPr>
                <w:sz w:val="18"/>
              </w:rPr>
            </w:pPr>
            <w:r>
              <w:rPr>
                <w:spacing w:val="-5"/>
                <w:sz w:val="18"/>
              </w:rPr>
              <w:t>712</w:t>
            </w:r>
          </w:p>
        </w:tc>
        <w:tc>
          <w:tcPr>
            <w:tcW w:w="849" w:type="dxa"/>
          </w:tcPr>
          <w:p w14:paraId="5B1B2515" w14:textId="77777777" w:rsidR="00C14EFB" w:rsidRDefault="00000000">
            <w:pPr>
              <w:pStyle w:val="TableParagraph"/>
              <w:spacing w:line="206" w:lineRule="exact"/>
              <w:ind w:right="106"/>
              <w:rPr>
                <w:sz w:val="18"/>
              </w:rPr>
            </w:pPr>
            <w:r>
              <w:rPr>
                <w:spacing w:val="-2"/>
                <w:sz w:val="18"/>
              </w:rPr>
              <w:t>5,161</w:t>
            </w:r>
          </w:p>
        </w:tc>
      </w:tr>
      <w:tr w:rsidR="00C14EFB" w14:paraId="5ED49B2F" w14:textId="77777777">
        <w:trPr>
          <w:trHeight w:val="318"/>
        </w:trPr>
        <w:tc>
          <w:tcPr>
            <w:tcW w:w="2586" w:type="dxa"/>
            <w:tcBorders>
              <w:bottom w:val="single" w:sz="6" w:space="0" w:color="000000"/>
            </w:tcBorders>
          </w:tcPr>
          <w:p w14:paraId="01A52C84" w14:textId="77777777" w:rsidR="00C14EFB" w:rsidRDefault="00000000">
            <w:pPr>
              <w:pStyle w:val="TableParagraph"/>
              <w:spacing w:before="36"/>
              <w:ind w:left="122"/>
              <w:jc w:val="left"/>
              <w:rPr>
                <w:sz w:val="18"/>
              </w:rPr>
            </w:pPr>
            <w:r>
              <w:rPr>
                <w:spacing w:val="-2"/>
                <w:sz w:val="18"/>
              </w:rPr>
              <w:t>Disposals</w:t>
            </w:r>
          </w:p>
        </w:tc>
        <w:tc>
          <w:tcPr>
            <w:tcW w:w="1104" w:type="dxa"/>
            <w:tcBorders>
              <w:bottom w:val="single" w:sz="6" w:space="0" w:color="000000"/>
            </w:tcBorders>
          </w:tcPr>
          <w:p w14:paraId="38A963E0" w14:textId="77777777" w:rsidR="00C14EFB" w:rsidRDefault="00000000">
            <w:pPr>
              <w:pStyle w:val="TableParagraph"/>
              <w:spacing w:before="36"/>
              <w:ind w:right="104"/>
              <w:rPr>
                <w:sz w:val="18"/>
              </w:rPr>
            </w:pPr>
            <w:r>
              <w:rPr>
                <w:spacing w:val="-10"/>
                <w:sz w:val="18"/>
              </w:rPr>
              <w:t>-</w:t>
            </w:r>
          </w:p>
        </w:tc>
        <w:tc>
          <w:tcPr>
            <w:tcW w:w="1545" w:type="dxa"/>
            <w:tcBorders>
              <w:bottom w:val="single" w:sz="6" w:space="0" w:color="000000"/>
            </w:tcBorders>
          </w:tcPr>
          <w:p w14:paraId="55694A63" w14:textId="77777777" w:rsidR="00C14EFB" w:rsidRDefault="00000000">
            <w:pPr>
              <w:pStyle w:val="TableParagraph"/>
              <w:spacing w:before="36"/>
              <w:ind w:right="92"/>
              <w:rPr>
                <w:sz w:val="18"/>
              </w:rPr>
            </w:pPr>
            <w:r>
              <w:rPr>
                <w:spacing w:val="-10"/>
                <w:sz w:val="18"/>
              </w:rPr>
              <w:t>-</w:t>
            </w:r>
          </w:p>
        </w:tc>
        <w:tc>
          <w:tcPr>
            <w:tcW w:w="1407" w:type="dxa"/>
            <w:tcBorders>
              <w:bottom w:val="single" w:sz="6" w:space="0" w:color="000000"/>
            </w:tcBorders>
          </w:tcPr>
          <w:p w14:paraId="43579E3E" w14:textId="77777777" w:rsidR="00C14EFB" w:rsidRDefault="00000000">
            <w:pPr>
              <w:pStyle w:val="TableParagraph"/>
              <w:spacing w:before="36"/>
              <w:ind w:right="77"/>
              <w:rPr>
                <w:sz w:val="18"/>
              </w:rPr>
            </w:pPr>
            <w:r>
              <w:rPr>
                <w:spacing w:val="-2"/>
                <w:sz w:val="18"/>
              </w:rPr>
              <w:t>(108)</w:t>
            </w:r>
          </w:p>
        </w:tc>
        <w:tc>
          <w:tcPr>
            <w:tcW w:w="1190" w:type="dxa"/>
            <w:tcBorders>
              <w:bottom w:val="single" w:sz="6" w:space="0" w:color="000000"/>
            </w:tcBorders>
          </w:tcPr>
          <w:p w14:paraId="135E880B" w14:textId="77777777" w:rsidR="00C14EFB" w:rsidRDefault="00000000">
            <w:pPr>
              <w:pStyle w:val="TableParagraph"/>
              <w:spacing w:before="36"/>
              <w:ind w:right="137"/>
              <w:rPr>
                <w:sz w:val="18"/>
              </w:rPr>
            </w:pPr>
            <w:r>
              <w:rPr>
                <w:spacing w:val="-2"/>
                <w:sz w:val="18"/>
              </w:rPr>
              <w:t>(563)</w:t>
            </w:r>
          </w:p>
        </w:tc>
        <w:tc>
          <w:tcPr>
            <w:tcW w:w="922" w:type="dxa"/>
            <w:tcBorders>
              <w:bottom w:val="single" w:sz="6" w:space="0" w:color="000000"/>
            </w:tcBorders>
          </w:tcPr>
          <w:p w14:paraId="2C95C778" w14:textId="77777777" w:rsidR="00C14EFB" w:rsidRDefault="00000000">
            <w:pPr>
              <w:pStyle w:val="TableParagraph"/>
              <w:spacing w:before="36"/>
              <w:ind w:right="68"/>
              <w:rPr>
                <w:sz w:val="18"/>
              </w:rPr>
            </w:pPr>
            <w:r>
              <w:rPr>
                <w:spacing w:val="-2"/>
                <w:sz w:val="18"/>
              </w:rPr>
              <w:t>(191)</w:t>
            </w:r>
          </w:p>
        </w:tc>
        <w:tc>
          <w:tcPr>
            <w:tcW w:w="879" w:type="dxa"/>
            <w:tcBorders>
              <w:bottom w:val="single" w:sz="6" w:space="0" w:color="000000"/>
            </w:tcBorders>
          </w:tcPr>
          <w:p w14:paraId="09120649" w14:textId="77777777" w:rsidR="00C14EFB" w:rsidRDefault="00000000">
            <w:pPr>
              <w:pStyle w:val="TableParagraph"/>
              <w:spacing w:before="36"/>
              <w:ind w:right="122"/>
              <w:rPr>
                <w:sz w:val="18"/>
              </w:rPr>
            </w:pPr>
            <w:r>
              <w:rPr>
                <w:spacing w:val="-10"/>
                <w:sz w:val="18"/>
              </w:rPr>
              <w:t>-</w:t>
            </w:r>
          </w:p>
        </w:tc>
        <w:tc>
          <w:tcPr>
            <w:tcW w:w="849" w:type="dxa"/>
            <w:tcBorders>
              <w:bottom w:val="single" w:sz="6" w:space="0" w:color="000000"/>
            </w:tcBorders>
          </w:tcPr>
          <w:p w14:paraId="1387E122" w14:textId="77777777" w:rsidR="00C14EFB" w:rsidRDefault="00000000">
            <w:pPr>
              <w:pStyle w:val="TableParagraph"/>
              <w:spacing w:before="36"/>
              <w:ind w:right="116"/>
              <w:rPr>
                <w:sz w:val="18"/>
              </w:rPr>
            </w:pPr>
            <w:r>
              <w:rPr>
                <w:spacing w:val="-2"/>
                <w:sz w:val="18"/>
              </w:rPr>
              <w:t>(862)</w:t>
            </w:r>
          </w:p>
        </w:tc>
      </w:tr>
      <w:tr w:rsidR="00C14EFB" w14:paraId="7AFFF7A5" w14:textId="77777777">
        <w:trPr>
          <w:trHeight w:val="280"/>
        </w:trPr>
        <w:tc>
          <w:tcPr>
            <w:tcW w:w="2586" w:type="dxa"/>
            <w:tcBorders>
              <w:top w:val="single" w:sz="6" w:space="0" w:color="000000"/>
              <w:bottom w:val="single" w:sz="6" w:space="0" w:color="000000"/>
            </w:tcBorders>
          </w:tcPr>
          <w:p w14:paraId="1D523F01" w14:textId="77777777" w:rsidR="00C14EFB" w:rsidRDefault="00000000">
            <w:pPr>
              <w:pStyle w:val="TableParagraph"/>
              <w:spacing w:line="202" w:lineRule="exact"/>
              <w:ind w:left="122"/>
              <w:jc w:val="left"/>
              <w:rPr>
                <w:b/>
                <w:sz w:val="18"/>
              </w:rPr>
            </w:pPr>
            <w:r>
              <w:rPr>
                <w:b/>
                <w:sz w:val="18"/>
              </w:rPr>
              <w:t>At</w:t>
            </w:r>
            <w:r>
              <w:rPr>
                <w:b/>
                <w:spacing w:val="-3"/>
                <w:sz w:val="18"/>
              </w:rPr>
              <w:t xml:space="preserve"> </w:t>
            </w:r>
            <w:r>
              <w:rPr>
                <w:b/>
                <w:sz w:val="18"/>
              </w:rPr>
              <w:t>31</w:t>
            </w:r>
            <w:r>
              <w:rPr>
                <w:b/>
                <w:spacing w:val="1"/>
                <w:sz w:val="18"/>
              </w:rPr>
              <w:t xml:space="preserve"> </w:t>
            </w:r>
            <w:r>
              <w:rPr>
                <w:b/>
                <w:sz w:val="18"/>
              </w:rPr>
              <w:t xml:space="preserve">March </w:t>
            </w:r>
            <w:r>
              <w:rPr>
                <w:b/>
                <w:spacing w:val="-4"/>
                <w:sz w:val="18"/>
              </w:rPr>
              <w:t>2025</w:t>
            </w:r>
          </w:p>
        </w:tc>
        <w:tc>
          <w:tcPr>
            <w:tcW w:w="1104" w:type="dxa"/>
            <w:tcBorders>
              <w:top w:val="single" w:sz="6" w:space="0" w:color="000000"/>
              <w:bottom w:val="single" w:sz="6" w:space="0" w:color="000000"/>
            </w:tcBorders>
          </w:tcPr>
          <w:p w14:paraId="7747D689" w14:textId="77777777" w:rsidR="00C14EFB" w:rsidRDefault="00000000">
            <w:pPr>
              <w:pStyle w:val="TableParagraph"/>
              <w:spacing w:line="202" w:lineRule="exact"/>
              <w:ind w:right="103"/>
              <w:rPr>
                <w:b/>
                <w:sz w:val="18"/>
              </w:rPr>
            </w:pPr>
            <w:r>
              <w:rPr>
                <w:b/>
                <w:spacing w:val="-2"/>
                <w:sz w:val="18"/>
              </w:rPr>
              <w:t>29,106</w:t>
            </w:r>
          </w:p>
        </w:tc>
        <w:tc>
          <w:tcPr>
            <w:tcW w:w="1545" w:type="dxa"/>
            <w:tcBorders>
              <w:top w:val="single" w:sz="6" w:space="0" w:color="000000"/>
              <w:bottom w:val="single" w:sz="6" w:space="0" w:color="000000"/>
            </w:tcBorders>
          </w:tcPr>
          <w:p w14:paraId="19FE496C" w14:textId="77777777" w:rsidR="00C14EFB" w:rsidRDefault="00000000">
            <w:pPr>
              <w:pStyle w:val="TableParagraph"/>
              <w:spacing w:line="202" w:lineRule="exact"/>
              <w:ind w:right="91"/>
              <w:rPr>
                <w:b/>
                <w:sz w:val="18"/>
              </w:rPr>
            </w:pPr>
            <w:r>
              <w:rPr>
                <w:b/>
                <w:spacing w:val="-2"/>
                <w:sz w:val="18"/>
              </w:rPr>
              <w:t>4,508</w:t>
            </w:r>
          </w:p>
        </w:tc>
        <w:tc>
          <w:tcPr>
            <w:tcW w:w="1407" w:type="dxa"/>
            <w:tcBorders>
              <w:top w:val="single" w:sz="6" w:space="0" w:color="000000"/>
              <w:bottom w:val="single" w:sz="6" w:space="0" w:color="000000"/>
            </w:tcBorders>
          </w:tcPr>
          <w:p w14:paraId="4B536D41" w14:textId="77777777" w:rsidR="00C14EFB" w:rsidRDefault="00000000">
            <w:pPr>
              <w:pStyle w:val="TableParagraph"/>
              <w:spacing w:line="202" w:lineRule="exact"/>
              <w:ind w:right="78"/>
              <w:rPr>
                <w:b/>
                <w:sz w:val="18"/>
              </w:rPr>
            </w:pPr>
            <w:r>
              <w:rPr>
                <w:b/>
                <w:spacing w:val="-2"/>
                <w:sz w:val="18"/>
              </w:rPr>
              <w:t>5,634</w:t>
            </w:r>
          </w:p>
        </w:tc>
        <w:tc>
          <w:tcPr>
            <w:tcW w:w="1190" w:type="dxa"/>
            <w:tcBorders>
              <w:top w:val="single" w:sz="6" w:space="0" w:color="000000"/>
              <w:bottom w:val="single" w:sz="6" w:space="0" w:color="000000"/>
            </w:tcBorders>
          </w:tcPr>
          <w:p w14:paraId="5A933938" w14:textId="77777777" w:rsidR="00C14EFB" w:rsidRDefault="00000000">
            <w:pPr>
              <w:pStyle w:val="TableParagraph"/>
              <w:spacing w:line="202" w:lineRule="exact"/>
              <w:ind w:right="135"/>
              <w:rPr>
                <w:b/>
                <w:sz w:val="18"/>
              </w:rPr>
            </w:pPr>
            <w:r>
              <w:rPr>
                <w:b/>
                <w:spacing w:val="-2"/>
                <w:sz w:val="18"/>
              </w:rPr>
              <w:t>26,479</w:t>
            </w:r>
          </w:p>
        </w:tc>
        <w:tc>
          <w:tcPr>
            <w:tcW w:w="922" w:type="dxa"/>
            <w:tcBorders>
              <w:top w:val="single" w:sz="6" w:space="0" w:color="000000"/>
              <w:bottom w:val="single" w:sz="6" w:space="0" w:color="000000"/>
            </w:tcBorders>
          </w:tcPr>
          <w:p w14:paraId="5D06F4AE" w14:textId="77777777" w:rsidR="00C14EFB" w:rsidRDefault="00000000">
            <w:pPr>
              <w:pStyle w:val="TableParagraph"/>
              <w:spacing w:line="202" w:lineRule="exact"/>
              <w:ind w:right="69"/>
              <w:rPr>
                <w:b/>
                <w:sz w:val="18"/>
              </w:rPr>
            </w:pPr>
            <w:r>
              <w:rPr>
                <w:b/>
                <w:spacing w:val="-2"/>
                <w:sz w:val="18"/>
              </w:rPr>
              <w:t>3,165</w:t>
            </w:r>
          </w:p>
        </w:tc>
        <w:tc>
          <w:tcPr>
            <w:tcW w:w="879" w:type="dxa"/>
            <w:tcBorders>
              <w:top w:val="single" w:sz="6" w:space="0" w:color="000000"/>
              <w:bottom w:val="single" w:sz="6" w:space="0" w:color="000000"/>
            </w:tcBorders>
          </w:tcPr>
          <w:p w14:paraId="6EE5A128" w14:textId="77777777" w:rsidR="00C14EFB" w:rsidRDefault="00000000">
            <w:pPr>
              <w:pStyle w:val="TableParagraph"/>
              <w:spacing w:line="202" w:lineRule="exact"/>
              <w:ind w:right="100"/>
              <w:rPr>
                <w:b/>
                <w:sz w:val="18"/>
              </w:rPr>
            </w:pPr>
            <w:r>
              <w:rPr>
                <w:b/>
                <w:spacing w:val="-2"/>
                <w:sz w:val="18"/>
              </w:rPr>
              <w:t>1,152</w:t>
            </w:r>
          </w:p>
        </w:tc>
        <w:tc>
          <w:tcPr>
            <w:tcW w:w="849" w:type="dxa"/>
            <w:tcBorders>
              <w:top w:val="single" w:sz="6" w:space="0" w:color="000000"/>
              <w:bottom w:val="single" w:sz="6" w:space="0" w:color="000000"/>
            </w:tcBorders>
          </w:tcPr>
          <w:p w14:paraId="7A647596" w14:textId="77777777" w:rsidR="00C14EFB" w:rsidRDefault="00000000">
            <w:pPr>
              <w:pStyle w:val="TableParagraph"/>
              <w:spacing w:line="202" w:lineRule="exact"/>
              <w:ind w:right="105"/>
              <w:rPr>
                <w:b/>
                <w:sz w:val="18"/>
              </w:rPr>
            </w:pPr>
            <w:r>
              <w:rPr>
                <w:b/>
                <w:spacing w:val="-2"/>
                <w:sz w:val="18"/>
              </w:rPr>
              <w:t>70,044</w:t>
            </w:r>
          </w:p>
        </w:tc>
      </w:tr>
      <w:tr w:rsidR="00C14EFB" w14:paraId="729F68EF" w14:textId="77777777">
        <w:trPr>
          <w:trHeight w:val="408"/>
        </w:trPr>
        <w:tc>
          <w:tcPr>
            <w:tcW w:w="2586" w:type="dxa"/>
            <w:tcBorders>
              <w:top w:val="single" w:sz="6" w:space="0" w:color="000000"/>
            </w:tcBorders>
          </w:tcPr>
          <w:p w14:paraId="48CC7465" w14:textId="77777777" w:rsidR="00C14EFB" w:rsidRDefault="00000000">
            <w:pPr>
              <w:pStyle w:val="TableParagraph"/>
              <w:spacing w:line="202" w:lineRule="exact"/>
              <w:ind w:left="122"/>
              <w:jc w:val="left"/>
              <w:rPr>
                <w:b/>
                <w:sz w:val="18"/>
              </w:rPr>
            </w:pPr>
            <w:r>
              <w:rPr>
                <w:b/>
                <w:sz w:val="18"/>
              </w:rPr>
              <w:t xml:space="preserve">Accumulated </w:t>
            </w:r>
            <w:r>
              <w:rPr>
                <w:b/>
                <w:spacing w:val="-2"/>
                <w:sz w:val="18"/>
              </w:rPr>
              <w:t>depreciation</w:t>
            </w:r>
          </w:p>
          <w:p w14:paraId="669A1F7B" w14:textId="77777777" w:rsidR="00C14EFB" w:rsidRDefault="00000000">
            <w:pPr>
              <w:pStyle w:val="TableParagraph"/>
              <w:spacing w:line="187" w:lineRule="exact"/>
              <w:ind w:left="122"/>
              <w:jc w:val="left"/>
              <w:rPr>
                <w:sz w:val="18"/>
              </w:rPr>
            </w:pPr>
            <w:r>
              <w:rPr>
                <w:sz w:val="18"/>
              </w:rPr>
              <w:t>At</w:t>
            </w:r>
            <w:r>
              <w:rPr>
                <w:spacing w:val="-4"/>
                <w:sz w:val="18"/>
              </w:rPr>
              <w:t xml:space="preserve"> </w:t>
            </w:r>
            <w:r>
              <w:rPr>
                <w:sz w:val="18"/>
              </w:rPr>
              <w:t>1</w:t>
            </w:r>
            <w:r>
              <w:rPr>
                <w:spacing w:val="1"/>
                <w:sz w:val="18"/>
              </w:rPr>
              <w:t xml:space="preserve"> </w:t>
            </w:r>
            <w:r>
              <w:rPr>
                <w:sz w:val="18"/>
              </w:rPr>
              <w:t xml:space="preserve">April </w:t>
            </w:r>
            <w:r>
              <w:rPr>
                <w:spacing w:val="-4"/>
                <w:sz w:val="18"/>
              </w:rPr>
              <w:t>2024</w:t>
            </w:r>
          </w:p>
        </w:tc>
        <w:tc>
          <w:tcPr>
            <w:tcW w:w="1104" w:type="dxa"/>
            <w:tcBorders>
              <w:top w:val="single" w:sz="6" w:space="0" w:color="000000"/>
            </w:tcBorders>
          </w:tcPr>
          <w:p w14:paraId="41B694E4" w14:textId="77777777" w:rsidR="00C14EFB" w:rsidRDefault="00000000">
            <w:pPr>
              <w:pStyle w:val="TableParagraph"/>
              <w:spacing w:before="201" w:line="187" w:lineRule="exact"/>
              <w:ind w:right="104"/>
              <w:rPr>
                <w:sz w:val="18"/>
              </w:rPr>
            </w:pPr>
            <w:r>
              <w:rPr>
                <w:spacing w:val="-2"/>
                <w:sz w:val="18"/>
              </w:rPr>
              <w:t>5,225</w:t>
            </w:r>
          </w:p>
        </w:tc>
        <w:tc>
          <w:tcPr>
            <w:tcW w:w="1545" w:type="dxa"/>
            <w:tcBorders>
              <w:top w:val="single" w:sz="6" w:space="0" w:color="000000"/>
            </w:tcBorders>
          </w:tcPr>
          <w:p w14:paraId="147AB530" w14:textId="77777777" w:rsidR="00C14EFB" w:rsidRDefault="00000000">
            <w:pPr>
              <w:pStyle w:val="TableParagraph"/>
              <w:spacing w:before="201" w:line="187" w:lineRule="exact"/>
              <w:ind w:right="91"/>
              <w:rPr>
                <w:sz w:val="18"/>
              </w:rPr>
            </w:pPr>
            <w:r>
              <w:rPr>
                <w:spacing w:val="-2"/>
                <w:sz w:val="18"/>
              </w:rPr>
              <w:t>1,004</w:t>
            </w:r>
          </w:p>
        </w:tc>
        <w:tc>
          <w:tcPr>
            <w:tcW w:w="1407" w:type="dxa"/>
            <w:tcBorders>
              <w:top w:val="single" w:sz="6" w:space="0" w:color="000000"/>
            </w:tcBorders>
          </w:tcPr>
          <w:p w14:paraId="4285BB6B" w14:textId="77777777" w:rsidR="00C14EFB" w:rsidRDefault="00000000">
            <w:pPr>
              <w:pStyle w:val="TableParagraph"/>
              <w:spacing w:before="201" w:line="187" w:lineRule="exact"/>
              <w:ind w:right="80"/>
              <w:rPr>
                <w:sz w:val="18"/>
              </w:rPr>
            </w:pPr>
            <w:r>
              <w:rPr>
                <w:spacing w:val="-2"/>
                <w:sz w:val="18"/>
              </w:rPr>
              <w:t>2,680</w:t>
            </w:r>
          </w:p>
        </w:tc>
        <w:tc>
          <w:tcPr>
            <w:tcW w:w="1190" w:type="dxa"/>
            <w:tcBorders>
              <w:top w:val="single" w:sz="6" w:space="0" w:color="000000"/>
            </w:tcBorders>
          </w:tcPr>
          <w:p w14:paraId="1F73CE91" w14:textId="77777777" w:rsidR="00C14EFB" w:rsidRDefault="00000000">
            <w:pPr>
              <w:pStyle w:val="TableParagraph"/>
              <w:spacing w:before="201" w:line="187" w:lineRule="exact"/>
              <w:ind w:right="136"/>
              <w:rPr>
                <w:sz w:val="18"/>
              </w:rPr>
            </w:pPr>
            <w:r>
              <w:rPr>
                <w:spacing w:val="-2"/>
                <w:sz w:val="18"/>
              </w:rPr>
              <w:t>18,347</w:t>
            </w:r>
          </w:p>
        </w:tc>
        <w:tc>
          <w:tcPr>
            <w:tcW w:w="922" w:type="dxa"/>
            <w:tcBorders>
              <w:top w:val="single" w:sz="6" w:space="0" w:color="000000"/>
            </w:tcBorders>
          </w:tcPr>
          <w:p w14:paraId="38C84A39" w14:textId="77777777" w:rsidR="00C14EFB" w:rsidRDefault="00000000">
            <w:pPr>
              <w:pStyle w:val="TableParagraph"/>
              <w:spacing w:before="201" w:line="187" w:lineRule="exact"/>
              <w:ind w:right="70"/>
              <w:rPr>
                <w:sz w:val="18"/>
              </w:rPr>
            </w:pPr>
            <w:r>
              <w:rPr>
                <w:spacing w:val="-2"/>
                <w:sz w:val="18"/>
              </w:rPr>
              <w:t>2,666</w:t>
            </w:r>
          </w:p>
        </w:tc>
        <w:tc>
          <w:tcPr>
            <w:tcW w:w="879" w:type="dxa"/>
            <w:tcBorders>
              <w:top w:val="single" w:sz="6" w:space="0" w:color="000000"/>
            </w:tcBorders>
          </w:tcPr>
          <w:p w14:paraId="76D4335D" w14:textId="77777777" w:rsidR="00C14EFB" w:rsidRDefault="00000000">
            <w:pPr>
              <w:pStyle w:val="TableParagraph"/>
              <w:spacing w:before="201" w:line="187" w:lineRule="exact"/>
              <w:ind w:right="224"/>
              <w:rPr>
                <w:sz w:val="18"/>
              </w:rPr>
            </w:pPr>
            <w:r>
              <w:rPr>
                <w:spacing w:val="-10"/>
                <w:sz w:val="18"/>
              </w:rPr>
              <w:t>-</w:t>
            </w:r>
          </w:p>
        </w:tc>
        <w:tc>
          <w:tcPr>
            <w:tcW w:w="849" w:type="dxa"/>
            <w:tcBorders>
              <w:top w:val="single" w:sz="6" w:space="0" w:color="000000"/>
            </w:tcBorders>
          </w:tcPr>
          <w:p w14:paraId="45C35BA3" w14:textId="77777777" w:rsidR="00C14EFB" w:rsidRDefault="00000000">
            <w:pPr>
              <w:pStyle w:val="TableParagraph"/>
              <w:spacing w:before="201" w:line="187" w:lineRule="exact"/>
              <w:ind w:right="105"/>
              <w:rPr>
                <w:sz w:val="18"/>
              </w:rPr>
            </w:pPr>
            <w:r>
              <w:rPr>
                <w:spacing w:val="-2"/>
                <w:sz w:val="18"/>
              </w:rPr>
              <w:t>29,922</w:t>
            </w:r>
          </w:p>
        </w:tc>
      </w:tr>
      <w:tr w:rsidR="00C14EFB" w14:paraId="0F66D0FA" w14:textId="77777777">
        <w:trPr>
          <w:trHeight w:val="248"/>
        </w:trPr>
        <w:tc>
          <w:tcPr>
            <w:tcW w:w="2586" w:type="dxa"/>
          </w:tcPr>
          <w:p w14:paraId="6889882A" w14:textId="77777777" w:rsidR="00C14EFB" w:rsidRDefault="00000000">
            <w:pPr>
              <w:pStyle w:val="TableParagraph"/>
              <w:spacing w:line="206" w:lineRule="exact"/>
              <w:ind w:left="122"/>
              <w:jc w:val="left"/>
              <w:rPr>
                <w:sz w:val="18"/>
              </w:rPr>
            </w:pPr>
            <w:r>
              <w:rPr>
                <w:sz w:val="18"/>
              </w:rPr>
              <w:t>Charge</w:t>
            </w:r>
            <w:r>
              <w:rPr>
                <w:spacing w:val="-2"/>
                <w:sz w:val="18"/>
              </w:rPr>
              <w:t xml:space="preserve"> </w:t>
            </w:r>
            <w:r>
              <w:rPr>
                <w:sz w:val="18"/>
              </w:rPr>
              <w:t>for</w:t>
            </w:r>
            <w:r>
              <w:rPr>
                <w:spacing w:val="-1"/>
                <w:sz w:val="18"/>
              </w:rPr>
              <w:t xml:space="preserve"> </w:t>
            </w:r>
            <w:r>
              <w:rPr>
                <w:sz w:val="18"/>
              </w:rPr>
              <w:t>the</w:t>
            </w:r>
            <w:r>
              <w:rPr>
                <w:spacing w:val="1"/>
                <w:sz w:val="18"/>
              </w:rPr>
              <w:t xml:space="preserve"> </w:t>
            </w:r>
            <w:r>
              <w:rPr>
                <w:spacing w:val="-4"/>
                <w:sz w:val="18"/>
              </w:rPr>
              <w:t>year</w:t>
            </w:r>
          </w:p>
        </w:tc>
        <w:tc>
          <w:tcPr>
            <w:tcW w:w="1104" w:type="dxa"/>
          </w:tcPr>
          <w:p w14:paraId="7F39B076" w14:textId="77777777" w:rsidR="00C14EFB" w:rsidRDefault="00000000">
            <w:pPr>
              <w:pStyle w:val="TableParagraph"/>
              <w:spacing w:line="206" w:lineRule="exact"/>
              <w:ind w:right="104"/>
              <w:rPr>
                <w:sz w:val="18"/>
              </w:rPr>
            </w:pPr>
            <w:r>
              <w:rPr>
                <w:spacing w:val="-5"/>
                <w:sz w:val="18"/>
              </w:rPr>
              <w:t>507</w:t>
            </w:r>
          </w:p>
        </w:tc>
        <w:tc>
          <w:tcPr>
            <w:tcW w:w="1545" w:type="dxa"/>
          </w:tcPr>
          <w:p w14:paraId="63338CB6" w14:textId="77777777" w:rsidR="00C14EFB" w:rsidRDefault="00000000">
            <w:pPr>
              <w:pStyle w:val="TableParagraph"/>
              <w:spacing w:line="206" w:lineRule="exact"/>
              <w:ind w:right="91"/>
              <w:rPr>
                <w:sz w:val="18"/>
              </w:rPr>
            </w:pPr>
            <w:r>
              <w:rPr>
                <w:spacing w:val="-5"/>
                <w:sz w:val="18"/>
              </w:rPr>
              <w:t>104</w:t>
            </w:r>
          </w:p>
        </w:tc>
        <w:tc>
          <w:tcPr>
            <w:tcW w:w="1407" w:type="dxa"/>
          </w:tcPr>
          <w:p w14:paraId="4BAA070C" w14:textId="77777777" w:rsidR="00C14EFB" w:rsidRDefault="00000000">
            <w:pPr>
              <w:pStyle w:val="TableParagraph"/>
              <w:spacing w:line="206" w:lineRule="exact"/>
              <w:ind w:right="79"/>
              <w:rPr>
                <w:sz w:val="18"/>
              </w:rPr>
            </w:pPr>
            <w:r>
              <w:rPr>
                <w:spacing w:val="-5"/>
                <w:sz w:val="18"/>
              </w:rPr>
              <w:t>575</w:t>
            </w:r>
          </w:p>
        </w:tc>
        <w:tc>
          <w:tcPr>
            <w:tcW w:w="1190" w:type="dxa"/>
          </w:tcPr>
          <w:p w14:paraId="54DD2489" w14:textId="77777777" w:rsidR="00C14EFB" w:rsidRDefault="00000000">
            <w:pPr>
              <w:pStyle w:val="TableParagraph"/>
              <w:spacing w:line="206" w:lineRule="exact"/>
              <w:ind w:right="135"/>
              <w:rPr>
                <w:sz w:val="18"/>
              </w:rPr>
            </w:pPr>
            <w:r>
              <w:rPr>
                <w:spacing w:val="-2"/>
                <w:sz w:val="18"/>
              </w:rPr>
              <w:t>2,238</w:t>
            </w:r>
          </w:p>
        </w:tc>
        <w:tc>
          <w:tcPr>
            <w:tcW w:w="922" w:type="dxa"/>
          </w:tcPr>
          <w:p w14:paraId="42CF790E" w14:textId="77777777" w:rsidR="00C14EFB" w:rsidRDefault="00000000">
            <w:pPr>
              <w:pStyle w:val="TableParagraph"/>
              <w:spacing w:line="206" w:lineRule="exact"/>
              <w:ind w:right="70"/>
              <w:rPr>
                <w:sz w:val="18"/>
              </w:rPr>
            </w:pPr>
            <w:r>
              <w:rPr>
                <w:spacing w:val="-5"/>
                <w:sz w:val="18"/>
              </w:rPr>
              <w:t>252</w:t>
            </w:r>
          </w:p>
        </w:tc>
        <w:tc>
          <w:tcPr>
            <w:tcW w:w="879" w:type="dxa"/>
          </w:tcPr>
          <w:p w14:paraId="2C63ED65" w14:textId="77777777" w:rsidR="00C14EFB" w:rsidRDefault="00000000">
            <w:pPr>
              <w:pStyle w:val="TableParagraph"/>
              <w:spacing w:line="206" w:lineRule="exact"/>
              <w:ind w:right="222"/>
              <w:rPr>
                <w:sz w:val="18"/>
              </w:rPr>
            </w:pPr>
            <w:r>
              <w:rPr>
                <w:spacing w:val="-10"/>
                <w:sz w:val="18"/>
              </w:rPr>
              <w:t>-</w:t>
            </w:r>
          </w:p>
        </w:tc>
        <w:tc>
          <w:tcPr>
            <w:tcW w:w="849" w:type="dxa"/>
          </w:tcPr>
          <w:p w14:paraId="10971755" w14:textId="77777777" w:rsidR="00C14EFB" w:rsidRDefault="00000000">
            <w:pPr>
              <w:pStyle w:val="TableParagraph"/>
              <w:spacing w:line="206" w:lineRule="exact"/>
              <w:ind w:right="137"/>
              <w:rPr>
                <w:sz w:val="18"/>
              </w:rPr>
            </w:pPr>
            <w:r>
              <w:rPr>
                <w:spacing w:val="-2"/>
                <w:sz w:val="18"/>
              </w:rPr>
              <w:t>3,676</w:t>
            </w:r>
          </w:p>
        </w:tc>
      </w:tr>
      <w:tr w:rsidR="00C14EFB" w14:paraId="419E6FA3" w14:textId="77777777">
        <w:trPr>
          <w:trHeight w:val="318"/>
        </w:trPr>
        <w:tc>
          <w:tcPr>
            <w:tcW w:w="2586" w:type="dxa"/>
            <w:tcBorders>
              <w:bottom w:val="single" w:sz="6" w:space="0" w:color="000000"/>
            </w:tcBorders>
          </w:tcPr>
          <w:p w14:paraId="766BCA07" w14:textId="77777777" w:rsidR="00C14EFB" w:rsidRDefault="00000000">
            <w:pPr>
              <w:pStyle w:val="TableParagraph"/>
              <w:spacing w:before="36"/>
              <w:ind w:left="122"/>
              <w:jc w:val="left"/>
              <w:rPr>
                <w:sz w:val="18"/>
              </w:rPr>
            </w:pPr>
            <w:r>
              <w:rPr>
                <w:spacing w:val="-2"/>
                <w:sz w:val="18"/>
              </w:rPr>
              <w:t>Disposals</w:t>
            </w:r>
          </w:p>
        </w:tc>
        <w:tc>
          <w:tcPr>
            <w:tcW w:w="1104" w:type="dxa"/>
            <w:tcBorders>
              <w:bottom w:val="single" w:sz="6" w:space="0" w:color="000000"/>
            </w:tcBorders>
          </w:tcPr>
          <w:p w14:paraId="20326C20" w14:textId="77777777" w:rsidR="00C14EFB" w:rsidRDefault="00000000">
            <w:pPr>
              <w:pStyle w:val="TableParagraph"/>
              <w:spacing w:before="36"/>
              <w:ind w:right="104"/>
              <w:rPr>
                <w:sz w:val="18"/>
              </w:rPr>
            </w:pPr>
            <w:r>
              <w:rPr>
                <w:spacing w:val="-10"/>
                <w:sz w:val="18"/>
              </w:rPr>
              <w:t>-</w:t>
            </w:r>
          </w:p>
        </w:tc>
        <w:tc>
          <w:tcPr>
            <w:tcW w:w="1545" w:type="dxa"/>
            <w:tcBorders>
              <w:bottom w:val="single" w:sz="6" w:space="0" w:color="000000"/>
            </w:tcBorders>
          </w:tcPr>
          <w:p w14:paraId="496ACB96" w14:textId="77777777" w:rsidR="00C14EFB" w:rsidRDefault="00000000">
            <w:pPr>
              <w:pStyle w:val="TableParagraph"/>
              <w:spacing w:before="36"/>
              <w:ind w:right="92"/>
              <w:rPr>
                <w:sz w:val="18"/>
              </w:rPr>
            </w:pPr>
            <w:r>
              <w:rPr>
                <w:spacing w:val="-10"/>
                <w:sz w:val="18"/>
              </w:rPr>
              <w:t>-</w:t>
            </w:r>
          </w:p>
        </w:tc>
        <w:tc>
          <w:tcPr>
            <w:tcW w:w="1407" w:type="dxa"/>
            <w:tcBorders>
              <w:bottom w:val="single" w:sz="6" w:space="0" w:color="000000"/>
            </w:tcBorders>
          </w:tcPr>
          <w:p w14:paraId="211109AB" w14:textId="77777777" w:rsidR="00C14EFB" w:rsidRDefault="00000000">
            <w:pPr>
              <w:pStyle w:val="TableParagraph"/>
              <w:spacing w:before="36"/>
              <w:ind w:right="77"/>
              <w:rPr>
                <w:sz w:val="18"/>
              </w:rPr>
            </w:pPr>
            <w:r>
              <w:rPr>
                <w:spacing w:val="-4"/>
                <w:sz w:val="18"/>
              </w:rPr>
              <w:t>(98)</w:t>
            </w:r>
          </w:p>
        </w:tc>
        <w:tc>
          <w:tcPr>
            <w:tcW w:w="1190" w:type="dxa"/>
            <w:tcBorders>
              <w:bottom w:val="single" w:sz="6" w:space="0" w:color="000000"/>
            </w:tcBorders>
          </w:tcPr>
          <w:p w14:paraId="25ACA63C" w14:textId="77777777" w:rsidR="00C14EFB" w:rsidRDefault="00000000">
            <w:pPr>
              <w:pStyle w:val="TableParagraph"/>
              <w:spacing w:before="36"/>
              <w:ind w:right="134"/>
              <w:rPr>
                <w:sz w:val="18"/>
              </w:rPr>
            </w:pPr>
            <w:r>
              <w:rPr>
                <w:spacing w:val="-2"/>
                <w:sz w:val="18"/>
              </w:rPr>
              <w:t>(415)</w:t>
            </w:r>
          </w:p>
        </w:tc>
        <w:tc>
          <w:tcPr>
            <w:tcW w:w="922" w:type="dxa"/>
            <w:tcBorders>
              <w:bottom w:val="single" w:sz="6" w:space="0" w:color="000000"/>
            </w:tcBorders>
          </w:tcPr>
          <w:p w14:paraId="6B721FB7" w14:textId="77777777" w:rsidR="00C14EFB" w:rsidRDefault="00000000">
            <w:pPr>
              <w:pStyle w:val="TableParagraph"/>
              <w:spacing w:before="36"/>
              <w:ind w:right="70"/>
              <w:rPr>
                <w:sz w:val="18"/>
              </w:rPr>
            </w:pPr>
            <w:r>
              <w:rPr>
                <w:spacing w:val="-2"/>
                <w:sz w:val="18"/>
              </w:rPr>
              <w:t>(183)</w:t>
            </w:r>
          </w:p>
        </w:tc>
        <w:tc>
          <w:tcPr>
            <w:tcW w:w="879" w:type="dxa"/>
            <w:tcBorders>
              <w:bottom w:val="single" w:sz="6" w:space="0" w:color="000000"/>
            </w:tcBorders>
          </w:tcPr>
          <w:p w14:paraId="14379A1B" w14:textId="77777777" w:rsidR="00C14EFB" w:rsidRDefault="00000000">
            <w:pPr>
              <w:pStyle w:val="TableParagraph"/>
              <w:spacing w:before="36"/>
              <w:ind w:right="223"/>
              <w:rPr>
                <w:sz w:val="18"/>
              </w:rPr>
            </w:pPr>
            <w:r>
              <w:rPr>
                <w:spacing w:val="-10"/>
                <w:sz w:val="18"/>
              </w:rPr>
              <w:t>-</w:t>
            </w:r>
          </w:p>
        </w:tc>
        <w:tc>
          <w:tcPr>
            <w:tcW w:w="849" w:type="dxa"/>
            <w:tcBorders>
              <w:bottom w:val="single" w:sz="6" w:space="0" w:color="000000"/>
            </w:tcBorders>
          </w:tcPr>
          <w:p w14:paraId="341FC391" w14:textId="77777777" w:rsidR="00C14EFB" w:rsidRDefault="00000000">
            <w:pPr>
              <w:pStyle w:val="TableParagraph"/>
              <w:spacing w:before="36"/>
              <w:ind w:right="167"/>
              <w:rPr>
                <w:sz w:val="18"/>
              </w:rPr>
            </w:pPr>
            <w:r>
              <w:rPr>
                <w:spacing w:val="-2"/>
                <w:sz w:val="18"/>
              </w:rPr>
              <w:t>(696)</w:t>
            </w:r>
          </w:p>
        </w:tc>
      </w:tr>
      <w:tr w:rsidR="00C14EFB" w14:paraId="2580727B" w14:textId="77777777">
        <w:trPr>
          <w:trHeight w:val="277"/>
        </w:trPr>
        <w:tc>
          <w:tcPr>
            <w:tcW w:w="2586" w:type="dxa"/>
            <w:tcBorders>
              <w:top w:val="single" w:sz="6" w:space="0" w:color="000000"/>
              <w:bottom w:val="single" w:sz="6" w:space="0" w:color="000000"/>
            </w:tcBorders>
          </w:tcPr>
          <w:p w14:paraId="762D9182" w14:textId="77777777" w:rsidR="00C14EFB" w:rsidRDefault="00000000">
            <w:pPr>
              <w:pStyle w:val="TableParagraph"/>
              <w:spacing w:line="202" w:lineRule="exact"/>
              <w:ind w:left="122"/>
              <w:jc w:val="left"/>
              <w:rPr>
                <w:b/>
                <w:sz w:val="18"/>
              </w:rPr>
            </w:pPr>
            <w:r>
              <w:rPr>
                <w:b/>
                <w:sz w:val="18"/>
              </w:rPr>
              <w:t>At</w:t>
            </w:r>
            <w:r>
              <w:rPr>
                <w:b/>
                <w:spacing w:val="-3"/>
                <w:sz w:val="18"/>
              </w:rPr>
              <w:t xml:space="preserve"> </w:t>
            </w:r>
            <w:r>
              <w:rPr>
                <w:b/>
                <w:sz w:val="18"/>
              </w:rPr>
              <w:t>31</w:t>
            </w:r>
            <w:r>
              <w:rPr>
                <w:b/>
                <w:spacing w:val="1"/>
                <w:sz w:val="18"/>
              </w:rPr>
              <w:t xml:space="preserve"> </w:t>
            </w:r>
            <w:r>
              <w:rPr>
                <w:b/>
                <w:sz w:val="18"/>
              </w:rPr>
              <w:t xml:space="preserve">March </w:t>
            </w:r>
            <w:r>
              <w:rPr>
                <w:b/>
                <w:spacing w:val="-4"/>
                <w:sz w:val="18"/>
              </w:rPr>
              <w:t>2025</w:t>
            </w:r>
          </w:p>
        </w:tc>
        <w:tc>
          <w:tcPr>
            <w:tcW w:w="1104" w:type="dxa"/>
            <w:tcBorders>
              <w:top w:val="single" w:sz="6" w:space="0" w:color="000000"/>
              <w:bottom w:val="single" w:sz="6" w:space="0" w:color="000000"/>
            </w:tcBorders>
          </w:tcPr>
          <w:p w14:paraId="4D342B80" w14:textId="77777777" w:rsidR="00C14EFB" w:rsidRPr="00397DFF" w:rsidRDefault="00000000">
            <w:pPr>
              <w:pStyle w:val="TableParagraph"/>
              <w:spacing w:line="202" w:lineRule="exact"/>
              <w:ind w:right="103"/>
              <w:rPr>
                <w:b/>
                <w:bCs/>
                <w:sz w:val="18"/>
              </w:rPr>
            </w:pPr>
            <w:commentRangeStart w:id="20"/>
            <w:r w:rsidRPr="00397DFF">
              <w:rPr>
                <w:b/>
                <w:bCs/>
                <w:spacing w:val="-2"/>
                <w:sz w:val="18"/>
              </w:rPr>
              <w:t>5,732</w:t>
            </w:r>
          </w:p>
        </w:tc>
        <w:tc>
          <w:tcPr>
            <w:tcW w:w="1545" w:type="dxa"/>
            <w:tcBorders>
              <w:top w:val="single" w:sz="6" w:space="0" w:color="000000"/>
              <w:bottom w:val="single" w:sz="6" w:space="0" w:color="000000"/>
            </w:tcBorders>
          </w:tcPr>
          <w:p w14:paraId="6575B054" w14:textId="77777777" w:rsidR="00C14EFB" w:rsidRPr="00397DFF" w:rsidRDefault="00000000">
            <w:pPr>
              <w:pStyle w:val="TableParagraph"/>
              <w:spacing w:line="202" w:lineRule="exact"/>
              <w:ind w:right="91"/>
              <w:rPr>
                <w:b/>
                <w:bCs/>
                <w:sz w:val="18"/>
              </w:rPr>
            </w:pPr>
            <w:r w:rsidRPr="00397DFF">
              <w:rPr>
                <w:b/>
                <w:bCs/>
                <w:spacing w:val="-2"/>
                <w:sz w:val="18"/>
              </w:rPr>
              <w:t>1,108</w:t>
            </w:r>
          </w:p>
        </w:tc>
        <w:tc>
          <w:tcPr>
            <w:tcW w:w="1407" w:type="dxa"/>
            <w:tcBorders>
              <w:top w:val="single" w:sz="6" w:space="0" w:color="000000"/>
              <w:bottom w:val="single" w:sz="6" w:space="0" w:color="000000"/>
            </w:tcBorders>
          </w:tcPr>
          <w:p w14:paraId="6EFA76C1" w14:textId="77777777" w:rsidR="00C14EFB" w:rsidRPr="00397DFF" w:rsidRDefault="00000000">
            <w:pPr>
              <w:pStyle w:val="TableParagraph"/>
              <w:spacing w:line="202" w:lineRule="exact"/>
              <w:ind w:right="80"/>
              <w:rPr>
                <w:b/>
                <w:bCs/>
                <w:sz w:val="18"/>
              </w:rPr>
            </w:pPr>
            <w:r w:rsidRPr="00397DFF">
              <w:rPr>
                <w:b/>
                <w:bCs/>
                <w:spacing w:val="-2"/>
                <w:sz w:val="18"/>
              </w:rPr>
              <w:t>3,157</w:t>
            </w:r>
          </w:p>
        </w:tc>
        <w:tc>
          <w:tcPr>
            <w:tcW w:w="1190" w:type="dxa"/>
            <w:tcBorders>
              <w:top w:val="single" w:sz="6" w:space="0" w:color="000000"/>
              <w:bottom w:val="single" w:sz="6" w:space="0" w:color="000000"/>
            </w:tcBorders>
          </w:tcPr>
          <w:p w14:paraId="19AACE11" w14:textId="77777777" w:rsidR="00C14EFB" w:rsidRPr="00397DFF" w:rsidRDefault="00000000">
            <w:pPr>
              <w:pStyle w:val="TableParagraph"/>
              <w:spacing w:line="202" w:lineRule="exact"/>
              <w:ind w:right="135"/>
              <w:rPr>
                <w:b/>
                <w:bCs/>
                <w:sz w:val="18"/>
              </w:rPr>
            </w:pPr>
            <w:r w:rsidRPr="00397DFF">
              <w:rPr>
                <w:b/>
                <w:bCs/>
                <w:spacing w:val="-2"/>
                <w:sz w:val="18"/>
              </w:rPr>
              <w:t>20,170</w:t>
            </w:r>
          </w:p>
        </w:tc>
        <w:tc>
          <w:tcPr>
            <w:tcW w:w="922" w:type="dxa"/>
            <w:tcBorders>
              <w:top w:val="single" w:sz="6" w:space="0" w:color="000000"/>
              <w:bottom w:val="single" w:sz="6" w:space="0" w:color="000000"/>
            </w:tcBorders>
          </w:tcPr>
          <w:p w14:paraId="48B010B5" w14:textId="77777777" w:rsidR="00C14EFB" w:rsidRPr="00397DFF" w:rsidRDefault="00000000">
            <w:pPr>
              <w:pStyle w:val="TableParagraph"/>
              <w:spacing w:line="202" w:lineRule="exact"/>
              <w:ind w:right="70"/>
              <w:rPr>
                <w:b/>
                <w:bCs/>
                <w:sz w:val="18"/>
              </w:rPr>
            </w:pPr>
            <w:r w:rsidRPr="00397DFF">
              <w:rPr>
                <w:b/>
                <w:bCs/>
                <w:spacing w:val="-2"/>
                <w:sz w:val="18"/>
              </w:rPr>
              <w:t>2,735</w:t>
            </w:r>
          </w:p>
        </w:tc>
        <w:tc>
          <w:tcPr>
            <w:tcW w:w="879" w:type="dxa"/>
            <w:tcBorders>
              <w:top w:val="single" w:sz="6" w:space="0" w:color="000000"/>
              <w:bottom w:val="single" w:sz="6" w:space="0" w:color="000000"/>
            </w:tcBorders>
          </w:tcPr>
          <w:p w14:paraId="257DC1E1" w14:textId="77777777" w:rsidR="00C14EFB" w:rsidRPr="00397DFF" w:rsidRDefault="00000000">
            <w:pPr>
              <w:pStyle w:val="TableParagraph"/>
              <w:spacing w:line="202" w:lineRule="exact"/>
              <w:ind w:right="224"/>
              <w:rPr>
                <w:b/>
                <w:bCs/>
                <w:sz w:val="18"/>
              </w:rPr>
            </w:pPr>
            <w:r w:rsidRPr="00397DFF">
              <w:rPr>
                <w:b/>
                <w:bCs/>
                <w:spacing w:val="-10"/>
                <w:sz w:val="18"/>
              </w:rPr>
              <w:t>-</w:t>
            </w:r>
          </w:p>
        </w:tc>
        <w:tc>
          <w:tcPr>
            <w:tcW w:w="849" w:type="dxa"/>
            <w:tcBorders>
              <w:top w:val="single" w:sz="6" w:space="0" w:color="000000"/>
              <w:bottom w:val="single" w:sz="6" w:space="0" w:color="000000"/>
            </w:tcBorders>
          </w:tcPr>
          <w:p w14:paraId="64838B36" w14:textId="77777777" w:rsidR="00C14EFB" w:rsidRPr="00397DFF" w:rsidRDefault="00000000">
            <w:pPr>
              <w:pStyle w:val="TableParagraph"/>
              <w:spacing w:line="202" w:lineRule="exact"/>
              <w:ind w:right="137"/>
              <w:rPr>
                <w:b/>
                <w:bCs/>
                <w:sz w:val="18"/>
              </w:rPr>
            </w:pPr>
            <w:r w:rsidRPr="00397DFF">
              <w:rPr>
                <w:b/>
                <w:bCs/>
                <w:spacing w:val="-2"/>
                <w:sz w:val="18"/>
              </w:rPr>
              <w:t>32,902</w:t>
            </w:r>
            <w:commentRangeEnd w:id="20"/>
            <w:r w:rsidR="008A613F" w:rsidRPr="00397DFF">
              <w:rPr>
                <w:rStyle w:val="CommentReference"/>
                <w:b/>
                <w:bCs/>
              </w:rPr>
              <w:commentReference w:id="20"/>
            </w:r>
          </w:p>
        </w:tc>
      </w:tr>
      <w:tr w:rsidR="00C14EFB" w14:paraId="119760EB" w14:textId="77777777">
        <w:trPr>
          <w:trHeight w:val="277"/>
        </w:trPr>
        <w:tc>
          <w:tcPr>
            <w:tcW w:w="2586" w:type="dxa"/>
            <w:tcBorders>
              <w:top w:val="single" w:sz="6" w:space="0" w:color="000000"/>
              <w:bottom w:val="single" w:sz="6" w:space="0" w:color="000000"/>
            </w:tcBorders>
          </w:tcPr>
          <w:p w14:paraId="4BB4A6AF" w14:textId="77777777" w:rsidR="00C14EFB" w:rsidRDefault="00000000">
            <w:pPr>
              <w:pStyle w:val="TableParagraph"/>
              <w:spacing w:line="205" w:lineRule="exact"/>
              <w:ind w:left="122"/>
              <w:jc w:val="left"/>
              <w:rPr>
                <w:b/>
                <w:sz w:val="18"/>
              </w:rPr>
            </w:pPr>
            <w:r>
              <w:rPr>
                <w:b/>
                <w:sz w:val="18"/>
              </w:rPr>
              <w:t>Net</w:t>
            </w:r>
            <w:r>
              <w:rPr>
                <w:b/>
                <w:spacing w:val="-1"/>
                <w:sz w:val="18"/>
              </w:rPr>
              <w:t xml:space="preserve"> </w:t>
            </w:r>
            <w:r>
              <w:rPr>
                <w:b/>
                <w:sz w:val="18"/>
              </w:rPr>
              <w:t>book</w:t>
            </w:r>
            <w:r>
              <w:rPr>
                <w:b/>
                <w:spacing w:val="-1"/>
                <w:sz w:val="18"/>
              </w:rPr>
              <w:t xml:space="preserve"> </w:t>
            </w:r>
            <w:r>
              <w:rPr>
                <w:b/>
                <w:spacing w:val="-2"/>
                <w:sz w:val="18"/>
              </w:rPr>
              <w:t>amounts</w:t>
            </w:r>
          </w:p>
        </w:tc>
        <w:tc>
          <w:tcPr>
            <w:tcW w:w="1104" w:type="dxa"/>
            <w:tcBorders>
              <w:top w:val="single" w:sz="6" w:space="0" w:color="000000"/>
              <w:bottom w:val="single" w:sz="6" w:space="0" w:color="000000"/>
            </w:tcBorders>
          </w:tcPr>
          <w:p w14:paraId="6C6B64C8" w14:textId="77777777" w:rsidR="00C14EFB" w:rsidRDefault="00C14EFB">
            <w:pPr>
              <w:pStyle w:val="TableParagraph"/>
              <w:jc w:val="left"/>
              <w:rPr>
                <w:rFonts w:ascii="Times New Roman"/>
                <w:sz w:val="18"/>
              </w:rPr>
            </w:pPr>
          </w:p>
        </w:tc>
        <w:tc>
          <w:tcPr>
            <w:tcW w:w="1545" w:type="dxa"/>
            <w:tcBorders>
              <w:top w:val="single" w:sz="6" w:space="0" w:color="000000"/>
              <w:bottom w:val="single" w:sz="6" w:space="0" w:color="000000"/>
            </w:tcBorders>
          </w:tcPr>
          <w:p w14:paraId="6F064B5C" w14:textId="77777777" w:rsidR="00C14EFB" w:rsidRDefault="00C14EFB">
            <w:pPr>
              <w:pStyle w:val="TableParagraph"/>
              <w:jc w:val="left"/>
              <w:rPr>
                <w:rFonts w:ascii="Times New Roman"/>
                <w:sz w:val="18"/>
              </w:rPr>
            </w:pPr>
          </w:p>
        </w:tc>
        <w:tc>
          <w:tcPr>
            <w:tcW w:w="1407" w:type="dxa"/>
            <w:tcBorders>
              <w:top w:val="single" w:sz="6" w:space="0" w:color="000000"/>
              <w:bottom w:val="single" w:sz="6" w:space="0" w:color="000000"/>
            </w:tcBorders>
          </w:tcPr>
          <w:p w14:paraId="5F85E841" w14:textId="77777777" w:rsidR="00C14EFB" w:rsidRDefault="00C14EFB">
            <w:pPr>
              <w:pStyle w:val="TableParagraph"/>
              <w:jc w:val="left"/>
              <w:rPr>
                <w:rFonts w:ascii="Times New Roman"/>
                <w:sz w:val="18"/>
              </w:rPr>
            </w:pPr>
          </w:p>
        </w:tc>
        <w:tc>
          <w:tcPr>
            <w:tcW w:w="1190" w:type="dxa"/>
            <w:tcBorders>
              <w:top w:val="single" w:sz="6" w:space="0" w:color="000000"/>
              <w:bottom w:val="single" w:sz="6" w:space="0" w:color="000000"/>
            </w:tcBorders>
          </w:tcPr>
          <w:p w14:paraId="2F2BEBBE" w14:textId="77777777" w:rsidR="00C14EFB" w:rsidRDefault="00C14EFB">
            <w:pPr>
              <w:pStyle w:val="TableParagraph"/>
              <w:jc w:val="left"/>
              <w:rPr>
                <w:rFonts w:ascii="Times New Roman"/>
                <w:sz w:val="18"/>
              </w:rPr>
            </w:pPr>
          </w:p>
        </w:tc>
        <w:tc>
          <w:tcPr>
            <w:tcW w:w="922" w:type="dxa"/>
            <w:tcBorders>
              <w:top w:val="single" w:sz="6" w:space="0" w:color="000000"/>
              <w:bottom w:val="single" w:sz="6" w:space="0" w:color="000000"/>
            </w:tcBorders>
          </w:tcPr>
          <w:p w14:paraId="42FFA19A" w14:textId="77777777" w:rsidR="00C14EFB" w:rsidRDefault="00C14EFB">
            <w:pPr>
              <w:pStyle w:val="TableParagraph"/>
              <w:jc w:val="left"/>
              <w:rPr>
                <w:rFonts w:ascii="Times New Roman"/>
                <w:sz w:val="18"/>
              </w:rPr>
            </w:pPr>
          </w:p>
        </w:tc>
        <w:tc>
          <w:tcPr>
            <w:tcW w:w="879" w:type="dxa"/>
            <w:tcBorders>
              <w:top w:val="single" w:sz="6" w:space="0" w:color="000000"/>
              <w:bottom w:val="single" w:sz="6" w:space="0" w:color="000000"/>
            </w:tcBorders>
          </w:tcPr>
          <w:p w14:paraId="63E77905" w14:textId="77777777" w:rsidR="00C14EFB" w:rsidRDefault="00C14EFB">
            <w:pPr>
              <w:pStyle w:val="TableParagraph"/>
              <w:jc w:val="left"/>
              <w:rPr>
                <w:rFonts w:ascii="Times New Roman"/>
                <w:sz w:val="18"/>
              </w:rPr>
            </w:pPr>
          </w:p>
        </w:tc>
        <w:tc>
          <w:tcPr>
            <w:tcW w:w="849" w:type="dxa"/>
            <w:tcBorders>
              <w:top w:val="single" w:sz="6" w:space="0" w:color="000000"/>
              <w:bottom w:val="single" w:sz="6" w:space="0" w:color="000000"/>
            </w:tcBorders>
          </w:tcPr>
          <w:p w14:paraId="421A9A1F" w14:textId="77777777" w:rsidR="00C14EFB" w:rsidRDefault="00C14EFB">
            <w:pPr>
              <w:pStyle w:val="TableParagraph"/>
              <w:jc w:val="left"/>
              <w:rPr>
                <w:rFonts w:ascii="Times New Roman"/>
                <w:sz w:val="18"/>
              </w:rPr>
            </w:pPr>
          </w:p>
        </w:tc>
      </w:tr>
      <w:tr w:rsidR="00C14EFB" w14:paraId="66C2881D" w14:textId="77777777">
        <w:trPr>
          <w:trHeight w:val="277"/>
        </w:trPr>
        <w:tc>
          <w:tcPr>
            <w:tcW w:w="2586" w:type="dxa"/>
            <w:tcBorders>
              <w:top w:val="single" w:sz="6" w:space="0" w:color="000000"/>
              <w:bottom w:val="single" w:sz="6" w:space="0" w:color="000000"/>
            </w:tcBorders>
          </w:tcPr>
          <w:p w14:paraId="776DE00C" w14:textId="77777777" w:rsidR="00C14EFB" w:rsidRDefault="00000000">
            <w:pPr>
              <w:pStyle w:val="TableParagraph"/>
              <w:spacing w:line="205" w:lineRule="exact"/>
              <w:ind w:left="122"/>
              <w:jc w:val="left"/>
              <w:rPr>
                <w:b/>
                <w:sz w:val="18"/>
              </w:rPr>
            </w:pPr>
            <w:r>
              <w:rPr>
                <w:b/>
                <w:sz w:val="18"/>
              </w:rPr>
              <w:t>At</w:t>
            </w:r>
            <w:r>
              <w:rPr>
                <w:b/>
                <w:spacing w:val="-3"/>
                <w:sz w:val="18"/>
              </w:rPr>
              <w:t xml:space="preserve"> </w:t>
            </w:r>
            <w:r>
              <w:rPr>
                <w:b/>
                <w:sz w:val="18"/>
              </w:rPr>
              <w:t>31</w:t>
            </w:r>
            <w:r>
              <w:rPr>
                <w:b/>
                <w:spacing w:val="1"/>
                <w:sz w:val="18"/>
              </w:rPr>
              <w:t xml:space="preserve"> </w:t>
            </w:r>
            <w:r>
              <w:rPr>
                <w:b/>
                <w:sz w:val="18"/>
              </w:rPr>
              <w:t xml:space="preserve">March </w:t>
            </w:r>
            <w:r>
              <w:rPr>
                <w:b/>
                <w:spacing w:val="-4"/>
                <w:sz w:val="18"/>
              </w:rPr>
              <w:t>2025</w:t>
            </w:r>
          </w:p>
        </w:tc>
        <w:tc>
          <w:tcPr>
            <w:tcW w:w="1104" w:type="dxa"/>
            <w:tcBorders>
              <w:top w:val="single" w:sz="6" w:space="0" w:color="000000"/>
              <w:bottom w:val="single" w:sz="6" w:space="0" w:color="000000"/>
            </w:tcBorders>
          </w:tcPr>
          <w:p w14:paraId="4D3933E7" w14:textId="77777777" w:rsidR="00C14EFB" w:rsidRDefault="00000000">
            <w:pPr>
              <w:pStyle w:val="TableParagraph"/>
              <w:spacing w:line="205" w:lineRule="exact"/>
              <w:ind w:right="102"/>
              <w:rPr>
                <w:b/>
                <w:sz w:val="18"/>
              </w:rPr>
            </w:pPr>
            <w:r>
              <w:rPr>
                <w:b/>
                <w:spacing w:val="-2"/>
                <w:sz w:val="18"/>
              </w:rPr>
              <w:t>23,374</w:t>
            </w:r>
          </w:p>
        </w:tc>
        <w:tc>
          <w:tcPr>
            <w:tcW w:w="1545" w:type="dxa"/>
            <w:tcBorders>
              <w:top w:val="single" w:sz="6" w:space="0" w:color="000000"/>
              <w:bottom w:val="single" w:sz="6" w:space="0" w:color="000000"/>
            </w:tcBorders>
          </w:tcPr>
          <w:p w14:paraId="26891563" w14:textId="77777777" w:rsidR="00C14EFB" w:rsidRDefault="00000000">
            <w:pPr>
              <w:pStyle w:val="TableParagraph"/>
              <w:spacing w:line="205" w:lineRule="exact"/>
              <w:ind w:right="91"/>
              <w:rPr>
                <w:b/>
                <w:sz w:val="18"/>
              </w:rPr>
            </w:pPr>
            <w:r>
              <w:rPr>
                <w:b/>
                <w:spacing w:val="-2"/>
                <w:sz w:val="18"/>
              </w:rPr>
              <w:t>3,400</w:t>
            </w:r>
          </w:p>
        </w:tc>
        <w:tc>
          <w:tcPr>
            <w:tcW w:w="1407" w:type="dxa"/>
            <w:tcBorders>
              <w:top w:val="single" w:sz="6" w:space="0" w:color="000000"/>
              <w:bottom w:val="single" w:sz="6" w:space="0" w:color="000000"/>
            </w:tcBorders>
          </w:tcPr>
          <w:p w14:paraId="74064317" w14:textId="77777777" w:rsidR="00C14EFB" w:rsidRDefault="00000000">
            <w:pPr>
              <w:pStyle w:val="TableParagraph"/>
              <w:spacing w:line="205" w:lineRule="exact"/>
              <w:ind w:right="79"/>
              <w:rPr>
                <w:b/>
                <w:sz w:val="18"/>
              </w:rPr>
            </w:pPr>
            <w:r>
              <w:rPr>
                <w:b/>
                <w:spacing w:val="-2"/>
                <w:sz w:val="18"/>
              </w:rPr>
              <w:t>2,477</w:t>
            </w:r>
          </w:p>
        </w:tc>
        <w:tc>
          <w:tcPr>
            <w:tcW w:w="1190" w:type="dxa"/>
            <w:tcBorders>
              <w:top w:val="single" w:sz="6" w:space="0" w:color="000000"/>
              <w:bottom w:val="single" w:sz="6" w:space="0" w:color="000000"/>
            </w:tcBorders>
          </w:tcPr>
          <w:p w14:paraId="2F48B82D" w14:textId="77777777" w:rsidR="00C14EFB" w:rsidRDefault="00000000">
            <w:pPr>
              <w:pStyle w:val="TableParagraph"/>
              <w:spacing w:line="205" w:lineRule="exact"/>
              <w:ind w:right="135"/>
              <w:rPr>
                <w:b/>
                <w:sz w:val="18"/>
              </w:rPr>
            </w:pPr>
            <w:r>
              <w:rPr>
                <w:b/>
                <w:spacing w:val="-2"/>
                <w:sz w:val="18"/>
              </w:rPr>
              <w:t>6,309</w:t>
            </w:r>
          </w:p>
        </w:tc>
        <w:tc>
          <w:tcPr>
            <w:tcW w:w="922" w:type="dxa"/>
            <w:tcBorders>
              <w:top w:val="single" w:sz="6" w:space="0" w:color="000000"/>
              <w:bottom w:val="single" w:sz="6" w:space="0" w:color="000000"/>
            </w:tcBorders>
          </w:tcPr>
          <w:p w14:paraId="13CE62B4" w14:textId="77777777" w:rsidR="00C14EFB" w:rsidRDefault="00000000">
            <w:pPr>
              <w:pStyle w:val="TableParagraph"/>
              <w:spacing w:line="205" w:lineRule="exact"/>
              <w:ind w:right="68"/>
              <w:rPr>
                <w:b/>
                <w:sz w:val="18"/>
              </w:rPr>
            </w:pPr>
            <w:r>
              <w:rPr>
                <w:b/>
                <w:spacing w:val="-5"/>
                <w:sz w:val="18"/>
              </w:rPr>
              <w:t>430</w:t>
            </w:r>
          </w:p>
        </w:tc>
        <w:tc>
          <w:tcPr>
            <w:tcW w:w="879" w:type="dxa"/>
            <w:tcBorders>
              <w:top w:val="single" w:sz="6" w:space="0" w:color="000000"/>
              <w:bottom w:val="single" w:sz="6" w:space="0" w:color="000000"/>
            </w:tcBorders>
          </w:tcPr>
          <w:p w14:paraId="6FAD4A63" w14:textId="77777777" w:rsidR="00C14EFB" w:rsidRDefault="00000000">
            <w:pPr>
              <w:pStyle w:val="TableParagraph"/>
              <w:spacing w:line="205" w:lineRule="exact"/>
              <w:ind w:left="244"/>
              <w:jc w:val="left"/>
              <w:rPr>
                <w:b/>
                <w:sz w:val="18"/>
              </w:rPr>
            </w:pPr>
            <w:r>
              <w:rPr>
                <w:b/>
                <w:spacing w:val="-2"/>
                <w:sz w:val="18"/>
              </w:rPr>
              <w:t>1,152</w:t>
            </w:r>
          </w:p>
        </w:tc>
        <w:tc>
          <w:tcPr>
            <w:tcW w:w="849" w:type="dxa"/>
            <w:tcBorders>
              <w:top w:val="single" w:sz="6" w:space="0" w:color="000000"/>
              <w:bottom w:val="single" w:sz="6" w:space="0" w:color="000000"/>
            </w:tcBorders>
          </w:tcPr>
          <w:p w14:paraId="660B9E3D" w14:textId="77777777" w:rsidR="00C14EFB" w:rsidRDefault="00000000">
            <w:pPr>
              <w:pStyle w:val="TableParagraph"/>
              <w:spacing w:line="205" w:lineRule="exact"/>
              <w:ind w:right="187"/>
              <w:rPr>
                <w:b/>
                <w:sz w:val="18"/>
              </w:rPr>
            </w:pPr>
            <w:r>
              <w:rPr>
                <w:b/>
                <w:spacing w:val="-2"/>
                <w:sz w:val="18"/>
              </w:rPr>
              <w:t>37,142</w:t>
            </w:r>
          </w:p>
        </w:tc>
      </w:tr>
      <w:tr w:rsidR="00C14EFB" w14:paraId="164025D4" w14:textId="77777777">
        <w:trPr>
          <w:trHeight w:val="280"/>
        </w:trPr>
        <w:tc>
          <w:tcPr>
            <w:tcW w:w="2586" w:type="dxa"/>
            <w:tcBorders>
              <w:top w:val="single" w:sz="6" w:space="0" w:color="000000"/>
              <w:bottom w:val="single" w:sz="6" w:space="0" w:color="000000"/>
            </w:tcBorders>
          </w:tcPr>
          <w:p w14:paraId="4FECA756" w14:textId="77777777" w:rsidR="00C14EFB" w:rsidRDefault="00000000">
            <w:pPr>
              <w:pStyle w:val="TableParagraph"/>
              <w:ind w:left="122"/>
              <w:jc w:val="left"/>
              <w:rPr>
                <w:sz w:val="18"/>
              </w:rPr>
            </w:pPr>
            <w:r>
              <w:rPr>
                <w:sz w:val="18"/>
              </w:rPr>
              <w:t>At</w:t>
            </w:r>
            <w:r>
              <w:rPr>
                <w:spacing w:val="-2"/>
                <w:sz w:val="18"/>
              </w:rPr>
              <w:t xml:space="preserve"> </w:t>
            </w:r>
            <w:r>
              <w:rPr>
                <w:sz w:val="18"/>
              </w:rPr>
              <w:t>31</w:t>
            </w:r>
            <w:r>
              <w:rPr>
                <w:spacing w:val="-1"/>
                <w:sz w:val="18"/>
              </w:rPr>
              <w:t xml:space="preserve"> </w:t>
            </w:r>
            <w:r>
              <w:rPr>
                <w:sz w:val="18"/>
              </w:rPr>
              <w:t>March</w:t>
            </w:r>
            <w:r>
              <w:rPr>
                <w:spacing w:val="2"/>
                <w:sz w:val="18"/>
              </w:rPr>
              <w:t xml:space="preserve"> </w:t>
            </w:r>
            <w:r>
              <w:rPr>
                <w:spacing w:val="-4"/>
                <w:sz w:val="18"/>
              </w:rPr>
              <w:t>2024</w:t>
            </w:r>
          </w:p>
        </w:tc>
        <w:tc>
          <w:tcPr>
            <w:tcW w:w="1104" w:type="dxa"/>
            <w:tcBorders>
              <w:top w:val="single" w:sz="6" w:space="0" w:color="000000"/>
              <w:bottom w:val="single" w:sz="6" w:space="0" w:color="000000"/>
            </w:tcBorders>
          </w:tcPr>
          <w:p w14:paraId="44DC702C" w14:textId="77777777" w:rsidR="00C14EFB" w:rsidRDefault="00000000">
            <w:pPr>
              <w:pStyle w:val="TableParagraph"/>
              <w:ind w:right="103"/>
              <w:rPr>
                <w:sz w:val="18"/>
              </w:rPr>
            </w:pPr>
            <w:r>
              <w:rPr>
                <w:spacing w:val="-2"/>
                <w:sz w:val="18"/>
              </w:rPr>
              <w:t>22,504</w:t>
            </w:r>
          </w:p>
        </w:tc>
        <w:tc>
          <w:tcPr>
            <w:tcW w:w="1545" w:type="dxa"/>
            <w:tcBorders>
              <w:top w:val="single" w:sz="6" w:space="0" w:color="000000"/>
              <w:bottom w:val="single" w:sz="6" w:space="0" w:color="000000"/>
            </w:tcBorders>
          </w:tcPr>
          <w:p w14:paraId="57C83155" w14:textId="77777777" w:rsidR="00C14EFB" w:rsidRDefault="00000000">
            <w:pPr>
              <w:pStyle w:val="TableParagraph"/>
              <w:ind w:right="91"/>
              <w:rPr>
                <w:sz w:val="18"/>
              </w:rPr>
            </w:pPr>
            <w:r>
              <w:rPr>
                <w:spacing w:val="-2"/>
                <w:sz w:val="18"/>
              </w:rPr>
              <w:t>3,504</w:t>
            </w:r>
          </w:p>
        </w:tc>
        <w:tc>
          <w:tcPr>
            <w:tcW w:w="1407" w:type="dxa"/>
            <w:tcBorders>
              <w:top w:val="single" w:sz="6" w:space="0" w:color="000000"/>
              <w:bottom w:val="single" w:sz="6" w:space="0" w:color="000000"/>
            </w:tcBorders>
          </w:tcPr>
          <w:p w14:paraId="3619728E" w14:textId="77777777" w:rsidR="00C14EFB" w:rsidRDefault="00000000">
            <w:pPr>
              <w:pStyle w:val="TableParagraph"/>
              <w:ind w:right="78"/>
              <w:rPr>
                <w:sz w:val="18"/>
              </w:rPr>
            </w:pPr>
            <w:r>
              <w:rPr>
                <w:spacing w:val="-2"/>
                <w:sz w:val="18"/>
              </w:rPr>
              <w:t>2,848</w:t>
            </w:r>
          </w:p>
        </w:tc>
        <w:tc>
          <w:tcPr>
            <w:tcW w:w="1190" w:type="dxa"/>
            <w:tcBorders>
              <w:top w:val="single" w:sz="6" w:space="0" w:color="000000"/>
              <w:bottom w:val="single" w:sz="6" w:space="0" w:color="000000"/>
            </w:tcBorders>
          </w:tcPr>
          <w:p w14:paraId="094C81EA" w14:textId="77777777" w:rsidR="00C14EFB" w:rsidRDefault="00000000">
            <w:pPr>
              <w:pStyle w:val="TableParagraph"/>
              <w:ind w:right="136"/>
              <w:rPr>
                <w:sz w:val="18"/>
              </w:rPr>
            </w:pPr>
            <w:r>
              <w:rPr>
                <w:spacing w:val="-2"/>
                <w:sz w:val="18"/>
              </w:rPr>
              <w:t>6,005</w:t>
            </w:r>
          </w:p>
        </w:tc>
        <w:tc>
          <w:tcPr>
            <w:tcW w:w="922" w:type="dxa"/>
            <w:tcBorders>
              <w:top w:val="single" w:sz="6" w:space="0" w:color="000000"/>
              <w:bottom w:val="single" w:sz="6" w:space="0" w:color="000000"/>
            </w:tcBorders>
          </w:tcPr>
          <w:p w14:paraId="572096B1" w14:textId="77777777" w:rsidR="00C14EFB" w:rsidRDefault="00000000">
            <w:pPr>
              <w:pStyle w:val="TableParagraph"/>
              <w:ind w:right="70"/>
              <w:rPr>
                <w:sz w:val="18"/>
              </w:rPr>
            </w:pPr>
            <w:r>
              <w:rPr>
                <w:spacing w:val="-5"/>
                <w:sz w:val="18"/>
              </w:rPr>
              <w:t>522</w:t>
            </w:r>
          </w:p>
        </w:tc>
        <w:tc>
          <w:tcPr>
            <w:tcW w:w="879" w:type="dxa"/>
            <w:tcBorders>
              <w:top w:val="single" w:sz="6" w:space="0" w:color="000000"/>
              <w:bottom w:val="single" w:sz="6" w:space="0" w:color="000000"/>
            </w:tcBorders>
          </w:tcPr>
          <w:p w14:paraId="1841F658" w14:textId="77777777" w:rsidR="00C14EFB" w:rsidRDefault="00000000">
            <w:pPr>
              <w:pStyle w:val="TableParagraph"/>
              <w:ind w:left="394"/>
              <w:jc w:val="left"/>
              <w:rPr>
                <w:sz w:val="18"/>
              </w:rPr>
            </w:pPr>
            <w:r>
              <w:rPr>
                <w:spacing w:val="-5"/>
                <w:sz w:val="18"/>
              </w:rPr>
              <w:t>440</w:t>
            </w:r>
          </w:p>
        </w:tc>
        <w:tc>
          <w:tcPr>
            <w:tcW w:w="849" w:type="dxa"/>
            <w:tcBorders>
              <w:top w:val="single" w:sz="6" w:space="0" w:color="000000"/>
              <w:bottom w:val="single" w:sz="6" w:space="0" w:color="000000"/>
            </w:tcBorders>
          </w:tcPr>
          <w:p w14:paraId="359452FB" w14:textId="77777777" w:rsidR="00C14EFB" w:rsidRDefault="00000000">
            <w:pPr>
              <w:pStyle w:val="TableParagraph"/>
              <w:ind w:right="187"/>
              <w:rPr>
                <w:sz w:val="18"/>
              </w:rPr>
            </w:pPr>
            <w:r>
              <w:rPr>
                <w:spacing w:val="-2"/>
                <w:sz w:val="18"/>
              </w:rPr>
              <w:t>35,823</w:t>
            </w:r>
          </w:p>
        </w:tc>
      </w:tr>
    </w:tbl>
    <w:p w14:paraId="35F7E3CC" w14:textId="77777777" w:rsidR="00C14EFB" w:rsidRDefault="00C14EFB">
      <w:pPr>
        <w:pStyle w:val="BodyText"/>
        <w:rPr>
          <w:b/>
          <w:sz w:val="20"/>
        </w:rPr>
      </w:pPr>
    </w:p>
    <w:p w14:paraId="01EAE247" w14:textId="77777777" w:rsidR="00C14EFB" w:rsidRDefault="00C14EFB">
      <w:pPr>
        <w:pStyle w:val="BodyText"/>
        <w:rPr>
          <w:b/>
          <w:sz w:val="20"/>
        </w:rPr>
      </w:pPr>
    </w:p>
    <w:p w14:paraId="2AF7771D" w14:textId="77777777" w:rsidR="00C14EFB" w:rsidRDefault="00C14EFB">
      <w:pPr>
        <w:pStyle w:val="BodyText"/>
        <w:spacing w:before="121"/>
        <w:rPr>
          <w:b/>
          <w:sz w:val="20"/>
        </w:rPr>
      </w:pPr>
    </w:p>
    <w:p w14:paraId="72A16BA7" w14:textId="77777777" w:rsidR="00C14EFB" w:rsidRDefault="00C14EFB">
      <w:pPr>
        <w:pStyle w:val="BodyText"/>
        <w:rPr>
          <w:b/>
          <w:sz w:val="20"/>
        </w:rPr>
        <w:sectPr w:rsidR="00C14EFB">
          <w:pgSz w:w="11910" w:h="16840"/>
          <w:pgMar w:top="1580" w:right="0" w:bottom="1380" w:left="992" w:header="1133" w:footer="1191" w:gutter="0"/>
          <w:cols w:space="720"/>
        </w:sectPr>
      </w:pPr>
    </w:p>
    <w:p w14:paraId="35ABC786" w14:textId="7FE52C59" w:rsidR="00C14EFB" w:rsidRPr="00224D37" w:rsidRDefault="00000000" w:rsidP="00224D37">
      <w:pPr>
        <w:pStyle w:val="ListParagraph"/>
        <w:numPr>
          <w:ilvl w:val="0"/>
          <w:numId w:val="4"/>
        </w:numPr>
        <w:tabs>
          <w:tab w:val="left" w:pos="671"/>
        </w:tabs>
        <w:spacing w:before="89"/>
        <w:rPr>
          <w:b/>
          <w:sz w:val="32"/>
        </w:rPr>
      </w:pPr>
      <w:r w:rsidRPr="00224D37">
        <w:rPr>
          <w:b/>
          <w:color w:val="E47200"/>
          <w:sz w:val="32"/>
        </w:rPr>
        <w:t>Fixed</w:t>
      </w:r>
      <w:r w:rsidRPr="00224D37">
        <w:rPr>
          <w:b/>
          <w:color w:val="E47200"/>
          <w:spacing w:val="-8"/>
          <w:sz w:val="32"/>
        </w:rPr>
        <w:t xml:space="preserve"> </w:t>
      </w:r>
      <w:r w:rsidRPr="00224D37">
        <w:rPr>
          <w:b/>
          <w:color w:val="E47200"/>
          <w:sz w:val="32"/>
        </w:rPr>
        <w:t>asset</w:t>
      </w:r>
      <w:r w:rsidRPr="00224D37">
        <w:rPr>
          <w:b/>
          <w:color w:val="E47200"/>
          <w:spacing w:val="-10"/>
          <w:sz w:val="32"/>
        </w:rPr>
        <w:t xml:space="preserve"> </w:t>
      </w:r>
      <w:r w:rsidRPr="00224D37">
        <w:rPr>
          <w:b/>
          <w:color w:val="E47200"/>
          <w:spacing w:val="-2"/>
          <w:sz w:val="32"/>
        </w:rPr>
        <w:t>investments</w:t>
      </w:r>
    </w:p>
    <w:p w14:paraId="1A124237" w14:textId="77777777" w:rsidR="00C14EFB" w:rsidRDefault="00000000">
      <w:pPr>
        <w:tabs>
          <w:tab w:val="right" w:pos="8387"/>
        </w:tabs>
        <w:spacing w:before="128" w:line="207" w:lineRule="exact"/>
        <w:ind w:left="229"/>
        <w:rPr>
          <w:b/>
          <w:sz w:val="18"/>
        </w:rPr>
      </w:pPr>
      <w:r>
        <w:rPr>
          <w:b/>
          <w:noProof/>
          <w:sz w:val="18"/>
        </w:rPr>
        <mc:AlternateContent>
          <mc:Choice Requires="wps">
            <w:drawing>
              <wp:anchor distT="0" distB="0" distL="0" distR="0" simplePos="0" relativeHeight="15754240" behindDoc="0" locked="0" layoutInCell="1" allowOverlap="1" wp14:anchorId="54CD20C8" wp14:editId="5C6F8753">
                <wp:simplePos x="0" y="0"/>
                <wp:positionH relativeFrom="page">
                  <wp:posOffset>717804</wp:posOffset>
                </wp:positionH>
                <wp:positionV relativeFrom="paragraph">
                  <wp:posOffset>74479</wp:posOffset>
                </wp:positionV>
                <wp:extent cx="6114415" cy="762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4415" cy="7620"/>
                        </a:xfrm>
                        <a:custGeom>
                          <a:avLst/>
                          <a:gdLst/>
                          <a:ahLst/>
                          <a:cxnLst/>
                          <a:rect l="l" t="t" r="r" b="b"/>
                          <a:pathLst>
                            <a:path w="6114415" h="7620">
                              <a:moveTo>
                                <a:pt x="6114288" y="0"/>
                              </a:moveTo>
                              <a:lnTo>
                                <a:pt x="5314188" y="0"/>
                              </a:lnTo>
                              <a:lnTo>
                                <a:pt x="5312651" y="0"/>
                              </a:lnTo>
                              <a:lnTo>
                                <a:pt x="0" y="0"/>
                              </a:lnTo>
                              <a:lnTo>
                                <a:pt x="0" y="7620"/>
                              </a:lnTo>
                              <a:lnTo>
                                <a:pt x="5312651" y="7620"/>
                              </a:lnTo>
                              <a:lnTo>
                                <a:pt x="5314188" y="7620"/>
                              </a:lnTo>
                              <a:lnTo>
                                <a:pt x="6114288" y="7620"/>
                              </a:lnTo>
                              <a:lnTo>
                                <a:pt x="61142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D1F152" id="Graphic 222" o:spid="_x0000_s1026" style="position:absolute;margin-left:56.5pt;margin-top:5.85pt;width:481.45pt;height:.6pt;z-index:15754240;visibility:visible;mso-wrap-style:square;mso-wrap-distance-left:0;mso-wrap-distance-top:0;mso-wrap-distance-right:0;mso-wrap-distance-bottom:0;mso-position-horizontal:absolute;mso-position-horizontal-relative:page;mso-position-vertical:absolute;mso-position-vertical-relative:text;v-text-anchor:top" coordsize="61144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" path="m6114288,l5314188,r-1537,l,,,7620r5312651,l5314188,7620r800100,l6114288,xe" fillcolor="black" stroked="f">
                <v:path arrowok="t"/>
                <w10:wrap anchorx="page"/>
              </v:shape>
            </w:pict>
          </mc:Fallback>
        </mc:AlternateContent>
      </w:r>
      <w:r>
        <w:rPr>
          <w:b/>
          <w:spacing w:val="-2"/>
          <w:sz w:val="18"/>
        </w:rPr>
        <w:t>Company</w:t>
      </w:r>
      <w:r>
        <w:rPr>
          <w:rFonts w:ascii="Times New Roman"/>
          <w:sz w:val="18"/>
        </w:rPr>
        <w:tab/>
      </w:r>
      <w:r>
        <w:rPr>
          <w:b/>
          <w:spacing w:val="-4"/>
          <w:sz w:val="18"/>
        </w:rPr>
        <w:t>2025</w:t>
      </w:r>
    </w:p>
    <w:p w14:paraId="4982E5FC" w14:textId="77777777" w:rsidR="00C14EFB" w:rsidRDefault="00000000">
      <w:pPr>
        <w:spacing w:line="207" w:lineRule="exact"/>
        <w:ind w:left="7885"/>
        <w:rPr>
          <w:b/>
          <w:sz w:val="18"/>
        </w:rPr>
      </w:pPr>
      <w:r>
        <w:rPr>
          <w:b/>
          <w:noProof/>
          <w:sz w:val="18"/>
        </w:rPr>
        <mc:AlternateContent>
          <mc:Choice Requires="wps">
            <w:drawing>
              <wp:anchor distT="0" distB="0" distL="0" distR="0" simplePos="0" relativeHeight="15754752" behindDoc="0" locked="0" layoutInCell="1" allowOverlap="1" wp14:anchorId="3DA75FDB" wp14:editId="59153331">
                <wp:simplePos x="0" y="0"/>
                <wp:positionH relativeFrom="page">
                  <wp:posOffset>717804</wp:posOffset>
                </wp:positionH>
                <wp:positionV relativeFrom="paragraph">
                  <wp:posOffset>130174</wp:posOffset>
                </wp:positionV>
                <wp:extent cx="6114415" cy="762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4415" cy="7620"/>
                        </a:xfrm>
                        <a:custGeom>
                          <a:avLst/>
                          <a:gdLst/>
                          <a:ahLst/>
                          <a:cxnLst/>
                          <a:rect l="l" t="t" r="r" b="b"/>
                          <a:pathLst>
                            <a:path w="6114415" h="7620">
                              <a:moveTo>
                                <a:pt x="6114288" y="0"/>
                              </a:moveTo>
                              <a:lnTo>
                                <a:pt x="5314188" y="0"/>
                              </a:lnTo>
                              <a:lnTo>
                                <a:pt x="5312651" y="0"/>
                              </a:lnTo>
                              <a:lnTo>
                                <a:pt x="0" y="0"/>
                              </a:lnTo>
                              <a:lnTo>
                                <a:pt x="0" y="7620"/>
                              </a:lnTo>
                              <a:lnTo>
                                <a:pt x="5312651" y="7620"/>
                              </a:lnTo>
                              <a:lnTo>
                                <a:pt x="5314188" y="7620"/>
                              </a:lnTo>
                              <a:lnTo>
                                <a:pt x="6114288" y="7620"/>
                              </a:lnTo>
                              <a:lnTo>
                                <a:pt x="61142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37FE03" id="Graphic 223" o:spid="_x0000_s1026" style="position:absolute;margin-left:56.5pt;margin-top:10.25pt;width:481.45pt;height:.6pt;z-index:15754752;visibility:visible;mso-wrap-style:square;mso-wrap-distance-left:0;mso-wrap-distance-top:0;mso-wrap-distance-right:0;mso-wrap-distance-bottom:0;mso-position-horizontal:absolute;mso-position-horizontal-relative:page;mso-position-vertical:absolute;mso-position-vertical-relative:text;v-text-anchor:top" coordsize="61144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" path="m6114288,l5314188,r-1537,l,,,7620r5312651,l5314188,7620r800100,l6114288,xe" fillcolor="black" stroked="f">
                <v:path arrowok="t"/>
                <w10:wrap anchorx="page"/>
              </v:shape>
            </w:pict>
          </mc:Fallback>
        </mc:AlternateContent>
      </w:r>
      <w:r>
        <w:rPr>
          <w:b/>
          <w:spacing w:val="-2"/>
          <w:sz w:val="18"/>
        </w:rPr>
        <w:t>£000s</w:t>
      </w:r>
    </w:p>
    <w:p w14:paraId="3DBDE29E" w14:textId="77777777" w:rsidR="00C14EFB" w:rsidRDefault="00000000">
      <w:pPr>
        <w:spacing w:before="585" w:line="207" w:lineRule="exact"/>
        <w:ind w:left="229"/>
        <w:rPr>
          <w:sz w:val="18"/>
        </w:rPr>
      </w:pPr>
      <w:r>
        <w:br w:type="column"/>
      </w:r>
      <w:r>
        <w:rPr>
          <w:spacing w:val="-4"/>
          <w:sz w:val="18"/>
        </w:rPr>
        <w:t>2024</w:t>
      </w:r>
    </w:p>
    <w:p w14:paraId="38AB9AB8" w14:textId="77777777" w:rsidR="00C14EFB" w:rsidRDefault="00000000">
      <w:pPr>
        <w:spacing w:line="207" w:lineRule="exact"/>
        <w:ind w:left="140"/>
        <w:rPr>
          <w:sz w:val="18"/>
        </w:rPr>
      </w:pPr>
      <w:r>
        <w:rPr>
          <w:spacing w:val="-2"/>
          <w:sz w:val="18"/>
        </w:rPr>
        <w:t>£000s</w:t>
      </w:r>
    </w:p>
    <w:p w14:paraId="2A5B5E16" w14:textId="77777777" w:rsidR="00C14EFB" w:rsidRDefault="00C14EFB">
      <w:pPr>
        <w:spacing w:line="207" w:lineRule="exact"/>
        <w:rPr>
          <w:sz w:val="18"/>
        </w:rPr>
        <w:sectPr w:rsidR="00C14EFB">
          <w:type w:val="continuous"/>
          <w:pgSz w:w="11910" w:h="16840"/>
          <w:pgMar w:top="960" w:right="0" w:bottom="280" w:left="992" w:header="1133" w:footer="1191" w:gutter="0"/>
          <w:cols w:num="2" w:space="720" w:equalWidth="0">
            <w:col w:w="8429" w:space="592"/>
            <w:col w:w="1897"/>
          </w:cols>
        </w:sectPr>
      </w:pPr>
    </w:p>
    <w:p w14:paraId="0E353249" w14:textId="77777777" w:rsidR="00C14EFB" w:rsidRDefault="00000000">
      <w:pPr>
        <w:tabs>
          <w:tab w:val="left" w:pos="8186"/>
          <w:tab w:val="right" w:pos="9652"/>
        </w:tabs>
        <w:spacing w:before="12"/>
        <w:ind w:left="229"/>
        <w:rPr>
          <w:sz w:val="18"/>
        </w:rPr>
      </w:pPr>
      <w:r>
        <w:rPr>
          <w:noProof/>
          <w:sz w:val="18"/>
        </w:rPr>
        <mc:AlternateContent>
          <mc:Choice Requires="wps">
            <w:drawing>
              <wp:anchor distT="0" distB="0" distL="0" distR="0" simplePos="0" relativeHeight="15755264" behindDoc="0" locked="0" layoutInCell="1" allowOverlap="1" wp14:anchorId="1D59C874" wp14:editId="186BC1F7">
                <wp:simplePos x="0" y="0"/>
                <wp:positionH relativeFrom="page">
                  <wp:posOffset>708660</wp:posOffset>
                </wp:positionH>
                <wp:positionV relativeFrom="paragraph">
                  <wp:posOffset>186357</wp:posOffset>
                </wp:positionV>
                <wp:extent cx="6123940" cy="762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3940" cy="7620"/>
                        </a:xfrm>
                        <a:custGeom>
                          <a:avLst/>
                          <a:gdLst/>
                          <a:ahLst/>
                          <a:cxnLst/>
                          <a:rect l="l" t="t" r="r" b="b"/>
                          <a:pathLst>
                            <a:path w="6123940" h="7620">
                              <a:moveTo>
                                <a:pt x="6123432" y="0"/>
                              </a:moveTo>
                              <a:lnTo>
                                <a:pt x="5317236" y="0"/>
                              </a:lnTo>
                              <a:lnTo>
                                <a:pt x="5312651" y="0"/>
                              </a:lnTo>
                              <a:lnTo>
                                <a:pt x="0" y="0"/>
                              </a:lnTo>
                              <a:lnTo>
                                <a:pt x="0" y="7620"/>
                              </a:lnTo>
                              <a:lnTo>
                                <a:pt x="5312651" y="7620"/>
                              </a:lnTo>
                              <a:lnTo>
                                <a:pt x="5317236" y="7620"/>
                              </a:lnTo>
                              <a:lnTo>
                                <a:pt x="6123432" y="7620"/>
                              </a:lnTo>
                              <a:lnTo>
                                <a:pt x="61234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E63052" id="Graphic 224" o:spid="_x0000_s1026" style="position:absolute;margin-left:55.8pt;margin-top:14.65pt;width:482.2pt;height:.6pt;z-index:15755264;visibility:visible;mso-wrap-style:square;mso-wrap-distance-left:0;mso-wrap-distance-top:0;mso-wrap-distance-right:0;mso-wrap-distance-bottom:0;mso-position-horizontal:absolute;mso-position-horizontal-relative:page;mso-position-vertical:absolute;mso-position-vertical-relative:text;v-text-anchor:top" coordsize="61239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" path="m6123432,l5317236,r-4585,l,,,7620r5312651,l5317236,7620r806196,l6123432,xe" fillcolor="black" stroked="f">
                <v:path arrowok="t"/>
                <w10:wrap anchorx="page"/>
              </v:shape>
            </w:pict>
          </mc:Fallback>
        </mc:AlternateContent>
      </w:r>
      <w:r>
        <w:rPr>
          <w:sz w:val="18"/>
        </w:rPr>
        <w:t>Holding</w:t>
      </w:r>
      <w:r>
        <w:rPr>
          <w:spacing w:val="-1"/>
          <w:sz w:val="18"/>
        </w:rPr>
        <w:t xml:space="preserve"> </w:t>
      </w:r>
      <w:r>
        <w:rPr>
          <w:sz w:val="18"/>
        </w:rPr>
        <w:t>in</w:t>
      </w:r>
      <w:r>
        <w:rPr>
          <w:spacing w:val="-4"/>
          <w:sz w:val="18"/>
        </w:rPr>
        <w:t xml:space="preserve"> </w:t>
      </w:r>
      <w:r>
        <w:rPr>
          <w:sz w:val="18"/>
        </w:rPr>
        <w:t>Helping</w:t>
      </w:r>
      <w:r>
        <w:rPr>
          <w:spacing w:val="1"/>
          <w:sz w:val="18"/>
        </w:rPr>
        <w:t xml:space="preserve"> </w:t>
      </w:r>
      <w:r>
        <w:rPr>
          <w:sz w:val="18"/>
        </w:rPr>
        <w:t xml:space="preserve">Sense </w:t>
      </w:r>
      <w:r>
        <w:rPr>
          <w:spacing w:val="-2"/>
          <w:sz w:val="18"/>
        </w:rPr>
        <w:t>Limited</w:t>
      </w:r>
      <w:r>
        <w:rPr>
          <w:sz w:val="18"/>
        </w:rPr>
        <w:tab/>
      </w:r>
      <w:r>
        <w:rPr>
          <w:spacing w:val="-5"/>
          <w:sz w:val="18"/>
        </w:rPr>
        <w:t>30</w:t>
      </w:r>
      <w:r>
        <w:rPr>
          <w:rFonts w:ascii="Times New Roman"/>
          <w:sz w:val="18"/>
        </w:rPr>
        <w:tab/>
      </w:r>
      <w:r>
        <w:rPr>
          <w:spacing w:val="-5"/>
          <w:sz w:val="18"/>
        </w:rPr>
        <w:t>30</w:t>
      </w:r>
    </w:p>
    <w:p w14:paraId="29D6C827" w14:textId="77777777" w:rsidR="00C14EFB" w:rsidRDefault="00000000">
      <w:pPr>
        <w:pStyle w:val="BodyText"/>
        <w:spacing w:before="324" w:line="360" w:lineRule="auto"/>
        <w:ind w:left="140" w:right="1341"/>
      </w:pPr>
      <w:r>
        <w:t>The</w:t>
      </w:r>
      <w:r>
        <w:rPr>
          <w:spacing w:val="-1"/>
        </w:rPr>
        <w:t xml:space="preserve"> </w:t>
      </w:r>
      <w:r>
        <w:t>company</w:t>
      </w:r>
      <w:r>
        <w:rPr>
          <w:spacing w:val="-5"/>
        </w:rPr>
        <w:t xml:space="preserve"> </w:t>
      </w:r>
      <w:r>
        <w:t>owns</w:t>
      </w:r>
      <w:r>
        <w:rPr>
          <w:spacing w:val="-3"/>
        </w:rPr>
        <w:t xml:space="preserve"> </w:t>
      </w:r>
      <w:r>
        <w:t>100%</w:t>
      </w:r>
      <w:r>
        <w:rPr>
          <w:spacing w:val="-1"/>
        </w:rPr>
        <w:t xml:space="preserve"> </w:t>
      </w:r>
      <w:r>
        <w:t>of</w:t>
      </w:r>
      <w:r>
        <w:rPr>
          <w:spacing w:val="-7"/>
        </w:rPr>
        <w:t xml:space="preserve"> </w:t>
      </w:r>
      <w:r>
        <w:t>30,000</w:t>
      </w:r>
      <w:r>
        <w:rPr>
          <w:spacing w:val="-1"/>
        </w:rPr>
        <w:t xml:space="preserve"> </w:t>
      </w:r>
      <w:r>
        <w:t>ordinary</w:t>
      </w:r>
      <w:r>
        <w:rPr>
          <w:spacing w:val="-5"/>
        </w:rPr>
        <w:t xml:space="preserve"> </w:t>
      </w:r>
      <w:r>
        <w:t>shares</w:t>
      </w:r>
      <w:r>
        <w:rPr>
          <w:spacing w:val="-3"/>
        </w:rPr>
        <w:t xml:space="preserve"> </w:t>
      </w:r>
      <w:r>
        <w:t>of</w:t>
      </w:r>
      <w:r>
        <w:rPr>
          <w:spacing w:val="-2"/>
        </w:rPr>
        <w:t xml:space="preserve"> </w:t>
      </w:r>
      <w:r>
        <w:t>£1</w:t>
      </w:r>
      <w:r>
        <w:rPr>
          <w:spacing w:val="-3"/>
        </w:rPr>
        <w:t xml:space="preserve"> </w:t>
      </w:r>
      <w:r>
        <w:t>each</w:t>
      </w:r>
      <w:r>
        <w:rPr>
          <w:spacing w:val="-1"/>
        </w:rPr>
        <w:t xml:space="preserve"> </w:t>
      </w:r>
      <w:r>
        <w:t>share</w:t>
      </w:r>
      <w:r>
        <w:rPr>
          <w:spacing w:val="-5"/>
        </w:rPr>
        <w:t xml:space="preserve"> </w:t>
      </w:r>
      <w:r>
        <w:t>capital</w:t>
      </w:r>
      <w:r>
        <w:rPr>
          <w:spacing w:val="-2"/>
        </w:rPr>
        <w:t xml:space="preserve"> </w:t>
      </w:r>
      <w:r>
        <w:t>of</w:t>
      </w:r>
      <w:r>
        <w:rPr>
          <w:spacing w:val="-5"/>
        </w:rPr>
        <w:t xml:space="preserve"> </w:t>
      </w:r>
      <w:r>
        <w:t xml:space="preserve">Helping </w:t>
      </w:r>
      <w:r>
        <w:lastRenderedPageBreak/>
        <w:t>Sense Limited, which is incorporated in England and Wales, (Company registration</w:t>
      </w:r>
    </w:p>
    <w:p w14:paraId="2FC94B66" w14:textId="77777777" w:rsidR="00C14EFB" w:rsidRDefault="00C14EFB">
      <w:pPr>
        <w:pStyle w:val="BodyText"/>
        <w:spacing w:line="360" w:lineRule="auto"/>
        <w:sectPr w:rsidR="00C14EFB">
          <w:type w:val="continuous"/>
          <w:pgSz w:w="11910" w:h="16840"/>
          <w:pgMar w:top="960" w:right="0" w:bottom="280" w:left="992" w:header="1133" w:footer="1191" w:gutter="0"/>
          <w:cols w:space="720"/>
        </w:sectPr>
      </w:pPr>
    </w:p>
    <w:p w14:paraId="585E499E" w14:textId="77777777" w:rsidR="00C14EFB" w:rsidRDefault="00C14EFB">
      <w:pPr>
        <w:pStyle w:val="BodyText"/>
        <w:spacing w:before="125"/>
      </w:pPr>
    </w:p>
    <w:p w14:paraId="343B09C4" w14:textId="29A550D0" w:rsidR="00C14EFB" w:rsidRDefault="00000000">
      <w:pPr>
        <w:pStyle w:val="BodyText"/>
        <w:spacing w:line="360" w:lineRule="auto"/>
        <w:ind w:left="140" w:right="1341"/>
      </w:pPr>
      <w:r>
        <w:t>2214430)</w:t>
      </w:r>
      <w:r>
        <w:rPr>
          <w:spacing w:val="-3"/>
        </w:rPr>
        <w:t xml:space="preserve"> </w:t>
      </w:r>
      <w:r>
        <w:t>and exists</w:t>
      </w:r>
      <w:r>
        <w:rPr>
          <w:spacing w:val="-5"/>
        </w:rPr>
        <w:t xml:space="preserve"> </w:t>
      </w:r>
      <w:r>
        <w:t>to</w:t>
      </w:r>
      <w:r>
        <w:rPr>
          <w:spacing w:val="-4"/>
        </w:rPr>
        <w:t xml:space="preserve"> </w:t>
      </w:r>
      <w:r>
        <w:t>raise</w:t>
      </w:r>
      <w:r>
        <w:rPr>
          <w:spacing w:val="-2"/>
        </w:rPr>
        <w:t xml:space="preserve"> </w:t>
      </w:r>
      <w:r>
        <w:t>funds for</w:t>
      </w:r>
      <w:r>
        <w:rPr>
          <w:spacing w:val="-4"/>
        </w:rPr>
        <w:t xml:space="preserve"> </w:t>
      </w:r>
      <w:r>
        <w:t>the company.</w:t>
      </w:r>
      <w:r>
        <w:rPr>
          <w:spacing w:val="-2"/>
        </w:rPr>
        <w:t xml:space="preserve"> </w:t>
      </w:r>
      <w:r>
        <w:t>There</w:t>
      </w:r>
      <w:r>
        <w:rPr>
          <w:spacing w:val="-2"/>
        </w:rPr>
        <w:t xml:space="preserve"> </w:t>
      </w:r>
      <w:r>
        <w:t>is</w:t>
      </w:r>
      <w:r>
        <w:rPr>
          <w:spacing w:val="-4"/>
        </w:rPr>
        <w:t xml:space="preserve"> </w:t>
      </w:r>
      <w:r>
        <w:t>no readily</w:t>
      </w:r>
      <w:r>
        <w:rPr>
          <w:spacing w:val="-2"/>
        </w:rPr>
        <w:t xml:space="preserve"> </w:t>
      </w:r>
      <w:r>
        <w:t>available</w:t>
      </w:r>
      <w:r>
        <w:rPr>
          <w:spacing w:val="-4"/>
        </w:rPr>
        <w:t xml:space="preserve"> </w:t>
      </w:r>
      <w:r>
        <w:t xml:space="preserve">market value for the company and accordingly it is accounted for at cost. The Trustees believe that the carrying value of the investment is supported by the underlying net assets (note </w:t>
      </w:r>
      <w:r>
        <w:rPr>
          <w:spacing w:val="-4"/>
        </w:rPr>
        <w:t>2</w:t>
      </w:r>
      <w:r w:rsidR="00224D37">
        <w:rPr>
          <w:spacing w:val="-4"/>
        </w:rPr>
        <w:t>9</w:t>
      </w:r>
      <w:r>
        <w:rPr>
          <w:spacing w:val="-4"/>
        </w:rPr>
        <w:t>.</w:t>
      </w:r>
      <w:r w:rsidR="00224D37">
        <w:rPr>
          <w:spacing w:val="-4"/>
        </w:rPr>
        <w:t>)</w:t>
      </w:r>
    </w:p>
    <w:p w14:paraId="57F27619" w14:textId="2A3C75F7" w:rsidR="00C14EFB" w:rsidRDefault="00000000">
      <w:pPr>
        <w:pStyle w:val="BodyText"/>
        <w:spacing w:before="238"/>
        <w:ind w:left="140" w:right="1341"/>
      </w:pPr>
      <w:commentRangeStart w:id="21"/>
      <w:r>
        <w:t>Sense4Enterprise</w:t>
      </w:r>
      <w:r>
        <w:rPr>
          <w:spacing w:val="-6"/>
        </w:rPr>
        <w:t xml:space="preserve"> </w:t>
      </w:r>
      <w:r>
        <w:t>Limited</w:t>
      </w:r>
      <w:r>
        <w:rPr>
          <w:spacing w:val="-2"/>
        </w:rPr>
        <w:t xml:space="preserve"> </w:t>
      </w:r>
      <w:r>
        <w:t>(company</w:t>
      </w:r>
      <w:r>
        <w:rPr>
          <w:spacing w:val="-6"/>
        </w:rPr>
        <w:t xml:space="preserve"> </w:t>
      </w:r>
      <w:r>
        <w:t>number:</w:t>
      </w:r>
      <w:r>
        <w:rPr>
          <w:spacing w:val="-4"/>
        </w:rPr>
        <w:t xml:space="preserve"> </w:t>
      </w:r>
      <w:r>
        <w:t>08112973)</w:t>
      </w:r>
      <w:r>
        <w:rPr>
          <w:spacing w:val="-3"/>
        </w:rPr>
        <w:t xml:space="preserve"> </w:t>
      </w:r>
      <w:r>
        <w:t>is</w:t>
      </w:r>
      <w:r>
        <w:rPr>
          <w:spacing w:val="-6"/>
        </w:rPr>
        <w:t xml:space="preserve"> </w:t>
      </w:r>
      <w:r>
        <w:t>a</w:t>
      </w:r>
      <w:r>
        <w:rPr>
          <w:spacing w:val="-4"/>
        </w:rPr>
        <w:t xml:space="preserve"> </w:t>
      </w:r>
      <w:r>
        <w:t>registered</w:t>
      </w:r>
      <w:r>
        <w:rPr>
          <w:spacing w:val="-4"/>
        </w:rPr>
        <w:t xml:space="preserve"> </w:t>
      </w:r>
      <w:r>
        <w:t>company</w:t>
      </w:r>
      <w:r>
        <w:rPr>
          <w:spacing w:val="-4"/>
        </w:rPr>
        <w:t xml:space="preserve"> </w:t>
      </w:r>
      <w:r>
        <w:t>limited by guarantee, set up to enable Sense to take forward social enterprise activities</w:t>
      </w:r>
      <w:r w:rsidR="008A613F">
        <w:t>.</w:t>
      </w:r>
      <w:commentRangeEnd w:id="21"/>
      <w:r w:rsidR="008A613F">
        <w:rPr>
          <w:rStyle w:val="CommentReference"/>
        </w:rPr>
        <w:commentReference w:id="21"/>
      </w:r>
    </w:p>
    <w:p w14:paraId="0BA98B61" w14:textId="77777777" w:rsidR="00C14EFB" w:rsidRDefault="00000000" w:rsidP="00224D37">
      <w:pPr>
        <w:pStyle w:val="Heading2"/>
        <w:numPr>
          <w:ilvl w:val="0"/>
          <w:numId w:val="4"/>
        </w:numPr>
        <w:tabs>
          <w:tab w:val="left" w:pos="671"/>
        </w:tabs>
        <w:spacing w:before="239"/>
        <w:ind w:left="671" w:hanging="531"/>
      </w:pPr>
      <w:r>
        <w:rPr>
          <w:color w:val="E47200"/>
          <w:spacing w:val="-2"/>
        </w:rPr>
        <w:t>Debtors</w:t>
      </w:r>
    </w:p>
    <w:p w14:paraId="0254CA1B" w14:textId="77777777" w:rsidR="00C14EFB" w:rsidRDefault="00C14EFB">
      <w:pPr>
        <w:pStyle w:val="BodyText"/>
        <w:spacing w:before="10" w:after="1"/>
        <w:rPr>
          <w:b/>
          <w:sz w:val="10"/>
        </w:rPr>
      </w:pPr>
    </w:p>
    <w:tbl>
      <w:tblPr>
        <w:tblW w:w="0" w:type="auto"/>
        <w:tblInd w:w="131" w:type="dxa"/>
        <w:tblLayout w:type="fixed"/>
        <w:tblCellMar>
          <w:left w:w="0" w:type="dxa"/>
          <w:right w:w="0" w:type="dxa"/>
        </w:tblCellMar>
        <w:tblLook w:val="01E0" w:firstRow="1" w:lastRow="1" w:firstColumn="1" w:lastColumn="1" w:noHBand="0" w:noVBand="0"/>
      </w:tblPr>
      <w:tblGrid>
        <w:gridCol w:w="5436"/>
        <w:gridCol w:w="3193"/>
        <w:gridCol w:w="1024"/>
      </w:tblGrid>
      <w:tr w:rsidR="00C14EFB" w14:paraId="1A260C2C" w14:textId="77777777">
        <w:trPr>
          <w:trHeight w:val="407"/>
        </w:trPr>
        <w:tc>
          <w:tcPr>
            <w:tcW w:w="5436" w:type="dxa"/>
            <w:tcBorders>
              <w:top w:val="single" w:sz="6" w:space="0" w:color="000000"/>
              <w:bottom w:val="single" w:sz="6" w:space="0" w:color="000000"/>
            </w:tcBorders>
          </w:tcPr>
          <w:p w14:paraId="09DA1453" w14:textId="77777777" w:rsidR="00C14EFB" w:rsidRDefault="00000000">
            <w:pPr>
              <w:pStyle w:val="TableParagraph"/>
              <w:spacing w:line="202" w:lineRule="exact"/>
              <w:ind w:left="129"/>
              <w:jc w:val="left"/>
              <w:rPr>
                <w:b/>
                <w:sz w:val="18"/>
              </w:rPr>
            </w:pPr>
            <w:r>
              <w:rPr>
                <w:b/>
                <w:spacing w:val="-2"/>
                <w:sz w:val="18"/>
              </w:rPr>
              <w:t>Group</w:t>
            </w:r>
          </w:p>
        </w:tc>
        <w:tc>
          <w:tcPr>
            <w:tcW w:w="3193" w:type="dxa"/>
            <w:tcBorders>
              <w:top w:val="single" w:sz="6" w:space="0" w:color="000000"/>
              <w:bottom w:val="single" w:sz="6" w:space="0" w:color="000000"/>
            </w:tcBorders>
          </w:tcPr>
          <w:p w14:paraId="0E4A7592" w14:textId="77777777" w:rsidR="00C14EFB" w:rsidRDefault="00000000">
            <w:pPr>
              <w:pStyle w:val="TableParagraph"/>
              <w:spacing w:line="202" w:lineRule="exact"/>
              <w:ind w:right="359"/>
              <w:rPr>
                <w:b/>
                <w:sz w:val="18"/>
              </w:rPr>
            </w:pPr>
            <w:r>
              <w:rPr>
                <w:b/>
                <w:spacing w:val="-4"/>
                <w:sz w:val="18"/>
              </w:rPr>
              <w:t>2025</w:t>
            </w:r>
          </w:p>
          <w:p w14:paraId="598D1C19" w14:textId="77777777" w:rsidR="00C14EFB" w:rsidRDefault="00000000">
            <w:pPr>
              <w:pStyle w:val="TableParagraph"/>
              <w:spacing w:before="2" w:line="183" w:lineRule="exact"/>
              <w:ind w:right="357"/>
              <w:rPr>
                <w:b/>
                <w:sz w:val="18"/>
              </w:rPr>
            </w:pPr>
            <w:r>
              <w:rPr>
                <w:b/>
                <w:spacing w:val="-2"/>
                <w:sz w:val="18"/>
              </w:rPr>
              <w:t>£000s</w:t>
            </w:r>
          </w:p>
        </w:tc>
        <w:tc>
          <w:tcPr>
            <w:tcW w:w="1024" w:type="dxa"/>
            <w:tcBorders>
              <w:top w:val="single" w:sz="6" w:space="0" w:color="000000"/>
              <w:bottom w:val="single" w:sz="6" w:space="0" w:color="000000"/>
            </w:tcBorders>
          </w:tcPr>
          <w:p w14:paraId="157BD346" w14:textId="77777777" w:rsidR="00C14EFB" w:rsidRDefault="00000000">
            <w:pPr>
              <w:pStyle w:val="TableParagraph"/>
              <w:spacing w:line="202" w:lineRule="exact"/>
              <w:ind w:left="507"/>
              <w:jc w:val="left"/>
              <w:rPr>
                <w:sz w:val="18"/>
              </w:rPr>
            </w:pPr>
            <w:r>
              <w:rPr>
                <w:spacing w:val="-4"/>
                <w:sz w:val="18"/>
              </w:rPr>
              <w:t>2024</w:t>
            </w:r>
          </w:p>
          <w:p w14:paraId="4A64DAAD" w14:textId="77777777" w:rsidR="00C14EFB" w:rsidRDefault="00000000">
            <w:pPr>
              <w:pStyle w:val="TableParagraph"/>
              <w:spacing w:before="2" w:line="183" w:lineRule="exact"/>
              <w:ind w:left="418"/>
              <w:jc w:val="left"/>
              <w:rPr>
                <w:sz w:val="18"/>
              </w:rPr>
            </w:pPr>
            <w:r>
              <w:rPr>
                <w:spacing w:val="-2"/>
                <w:sz w:val="18"/>
              </w:rPr>
              <w:t>£000s</w:t>
            </w:r>
          </w:p>
        </w:tc>
      </w:tr>
      <w:tr w:rsidR="00C14EFB" w14:paraId="69BDE252" w14:textId="77777777">
        <w:trPr>
          <w:trHeight w:val="245"/>
        </w:trPr>
        <w:tc>
          <w:tcPr>
            <w:tcW w:w="5436" w:type="dxa"/>
            <w:tcBorders>
              <w:top w:val="single" w:sz="6" w:space="0" w:color="000000"/>
            </w:tcBorders>
          </w:tcPr>
          <w:p w14:paraId="40ADA7FC" w14:textId="77777777" w:rsidR="00C14EFB" w:rsidRDefault="00000000">
            <w:pPr>
              <w:pStyle w:val="TableParagraph"/>
              <w:spacing w:line="205" w:lineRule="exact"/>
              <w:ind w:left="129"/>
              <w:jc w:val="left"/>
              <w:rPr>
                <w:sz w:val="18"/>
              </w:rPr>
            </w:pPr>
            <w:r>
              <w:rPr>
                <w:sz w:val="18"/>
              </w:rPr>
              <w:t>Trade</w:t>
            </w:r>
            <w:r>
              <w:rPr>
                <w:spacing w:val="-3"/>
                <w:sz w:val="18"/>
              </w:rPr>
              <w:t xml:space="preserve"> </w:t>
            </w:r>
            <w:r>
              <w:rPr>
                <w:spacing w:val="-2"/>
                <w:sz w:val="18"/>
              </w:rPr>
              <w:t>debtors</w:t>
            </w:r>
          </w:p>
        </w:tc>
        <w:tc>
          <w:tcPr>
            <w:tcW w:w="3193" w:type="dxa"/>
            <w:tcBorders>
              <w:top w:val="single" w:sz="6" w:space="0" w:color="000000"/>
            </w:tcBorders>
          </w:tcPr>
          <w:p w14:paraId="61124AA2" w14:textId="77777777" w:rsidR="00C14EFB" w:rsidRDefault="00000000">
            <w:pPr>
              <w:pStyle w:val="TableParagraph"/>
              <w:spacing w:line="205" w:lineRule="exact"/>
              <w:ind w:right="359"/>
              <w:rPr>
                <w:b/>
                <w:sz w:val="18"/>
              </w:rPr>
            </w:pPr>
            <w:r>
              <w:rPr>
                <w:b/>
                <w:spacing w:val="-2"/>
                <w:sz w:val="18"/>
              </w:rPr>
              <w:t>5,196</w:t>
            </w:r>
          </w:p>
        </w:tc>
        <w:tc>
          <w:tcPr>
            <w:tcW w:w="1024" w:type="dxa"/>
            <w:tcBorders>
              <w:top w:val="single" w:sz="6" w:space="0" w:color="000000"/>
            </w:tcBorders>
          </w:tcPr>
          <w:p w14:paraId="15C60BC3" w14:textId="77777777" w:rsidR="00C14EFB" w:rsidRDefault="00000000">
            <w:pPr>
              <w:pStyle w:val="TableParagraph"/>
              <w:spacing w:line="205" w:lineRule="exact"/>
              <w:ind w:right="111"/>
              <w:rPr>
                <w:sz w:val="18"/>
              </w:rPr>
            </w:pPr>
            <w:r>
              <w:rPr>
                <w:spacing w:val="-2"/>
                <w:sz w:val="18"/>
              </w:rPr>
              <w:t>6,286</w:t>
            </w:r>
          </w:p>
        </w:tc>
      </w:tr>
      <w:tr w:rsidR="00C14EFB" w14:paraId="6D4A0E8B" w14:textId="77777777">
        <w:trPr>
          <w:trHeight w:val="284"/>
        </w:trPr>
        <w:tc>
          <w:tcPr>
            <w:tcW w:w="5436" w:type="dxa"/>
          </w:tcPr>
          <w:p w14:paraId="34A0639E" w14:textId="77777777" w:rsidR="00C14EFB" w:rsidRDefault="00000000">
            <w:pPr>
              <w:pStyle w:val="TableParagraph"/>
              <w:spacing w:before="35"/>
              <w:ind w:left="129"/>
              <w:jc w:val="left"/>
              <w:rPr>
                <w:sz w:val="18"/>
              </w:rPr>
            </w:pPr>
            <w:r>
              <w:rPr>
                <w:spacing w:val="-2"/>
                <w:sz w:val="18"/>
              </w:rPr>
              <w:t>Prepayments</w:t>
            </w:r>
          </w:p>
        </w:tc>
        <w:tc>
          <w:tcPr>
            <w:tcW w:w="3193" w:type="dxa"/>
          </w:tcPr>
          <w:p w14:paraId="081A7998" w14:textId="77777777" w:rsidR="00C14EFB" w:rsidRDefault="00000000">
            <w:pPr>
              <w:pStyle w:val="TableParagraph"/>
              <w:spacing w:before="35"/>
              <w:ind w:right="359"/>
              <w:rPr>
                <w:b/>
                <w:sz w:val="18"/>
              </w:rPr>
            </w:pPr>
            <w:r>
              <w:rPr>
                <w:b/>
                <w:spacing w:val="-2"/>
                <w:sz w:val="18"/>
              </w:rPr>
              <w:t>2,001</w:t>
            </w:r>
          </w:p>
        </w:tc>
        <w:tc>
          <w:tcPr>
            <w:tcW w:w="1024" w:type="dxa"/>
          </w:tcPr>
          <w:p w14:paraId="7AB783D9" w14:textId="77777777" w:rsidR="00C14EFB" w:rsidRDefault="00000000">
            <w:pPr>
              <w:pStyle w:val="TableParagraph"/>
              <w:spacing w:before="35"/>
              <w:ind w:right="111"/>
              <w:rPr>
                <w:sz w:val="18"/>
              </w:rPr>
            </w:pPr>
            <w:r>
              <w:rPr>
                <w:spacing w:val="-2"/>
                <w:sz w:val="18"/>
              </w:rPr>
              <w:t>2,128</w:t>
            </w:r>
          </w:p>
        </w:tc>
      </w:tr>
      <w:tr w:rsidR="00C14EFB" w14:paraId="51381CB8" w14:textId="77777777">
        <w:trPr>
          <w:trHeight w:val="284"/>
        </w:trPr>
        <w:tc>
          <w:tcPr>
            <w:tcW w:w="5436" w:type="dxa"/>
          </w:tcPr>
          <w:p w14:paraId="4D1CEE4B" w14:textId="77777777" w:rsidR="00C14EFB" w:rsidRDefault="00000000">
            <w:pPr>
              <w:pStyle w:val="TableParagraph"/>
              <w:spacing w:before="36"/>
              <w:ind w:left="129"/>
              <w:jc w:val="left"/>
              <w:rPr>
                <w:sz w:val="18"/>
              </w:rPr>
            </w:pPr>
            <w:r>
              <w:rPr>
                <w:sz w:val="18"/>
              </w:rPr>
              <w:t>Accrued</w:t>
            </w:r>
            <w:r>
              <w:rPr>
                <w:spacing w:val="1"/>
                <w:sz w:val="18"/>
              </w:rPr>
              <w:t xml:space="preserve"> </w:t>
            </w:r>
            <w:r>
              <w:rPr>
                <w:spacing w:val="-2"/>
                <w:sz w:val="18"/>
              </w:rPr>
              <w:t>income</w:t>
            </w:r>
          </w:p>
        </w:tc>
        <w:tc>
          <w:tcPr>
            <w:tcW w:w="3193" w:type="dxa"/>
          </w:tcPr>
          <w:p w14:paraId="69EEA090" w14:textId="77777777" w:rsidR="00C14EFB" w:rsidRDefault="00000000">
            <w:pPr>
              <w:pStyle w:val="TableParagraph"/>
              <w:spacing w:before="36"/>
              <w:ind w:right="359"/>
              <w:rPr>
                <w:b/>
                <w:sz w:val="18"/>
              </w:rPr>
            </w:pPr>
            <w:r>
              <w:rPr>
                <w:b/>
                <w:spacing w:val="-2"/>
                <w:sz w:val="18"/>
              </w:rPr>
              <w:t>2,858</w:t>
            </w:r>
          </w:p>
        </w:tc>
        <w:tc>
          <w:tcPr>
            <w:tcW w:w="1024" w:type="dxa"/>
          </w:tcPr>
          <w:p w14:paraId="0292B50B" w14:textId="77777777" w:rsidR="00C14EFB" w:rsidRDefault="00000000">
            <w:pPr>
              <w:pStyle w:val="TableParagraph"/>
              <w:spacing w:before="36"/>
              <w:ind w:right="111"/>
              <w:rPr>
                <w:sz w:val="18"/>
              </w:rPr>
            </w:pPr>
            <w:r>
              <w:rPr>
                <w:spacing w:val="-2"/>
                <w:sz w:val="18"/>
              </w:rPr>
              <w:t>1,890</w:t>
            </w:r>
          </w:p>
        </w:tc>
      </w:tr>
      <w:tr w:rsidR="00C14EFB" w14:paraId="6AB893BA" w14:textId="77777777">
        <w:trPr>
          <w:trHeight w:val="283"/>
        </w:trPr>
        <w:tc>
          <w:tcPr>
            <w:tcW w:w="5436" w:type="dxa"/>
          </w:tcPr>
          <w:p w14:paraId="70B2A1C0" w14:textId="77777777" w:rsidR="00C14EFB" w:rsidRDefault="00000000">
            <w:pPr>
              <w:pStyle w:val="TableParagraph"/>
              <w:spacing w:before="35"/>
              <w:ind w:left="129"/>
              <w:jc w:val="left"/>
              <w:rPr>
                <w:sz w:val="18"/>
              </w:rPr>
            </w:pPr>
            <w:r>
              <w:rPr>
                <w:sz w:val="18"/>
              </w:rPr>
              <w:t xml:space="preserve">Other </w:t>
            </w:r>
            <w:r>
              <w:rPr>
                <w:spacing w:val="-2"/>
                <w:sz w:val="18"/>
              </w:rPr>
              <w:t>debtors</w:t>
            </w:r>
          </w:p>
        </w:tc>
        <w:tc>
          <w:tcPr>
            <w:tcW w:w="3193" w:type="dxa"/>
          </w:tcPr>
          <w:p w14:paraId="0FF42A9B" w14:textId="77777777" w:rsidR="00C14EFB" w:rsidRDefault="00000000">
            <w:pPr>
              <w:pStyle w:val="TableParagraph"/>
              <w:spacing w:before="35"/>
              <w:ind w:right="361"/>
              <w:rPr>
                <w:b/>
                <w:sz w:val="18"/>
              </w:rPr>
            </w:pPr>
            <w:r>
              <w:rPr>
                <w:b/>
                <w:spacing w:val="-5"/>
                <w:sz w:val="18"/>
              </w:rPr>
              <w:t>373</w:t>
            </w:r>
          </w:p>
        </w:tc>
        <w:tc>
          <w:tcPr>
            <w:tcW w:w="1024" w:type="dxa"/>
          </w:tcPr>
          <w:p w14:paraId="2513267F" w14:textId="77777777" w:rsidR="00C14EFB" w:rsidRDefault="00000000">
            <w:pPr>
              <w:pStyle w:val="TableParagraph"/>
              <w:spacing w:before="35"/>
              <w:ind w:right="113"/>
              <w:rPr>
                <w:sz w:val="18"/>
              </w:rPr>
            </w:pPr>
            <w:r>
              <w:rPr>
                <w:spacing w:val="-5"/>
                <w:sz w:val="18"/>
              </w:rPr>
              <w:t>619</w:t>
            </w:r>
          </w:p>
        </w:tc>
      </w:tr>
      <w:tr w:rsidR="00C14EFB" w14:paraId="394C65B0" w14:textId="77777777">
        <w:trPr>
          <w:trHeight w:val="317"/>
        </w:trPr>
        <w:tc>
          <w:tcPr>
            <w:tcW w:w="5436" w:type="dxa"/>
            <w:tcBorders>
              <w:bottom w:val="single" w:sz="6" w:space="0" w:color="000000"/>
            </w:tcBorders>
          </w:tcPr>
          <w:p w14:paraId="46082C3F" w14:textId="77777777" w:rsidR="00C14EFB" w:rsidRDefault="00000000">
            <w:pPr>
              <w:pStyle w:val="TableParagraph"/>
              <w:spacing w:before="35"/>
              <w:ind w:left="129"/>
              <w:jc w:val="left"/>
              <w:rPr>
                <w:sz w:val="18"/>
              </w:rPr>
            </w:pPr>
            <w:r>
              <w:rPr>
                <w:sz w:val="18"/>
              </w:rPr>
              <w:t>Taxation</w:t>
            </w:r>
            <w:r>
              <w:rPr>
                <w:spacing w:val="-2"/>
                <w:sz w:val="18"/>
              </w:rPr>
              <w:t xml:space="preserve"> recoverable</w:t>
            </w:r>
          </w:p>
        </w:tc>
        <w:tc>
          <w:tcPr>
            <w:tcW w:w="3193" w:type="dxa"/>
            <w:tcBorders>
              <w:bottom w:val="single" w:sz="6" w:space="0" w:color="000000"/>
            </w:tcBorders>
          </w:tcPr>
          <w:p w14:paraId="42965962" w14:textId="77777777" w:rsidR="00C14EFB" w:rsidRDefault="00000000">
            <w:pPr>
              <w:pStyle w:val="TableParagraph"/>
              <w:spacing w:before="35"/>
              <w:ind w:right="361"/>
              <w:rPr>
                <w:b/>
                <w:sz w:val="18"/>
              </w:rPr>
            </w:pPr>
            <w:r>
              <w:rPr>
                <w:b/>
                <w:spacing w:val="-5"/>
                <w:sz w:val="18"/>
              </w:rPr>
              <w:t>231</w:t>
            </w:r>
          </w:p>
        </w:tc>
        <w:tc>
          <w:tcPr>
            <w:tcW w:w="1024" w:type="dxa"/>
            <w:tcBorders>
              <w:bottom w:val="single" w:sz="6" w:space="0" w:color="000000"/>
            </w:tcBorders>
          </w:tcPr>
          <w:p w14:paraId="1CEFDF0B" w14:textId="77777777" w:rsidR="00C14EFB" w:rsidRDefault="00000000">
            <w:pPr>
              <w:pStyle w:val="TableParagraph"/>
              <w:spacing w:before="35"/>
              <w:ind w:right="113"/>
              <w:rPr>
                <w:sz w:val="18"/>
              </w:rPr>
            </w:pPr>
            <w:r>
              <w:rPr>
                <w:spacing w:val="-5"/>
                <w:sz w:val="18"/>
              </w:rPr>
              <w:t>330</w:t>
            </w:r>
          </w:p>
        </w:tc>
      </w:tr>
      <w:tr w:rsidR="00C14EFB" w14:paraId="73C7F6DE" w14:textId="77777777">
        <w:trPr>
          <w:trHeight w:val="277"/>
        </w:trPr>
        <w:tc>
          <w:tcPr>
            <w:tcW w:w="5436" w:type="dxa"/>
            <w:tcBorders>
              <w:top w:val="single" w:sz="6" w:space="0" w:color="000000"/>
              <w:bottom w:val="single" w:sz="6" w:space="0" w:color="000000"/>
            </w:tcBorders>
          </w:tcPr>
          <w:p w14:paraId="42E5EFB9" w14:textId="77777777" w:rsidR="00C14EFB" w:rsidRDefault="00000000">
            <w:pPr>
              <w:pStyle w:val="TableParagraph"/>
              <w:spacing w:line="205" w:lineRule="exact"/>
              <w:ind w:left="129"/>
              <w:jc w:val="left"/>
              <w:rPr>
                <w:b/>
                <w:sz w:val="18"/>
              </w:rPr>
            </w:pPr>
            <w:r>
              <w:rPr>
                <w:b/>
                <w:spacing w:val="-2"/>
                <w:sz w:val="18"/>
              </w:rPr>
              <w:t>Total</w:t>
            </w:r>
          </w:p>
        </w:tc>
        <w:tc>
          <w:tcPr>
            <w:tcW w:w="3193" w:type="dxa"/>
            <w:tcBorders>
              <w:top w:val="single" w:sz="6" w:space="0" w:color="000000"/>
              <w:bottom w:val="single" w:sz="6" w:space="0" w:color="000000"/>
            </w:tcBorders>
          </w:tcPr>
          <w:p w14:paraId="0A2A5D6F" w14:textId="77777777" w:rsidR="00C14EFB" w:rsidRDefault="00000000">
            <w:pPr>
              <w:pStyle w:val="TableParagraph"/>
              <w:spacing w:line="205" w:lineRule="exact"/>
              <w:ind w:right="360"/>
              <w:rPr>
                <w:b/>
                <w:sz w:val="18"/>
              </w:rPr>
            </w:pPr>
            <w:r>
              <w:rPr>
                <w:b/>
                <w:spacing w:val="-2"/>
                <w:sz w:val="18"/>
              </w:rPr>
              <w:t>10,659</w:t>
            </w:r>
          </w:p>
        </w:tc>
        <w:tc>
          <w:tcPr>
            <w:tcW w:w="1024" w:type="dxa"/>
            <w:tcBorders>
              <w:top w:val="single" w:sz="6" w:space="0" w:color="000000"/>
              <w:bottom w:val="single" w:sz="6" w:space="0" w:color="000000"/>
            </w:tcBorders>
          </w:tcPr>
          <w:p w14:paraId="164F1AE8" w14:textId="77777777" w:rsidR="00C14EFB" w:rsidRDefault="00000000">
            <w:pPr>
              <w:pStyle w:val="TableParagraph"/>
              <w:spacing w:line="205" w:lineRule="exact"/>
              <w:ind w:right="111"/>
              <w:rPr>
                <w:sz w:val="18"/>
              </w:rPr>
            </w:pPr>
            <w:r>
              <w:rPr>
                <w:spacing w:val="-2"/>
                <w:sz w:val="18"/>
              </w:rPr>
              <w:t>11,253</w:t>
            </w:r>
          </w:p>
        </w:tc>
      </w:tr>
      <w:tr w:rsidR="00C14EFB" w14:paraId="5510D78B" w14:textId="77777777">
        <w:trPr>
          <w:trHeight w:val="280"/>
        </w:trPr>
        <w:tc>
          <w:tcPr>
            <w:tcW w:w="5436" w:type="dxa"/>
            <w:tcBorders>
              <w:top w:val="single" w:sz="6" w:space="0" w:color="000000"/>
              <w:bottom w:val="single" w:sz="6" w:space="0" w:color="000000"/>
            </w:tcBorders>
          </w:tcPr>
          <w:p w14:paraId="59569284" w14:textId="77777777" w:rsidR="00C14EFB" w:rsidRDefault="00C14EFB">
            <w:pPr>
              <w:pStyle w:val="TableParagraph"/>
              <w:jc w:val="left"/>
              <w:rPr>
                <w:rFonts w:ascii="Times New Roman"/>
                <w:sz w:val="20"/>
              </w:rPr>
            </w:pPr>
          </w:p>
        </w:tc>
        <w:tc>
          <w:tcPr>
            <w:tcW w:w="3193" w:type="dxa"/>
            <w:tcBorders>
              <w:top w:val="single" w:sz="6" w:space="0" w:color="000000"/>
              <w:bottom w:val="single" w:sz="6" w:space="0" w:color="000000"/>
            </w:tcBorders>
          </w:tcPr>
          <w:p w14:paraId="693FB322" w14:textId="77777777" w:rsidR="00C14EFB" w:rsidRDefault="00C14EFB">
            <w:pPr>
              <w:pStyle w:val="TableParagraph"/>
              <w:jc w:val="left"/>
              <w:rPr>
                <w:rFonts w:ascii="Times New Roman"/>
                <w:sz w:val="20"/>
              </w:rPr>
            </w:pPr>
          </w:p>
        </w:tc>
        <w:tc>
          <w:tcPr>
            <w:tcW w:w="1024" w:type="dxa"/>
            <w:tcBorders>
              <w:top w:val="single" w:sz="6" w:space="0" w:color="000000"/>
              <w:bottom w:val="single" w:sz="6" w:space="0" w:color="000000"/>
            </w:tcBorders>
          </w:tcPr>
          <w:p w14:paraId="4BC80FBE" w14:textId="77777777" w:rsidR="00C14EFB" w:rsidRDefault="00C14EFB">
            <w:pPr>
              <w:pStyle w:val="TableParagraph"/>
              <w:jc w:val="left"/>
              <w:rPr>
                <w:rFonts w:ascii="Times New Roman"/>
                <w:sz w:val="20"/>
              </w:rPr>
            </w:pPr>
          </w:p>
        </w:tc>
      </w:tr>
      <w:tr w:rsidR="00C14EFB" w14:paraId="389D0BB7" w14:textId="77777777">
        <w:trPr>
          <w:trHeight w:val="407"/>
        </w:trPr>
        <w:tc>
          <w:tcPr>
            <w:tcW w:w="5436" w:type="dxa"/>
            <w:tcBorders>
              <w:top w:val="single" w:sz="6" w:space="0" w:color="000000"/>
              <w:bottom w:val="single" w:sz="6" w:space="0" w:color="000000"/>
            </w:tcBorders>
          </w:tcPr>
          <w:p w14:paraId="0229E271" w14:textId="77777777" w:rsidR="00C14EFB" w:rsidRDefault="00000000">
            <w:pPr>
              <w:pStyle w:val="TableParagraph"/>
              <w:spacing w:line="205" w:lineRule="exact"/>
              <w:ind w:left="129"/>
              <w:jc w:val="left"/>
              <w:rPr>
                <w:b/>
                <w:sz w:val="18"/>
              </w:rPr>
            </w:pPr>
            <w:r>
              <w:rPr>
                <w:b/>
                <w:spacing w:val="-2"/>
                <w:sz w:val="18"/>
              </w:rPr>
              <w:t>Company</w:t>
            </w:r>
          </w:p>
        </w:tc>
        <w:tc>
          <w:tcPr>
            <w:tcW w:w="3193" w:type="dxa"/>
            <w:tcBorders>
              <w:top w:val="single" w:sz="6" w:space="0" w:color="000000"/>
              <w:bottom w:val="single" w:sz="6" w:space="0" w:color="000000"/>
            </w:tcBorders>
          </w:tcPr>
          <w:p w14:paraId="1BE0AE98" w14:textId="77777777" w:rsidR="00C14EFB" w:rsidRDefault="00000000">
            <w:pPr>
              <w:pStyle w:val="TableParagraph"/>
              <w:spacing w:line="204" w:lineRule="exact"/>
              <w:ind w:right="359"/>
              <w:rPr>
                <w:b/>
                <w:sz w:val="18"/>
              </w:rPr>
            </w:pPr>
            <w:r>
              <w:rPr>
                <w:b/>
                <w:spacing w:val="-4"/>
                <w:sz w:val="18"/>
              </w:rPr>
              <w:t>2025</w:t>
            </w:r>
          </w:p>
          <w:p w14:paraId="1596B0C6" w14:textId="77777777" w:rsidR="00C14EFB" w:rsidRDefault="00000000">
            <w:pPr>
              <w:pStyle w:val="TableParagraph"/>
              <w:spacing w:line="183" w:lineRule="exact"/>
              <w:ind w:right="357"/>
              <w:rPr>
                <w:b/>
                <w:sz w:val="18"/>
              </w:rPr>
            </w:pPr>
            <w:r>
              <w:rPr>
                <w:b/>
                <w:spacing w:val="-2"/>
                <w:sz w:val="18"/>
              </w:rPr>
              <w:t>£000s</w:t>
            </w:r>
          </w:p>
        </w:tc>
        <w:tc>
          <w:tcPr>
            <w:tcW w:w="1024" w:type="dxa"/>
            <w:tcBorders>
              <w:top w:val="single" w:sz="6" w:space="0" w:color="000000"/>
              <w:bottom w:val="single" w:sz="6" w:space="0" w:color="000000"/>
            </w:tcBorders>
          </w:tcPr>
          <w:p w14:paraId="51086535" w14:textId="77777777" w:rsidR="00C14EFB" w:rsidRDefault="00000000">
            <w:pPr>
              <w:pStyle w:val="TableParagraph"/>
              <w:spacing w:line="204" w:lineRule="exact"/>
              <w:ind w:left="507"/>
              <w:jc w:val="left"/>
              <w:rPr>
                <w:sz w:val="18"/>
              </w:rPr>
            </w:pPr>
            <w:r>
              <w:rPr>
                <w:spacing w:val="-4"/>
                <w:sz w:val="18"/>
              </w:rPr>
              <w:t>2024</w:t>
            </w:r>
          </w:p>
          <w:p w14:paraId="4A1F94D2" w14:textId="77777777" w:rsidR="00C14EFB" w:rsidRDefault="00000000">
            <w:pPr>
              <w:pStyle w:val="TableParagraph"/>
              <w:spacing w:line="183" w:lineRule="exact"/>
              <w:ind w:left="418"/>
              <w:jc w:val="left"/>
              <w:rPr>
                <w:sz w:val="18"/>
              </w:rPr>
            </w:pPr>
            <w:r>
              <w:rPr>
                <w:spacing w:val="-2"/>
                <w:sz w:val="18"/>
              </w:rPr>
              <w:t>£000s</w:t>
            </w:r>
          </w:p>
        </w:tc>
      </w:tr>
      <w:tr w:rsidR="00C14EFB" w14:paraId="5FCB7617" w14:textId="77777777">
        <w:trPr>
          <w:trHeight w:val="246"/>
        </w:trPr>
        <w:tc>
          <w:tcPr>
            <w:tcW w:w="5436" w:type="dxa"/>
            <w:tcBorders>
              <w:top w:val="single" w:sz="6" w:space="0" w:color="000000"/>
            </w:tcBorders>
          </w:tcPr>
          <w:p w14:paraId="7BD733A2" w14:textId="77777777" w:rsidR="00C14EFB" w:rsidRDefault="00000000">
            <w:pPr>
              <w:pStyle w:val="TableParagraph"/>
              <w:ind w:left="129"/>
              <w:jc w:val="left"/>
              <w:rPr>
                <w:sz w:val="18"/>
              </w:rPr>
            </w:pPr>
            <w:r>
              <w:rPr>
                <w:sz w:val="18"/>
              </w:rPr>
              <w:t>Trade</w:t>
            </w:r>
            <w:r>
              <w:rPr>
                <w:spacing w:val="-3"/>
                <w:sz w:val="18"/>
              </w:rPr>
              <w:t xml:space="preserve"> </w:t>
            </w:r>
            <w:r>
              <w:rPr>
                <w:spacing w:val="-2"/>
                <w:sz w:val="18"/>
              </w:rPr>
              <w:t>debtors</w:t>
            </w:r>
          </w:p>
        </w:tc>
        <w:tc>
          <w:tcPr>
            <w:tcW w:w="3193" w:type="dxa"/>
            <w:tcBorders>
              <w:top w:val="single" w:sz="6" w:space="0" w:color="000000"/>
            </w:tcBorders>
          </w:tcPr>
          <w:p w14:paraId="09E4CAFC" w14:textId="77777777" w:rsidR="00C14EFB" w:rsidRDefault="00000000">
            <w:pPr>
              <w:pStyle w:val="TableParagraph"/>
              <w:ind w:right="359"/>
              <w:rPr>
                <w:b/>
                <w:sz w:val="18"/>
              </w:rPr>
            </w:pPr>
            <w:r>
              <w:rPr>
                <w:b/>
                <w:spacing w:val="-2"/>
                <w:sz w:val="18"/>
              </w:rPr>
              <w:t>5,196</w:t>
            </w:r>
          </w:p>
        </w:tc>
        <w:tc>
          <w:tcPr>
            <w:tcW w:w="1024" w:type="dxa"/>
            <w:tcBorders>
              <w:top w:val="single" w:sz="6" w:space="0" w:color="000000"/>
            </w:tcBorders>
          </w:tcPr>
          <w:p w14:paraId="294BE636" w14:textId="77777777" w:rsidR="00C14EFB" w:rsidRDefault="00000000">
            <w:pPr>
              <w:pStyle w:val="TableParagraph"/>
              <w:ind w:right="111"/>
              <w:rPr>
                <w:sz w:val="18"/>
              </w:rPr>
            </w:pPr>
            <w:r>
              <w:rPr>
                <w:spacing w:val="-2"/>
                <w:sz w:val="18"/>
              </w:rPr>
              <w:t>6,286</w:t>
            </w:r>
          </w:p>
        </w:tc>
      </w:tr>
      <w:tr w:rsidR="00C14EFB" w14:paraId="1A564718" w14:textId="77777777">
        <w:trPr>
          <w:trHeight w:val="282"/>
        </w:trPr>
        <w:tc>
          <w:tcPr>
            <w:tcW w:w="5436" w:type="dxa"/>
          </w:tcPr>
          <w:p w14:paraId="1B7E2D58" w14:textId="77777777" w:rsidR="00C14EFB" w:rsidRDefault="00000000">
            <w:pPr>
              <w:pStyle w:val="TableParagraph"/>
              <w:spacing w:before="34"/>
              <w:ind w:left="129"/>
              <w:jc w:val="left"/>
              <w:rPr>
                <w:sz w:val="18"/>
              </w:rPr>
            </w:pPr>
            <w:r>
              <w:rPr>
                <w:spacing w:val="-2"/>
                <w:sz w:val="18"/>
              </w:rPr>
              <w:t>Prepayments</w:t>
            </w:r>
          </w:p>
        </w:tc>
        <w:tc>
          <w:tcPr>
            <w:tcW w:w="3193" w:type="dxa"/>
          </w:tcPr>
          <w:p w14:paraId="529E4C67" w14:textId="77777777" w:rsidR="00C14EFB" w:rsidRDefault="00000000">
            <w:pPr>
              <w:pStyle w:val="TableParagraph"/>
              <w:spacing w:before="34"/>
              <w:ind w:right="359"/>
              <w:rPr>
                <w:b/>
                <w:sz w:val="18"/>
              </w:rPr>
            </w:pPr>
            <w:r>
              <w:rPr>
                <w:b/>
                <w:spacing w:val="-2"/>
                <w:sz w:val="18"/>
              </w:rPr>
              <w:t>1,987</w:t>
            </w:r>
          </w:p>
        </w:tc>
        <w:tc>
          <w:tcPr>
            <w:tcW w:w="1024" w:type="dxa"/>
          </w:tcPr>
          <w:p w14:paraId="1DE5F78B" w14:textId="77777777" w:rsidR="00C14EFB" w:rsidRDefault="00000000">
            <w:pPr>
              <w:pStyle w:val="TableParagraph"/>
              <w:spacing w:before="34"/>
              <w:ind w:right="111"/>
              <w:rPr>
                <w:sz w:val="18"/>
              </w:rPr>
            </w:pPr>
            <w:r>
              <w:rPr>
                <w:spacing w:val="-2"/>
                <w:sz w:val="18"/>
              </w:rPr>
              <w:t>2,113</w:t>
            </w:r>
          </w:p>
        </w:tc>
      </w:tr>
      <w:tr w:rsidR="00C14EFB" w14:paraId="75E17046" w14:textId="77777777">
        <w:trPr>
          <w:trHeight w:val="284"/>
        </w:trPr>
        <w:tc>
          <w:tcPr>
            <w:tcW w:w="5436" w:type="dxa"/>
          </w:tcPr>
          <w:p w14:paraId="7AF23503" w14:textId="77777777" w:rsidR="00C14EFB" w:rsidRDefault="00000000">
            <w:pPr>
              <w:pStyle w:val="TableParagraph"/>
              <w:spacing w:before="35"/>
              <w:ind w:left="129"/>
              <w:jc w:val="left"/>
              <w:rPr>
                <w:sz w:val="18"/>
              </w:rPr>
            </w:pPr>
            <w:r>
              <w:rPr>
                <w:sz w:val="18"/>
              </w:rPr>
              <w:t>Accrued</w:t>
            </w:r>
            <w:r>
              <w:rPr>
                <w:spacing w:val="1"/>
                <w:sz w:val="18"/>
              </w:rPr>
              <w:t xml:space="preserve"> </w:t>
            </w:r>
            <w:r>
              <w:rPr>
                <w:spacing w:val="-2"/>
                <w:sz w:val="18"/>
              </w:rPr>
              <w:t>income</w:t>
            </w:r>
          </w:p>
        </w:tc>
        <w:tc>
          <w:tcPr>
            <w:tcW w:w="3193" w:type="dxa"/>
          </w:tcPr>
          <w:p w14:paraId="38E8B75D" w14:textId="77777777" w:rsidR="00C14EFB" w:rsidRDefault="00000000">
            <w:pPr>
              <w:pStyle w:val="TableParagraph"/>
              <w:spacing w:before="35"/>
              <w:ind w:right="359"/>
              <w:rPr>
                <w:b/>
                <w:sz w:val="18"/>
              </w:rPr>
            </w:pPr>
            <w:r>
              <w:rPr>
                <w:b/>
                <w:spacing w:val="-2"/>
                <w:sz w:val="18"/>
              </w:rPr>
              <w:t>2,594</w:t>
            </w:r>
          </w:p>
        </w:tc>
        <w:tc>
          <w:tcPr>
            <w:tcW w:w="1024" w:type="dxa"/>
          </w:tcPr>
          <w:p w14:paraId="52CF4D9D" w14:textId="77777777" w:rsidR="00C14EFB" w:rsidRDefault="00000000">
            <w:pPr>
              <w:pStyle w:val="TableParagraph"/>
              <w:spacing w:before="35"/>
              <w:ind w:right="111"/>
              <w:rPr>
                <w:sz w:val="18"/>
              </w:rPr>
            </w:pPr>
            <w:r>
              <w:rPr>
                <w:spacing w:val="-2"/>
                <w:sz w:val="18"/>
              </w:rPr>
              <w:t>1,731</w:t>
            </w:r>
          </w:p>
        </w:tc>
      </w:tr>
      <w:tr w:rsidR="00C14EFB" w14:paraId="6099C3CB" w14:textId="77777777">
        <w:trPr>
          <w:trHeight w:val="284"/>
        </w:trPr>
        <w:tc>
          <w:tcPr>
            <w:tcW w:w="5436" w:type="dxa"/>
          </w:tcPr>
          <w:p w14:paraId="649D3160" w14:textId="77777777" w:rsidR="00C14EFB" w:rsidRDefault="00000000">
            <w:pPr>
              <w:pStyle w:val="TableParagraph"/>
              <w:spacing w:before="36"/>
              <w:ind w:left="129"/>
              <w:jc w:val="left"/>
              <w:rPr>
                <w:sz w:val="18"/>
              </w:rPr>
            </w:pPr>
            <w:r>
              <w:rPr>
                <w:sz w:val="18"/>
              </w:rPr>
              <w:t xml:space="preserve">Other </w:t>
            </w:r>
            <w:r>
              <w:rPr>
                <w:spacing w:val="-2"/>
                <w:sz w:val="18"/>
              </w:rPr>
              <w:t>debtors</w:t>
            </w:r>
          </w:p>
        </w:tc>
        <w:tc>
          <w:tcPr>
            <w:tcW w:w="3193" w:type="dxa"/>
          </w:tcPr>
          <w:p w14:paraId="7D7C2B21" w14:textId="77777777" w:rsidR="00C14EFB" w:rsidRDefault="00000000">
            <w:pPr>
              <w:pStyle w:val="TableParagraph"/>
              <w:spacing w:before="36"/>
              <w:ind w:right="361"/>
              <w:rPr>
                <w:b/>
                <w:sz w:val="18"/>
              </w:rPr>
            </w:pPr>
            <w:r>
              <w:rPr>
                <w:b/>
                <w:spacing w:val="-5"/>
                <w:sz w:val="18"/>
              </w:rPr>
              <w:t>264</w:t>
            </w:r>
          </w:p>
        </w:tc>
        <w:tc>
          <w:tcPr>
            <w:tcW w:w="1024" w:type="dxa"/>
          </w:tcPr>
          <w:p w14:paraId="1F8F897A" w14:textId="77777777" w:rsidR="00C14EFB" w:rsidRDefault="00000000">
            <w:pPr>
              <w:pStyle w:val="TableParagraph"/>
              <w:spacing w:before="36"/>
              <w:ind w:right="113"/>
              <w:rPr>
                <w:sz w:val="18"/>
              </w:rPr>
            </w:pPr>
            <w:r>
              <w:rPr>
                <w:spacing w:val="-5"/>
                <w:sz w:val="18"/>
              </w:rPr>
              <w:t>588</w:t>
            </w:r>
          </w:p>
        </w:tc>
      </w:tr>
      <w:tr w:rsidR="00C14EFB" w14:paraId="030E7002" w14:textId="77777777">
        <w:trPr>
          <w:trHeight w:val="283"/>
        </w:trPr>
        <w:tc>
          <w:tcPr>
            <w:tcW w:w="5436" w:type="dxa"/>
          </w:tcPr>
          <w:p w14:paraId="05F91E9D" w14:textId="77777777" w:rsidR="00C14EFB" w:rsidRDefault="00000000">
            <w:pPr>
              <w:pStyle w:val="TableParagraph"/>
              <w:spacing w:before="35"/>
              <w:ind w:left="129"/>
              <w:jc w:val="left"/>
              <w:rPr>
                <w:sz w:val="18"/>
              </w:rPr>
            </w:pPr>
            <w:r>
              <w:rPr>
                <w:sz w:val="18"/>
              </w:rPr>
              <w:t>Taxation</w:t>
            </w:r>
            <w:r>
              <w:rPr>
                <w:spacing w:val="-2"/>
                <w:sz w:val="18"/>
              </w:rPr>
              <w:t xml:space="preserve"> recoverable</w:t>
            </w:r>
          </w:p>
        </w:tc>
        <w:tc>
          <w:tcPr>
            <w:tcW w:w="3193" w:type="dxa"/>
          </w:tcPr>
          <w:p w14:paraId="411814AC" w14:textId="77777777" w:rsidR="00C14EFB" w:rsidRDefault="00000000">
            <w:pPr>
              <w:pStyle w:val="TableParagraph"/>
              <w:spacing w:before="35"/>
              <w:ind w:right="361"/>
              <w:rPr>
                <w:b/>
                <w:sz w:val="18"/>
              </w:rPr>
            </w:pPr>
            <w:r>
              <w:rPr>
                <w:b/>
                <w:spacing w:val="-5"/>
                <w:sz w:val="18"/>
              </w:rPr>
              <w:t>231</w:t>
            </w:r>
          </w:p>
        </w:tc>
        <w:tc>
          <w:tcPr>
            <w:tcW w:w="1024" w:type="dxa"/>
          </w:tcPr>
          <w:p w14:paraId="53DDE7B2" w14:textId="77777777" w:rsidR="00C14EFB" w:rsidRDefault="00000000">
            <w:pPr>
              <w:pStyle w:val="TableParagraph"/>
              <w:spacing w:before="35"/>
              <w:ind w:right="113"/>
              <w:rPr>
                <w:sz w:val="18"/>
              </w:rPr>
            </w:pPr>
            <w:r>
              <w:rPr>
                <w:spacing w:val="-5"/>
                <w:sz w:val="18"/>
              </w:rPr>
              <w:t>330</w:t>
            </w:r>
          </w:p>
        </w:tc>
      </w:tr>
      <w:tr w:rsidR="00C14EFB" w14:paraId="764B8501" w14:textId="77777777">
        <w:trPr>
          <w:trHeight w:val="320"/>
        </w:trPr>
        <w:tc>
          <w:tcPr>
            <w:tcW w:w="5436" w:type="dxa"/>
            <w:tcBorders>
              <w:bottom w:val="single" w:sz="6" w:space="0" w:color="000000"/>
            </w:tcBorders>
          </w:tcPr>
          <w:p w14:paraId="5BEBB61F" w14:textId="06B57E73" w:rsidR="00C14EFB" w:rsidRDefault="00000000">
            <w:pPr>
              <w:pStyle w:val="TableParagraph"/>
              <w:spacing w:before="35"/>
              <w:ind w:left="129"/>
              <w:jc w:val="left"/>
              <w:rPr>
                <w:sz w:val="18"/>
              </w:rPr>
            </w:pPr>
            <w:r>
              <w:rPr>
                <w:sz w:val="18"/>
              </w:rPr>
              <w:t>Amounts</w:t>
            </w:r>
            <w:r>
              <w:rPr>
                <w:spacing w:val="-1"/>
                <w:sz w:val="18"/>
              </w:rPr>
              <w:t xml:space="preserve"> </w:t>
            </w:r>
            <w:r>
              <w:rPr>
                <w:sz w:val="18"/>
              </w:rPr>
              <w:t>owed</w:t>
            </w:r>
            <w:r>
              <w:rPr>
                <w:spacing w:val="-1"/>
                <w:sz w:val="18"/>
              </w:rPr>
              <w:t xml:space="preserve"> </w:t>
            </w:r>
            <w:r>
              <w:rPr>
                <w:sz w:val="18"/>
              </w:rPr>
              <w:t>by</w:t>
            </w:r>
            <w:r>
              <w:rPr>
                <w:spacing w:val="-1"/>
                <w:sz w:val="18"/>
              </w:rPr>
              <w:t xml:space="preserve"> </w:t>
            </w:r>
            <w:r w:rsidR="008A613F">
              <w:rPr>
                <w:sz w:val="18"/>
              </w:rPr>
              <w:t>Group</w:t>
            </w:r>
            <w:r w:rsidR="008A613F">
              <w:rPr>
                <w:spacing w:val="-2"/>
                <w:sz w:val="18"/>
              </w:rPr>
              <w:t xml:space="preserve"> </w:t>
            </w:r>
            <w:r>
              <w:rPr>
                <w:spacing w:val="-2"/>
                <w:sz w:val="18"/>
              </w:rPr>
              <w:t>undertakings</w:t>
            </w:r>
          </w:p>
        </w:tc>
        <w:tc>
          <w:tcPr>
            <w:tcW w:w="3193" w:type="dxa"/>
            <w:tcBorders>
              <w:bottom w:val="single" w:sz="6" w:space="0" w:color="000000"/>
            </w:tcBorders>
          </w:tcPr>
          <w:p w14:paraId="7CB6A258" w14:textId="77777777" w:rsidR="00C14EFB" w:rsidRDefault="00000000">
            <w:pPr>
              <w:pStyle w:val="TableParagraph"/>
              <w:spacing w:before="35"/>
              <w:ind w:right="361"/>
              <w:rPr>
                <w:b/>
                <w:sz w:val="18"/>
              </w:rPr>
            </w:pPr>
            <w:r>
              <w:rPr>
                <w:b/>
                <w:spacing w:val="-5"/>
                <w:sz w:val="18"/>
              </w:rPr>
              <w:t>190</w:t>
            </w:r>
          </w:p>
        </w:tc>
        <w:tc>
          <w:tcPr>
            <w:tcW w:w="1024" w:type="dxa"/>
            <w:tcBorders>
              <w:bottom w:val="single" w:sz="6" w:space="0" w:color="000000"/>
            </w:tcBorders>
          </w:tcPr>
          <w:p w14:paraId="057F0E12" w14:textId="77777777" w:rsidR="00C14EFB" w:rsidRDefault="00000000">
            <w:pPr>
              <w:pStyle w:val="TableParagraph"/>
              <w:spacing w:before="35"/>
              <w:ind w:right="113"/>
              <w:rPr>
                <w:sz w:val="18"/>
              </w:rPr>
            </w:pPr>
            <w:r>
              <w:rPr>
                <w:spacing w:val="-5"/>
                <w:sz w:val="18"/>
              </w:rPr>
              <w:t>320</w:t>
            </w:r>
          </w:p>
        </w:tc>
      </w:tr>
      <w:tr w:rsidR="00C14EFB" w14:paraId="6D4BF206" w14:textId="77777777">
        <w:trPr>
          <w:trHeight w:val="277"/>
        </w:trPr>
        <w:tc>
          <w:tcPr>
            <w:tcW w:w="5436" w:type="dxa"/>
            <w:tcBorders>
              <w:top w:val="single" w:sz="6" w:space="0" w:color="000000"/>
              <w:bottom w:val="single" w:sz="6" w:space="0" w:color="000000"/>
            </w:tcBorders>
          </w:tcPr>
          <w:p w14:paraId="4A3A679B" w14:textId="77777777" w:rsidR="00C14EFB" w:rsidRDefault="00000000">
            <w:pPr>
              <w:pStyle w:val="TableParagraph"/>
              <w:spacing w:line="202" w:lineRule="exact"/>
              <w:ind w:left="129"/>
              <w:jc w:val="left"/>
              <w:rPr>
                <w:b/>
                <w:sz w:val="18"/>
              </w:rPr>
            </w:pPr>
            <w:r>
              <w:rPr>
                <w:b/>
                <w:spacing w:val="-2"/>
                <w:sz w:val="18"/>
              </w:rPr>
              <w:t>Total</w:t>
            </w:r>
          </w:p>
        </w:tc>
        <w:tc>
          <w:tcPr>
            <w:tcW w:w="3193" w:type="dxa"/>
            <w:tcBorders>
              <w:top w:val="single" w:sz="6" w:space="0" w:color="000000"/>
              <w:bottom w:val="single" w:sz="6" w:space="0" w:color="000000"/>
            </w:tcBorders>
          </w:tcPr>
          <w:p w14:paraId="3DA5830B" w14:textId="77777777" w:rsidR="00C14EFB" w:rsidRDefault="00000000">
            <w:pPr>
              <w:pStyle w:val="TableParagraph"/>
              <w:spacing w:line="202" w:lineRule="exact"/>
              <w:ind w:right="359"/>
              <w:rPr>
                <w:b/>
                <w:sz w:val="18"/>
              </w:rPr>
            </w:pPr>
            <w:r>
              <w:rPr>
                <w:b/>
                <w:spacing w:val="-2"/>
                <w:sz w:val="18"/>
              </w:rPr>
              <w:t>10,462</w:t>
            </w:r>
          </w:p>
        </w:tc>
        <w:tc>
          <w:tcPr>
            <w:tcW w:w="1024" w:type="dxa"/>
            <w:tcBorders>
              <w:top w:val="single" w:sz="6" w:space="0" w:color="000000"/>
              <w:bottom w:val="single" w:sz="6" w:space="0" w:color="000000"/>
            </w:tcBorders>
          </w:tcPr>
          <w:p w14:paraId="11A11FC1" w14:textId="77777777" w:rsidR="00C14EFB" w:rsidRDefault="00000000">
            <w:pPr>
              <w:pStyle w:val="TableParagraph"/>
              <w:spacing w:line="202" w:lineRule="exact"/>
              <w:ind w:right="111"/>
              <w:rPr>
                <w:sz w:val="18"/>
              </w:rPr>
            </w:pPr>
            <w:r>
              <w:rPr>
                <w:spacing w:val="-2"/>
                <w:sz w:val="18"/>
              </w:rPr>
              <w:t>11,368</w:t>
            </w:r>
          </w:p>
        </w:tc>
      </w:tr>
    </w:tbl>
    <w:p w14:paraId="1590B1E4" w14:textId="77777777" w:rsidR="00C14EFB" w:rsidRDefault="00000000">
      <w:pPr>
        <w:pStyle w:val="BodyText"/>
        <w:spacing w:before="236"/>
        <w:ind w:left="476"/>
      </w:pPr>
      <w:r>
        <w:t>Trade</w:t>
      </w:r>
      <w:r>
        <w:rPr>
          <w:spacing w:val="-3"/>
        </w:rPr>
        <w:t xml:space="preserve"> </w:t>
      </w:r>
      <w:r>
        <w:t>debtors</w:t>
      </w:r>
      <w:r>
        <w:rPr>
          <w:spacing w:val="-1"/>
        </w:rPr>
        <w:t xml:space="preserve"> </w:t>
      </w:r>
      <w:r>
        <w:t>are shown</w:t>
      </w:r>
      <w:r>
        <w:rPr>
          <w:spacing w:val="-5"/>
        </w:rPr>
        <w:t xml:space="preserve"> </w:t>
      </w:r>
      <w:r>
        <w:t>net</w:t>
      </w:r>
      <w:r>
        <w:rPr>
          <w:spacing w:val="-3"/>
        </w:rPr>
        <w:t xml:space="preserve"> </w:t>
      </w:r>
      <w:r>
        <w:t>of</w:t>
      </w:r>
      <w:r>
        <w:rPr>
          <w:spacing w:val="1"/>
        </w:rPr>
        <w:t xml:space="preserve"> </w:t>
      </w:r>
      <w:r>
        <w:t>bad and</w:t>
      </w:r>
      <w:r>
        <w:rPr>
          <w:spacing w:val="-1"/>
        </w:rPr>
        <w:t xml:space="preserve"> </w:t>
      </w:r>
      <w:r>
        <w:t>doubtful net provisions</w:t>
      </w:r>
      <w:r>
        <w:rPr>
          <w:spacing w:val="-3"/>
        </w:rPr>
        <w:t xml:space="preserve"> </w:t>
      </w:r>
      <w:r>
        <w:t>of</w:t>
      </w:r>
      <w:r>
        <w:rPr>
          <w:spacing w:val="2"/>
        </w:rPr>
        <w:t xml:space="preserve"> </w:t>
      </w:r>
      <w:r>
        <w:t>£150k</w:t>
      </w:r>
      <w:r>
        <w:rPr>
          <w:spacing w:val="-4"/>
        </w:rPr>
        <w:t xml:space="preserve"> </w:t>
      </w:r>
      <w:r>
        <w:t xml:space="preserve">(2024: </w:t>
      </w:r>
      <w:r>
        <w:rPr>
          <w:spacing w:val="-2"/>
        </w:rPr>
        <w:t>£124k)</w:t>
      </w:r>
    </w:p>
    <w:p w14:paraId="6B0525E8" w14:textId="77777777" w:rsidR="00C14EFB" w:rsidRDefault="00C14EFB">
      <w:pPr>
        <w:pStyle w:val="BodyText"/>
        <w:spacing w:before="59"/>
        <w:rPr>
          <w:sz w:val="20"/>
        </w:rPr>
      </w:pPr>
    </w:p>
    <w:p w14:paraId="3F8C2A52" w14:textId="77777777" w:rsidR="00C14EFB" w:rsidRDefault="00C14EFB">
      <w:pPr>
        <w:pStyle w:val="BodyText"/>
        <w:rPr>
          <w:sz w:val="20"/>
        </w:rPr>
        <w:sectPr w:rsidR="00C14EFB">
          <w:pgSz w:w="11910" w:h="16840"/>
          <w:pgMar w:top="1580" w:right="0" w:bottom="1380" w:left="992" w:header="1133" w:footer="1191" w:gutter="0"/>
          <w:cols w:space="720"/>
        </w:sectPr>
      </w:pPr>
    </w:p>
    <w:p w14:paraId="7F405B22" w14:textId="77777777" w:rsidR="00C14EFB" w:rsidRDefault="00000000" w:rsidP="00224D37">
      <w:pPr>
        <w:pStyle w:val="Heading2"/>
        <w:numPr>
          <w:ilvl w:val="0"/>
          <w:numId w:val="4"/>
        </w:numPr>
        <w:tabs>
          <w:tab w:val="left" w:pos="671"/>
        </w:tabs>
        <w:spacing w:before="89"/>
        <w:ind w:left="671" w:hanging="531"/>
      </w:pPr>
      <w:r>
        <w:rPr>
          <w:color w:val="E47200"/>
        </w:rPr>
        <w:t>Current</w:t>
      </w:r>
      <w:r>
        <w:rPr>
          <w:color w:val="E47200"/>
          <w:spacing w:val="-12"/>
        </w:rPr>
        <w:t xml:space="preserve"> </w:t>
      </w:r>
      <w:r>
        <w:rPr>
          <w:color w:val="E47200"/>
        </w:rPr>
        <w:t>asset</w:t>
      </w:r>
      <w:r>
        <w:rPr>
          <w:color w:val="E47200"/>
          <w:spacing w:val="-10"/>
        </w:rPr>
        <w:t xml:space="preserve"> </w:t>
      </w:r>
      <w:r>
        <w:rPr>
          <w:color w:val="E47200"/>
          <w:spacing w:val="-2"/>
        </w:rPr>
        <w:t>investment</w:t>
      </w:r>
    </w:p>
    <w:p w14:paraId="62F53544" w14:textId="77777777" w:rsidR="00C14EFB" w:rsidRDefault="00000000">
      <w:pPr>
        <w:tabs>
          <w:tab w:val="right" w:pos="8392"/>
        </w:tabs>
        <w:spacing w:before="129"/>
        <w:ind w:left="253"/>
        <w:rPr>
          <w:b/>
          <w:sz w:val="18"/>
        </w:rPr>
      </w:pPr>
      <w:r>
        <w:rPr>
          <w:b/>
          <w:noProof/>
          <w:sz w:val="18"/>
        </w:rPr>
        <mc:AlternateContent>
          <mc:Choice Requires="wps">
            <w:drawing>
              <wp:anchor distT="0" distB="0" distL="0" distR="0" simplePos="0" relativeHeight="15756800" behindDoc="0" locked="0" layoutInCell="1" allowOverlap="1" wp14:anchorId="78FCE091" wp14:editId="18401197">
                <wp:simplePos x="0" y="0"/>
                <wp:positionH relativeFrom="page">
                  <wp:posOffset>717804</wp:posOffset>
                </wp:positionH>
                <wp:positionV relativeFrom="paragraph">
                  <wp:posOffset>74723</wp:posOffset>
                </wp:positionV>
                <wp:extent cx="6120765" cy="762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765" cy="7620"/>
                        </a:xfrm>
                        <a:custGeom>
                          <a:avLst/>
                          <a:gdLst/>
                          <a:ahLst/>
                          <a:cxnLst/>
                          <a:rect l="l" t="t" r="r" b="b"/>
                          <a:pathLst>
                            <a:path w="6120765" h="7620">
                              <a:moveTo>
                                <a:pt x="6120371" y="0"/>
                              </a:moveTo>
                              <a:lnTo>
                                <a:pt x="5317223" y="0"/>
                              </a:lnTo>
                              <a:lnTo>
                                <a:pt x="5315712" y="0"/>
                              </a:lnTo>
                              <a:lnTo>
                                <a:pt x="0" y="0"/>
                              </a:lnTo>
                              <a:lnTo>
                                <a:pt x="0" y="7620"/>
                              </a:lnTo>
                              <a:lnTo>
                                <a:pt x="5315712" y="7620"/>
                              </a:lnTo>
                              <a:lnTo>
                                <a:pt x="5317223" y="7620"/>
                              </a:lnTo>
                              <a:lnTo>
                                <a:pt x="6120371" y="7620"/>
                              </a:lnTo>
                              <a:lnTo>
                                <a:pt x="61203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18FD03" id="Graphic 225" o:spid="_x0000_s1026" style="position:absolute;margin-left:56.5pt;margin-top:5.9pt;width:481.95pt;height:.6pt;z-index:15756800;visibility:visible;mso-wrap-style:square;mso-wrap-distance-left:0;mso-wrap-distance-top:0;mso-wrap-distance-right:0;mso-wrap-distance-bottom:0;mso-position-horizontal:absolute;mso-position-horizontal-relative:page;mso-position-vertical:absolute;mso-position-vertical-relative:text;v-text-anchor:top" coordsize="61207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" path="m6120371,l5317223,r-1511,l,,,7620r5315712,l5317223,7620r803148,l6120371,xe" fillcolor="black" stroked="f">
                <v:path arrowok="t"/>
                <w10:wrap anchorx="page"/>
              </v:shape>
            </w:pict>
          </mc:Fallback>
        </mc:AlternateContent>
      </w:r>
      <w:r>
        <w:rPr>
          <w:b/>
          <w:sz w:val="18"/>
        </w:rPr>
        <w:t xml:space="preserve">Group and </w:t>
      </w:r>
      <w:r>
        <w:rPr>
          <w:b/>
          <w:spacing w:val="-2"/>
          <w:sz w:val="18"/>
        </w:rPr>
        <w:t>Company</w:t>
      </w:r>
      <w:r>
        <w:rPr>
          <w:rFonts w:ascii="Times New Roman"/>
          <w:sz w:val="18"/>
        </w:rPr>
        <w:tab/>
      </w:r>
      <w:r>
        <w:rPr>
          <w:b/>
          <w:spacing w:val="-4"/>
          <w:sz w:val="18"/>
        </w:rPr>
        <w:t>2025</w:t>
      </w:r>
    </w:p>
    <w:p w14:paraId="74094CBD" w14:textId="77777777" w:rsidR="00C14EFB" w:rsidRDefault="00000000">
      <w:pPr>
        <w:spacing w:before="1"/>
        <w:ind w:left="7890"/>
        <w:rPr>
          <w:b/>
          <w:sz w:val="18"/>
        </w:rPr>
      </w:pPr>
      <w:r>
        <w:rPr>
          <w:b/>
          <w:spacing w:val="-2"/>
          <w:sz w:val="18"/>
        </w:rPr>
        <w:t>£000s</w:t>
      </w:r>
    </w:p>
    <w:p w14:paraId="23D1E31A" w14:textId="77777777" w:rsidR="00C14EFB" w:rsidRDefault="00000000">
      <w:pPr>
        <w:spacing w:before="586"/>
        <w:ind w:left="229"/>
        <w:rPr>
          <w:sz w:val="18"/>
        </w:rPr>
      </w:pPr>
      <w:r>
        <w:br w:type="column"/>
      </w:r>
      <w:r>
        <w:rPr>
          <w:spacing w:val="-4"/>
          <w:sz w:val="18"/>
        </w:rPr>
        <w:t>2024</w:t>
      </w:r>
    </w:p>
    <w:p w14:paraId="46021A69" w14:textId="77777777" w:rsidR="00C14EFB" w:rsidRDefault="00000000">
      <w:pPr>
        <w:spacing w:before="1"/>
        <w:ind w:left="140"/>
        <w:rPr>
          <w:sz w:val="18"/>
        </w:rPr>
      </w:pPr>
      <w:r>
        <w:rPr>
          <w:spacing w:val="-2"/>
          <w:sz w:val="18"/>
        </w:rPr>
        <w:t>£000s</w:t>
      </w:r>
    </w:p>
    <w:p w14:paraId="59BC104D" w14:textId="77777777" w:rsidR="00C14EFB" w:rsidRDefault="00C14EFB">
      <w:pPr>
        <w:rPr>
          <w:sz w:val="18"/>
        </w:rPr>
        <w:sectPr w:rsidR="00C14EFB">
          <w:type w:val="continuous"/>
          <w:pgSz w:w="11910" w:h="16840"/>
          <w:pgMar w:top="960" w:right="0" w:bottom="280" w:left="992" w:header="1133" w:footer="1191" w:gutter="0"/>
          <w:cols w:num="2" w:space="720" w:equalWidth="0">
            <w:col w:w="8434" w:space="597"/>
            <w:col w:w="1887"/>
          </w:cols>
        </w:sectPr>
      </w:pPr>
    </w:p>
    <w:p w14:paraId="1ECA31DE" w14:textId="77777777" w:rsidR="00C14EFB" w:rsidRDefault="00000000">
      <w:pPr>
        <w:spacing w:line="20" w:lineRule="exact"/>
        <w:ind w:left="138"/>
        <w:rPr>
          <w:sz w:val="2"/>
        </w:rPr>
      </w:pPr>
      <w:r>
        <w:rPr>
          <w:noProof/>
          <w:sz w:val="2"/>
        </w:rPr>
        <mc:AlternateContent>
          <mc:Choice Requires="wpg">
            <w:drawing>
              <wp:inline distT="0" distB="0" distL="0" distR="0" wp14:anchorId="6CEF8B85" wp14:editId="3CC859F7">
                <wp:extent cx="6120765" cy="7620"/>
                <wp:effectExtent l="0" t="0" r="0" b="0"/>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7620"/>
                          <a:chOff x="0" y="0"/>
                          <a:chExt cx="6120765" cy="7620"/>
                        </a:xfrm>
                      </wpg:grpSpPr>
                      <wps:wsp>
                        <wps:cNvPr id="227" name="Graphic 227"/>
                        <wps:cNvSpPr/>
                        <wps:spPr>
                          <a:xfrm>
                            <a:off x="0" y="0"/>
                            <a:ext cx="6120765" cy="7620"/>
                          </a:xfrm>
                          <a:custGeom>
                            <a:avLst/>
                            <a:gdLst/>
                            <a:ahLst/>
                            <a:cxnLst/>
                            <a:rect l="l" t="t" r="r" b="b"/>
                            <a:pathLst>
                              <a:path w="6120765" h="7620">
                                <a:moveTo>
                                  <a:pt x="6120371" y="0"/>
                                </a:moveTo>
                                <a:lnTo>
                                  <a:pt x="5317223" y="0"/>
                                </a:lnTo>
                                <a:lnTo>
                                  <a:pt x="5315712" y="0"/>
                                </a:lnTo>
                                <a:lnTo>
                                  <a:pt x="0" y="0"/>
                                </a:lnTo>
                                <a:lnTo>
                                  <a:pt x="0" y="7620"/>
                                </a:lnTo>
                                <a:lnTo>
                                  <a:pt x="5315712" y="7620"/>
                                </a:lnTo>
                                <a:lnTo>
                                  <a:pt x="5317223" y="7620"/>
                                </a:lnTo>
                                <a:lnTo>
                                  <a:pt x="6120371" y="7620"/>
                                </a:lnTo>
                                <a:lnTo>
                                  <a:pt x="612037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51ED18" id="Group 226" o:spid="_x0000_s1026" style="width:481.95pt;height:.6pt;mso-position-horizontal-relative:char;mso-position-vertical-relative:line" coordsize="612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">
                <v:shape id="Graphic 227" o:spid="_x0000_s1027" style="position:absolute;width:61207;height:76;visibility:visible;mso-wrap-style:square;v-text-anchor:top" coordsize="61207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" path="m6120371,l5317223,r-1511,l,,,7620r5315712,l5317223,7620r803148,l6120371,xe" fillcolor="black" stroked="f">
                  <v:path arrowok="t"/>
                </v:shape>
                <w10:anchorlock/>
              </v:group>
            </w:pict>
          </mc:Fallback>
        </mc:AlternateContent>
      </w:r>
    </w:p>
    <w:p w14:paraId="4DE7C799" w14:textId="77777777" w:rsidR="00C14EFB" w:rsidRDefault="00000000">
      <w:pPr>
        <w:tabs>
          <w:tab w:val="left" w:pos="8331"/>
          <w:tab w:val="left" w:pos="9210"/>
        </w:tabs>
        <w:ind w:left="589"/>
        <w:rPr>
          <w:sz w:val="18"/>
        </w:rPr>
      </w:pPr>
      <w:r>
        <w:rPr>
          <w:sz w:val="18"/>
        </w:rPr>
        <w:t>Bank</w:t>
      </w:r>
      <w:r>
        <w:rPr>
          <w:spacing w:val="-6"/>
          <w:sz w:val="18"/>
        </w:rPr>
        <w:t xml:space="preserve"> </w:t>
      </w:r>
      <w:r>
        <w:rPr>
          <w:spacing w:val="-2"/>
          <w:sz w:val="18"/>
        </w:rPr>
        <w:t>deposits</w:t>
      </w:r>
      <w:r>
        <w:rPr>
          <w:sz w:val="18"/>
        </w:rPr>
        <w:tab/>
      </w:r>
      <w:r>
        <w:rPr>
          <w:spacing w:val="-10"/>
          <w:sz w:val="18"/>
        </w:rPr>
        <w:t>-</w:t>
      </w:r>
      <w:r>
        <w:rPr>
          <w:rFonts w:ascii="Times New Roman"/>
          <w:sz w:val="18"/>
        </w:rPr>
        <w:tab/>
      </w:r>
      <w:r>
        <w:rPr>
          <w:spacing w:val="-2"/>
          <w:sz w:val="18"/>
        </w:rPr>
        <w:t>4.000</w:t>
      </w:r>
    </w:p>
    <w:p w14:paraId="4FE10A07" w14:textId="77777777" w:rsidR="00C14EFB" w:rsidRDefault="00000000">
      <w:pPr>
        <w:pStyle w:val="BodyText"/>
        <w:spacing w:before="5"/>
        <w:rPr>
          <w:sz w:val="3"/>
        </w:rPr>
      </w:pPr>
      <w:r>
        <w:rPr>
          <w:noProof/>
          <w:sz w:val="3"/>
        </w:rPr>
        <mc:AlternateContent>
          <mc:Choice Requires="wps">
            <w:drawing>
              <wp:anchor distT="0" distB="0" distL="0" distR="0" simplePos="0" relativeHeight="487615488" behindDoc="1" locked="0" layoutInCell="1" allowOverlap="1" wp14:anchorId="6D301AE4" wp14:editId="69848593">
                <wp:simplePos x="0" y="0"/>
                <wp:positionH relativeFrom="page">
                  <wp:posOffset>708660</wp:posOffset>
                </wp:positionH>
                <wp:positionV relativeFrom="paragraph">
                  <wp:posOffset>40828</wp:posOffset>
                </wp:positionV>
                <wp:extent cx="6129655" cy="762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9655" cy="7620"/>
                        </a:xfrm>
                        <a:custGeom>
                          <a:avLst/>
                          <a:gdLst/>
                          <a:ahLst/>
                          <a:cxnLst/>
                          <a:rect l="l" t="t" r="r" b="b"/>
                          <a:pathLst>
                            <a:path w="6129655" h="7620">
                              <a:moveTo>
                                <a:pt x="6129515" y="0"/>
                              </a:moveTo>
                              <a:lnTo>
                                <a:pt x="5320284" y="0"/>
                              </a:lnTo>
                              <a:lnTo>
                                <a:pt x="5315699" y="0"/>
                              </a:lnTo>
                              <a:lnTo>
                                <a:pt x="0" y="0"/>
                              </a:lnTo>
                              <a:lnTo>
                                <a:pt x="0" y="7620"/>
                              </a:lnTo>
                              <a:lnTo>
                                <a:pt x="5315699" y="7620"/>
                              </a:lnTo>
                              <a:lnTo>
                                <a:pt x="5320284" y="7620"/>
                              </a:lnTo>
                              <a:lnTo>
                                <a:pt x="6129515" y="7620"/>
                              </a:lnTo>
                              <a:lnTo>
                                <a:pt x="61295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AE25EC" id="Graphic 228" o:spid="_x0000_s1026" style="position:absolute;margin-left:55.8pt;margin-top:3.2pt;width:482.65pt;height:.6pt;z-index:-15700992;visibility:visible;mso-wrap-style:square;mso-wrap-distance-left:0;mso-wrap-distance-top:0;mso-wrap-distance-right:0;mso-wrap-distance-bottom:0;mso-position-horizontal:absolute;mso-position-horizontal-relative:page;mso-position-vertical:absolute;mso-position-vertical-relative:text;v-text-anchor:top" coordsize="61296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" path="m6129515,l5320284,r-4585,l,,,7620r5315699,l5320284,7620r809231,l6129515,xe" fillcolor="black" stroked="f">
                <v:path arrowok="t"/>
                <w10:wrap type="topAndBottom" anchorx="page"/>
              </v:shape>
            </w:pict>
          </mc:Fallback>
        </mc:AlternateContent>
      </w:r>
    </w:p>
    <w:p w14:paraId="074A9965" w14:textId="77777777" w:rsidR="00C14EFB" w:rsidRDefault="00C14EFB">
      <w:pPr>
        <w:pStyle w:val="BodyText"/>
        <w:spacing w:before="32"/>
        <w:rPr>
          <w:sz w:val="18"/>
        </w:rPr>
      </w:pPr>
    </w:p>
    <w:p w14:paraId="53EB6BEA" w14:textId="77777777" w:rsidR="00C14EFB" w:rsidRDefault="00000000" w:rsidP="00224D37">
      <w:pPr>
        <w:pStyle w:val="Heading2"/>
        <w:numPr>
          <w:ilvl w:val="0"/>
          <w:numId w:val="4"/>
        </w:numPr>
        <w:tabs>
          <w:tab w:val="left" w:pos="671"/>
        </w:tabs>
        <w:spacing w:before="1"/>
        <w:ind w:left="671" w:hanging="531"/>
      </w:pPr>
      <w:r>
        <w:rPr>
          <w:color w:val="E47200"/>
        </w:rPr>
        <w:t>Creditors</w:t>
      </w:r>
      <w:r>
        <w:rPr>
          <w:color w:val="E47200"/>
          <w:spacing w:val="-7"/>
        </w:rPr>
        <w:t xml:space="preserve"> </w:t>
      </w:r>
      <w:r>
        <w:rPr>
          <w:color w:val="E47200"/>
        </w:rPr>
        <w:t>(amounts</w:t>
      </w:r>
      <w:r>
        <w:rPr>
          <w:color w:val="E47200"/>
          <w:spacing w:val="-11"/>
        </w:rPr>
        <w:t xml:space="preserve"> </w:t>
      </w:r>
      <w:r>
        <w:rPr>
          <w:color w:val="E47200"/>
        </w:rPr>
        <w:t>falling</w:t>
      </w:r>
      <w:r>
        <w:rPr>
          <w:color w:val="E47200"/>
          <w:spacing w:val="-9"/>
        </w:rPr>
        <w:t xml:space="preserve"> </w:t>
      </w:r>
      <w:r>
        <w:rPr>
          <w:color w:val="E47200"/>
        </w:rPr>
        <w:t>due</w:t>
      </w:r>
      <w:r>
        <w:rPr>
          <w:color w:val="E47200"/>
          <w:spacing w:val="-9"/>
        </w:rPr>
        <w:t xml:space="preserve"> </w:t>
      </w:r>
      <w:r>
        <w:rPr>
          <w:color w:val="E47200"/>
        </w:rPr>
        <w:t>within</w:t>
      </w:r>
      <w:r>
        <w:rPr>
          <w:color w:val="E47200"/>
          <w:spacing w:val="-10"/>
        </w:rPr>
        <w:t xml:space="preserve"> </w:t>
      </w:r>
      <w:r>
        <w:rPr>
          <w:color w:val="E47200"/>
        </w:rPr>
        <w:t>one</w:t>
      </w:r>
      <w:r>
        <w:rPr>
          <w:color w:val="E47200"/>
          <w:spacing w:val="-7"/>
        </w:rPr>
        <w:t xml:space="preserve"> </w:t>
      </w:r>
      <w:r>
        <w:rPr>
          <w:color w:val="E47200"/>
          <w:spacing w:val="-2"/>
        </w:rPr>
        <w:t>year)</w:t>
      </w:r>
    </w:p>
    <w:p w14:paraId="0997E101" w14:textId="77777777" w:rsidR="00C14EFB" w:rsidRDefault="00C14EFB">
      <w:pPr>
        <w:pStyle w:val="BodyText"/>
        <w:spacing w:before="10"/>
        <w:rPr>
          <w:b/>
          <w:sz w:val="10"/>
        </w:rPr>
      </w:pPr>
    </w:p>
    <w:tbl>
      <w:tblPr>
        <w:tblW w:w="0" w:type="auto"/>
        <w:tblInd w:w="131" w:type="dxa"/>
        <w:tblLayout w:type="fixed"/>
        <w:tblCellMar>
          <w:left w:w="0" w:type="dxa"/>
          <w:right w:w="0" w:type="dxa"/>
        </w:tblCellMar>
        <w:tblLook w:val="01E0" w:firstRow="1" w:lastRow="1" w:firstColumn="1" w:lastColumn="1" w:noHBand="0" w:noVBand="0"/>
      </w:tblPr>
      <w:tblGrid>
        <w:gridCol w:w="4989"/>
        <w:gridCol w:w="3599"/>
        <w:gridCol w:w="1064"/>
      </w:tblGrid>
      <w:tr w:rsidR="00C14EFB" w14:paraId="496EFE2A" w14:textId="77777777">
        <w:trPr>
          <w:trHeight w:val="407"/>
        </w:trPr>
        <w:tc>
          <w:tcPr>
            <w:tcW w:w="4989" w:type="dxa"/>
            <w:tcBorders>
              <w:top w:val="single" w:sz="6" w:space="0" w:color="000000"/>
              <w:bottom w:val="single" w:sz="6" w:space="0" w:color="000000"/>
            </w:tcBorders>
          </w:tcPr>
          <w:p w14:paraId="229F938B" w14:textId="77777777" w:rsidR="00C14EFB" w:rsidRDefault="00000000">
            <w:pPr>
              <w:pStyle w:val="TableParagraph"/>
              <w:spacing w:line="205" w:lineRule="exact"/>
              <w:ind w:left="129"/>
              <w:jc w:val="left"/>
              <w:rPr>
                <w:b/>
                <w:sz w:val="18"/>
              </w:rPr>
            </w:pPr>
            <w:r>
              <w:rPr>
                <w:b/>
                <w:spacing w:val="-2"/>
                <w:sz w:val="18"/>
              </w:rPr>
              <w:t>Group</w:t>
            </w:r>
          </w:p>
        </w:tc>
        <w:tc>
          <w:tcPr>
            <w:tcW w:w="3599" w:type="dxa"/>
            <w:tcBorders>
              <w:top w:val="single" w:sz="6" w:space="0" w:color="000000"/>
              <w:bottom w:val="single" w:sz="6" w:space="0" w:color="000000"/>
            </w:tcBorders>
          </w:tcPr>
          <w:p w14:paraId="5EEC0D77" w14:textId="77777777" w:rsidR="00C14EFB" w:rsidRDefault="00000000">
            <w:pPr>
              <w:pStyle w:val="TableParagraph"/>
              <w:spacing w:line="204" w:lineRule="exact"/>
              <w:ind w:right="460"/>
              <w:rPr>
                <w:b/>
                <w:sz w:val="18"/>
              </w:rPr>
            </w:pPr>
            <w:r>
              <w:rPr>
                <w:b/>
                <w:spacing w:val="-4"/>
                <w:sz w:val="18"/>
              </w:rPr>
              <w:t>2025</w:t>
            </w:r>
          </w:p>
          <w:p w14:paraId="20CD837F" w14:textId="77777777" w:rsidR="00C14EFB" w:rsidRDefault="00000000">
            <w:pPr>
              <w:pStyle w:val="TableParagraph"/>
              <w:spacing w:line="183" w:lineRule="exact"/>
              <w:ind w:right="458"/>
              <w:rPr>
                <w:b/>
                <w:sz w:val="18"/>
              </w:rPr>
            </w:pPr>
            <w:r>
              <w:rPr>
                <w:b/>
                <w:spacing w:val="-2"/>
                <w:sz w:val="18"/>
              </w:rPr>
              <w:t>£000s</w:t>
            </w:r>
          </w:p>
        </w:tc>
        <w:tc>
          <w:tcPr>
            <w:tcW w:w="1064" w:type="dxa"/>
            <w:tcBorders>
              <w:top w:val="single" w:sz="6" w:space="0" w:color="000000"/>
              <w:bottom w:val="single" w:sz="6" w:space="0" w:color="000000"/>
            </w:tcBorders>
          </w:tcPr>
          <w:p w14:paraId="073A5CE2" w14:textId="77777777" w:rsidR="00C14EFB" w:rsidRDefault="00000000">
            <w:pPr>
              <w:pStyle w:val="TableParagraph"/>
              <w:spacing w:line="204" w:lineRule="exact"/>
              <w:ind w:left="548"/>
              <w:jc w:val="left"/>
              <w:rPr>
                <w:sz w:val="18"/>
              </w:rPr>
            </w:pPr>
            <w:r>
              <w:rPr>
                <w:spacing w:val="-4"/>
                <w:sz w:val="18"/>
              </w:rPr>
              <w:t>2024</w:t>
            </w:r>
          </w:p>
          <w:p w14:paraId="6509F0FD" w14:textId="77777777" w:rsidR="00C14EFB" w:rsidRDefault="00000000">
            <w:pPr>
              <w:pStyle w:val="TableParagraph"/>
              <w:spacing w:line="183" w:lineRule="exact"/>
              <w:ind w:left="459"/>
              <w:jc w:val="left"/>
              <w:rPr>
                <w:sz w:val="18"/>
              </w:rPr>
            </w:pPr>
            <w:r>
              <w:rPr>
                <w:spacing w:val="-2"/>
                <w:sz w:val="18"/>
              </w:rPr>
              <w:t>£000s</w:t>
            </w:r>
          </w:p>
        </w:tc>
      </w:tr>
      <w:tr w:rsidR="00C14EFB" w14:paraId="29507EBD" w14:textId="77777777">
        <w:trPr>
          <w:trHeight w:val="248"/>
        </w:trPr>
        <w:tc>
          <w:tcPr>
            <w:tcW w:w="4989" w:type="dxa"/>
            <w:tcBorders>
              <w:top w:val="single" w:sz="6" w:space="0" w:color="000000"/>
            </w:tcBorders>
          </w:tcPr>
          <w:p w14:paraId="42196C72" w14:textId="77777777" w:rsidR="00C14EFB" w:rsidRDefault="00000000">
            <w:pPr>
              <w:pStyle w:val="TableParagraph"/>
              <w:ind w:left="129"/>
              <w:jc w:val="left"/>
              <w:rPr>
                <w:sz w:val="18"/>
              </w:rPr>
            </w:pPr>
            <w:r>
              <w:rPr>
                <w:sz w:val="18"/>
              </w:rPr>
              <w:t>Trade</w:t>
            </w:r>
            <w:r>
              <w:rPr>
                <w:spacing w:val="-1"/>
                <w:sz w:val="18"/>
              </w:rPr>
              <w:t xml:space="preserve"> </w:t>
            </w:r>
            <w:r>
              <w:rPr>
                <w:spacing w:val="-2"/>
                <w:sz w:val="18"/>
              </w:rPr>
              <w:t>creditors</w:t>
            </w:r>
          </w:p>
        </w:tc>
        <w:tc>
          <w:tcPr>
            <w:tcW w:w="3599" w:type="dxa"/>
            <w:tcBorders>
              <w:top w:val="single" w:sz="6" w:space="0" w:color="000000"/>
            </w:tcBorders>
          </w:tcPr>
          <w:p w14:paraId="64622D6D" w14:textId="77777777" w:rsidR="00C14EFB" w:rsidRDefault="00000000">
            <w:pPr>
              <w:pStyle w:val="TableParagraph"/>
              <w:ind w:right="460"/>
              <w:rPr>
                <w:b/>
                <w:sz w:val="18"/>
              </w:rPr>
            </w:pPr>
            <w:r>
              <w:rPr>
                <w:b/>
                <w:spacing w:val="-2"/>
                <w:sz w:val="18"/>
              </w:rPr>
              <w:t>2,443</w:t>
            </w:r>
          </w:p>
        </w:tc>
        <w:tc>
          <w:tcPr>
            <w:tcW w:w="1064" w:type="dxa"/>
            <w:tcBorders>
              <w:top w:val="single" w:sz="6" w:space="0" w:color="000000"/>
            </w:tcBorders>
          </w:tcPr>
          <w:p w14:paraId="25758A89" w14:textId="77777777" w:rsidR="00C14EFB" w:rsidRDefault="00000000">
            <w:pPr>
              <w:pStyle w:val="TableParagraph"/>
              <w:ind w:right="110"/>
              <w:rPr>
                <w:sz w:val="18"/>
              </w:rPr>
            </w:pPr>
            <w:r>
              <w:rPr>
                <w:spacing w:val="-2"/>
                <w:sz w:val="18"/>
              </w:rPr>
              <w:t>3,111</w:t>
            </w:r>
          </w:p>
        </w:tc>
      </w:tr>
      <w:tr w:rsidR="00C14EFB" w14:paraId="72ACD625" w14:textId="77777777">
        <w:trPr>
          <w:trHeight w:val="283"/>
        </w:trPr>
        <w:tc>
          <w:tcPr>
            <w:tcW w:w="4989" w:type="dxa"/>
          </w:tcPr>
          <w:p w14:paraId="101AF1C1" w14:textId="77777777" w:rsidR="00C14EFB" w:rsidRDefault="00000000">
            <w:pPr>
              <w:pStyle w:val="TableParagraph"/>
              <w:spacing w:before="35"/>
              <w:ind w:left="129"/>
              <w:jc w:val="left"/>
              <w:rPr>
                <w:sz w:val="18"/>
              </w:rPr>
            </w:pPr>
            <w:r>
              <w:rPr>
                <w:sz w:val="18"/>
              </w:rPr>
              <w:t>Taxation</w:t>
            </w:r>
            <w:r>
              <w:rPr>
                <w:spacing w:val="-3"/>
                <w:sz w:val="18"/>
              </w:rPr>
              <w:t xml:space="preserve"> </w:t>
            </w:r>
            <w:r>
              <w:rPr>
                <w:sz w:val="18"/>
              </w:rPr>
              <w:t>and</w:t>
            </w:r>
            <w:r>
              <w:rPr>
                <w:spacing w:val="-2"/>
                <w:sz w:val="18"/>
              </w:rPr>
              <w:t xml:space="preserve"> </w:t>
            </w:r>
            <w:r>
              <w:rPr>
                <w:sz w:val="18"/>
              </w:rPr>
              <w:t>social</w:t>
            </w:r>
            <w:r>
              <w:rPr>
                <w:spacing w:val="1"/>
                <w:sz w:val="18"/>
              </w:rPr>
              <w:t xml:space="preserve"> </w:t>
            </w:r>
            <w:r>
              <w:rPr>
                <w:spacing w:val="-2"/>
                <w:sz w:val="18"/>
              </w:rPr>
              <w:t>security</w:t>
            </w:r>
          </w:p>
        </w:tc>
        <w:tc>
          <w:tcPr>
            <w:tcW w:w="3599" w:type="dxa"/>
          </w:tcPr>
          <w:p w14:paraId="74B92B76" w14:textId="77777777" w:rsidR="00C14EFB" w:rsidRDefault="00000000">
            <w:pPr>
              <w:pStyle w:val="TableParagraph"/>
              <w:spacing w:before="35"/>
              <w:ind w:right="457"/>
              <w:rPr>
                <w:b/>
                <w:sz w:val="18"/>
              </w:rPr>
            </w:pPr>
            <w:r>
              <w:rPr>
                <w:b/>
                <w:spacing w:val="-2"/>
                <w:sz w:val="18"/>
              </w:rPr>
              <w:t>1,123</w:t>
            </w:r>
          </w:p>
        </w:tc>
        <w:tc>
          <w:tcPr>
            <w:tcW w:w="1064" w:type="dxa"/>
          </w:tcPr>
          <w:p w14:paraId="7EC55077" w14:textId="77777777" w:rsidR="00C14EFB" w:rsidRDefault="00000000">
            <w:pPr>
              <w:pStyle w:val="TableParagraph"/>
              <w:spacing w:before="35"/>
              <w:ind w:right="110"/>
              <w:rPr>
                <w:sz w:val="18"/>
              </w:rPr>
            </w:pPr>
            <w:r>
              <w:rPr>
                <w:spacing w:val="-2"/>
                <w:sz w:val="18"/>
              </w:rPr>
              <w:t>1,077</w:t>
            </w:r>
          </w:p>
        </w:tc>
      </w:tr>
      <w:tr w:rsidR="00C14EFB" w14:paraId="46954215" w14:textId="77777777">
        <w:trPr>
          <w:trHeight w:val="284"/>
        </w:trPr>
        <w:tc>
          <w:tcPr>
            <w:tcW w:w="4989" w:type="dxa"/>
          </w:tcPr>
          <w:p w14:paraId="6BA03F73" w14:textId="77777777" w:rsidR="00C14EFB" w:rsidRDefault="00000000">
            <w:pPr>
              <w:pStyle w:val="TableParagraph"/>
              <w:spacing w:before="35"/>
              <w:ind w:left="129"/>
              <w:jc w:val="left"/>
              <w:rPr>
                <w:sz w:val="18"/>
              </w:rPr>
            </w:pPr>
            <w:r>
              <w:rPr>
                <w:sz w:val="18"/>
              </w:rPr>
              <w:t xml:space="preserve">Deferred </w:t>
            </w:r>
            <w:r>
              <w:rPr>
                <w:spacing w:val="-2"/>
                <w:sz w:val="18"/>
              </w:rPr>
              <w:t>income</w:t>
            </w:r>
          </w:p>
        </w:tc>
        <w:tc>
          <w:tcPr>
            <w:tcW w:w="3599" w:type="dxa"/>
          </w:tcPr>
          <w:p w14:paraId="7DAF2246" w14:textId="77777777" w:rsidR="00C14EFB" w:rsidRDefault="00000000">
            <w:pPr>
              <w:pStyle w:val="TableParagraph"/>
              <w:spacing w:before="35"/>
              <w:ind w:right="457"/>
              <w:rPr>
                <w:b/>
                <w:sz w:val="18"/>
              </w:rPr>
            </w:pPr>
            <w:r>
              <w:rPr>
                <w:b/>
                <w:spacing w:val="-2"/>
                <w:sz w:val="18"/>
              </w:rPr>
              <w:t>1,029</w:t>
            </w:r>
          </w:p>
        </w:tc>
        <w:tc>
          <w:tcPr>
            <w:tcW w:w="1064" w:type="dxa"/>
          </w:tcPr>
          <w:p w14:paraId="42C2CF3D" w14:textId="77777777" w:rsidR="00C14EFB" w:rsidRDefault="00000000">
            <w:pPr>
              <w:pStyle w:val="TableParagraph"/>
              <w:spacing w:before="35"/>
              <w:ind w:right="110"/>
              <w:rPr>
                <w:sz w:val="18"/>
              </w:rPr>
            </w:pPr>
            <w:r>
              <w:rPr>
                <w:spacing w:val="-2"/>
                <w:sz w:val="18"/>
              </w:rPr>
              <w:t>1,028</w:t>
            </w:r>
          </w:p>
        </w:tc>
      </w:tr>
      <w:tr w:rsidR="00C14EFB" w14:paraId="4E181FD4" w14:textId="77777777">
        <w:trPr>
          <w:trHeight w:val="316"/>
        </w:trPr>
        <w:tc>
          <w:tcPr>
            <w:tcW w:w="4989" w:type="dxa"/>
            <w:tcBorders>
              <w:bottom w:val="single" w:sz="6" w:space="0" w:color="000000"/>
            </w:tcBorders>
          </w:tcPr>
          <w:p w14:paraId="6715012F" w14:textId="77777777" w:rsidR="00C14EFB" w:rsidRDefault="00000000">
            <w:pPr>
              <w:pStyle w:val="TableParagraph"/>
              <w:spacing w:before="36"/>
              <w:ind w:left="129"/>
              <w:jc w:val="left"/>
              <w:rPr>
                <w:sz w:val="18"/>
              </w:rPr>
            </w:pPr>
            <w:r>
              <w:rPr>
                <w:spacing w:val="-2"/>
                <w:sz w:val="18"/>
              </w:rPr>
              <w:t>Accruals</w:t>
            </w:r>
          </w:p>
        </w:tc>
        <w:tc>
          <w:tcPr>
            <w:tcW w:w="3599" w:type="dxa"/>
            <w:tcBorders>
              <w:bottom w:val="single" w:sz="6" w:space="0" w:color="000000"/>
            </w:tcBorders>
          </w:tcPr>
          <w:p w14:paraId="2BDB54F2" w14:textId="77777777" w:rsidR="00C14EFB" w:rsidRDefault="00000000">
            <w:pPr>
              <w:pStyle w:val="TableParagraph"/>
              <w:spacing w:before="36"/>
              <w:ind w:right="460"/>
              <w:rPr>
                <w:b/>
                <w:sz w:val="18"/>
              </w:rPr>
            </w:pPr>
            <w:r>
              <w:rPr>
                <w:b/>
                <w:spacing w:val="-2"/>
                <w:sz w:val="18"/>
              </w:rPr>
              <w:t>4,054</w:t>
            </w:r>
          </w:p>
        </w:tc>
        <w:tc>
          <w:tcPr>
            <w:tcW w:w="1064" w:type="dxa"/>
            <w:tcBorders>
              <w:bottom w:val="single" w:sz="6" w:space="0" w:color="000000"/>
            </w:tcBorders>
          </w:tcPr>
          <w:p w14:paraId="18569ED5" w14:textId="77777777" w:rsidR="00C14EFB" w:rsidRDefault="00000000">
            <w:pPr>
              <w:pStyle w:val="TableParagraph"/>
              <w:spacing w:before="36"/>
              <w:ind w:right="110"/>
              <w:rPr>
                <w:sz w:val="18"/>
              </w:rPr>
            </w:pPr>
            <w:r>
              <w:rPr>
                <w:spacing w:val="-2"/>
                <w:sz w:val="18"/>
              </w:rPr>
              <w:t>4,103</w:t>
            </w:r>
          </w:p>
        </w:tc>
      </w:tr>
      <w:tr w:rsidR="00C14EFB" w14:paraId="6EF33F54" w14:textId="77777777">
        <w:trPr>
          <w:trHeight w:val="280"/>
        </w:trPr>
        <w:tc>
          <w:tcPr>
            <w:tcW w:w="4989" w:type="dxa"/>
            <w:tcBorders>
              <w:top w:val="single" w:sz="6" w:space="0" w:color="000000"/>
              <w:bottom w:val="single" w:sz="6" w:space="0" w:color="000000"/>
            </w:tcBorders>
          </w:tcPr>
          <w:p w14:paraId="0E89E8AD" w14:textId="77777777" w:rsidR="00C14EFB" w:rsidRDefault="00000000">
            <w:pPr>
              <w:pStyle w:val="TableParagraph"/>
              <w:spacing w:line="202" w:lineRule="exact"/>
              <w:ind w:left="129"/>
              <w:jc w:val="left"/>
              <w:rPr>
                <w:b/>
                <w:sz w:val="18"/>
              </w:rPr>
            </w:pPr>
            <w:r>
              <w:rPr>
                <w:b/>
                <w:spacing w:val="-2"/>
                <w:sz w:val="18"/>
              </w:rPr>
              <w:lastRenderedPageBreak/>
              <w:t>Total</w:t>
            </w:r>
          </w:p>
        </w:tc>
        <w:tc>
          <w:tcPr>
            <w:tcW w:w="3599" w:type="dxa"/>
            <w:tcBorders>
              <w:top w:val="single" w:sz="6" w:space="0" w:color="000000"/>
              <w:bottom w:val="single" w:sz="6" w:space="0" w:color="000000"/>
            </w:tcBorders>
          </w:tcPr>
          <w:p w14:paraId="5BAFF476" w14:textId="77777777" w:rsidR="00C14EFB" w:rsidRDefault="00000000">
            <w:pPr>
              <w:pStyle w:val="TableParagraph"/>
              <w:spacing w:line="202" w:lineRule="exact"/>
              <w:ind w:right="461"/>
              <w:rPr>
                <w:b/>
                <w:sz w:val="18"/>
              </w:rPr>
            </w:pPr>
            <w:r>
              <w:rPr>
                <w:b/>
                <w:spacing w:val="-2"/>
                <w:sz w:val="18"/>
              </w:rPr>
              <w:t>8,649</w:t>
            </w:r>
          </w:p>
        </w:tc>
        <w:tc>
          <w:tcPr>
            <w:tcW w:w="1064" w:type="dxa"/>
            <w:tcBorders>
              <w:top w:val="single" w:sz="6" w:space="0" w:color="000000"/>
              <w:bottom w:val="single" w:sz="6" w:space="0" w:color="000000"/>
            </w:tcBorders>
          </w:tcPr>
          <w:p w14:paraId="084234E1" w14:textId="77777777" w:rsidR="00C14EFB" w:rsidRDefault="00000000">
            <w:pPr>
              <w:pStyle w:val="TableParagraph"/>
              <w:spacing w:line="202" w:lineRule="exact"/>
              <w:ind w:right="110"/>
              <w:rPr>
                <w:sz w:val="18"/>
              </w:rPr>
            </w:pPr>
            <w:r>
              <w:rPr>
                <w:spacing w:val="-2"/>
                <w:sz w:val="18"/>
              </w:rPr>
              <w:t>9,319</w:t>
            </w:r>
          </w:p>
        </w:tc>
      </w:tr>
    </w:tbl>
    <w:p w14:paraId="04D15E13" w14:textId="77777777" w:rsidR="00C14EFB" w:rsidRDefault="00C14EFB">
      <w:pPr>
        <w:pStyle w:val="TableParagraph"/>
        <w:spacing w:line="202" w:lineRule="exact"/>
        <w:rPr>
          <w:sz w:val="18"/>
        </w:rPr>
        <w:sectPr w:rsidR="00C14EFB">
          <w:type w:val="continuous"/>
          <w:pgSz w:w="11910" w:h="16840"/>
          <w:pgMar w:top="960" w:right="0" w:bottom="280" w:left="992" w:header="1133" w:footer="1191" w:gutter="0"/>
          <w:cols w:space="720"/>
        </w:sectPr>
      </w:pPr>
    </w:p>
    <w:p w14:paraId="6F12A962" w14:textId="77777777" w:rsidR="00C14EFB" w:rsidRDefault="00C14EFB">
      <w:pPr>
        <w:pStyle w:val="BodyText"/>
        <w:spacing w:before="174"/>
        <w:rPr>
          <w:b/>
          <w:sz w:val="20"/>
        </w:rPr>
      </w:pPr>
    </w:p>
    <w:tbl>
      <w:tblPr>
        <w:tblW w:w="0" w:type="auto"/>
        <w:tblInd w:w="135" w:type="dxa"/>
        <w:tblLayout w:type="fixed"/>
        <w:tblCellMar>
          <w:left w:w="0" w:type="dxa"/>
          <w:right w:w="0" w:type="dxa"/>
        </w:tblCellMar>
        <w:tblLook w:val="01E0" w:firstRow="1" w:lastRow="1" w:firstColumn="1" w:lastColumn="1" w:noHBand="0" w:noVBand="0"/>
      </w:tblPr>
      <w:tblGrid>
        <w:gridCol w:w="2830"/>
        <w:gridCol w:w="2555"/>
        <w:gridCol w:w="1448"/>
        <w:gridCol w:w="1486"/>
        <w:gridCol w:w="1328"/>
      </w:tblGrid>
      <w:tr w:rsidR="00C14EFB" w14:paraId="5CA593FF" w14:textId="77777777">
        <w:trPr>
          <w:trHeight w:val="616"/>
        </w:trPr>
        <w:tc>
          <w:tcPr>
            <w:tcW w:w="2830" w:type="dxa"/>
            <w:tcBorders>
              <w:top w:val="single" w:sz="6" w:space="0" w:color="000000"/>
              <w:bottom w:val="single" w:sz="6" w:space="0" w:color="000000"/>
            </w:tcBorders>
          </w:tcPr>
          <w:p w14:paraId="39F9146E" w14:textId="77777777" w:rsidR="00C14EFB" w:rsidRDefault="00000000">
            <w:pPr>
              <w:pStyle w:val="TableParagraph"/>
              <w:spacing w:line="205" w:lineRule="exact"/>
              <w:ind w:left="121"/>
              <w:jc w:val="left"/>
              <w:rPr>
                <w:b/>
                <w:sz w:val="18"/>
              </w:rPr>
            </w:pPr>
            <w:r>
              <w:rPr>
                <w:b/>
                <w:spacing w:val="-2"/>
                <w:sz w:val="18"/>
              </w:rPr>
              <w:t>Group</w:t>
            </w:r>
          </w:p>
        </w:tc>
        <w:tc>
          <w:tcPr>
            <w:tcW w:w="2555" w:type="dxa"/>
            <w:tcBorders>
              <w:top w:val="single" w:sz="6" w:space="0" w:color="000000"/>
              <w:bottom w:val="single" w:sz="6" w:space="0" w:color="000000"/>
            </w:tcBorders>
          </w:tcPr>
          <w:p w14:paraId="2391954E" w14:textId="77777777" w:rsidR="00C14EFB" w:rsidRDefault="00000000">
            <w:pPr>
              <w:pStyle w:val="TableParagraph"/>
              <w:spacing w:line="204" w:lineRule="exact"/>
              <w:ind w:left="1404"/>
              <w:jc w:val="left"/>
              <w:rPr>
                <w:b/>
                <w:sz w:val="18"/>
              </w:rPr>
            </w:pPr>
            <w:r>
              <w:rPr>
                <w:b/>
                <w:sz w:val="18"/>
              </w:rPr>
              <w:t>Balance</w:t>
            </w:r>
            <w:r>
              <w:rPr>
                <w:b/>
                <w:spacing w:val="1"/>
                <w:sz w:val="18"/>
              </w:rPr>
              <w:t xml:space="preserve"> </w:t>
            </w:r>
            <w:r>
              <w:rPr>
                <w:b/>
                <w:spacing w:val="-5"/>
                <w:sz w:val="18"/>
              </w:rPr>
              <w:t>31</w:t>
            </w:r>
          </w:p>
          <w:p w14:paraId="2319A6E8" w14:textId="77777777" w:rsidR="00C14EFB" w:rsidRDefault="00000000">
            <w:pPr>
              <w:pStyle w:val="TableParagraph"/>
              <w:spacing w:line="207" w:lineRule="exact"/>
              <w:ind w:left="1366"/>
              <w:jc w:val="left"/>
              <w:rPr>
                <w:b/>
                <w:sz w:val="18"/>
              </w:rPr>
            </w:pPr>
            <w:r>
              <w:rPr>
                <w:b/>
                <w:sz w:val="18"/>
              </w:rPr>
              <w:t>March</w:t>
            </w:r>
            <w:r>
              <w:rPr>
                <w:b/>
                <w:spacing w:val="1"/>
                <w:sz w:val="18"/>
              </w:rPr>
              <w:t xml:space="preserve"> </w:t>
            </w:r>
            <w:r>
              <w:rPr>
                <w:b/>
                <w:spacing w:val="-4"/>
                <w:sz w:val="18"/>
              </w:rPr>
              <w:t>2024</w:t>
            </w:r>
          </w:p>
        </w:tc>
        <w:tc>
          <w:tcPr>
            <w:tcW w:w="1448" w:type="dxa"/>
            <w:tcBorders>
              <w:top w:val="single" w:sz="6" w:space="0" w:color="000000"/>
              <w:bottom w:val="single" w:sz="6" w:space="0" w:color="000000"/>
            </w:tcBorders>
          </w:tcPr>
          <w:p w14:paraId="2A24D665" w14:textId="23F9B426" w:rsidR="00C14EFB" w:rsidRDefault="00000000">
            <w:pPr>
              <w:pStyle w:val="TableParagraph"/>
              <w:spacing w:line="206" w:lineRule="exact"/>
              <w:ind w:left="205" w:right="200" w:firstLine="26"/>
              <w:jc w:val="both"/>
              <w:rPr>
                <w:b/>
                <w:sz w:val="18"/>
              </w:rPr>
            </w:pPr>
            <w:r>
              <w:rPr>
                <w:b/>
                <w:sz w:val="18"/>
              </w:rPr>
              <w:t>Released</w:t>
            </w:r>
            <w:r>
              <w:rPr>
                <w:b/>
                <w:spacing w:val="-13"/>
                <w:sz w:val="18"/>
              </w:rPr>
              <w:t xml:space="preserve"> </w:t>
            </w:r>
            <w:r>
              <w:rPr>
                <w:b/>
                <w:sz w:val="18"/>
              </w:rPr>
              <w:t xml:space="preserve">to </w:t>
            </w:r>
            <w:r w:rsidR="000D069E">
              <w:rPr>
                <w:b/>
                <w:sz w:val="18"/>
              </w:rPr>
              <w:t xml:space="preserve">income </w:t>
            </w:r>
            <w:r>
              <w:rPr>
                <w:b/>
                <w:sz w:val="18"/>
              </w:rPr>
              <w:t xml:space="preserve">and </w:t>
            </w:r>
            <w:r w:rsidR="000D069E">
              <w:rPr>
                <w:b/>
                <w:spacing w:val="-2"/>
                <w:sz w:val="18"/>
              </w:rPr>
              <w:t>expenditure</w:t>
            </w:r>
          </w:p>
        </w:tc>
        <w:tc>
          <w:tcPr>
            <w:tcW w:w="1486" w:type="dxa"/>
            <w:tcBorders>
              <w:top w:val="single" w:sz="6" w:space="0" w:color="000000"/>
              <w:bottom w:val="single" w:sz="6" w:space="0" w:color="000000"/>
            </w:tcBorders>
          </w:tcPr>
          <w:p w14:paraId="62419870" w14:textId="47B40B97" w:rsidR="00C14EFB" w:rsidRDefault="00000000">
            <w:pPr>
              <w:pStyle w:val="TableParagraph"/>
              <w:ind w:left="512" w:right="228" w:hanging="312"/>
              <w:jc w:val="left"/>
              <w:rPr>
                <w:b/>
                <w:sz w:val="18"/>
              </w:rPr>
            </w:pPr>
            <w:r>
              <w:rPr>
                <w:b/>
                <w:sz w:val="18"/>
              </w:rPr>
              <w:t>New</w:t>
            </w:r>
            <w:r>
              <w:rPr>
                <w:b/>
                <w:spacing w:val="-13"/>
                <w:sz w:val="18"/>
              </w:rPr>
              <w:t xml:space="preserve"> </w:t>
            </w:r>
            <w:r>
              <w:rPr>
                <w:b/>
                <w:sz w:val="18"/>
              </w:rPr>
              <w:t xml:space="preserve">income </w:t>
            </w:r>
            <w:r w:rsidR="000D069E">
              <w:rPr>
                <w:b/>
                <w:spacing w:val="-2"/>
                <w:sz w:val="18"/>
              </w:rPr>
              <w:t>deferred</w:t>
            </w:r>
          </w:p>
        </w:tc>
        <w:tc>
          <w:tcPr>
            <w:tcW w:w="1328" w:type="dxa"/>
            <w:tcBorders>
              <w:top w:val="single" w:sz="6" w:space="0" w:color="000000"/>
              <w:bottom w:val="single" w:sz="6" w:space="0" w:color="000000"/>
            </w:tcBorders>
          </w:tcPr>
          <w:p w14:paraId="0981DFED" w14:textId="77777777" w:rsidR="00C14EFB" w:rsidRDefault="00000000">
            <w:pPr>
              <w:pStyle w:val="TableParagraph"/>
              <w:spacing w:line="204" w:lineRule="exact"/>
              <w:ind w:left="271"/>
              <w:jc w:val="left"/>
              <w:rPr>
                <w:b/>
                <w:sz w:val="18"/>
              </w:rPr>
            </w:pPr>
            <w:r>
              <w:rPr>
                <w:b/>
                <w:sz w:val="18"/>
              </w:rPr>
              <w:t>Balance</w:t>
            </w:r>
            <w:r>
              <w:rPr>
                <w:b/>
                <w:spacing w:val="1"/>
                <w:sz w:val="18"/>
              </w:rPr>
              <w:t xml:space="preserve"> </w:t>
            </w:r>
            <w:r>
              <w:rPr>
                <w:b/>
                <w:spacing w:val="-5"/>
                <w:sz w:val="18"/>
              </w:rPr>
              <w:t>31</w:t>
            </w:r>
          </w:p>
          <w:p w14:paraId="56783567" w14:textId="77777777" w:rsidR="00C14EFB" w:rsidRDefault="00000000">
            <w:pPr>
              <w:pStyle w:val="TableParagraph"/>
              <w:spacing w:line="207" w:lineRule="exact"/>
              <w:ind w:left="233"/>
              <w:jc w:val="left"/>
              <w:rPr>
                <w:b/>
                <w:sz w:val="18"/>
              </w:rPr>
            </w:pPr>
            <w:r>
              <w:rPr>
                <w:b/>
                <w:sz w:val="18"/>
              </w:rPr>
              <w:t>March</w:t>
            </w:r>
            <w:r>
              <w:rPr>
                <w:b/>
                <w:spacing w:val="1"/>
                <w:sz w:val="18"/>
              </w:rPr>
              <w:t xml:space="preserve"> </w:t>
            </w:r>
            <w:r>
              <w:rPr>
                <w:b/>
                <w:spacing w:val="-4"/>
                <w:sz w:val="18"/>
              </w:rPr>
              <w:t>2025</w:t>
            </w:r>
          </w:p>
        </w:tc>
      </w:tr>
      <w:tr w:rsidR="00C14EFB" w14:paraId="2526BCC6" w14:textId="77777777">
        <w:trPr>
          <w:trHeight w:val="278"/>
        </w:trPr>
        <w:tc>
          <w:tcPr>
            <w:tcW w:w="2830" w:type="dxa"/>
            <w:tcBorders>
              <w:top w:val="single" w:sz="6" w:space="0" w:color="000000"/>
              <w:bottom w:val="single" w:sz="6" w:space="0" w:color="000000"/>
            </w:tcBorders>
          </w:tcPr>
          <w:p w14:paraId="572B86D6" w14:textId="7BC0A3DE" w:rsidR="00C14EFB" w:rsidRDefault="00000000">
            <w:pPr>
              <w:pStyle w:val="TableParagraph"/>
              <w:spacing w:line="200" w:lineRule="exact"/>
              <w:ind w:left="121"/>
              <w:jc w:val="left"/>
              <w:rPr>
                <w:sz w:val="18"/>
              </w:rPr>
            </w:pPr>
            <w:r>
              <w:rPr>
                <w:sz w:val="18"/>
              </w:rPr>
              <w:t xml:space="preserve">Deferred </w:t>
            </w:r>
            <w:r w:rsidR="00560291">
              <w:rPr>
                <w:spacing w:val="-2"/>
                <w:sz w:val="18"/>
              </w:rPr>
              <w:t>i</w:t>
            </w:r>
            <w:r>
              <w:rPr>
                <w:spacing w:val="-2"/>
                <w:sz w:val="18"/>
              </w:rPr>
              <w:t>ncome</w:t>
            </w:r>
          </w:p>
        </w:tc>
        <w:tc>
          <w:tcPr>
            <w:tcW w:w="2555" w:type="dxa"/>
            <w:tcBorders>
              <w:top w:val="single" w:sz="6" w:space="0" w:color="000000"/>
              <w:bottom w:val="single" w:sz="6" w:space="0" w:color="000000"/>
            </w:tcBorders>
          </w:tcPr>
          <w:p w14:paraId="3BE09A7B" w14:textId="77777777" w:rsidR="00C14EFB" w:rsidRDefault="00000000">
            <w:pPr>
              <w:pStyle w:val="TableParagraph"/>
              <w:spacing w:line="200" w:lineRule="exact"/>
              <w:ind w:right="203"/>
              <w:rPr>
                <w:sz w:val="18"/>
              </w:rPr>
            </w:pPr>
            <w:r>
              <w:rPr>
                <w:spacing w:val="-4"/>
                <w:sz w:val="18"/>
              </w:rPr>
              <w:t>1028</w:t>
            </w:r>
          </w:p>
        </w:tc>
        <w:tc>
          <w:tcPr>
            <w:tcW w:w="1448" w:type="dxa"/>
            <w:tcBorders>
              <w:top w:val="single" w:sz="6" w:space="0" w:color="000000"/>
              <w:bottom w:val="single" w:sz="6" w:space="0" w:color="000000"/>
            </w:tcBorders>
          </w:tcPr>
          <w:p w14:paraId="32933940" w14:textId="77777777" w:rsidR="00C14EFB" w:rsidRDefault="00000000">
            <w:pPr>
              <w:pStyle w:val="TableParagraph"/>
              <w:spacing w:line="200" w:lineRule="exact"/>
              <w:ind w:left="723"/>
              <w:jc w:val="left"/>
              <w:rPr>
                <w:sz w:val="18"/>
              </w:rPr>
            </w:pPr>
            <w:r>
              <w:rPr>
                <w:spacing w:val="-2"/>
                <w:sz w:val="18"/>
              </w:rPr>
              <w:t>(1028)</w:t>
            </w:r>
          </w:p>
        </w:tc>
        <w:tc>
          <w:tcPr>
            <w:tcW w:w="1486" w:type="dxa"/>
            <w:tcBorders>
              <w:top w:val="single" w:sz="6" w:space="0" w:color="000000"/>
              <w:bottom w:val="single" w:sz="6" w:space="0" w:color="000000"/>
            </w:tcBorders>
          </w:tcPr>
          <w:p w14:paraId="55081A8D" w14:textId="77777777" w:rsidR="00C14EFB" w:rsidRDefault="00000000">
            <w:pPr>
              <w:pStyle w:val="TableParagraph"/>
              <w:spacing w:line="200" w:lineRule="exact"/>
              <w:ind w:left="850"/>
              <w:jc w:val="left"/>
              <w:rPr>
                <w:sz w:val="18"/>
              </w:rPr>
            </w:pPr>
            <w:r>
              <w:rPr>
                <w:spacing w:val="-4"/>
                <w:sz w:val="18"/>
              </w:rPr>
              <w:t>1029</w:t>
            </w:r>
          </w:p>
        </w:tc>
        <w:tc>
          <w:tcPr>
            <w:tcW w:w="1328" w:type="dxa"/>
            <w:tcBorders>
              <w:top w:val="single" w:sz="6" w:space="0" w:color="000000"/>
              <w:bottom w:val="single" w:sz="6" w:space="0" w:color="000000"/>
            </w:tcBorders>
          </w:tcPr>
          <w:p w14:paraId="32EF65F2" w14:textId="77777777" w:rsidR="00C14EFB" w:rsidRDefault="00000000">
            <w:pPr>
              <w:pStyle w:val="TableParagraph"/>
              <w:spacing w:line="200" w:lineRule="exact"/>
              <w:ind w:left="763"/>
              <w:jc w:val="left"/>
              <w:rPr>
                <w:sz w:val="18"/>
              </w:rPr>
            </w:pPr>
            <w:r>
              <w:rPr>
                <w:spacing w:val="-2"/>
                <w:sz w:val="18"/>
              </w:rPr>
              <w:t>1,029</w:t>
            </w:r>
          </w:p>
        </w:tc>
      </w:tr>
    </w:tbl>
    <w:p w14:paraId="5A24B2D2" w14:textId="77777777" w:rsidR="00C14EFB" w:rsidRDefault="00000000">
      <w:pPr>
        <w:pStyle w:val="BodyText"/>
        <w:spacing w:before="49" w:line="276" w:lineRule="auto"/>
        <w:ind w:left="140" w:right="1554"/>
        <w:jc w:val="both"/>
      </w:pPr>
      <w:r>
        <w:t>Deferred income</w:t>
      </w:r>
      <w:r>
        <w:rPr>
          <w:spacing w:val="-2"/>
        </w:rPr>
        <w:t xml:space="preserve"> </w:t>
      </w:r>
      <w:r>
        <w:t>represents</w:t>
      </w:r>
      <w:r>
        <w:rPr>
          <w:spacing w:val="-4"/>
        </w:rPr>
        <w:t xml:space="preserve"> </w:t>
      </w:r>
      <w:r>
        <w:t>income</w:t>
      </w:r>
      <w:r>
        <w:rPr>
          <w:spacing w:val="-2"/>
        </w:rPr>
        <w:t xml:space="preserve"> </w:t>
      </w:r>
      <w:r>
        <w:t>received</w:t>
      </w:r>
      <w:r>
        <w:rPr>
          <w:spacing w:val="-1"/>
        </w:rPr>
        <w:t xml:space="preserve"> </w:t>
      </w:r>
      <w:r>
        <w:t>or</w:t>
      </w:r>
      <w:r>
        <w:rPr>
          <w:spacing w:val="-2"/>
        </w:rPr>
        <w:t xml:space="preserve"> </w:t>
      </w:r>
      <w:r>
        <w:t>invoiced</w:t>
      </w:r>
      <w:r>
        <w:rPr>
          <w:spacing w:val="-2"/>
        </w:rPr>
        <w:t xml:space="preserve"> </w:t>
      </w:r>
      <w:r>
        <w:t>in</w:t>
      </w:r>
      <w:r>
        <w:rPr>
          <w:spacing w:val="-2"/>
        </w:rPr>
        <w:t xml:space="preserve"> </w:t>
      </w:r>
      <w:r>
        <w:t>advance</w:t>
      </w:r>
      <w:r>
        <w:rPr>
          <w:spacing w:val="-4"/>
        </w:rPr>
        <w:t xml:space="preserve"> </w:t>
      </w:r>
      <w:r>
        <w:t>of the</w:t>
      </w:r>
      <w:r>
        <w:rPr>
          <w:spacing w:val="-2"/>
        </w:rPr>
        <w:t xml:space="preserve"> </w:t>
      </w:r>
      <w:r>
        <w:t>provision</w:t>
      </w:r>
      <w:r>
        <w:rPr>
          <w:spacing w:val="-2"/>
        </w:rPr>
        <w:t xml:space="preserve"> </w:t>
      </w:r>
      <w:r>
        <w:t>of services</w:t>
      </w:r>
      <w:r>
        <w:rPr>
          <w:spacing w:val="-3"/>
        </w:rPr>
        <w:t xml:space="preserve"> </w:t>
      </w:r>
      <w:r>
        <w:t>or</w:t>
      </w:r>
      <w:r>
        <w:rPr>
          <w:spacing w:val="-2"/>
        </w:rPr>
        <w:t xml:space="preserve"> </w:t>
      </w:r>
      <w:r>
        <w:t>events,</w:t>
      </w:r>
      <w:r>
        <w:rPr>
          <w:spacing w:val="-5"/>
        </w:rPr>
        <w:t xml:space="preserve"> </w:t>
      </w:r>
      <w:r>
        <w:t>and</w:t>
      </w:r>
      <w:r>
        <w:rPr>
          <w:spacing w:val="-1"/>
        </w:rPr>
        <w:t xml:space="preserve"> </w:t>
      </w:r>
      <w:r>
        <w:t>will</w:t>
      </w:r>
      <w:r>
        <w:rPr>
          <w:spacing w:val="-3"/>
        </w:rPr>
        <w:t xml:space="preserve"> </w:t>
      </w:r>
      <w:r>
        <w:t>be</w:t>
      </w:r>
      <w:r>
        <w:rPr>
          <w:spacing w:val="-3"/>
        </w:rPr>
        <w:t xml:space="preserve"> </w:t>
      </w:r>
      <w:r>
        <w:t>recognised</w:t>
      </w:r>
      <w:r>
        <w:rPr>
          <w:spacing w:val="-3"/>
        </w:rPr>
        <w:t xml:space="preserve"> </w:t>
      </w:r>
      <w:r>
        <w:t>in</w:t>
      </w:r>
      <w:r>
        <w:rPr>
          <w:spacing w:val="-5"/>
        </w:rPr>
        <w:t xml:space="preserve"> </w:t>
      </w:r>
      <w:r>
        <w:t>the</w:t>
      </w:r>
      <w:r>
        <w:rPr>
          <w:spacing w:val="-3"/>
        </w:rPr>
        <w:t xml:space="preserve"> </w:t>
      </w:r>
      <w:r>
        <w:t>Statement</w:t>
      </w:r>
      <w:r>
        <w:rPr>
          <w:spacing w:val="-3"/>
        </w:rPr>
        <w:t xml:space="preserve"> </w:t>
      </w:r>
      <w:r>
        <w:t>of</w:t>
      </w:r>
      <w:r>
        <w:rPr>
          <w:spacing w:val="-1"/>
        </w:rPr>
        <w:t xml:space="preserve"> </w:t>
      </w:r>
      <w:r>
        <w:t>Financial</w:t>
      </w:r>
      <w:r>
        <w:rPr>
          <w:spacing w:val="-3"/>
        </w:rPr>
        <w:t xml:space="preserve"> </w:t>
      </w:r>
      <w:r>
        <w:t>Activities</w:t>
      </w:r>
      <w:r>
        <w:rPr>
          <w:spacing w:val="-1"/>
        </w:rPr>
        <w:t xml:space="preserve"> </w:t>
      </w:r>
      <w:r>
        <w:t>in</w:t>
      </w:r>
      <w:r>
        <w:rPr>
          <w:spacing w:val="-3"/>
        </w:rPr>
        <w:t xml:space="preserve"> </w:t>
      </w:r>
      <w:r>
        <w:t>the period to which it relates.</w:t>
      </w:r>
    </w:p>
    <w:p w14:paraId="4CED19A6" w14:textId="77777777" w:rsidR="00C14EFB" w:rsidRDefault="00C14EFB">
      <w:pPr>
        <w:pStyle w:val="BodyText"/>
        <w:rPr>
          <w:sz w:val="20"/>
        </w:rPr>
      </w:pPr>
    </w:p>
    <w:p w14:paraId="3EFDDCB5" w14:textId="77777777" w:rsidR="00C14EFB" w:rsidRDefault="00C14EFB">
      <w:pPr>
        <w:pStyle w:val="BodyText"/>
        <w:spacing w:before="30"/>
        <w:rPr>
          <w:sz w:val="20"/>
        </w:rPr>
      </w:pPr>
    </w:p>
    <w:p w14:paraId="2C08D8B5" w14:textId="77777777" w:rsidR="00C14EFB" w:rsidRDefault="00000000">
      <w:pPr>
        <w:spacing w:line="20" w:lineRule="exact"/>
        <w:ind w:left="138"/>
        <w:rPr>
          <w:sz w:val="2"/>
        </w:rPr>
      </w:pPr>
      <w:r>
        <w:rPr>
          <w:noProof/>
          <w:sz w:val="2"/>
        </w:rPr>
        <mc:AlternateContent>
          <mc:Choice Requires="wpg">
            <w:drawing>
              <wp:inline distT="0" distB="0" distL="0" distR="0" wp14:anchorId="1C055636" wp14:editId="13C9081F">
                <wp:extent cx="6120765" cy="7620"/>
                <wp:effectExtent l="0" t="0" r="0" b="0"/>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7620"/>
                          <a:chOff x="0" y="0"/>
                          <a:chExt cx="6120765" cy="7620"/>
                        </a:xfrm>
                      </wpg:grpSpPr>
                      <wps:wsp>
                        <wps:cNvPr id="230" name="Graphic 230"/>
                        <wps:cNvSpPr/>
                        <wps:spPr>
                          <a:xfrm>
                            <a:off x="0" y="0"/>
                            <a:ext cx="6120765" cy="7620"/>
                          </a:xfrm>
                          <a:custGeom>
                            <a:avLst/>
                            <a:gdLst/>
                            <a:ahLst/>
                            <a:cxnLst/>
                            <a:rect l="l" t="t" r="r" b="b"/>
                            <a:pathLst>
                              <a:path w="6120765" h="7620">
                                <a:moveTo>
                                  <a:pt x="6120371" y="0"/>
                                </a:moveTo>
                                <a:lnTo>
                                  <a:pt x="5227307" y="0"/>
                                </a:lnTo>
                                <a:lnTo>
                                  <a:pt x="5225796" y="0"/>
                                </a:lnTo>
                                <a:lnTo>
                                  <a:pt x="0" y="0"/>
                                </a:lnTo>
                                <a:lnTo>
                                  <a:pt x="0" y="7620"/>
                                </a:lnTo>
                                <a:lnTo>
                                  <a:pt x="5225796" y="7620"/>
                                </a:lnTo>
                                <a:lnTo>
                                  <a:pt x="5227307" y="7620"/>
                                </a:lnTo>
                                <a:lnTo>
                                  <a:pt x="6120371" y="7620"/>
                                </a:lnTo>
                                <a:lnTo>
                                  <a:pt x="612037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200D3B" id="Group 229" o:spid="_x0000_s1026" style="width:481.95pt;height:.6pt;mso-position-horizontal-relative:char;mso-position-vertical-relative:line" coordsize="612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">
                <v:shape id="Graphic 230" o:spid="_x0000_s1027" style="position:absolute;width:61207;height:76;visibility:visible;mso-wrap-style:square;v-text-anchor:top" coordsize="61207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" path="m6120371,l5227307,r-1511,l,,,7620r5225796,l5227307,7620r893064,l6120371,xe" fillcolor="black" stroked="f">
                  <v:path arrowok="t"/>
                </v:shape>
                <w10:anchorlock/>
              </v:group>
            </w:pict>
          </mc:Fallback>
        </mc:AlternateContent>
      </w:r>
    </w:p>
    <w:p w14:paraId="6A6E6022" w14:textId="77777777" w:rsidR="00C14EFB" w:rsidRDefault="00C14EFB">
      <w:pPr>
        <w:spacing w:line="20" w:lineRule="exact"/>
        <w:rPr>
          <w:sz w:val="2"/>
        </w:rPr>
        <w:sectPr w:rsidR="00C14EFB">
          <w:pgSz w:w="11910" w:h="16840"/>
          <w:pgMar w:top="1580" w:right="0" w:bottom="1380" w:left="992" w:header="1133" w:footer="1191" w:gutter="0"/>
          <w:cols w:space="720"/>
        </w:sectPr>
      </w:pPr>
    </w:p>
    <w:p w14:paraId="276AE406" w14:textId="77777777" w:rsidR="00C14EFB" w:rsidRDefault="00000000">
      <w:pPr>
        <w:tabs>
          <w:tab w:val="right" w:pos="8252"/>
        </w:tabs>
        <w:spacing w:line="253" w:lineRule="exact"/>
        <w:ind w:left="253"/>
        <w:rPr>
          <w:b/>
          <w:position w:val="6"/>
          <w:sz w:val="18"/>
        </w:rPr>
      </w:pPr>
      <w:r>
        <w:rPr>
          <w:b/>
          <w:noProof/>
          <w:position w:val="6"/>
          <w:sz w:val="18"/>
        </w:rPr>
        <mc:AlternateContent>
          <mc:Choice Requires="wps">
            <w:drawing>
              <wp:anchor distT="0" distB="0" distL="0" distR="0" simplePos="0" relativeHeight="15757824" behindDoc="0" locked="0" layoutInCell="1" allowOverlap="1" wp14:anchorId="22495113" wp14:editId="71B80823">
                <wp:simplePos x="0" y="0"/>
                <wp:positionH relativeFrom="page">
                  <wp:posOffset>670560</wp:posOffset>
                </wp:positionH>
                <wp:positionV relativeFrom="paragraph">
                  <wp:posOffset>127662</wp:posOffset>
                </wp:positionV>
                <wp:extent cx="6205855" cy="1047114"/>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5855" cy="104711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989"/>
                              <w:gridCol w:w="3599"/>
                              <w:gridCol w:w="1064"/>
                            </w:tblGrid>
                            <w:tr w:rsidR="00C14EFB" w14:paraId="4568A87B" w14:textId="77777777">
                              <w:trPr>
                                <w:trHeight w:val="199"/>
                              </w:trPr>
                              <w:tc>
                                <w:tcPr>
                                  <w:tcW w:w="4989" w:type="dxa"/>
                                  <w:tcBorders>
                                    <w:bottom w:val="single" w:sz="6" w:space="0" w:color="000000"/>
                                  </w:tcBorders>
                                </w:tcPr>
                                <w:p w14:paraId="42C827F0" w14:textId="77777777" w:rsidR="00C14EFB" w:rsidRDefault="00C14EFB">
                                  <w:pPr>
                                    <w:pStyle w:val="TableParagraph"/>
                                    <w:jc w:val="left"/>
                                    <w:rPr>
                                      <w:rFonts w:ascii="Times New Roman"/>
                                      <w:sz w:val="12"/>
                                    </w:rPr>
                                  </w:pPr>
                                </w:p>
                              </w:tc>
                              <w:tc>
                                <w:tcPr>
                                  <w:tcW w:w="3599" w:type="dxa"/>
                                  <w:tcBorders>
                                    <w:bottom w:val="single" w:sz="6" w:space="0" w:color="000000"/>
                                  </w:tcBorders>
                                </w:tcPr>
                                <w:p w14:paraId="13B100C0" w14:textId="77777777" w:rsidR="00C14EFB" w:rsidRDefault="00000000">
                                  <w:pPr>
                                    <w:pStyle w:val="TableParagraph"/>
                                    <w:spacing w:line="180" w:lineRule="exact"/>
                                    <w:ind w:right="458"/>
                                    <w:rPr>
                                      <w:b/>
                                      <w:sz w:val="18"/>
                                    </w:rPr>
                                  </w:pPr>
                                  <w:r>
                                    <w:rPr>
                                      <w:b/>
                                      <w:spacing w:val="-2"/>
                                      <w:sz w:val="18"/>
                                    </w:rPr>
                                    <w:t>£000s</w:t>
                                  </w:r>
                                </w:p>
                              </w:tc>
                              <w:tc>
                                <w:tcPr>
                                  <w:tcW w:w="1064" w:type="dxa"/>
                                  <w:tcBorders>
                                    <w:bottom w:val="single" w:sz="6" w:space="0" w:color="000000"/>
                                  </w:tcBorders>
                                </w:tcPr>
                                <w:p w14:paraId="08768212" w14:textId="77777777" w:rsidR="00C14EFB" w:rsidRDefault="00000000">
                                  <w:pPr>
                                    <w:pStyle w:val="TableParagraph"/>
                                    <w:spacing w:line="180" w:lineRule="exact"/>
                                    <w:ind w:right="111"/>
                                    <w:rPr>
                                      <w:sz w:val="18"/>
                                    </w:rPr>
                                  </w:pPr>
                                  <w:r>
                                    <w:rPr>
                                      <w:spacing w:val="-2"/>
                                      <w:sz w:val="18"/>
                                    </w:rPr>
                                    <w:t>£000s</w:t>
                                  </w:r>
                                </w:p>
                              </w:tc>
                            </w:tr>
                            <w:tr w:rsidR="00C14EFB" w14:paraId="329F9EA9" w14:textId="77777777">
                              <w:trPr>
                                <w:trHeight w:val="244"/>
                              </w:trPr>
                              <w:tc>
                                <w:tcPr>
                                  <w:tcW w:w="4989" w:type="dxa"/>
                                  <w:tcBorders>
                                    <w:top w:val="single" w:sz="6" w:space="0" w:color="000000"/>
                                  </w:tcBorders>
                                </w:tcPr>
                                <w:p w14:paraId="5B145C83" w14:textId="77777777" w:rsidR="00C14EFB" w:rsidRDefault="00000000">
                                  <w:pPr>
                                    <w:pStyle w:val="TableParagraph"/>
                                    <w:spacing w:line="202" w:lineRule="exact"/>
                                    <w:ind w:left="129"/>
                                    <w:jc w:val="left"/>
                                    <w:rPr>
                                      <w:sz w:val="18"/>
                                    </w:rPr>
                                  </w:pPr>
                                  <w:r>
                                    <w:rPr>
                                      <w:sz w:val="18"/>
                                    </w:rPr>
                                    <w:t>Trade</w:t>
                                  </w:r>
                                  <w:r>
                                    <w:rPr>
                                      <w:spacing w:val="-1"/>
                                      <w:sz w:val="18"/>
                                    </w:rPr>
                                    <w:t xml:space="preserve"> </w:t>
                                  </w:r>
                                  <w:r>
                                    <w:rPr>
                                      <w:spacing w:val="-2"/>
                                      <w:sz w:val="18"/>
                                    </w:rPr>
                                    <w:t>creditors</w:t>
                                  </w:r>
                                </w:p>
                              </w:tc>
                              <w:tc>
                                <w:tcPr>
                                  <w:tcW w:w="3599" w:type="dxa"/>
                                  <w:tcBorders>
                                    <w:top w:val="single" w:sz="6" w:space="0" w:color="000000"/>
                                  </w:tcBorders>
                                </w:tcPr>
                                <w:p w14:paraId="372DE1A9" w14:textId="77777777" w:rsidR="00C14EFB" w:rsidRDefault="00000000">
                                  <w:pPr>
                                    <w:pStyle w:val="TableParagraph"/>
                                    <w:spacing w:line="202" w:lineRule="exact"/>
                                    <w:ind w:right="461"/>
                                    <w:rPr>
                                      <w:b/>
                                      <w:sz w:val="18"/>
                                    </w:rPr>
                                  </w:pPr>
                                  <w:r>
                                    <w:rPr>
                                      <w:b/>
                                      <w:spacing w:val="-2"/>
                                      <w:sz w:val="18"/>
                                    </w:rPr>
                                    <w:t>2,442</w:t>
                                  </w:r>
                                </w:p>
                              </w:tc>
                              <w:tc>
                                <w:tcPr>
                                  <w:tcW w:w="1064" w:type="dxa"/>
                                  <w:tcBorders>
                                    <w:top w:val="single" w:sz="6" w:space="0" w:color="000000"/>
                                  </w:tcBorders>
                                </w:tcPr>
                                <w:p w14:paraId="7636E296" w14:textId="77777777" w:rsidR="00C14EFB" w:rsidRDefault="00000000">
                                  <w:pPr>
                                    <w:pStyle w:val="TableParagraph"/>
                                    <w:spacing w:line="202" w:lineRule="exact"/>
                                    <w:ind w:right="110"/>
                                    <w:rPr>
                                      <w:sz w:val="18"/>
                                    </w:rPr>
                                  </w:pPr>
                                  <w:r>
                                    <w:rPr>
                                      <w:spacing w:val="-2"/>
                                      <w:sz w:val="18"/>
                                    </w:rPr>
                                    <w:t>3,111</w:t>
                                  </w:r>
                                </w:p>
                              </w:tc>
                            </w:tr>
                            <w:tr w:rsidR="00C14EFB" w14:paraId="3A403618" w14:textId="77777777">
                              <w:trPr>
                                <w:trHeight w:val="284"/>
                              </w:trPr>
                              <w:tc>
                                <w:tcPr>
                                  <w:tcW w:w="4989" w:type="dxa"/>
                                </w:tcPr>
                                <w:p w14:paraId="30969123" w14:textId="77777777" w:rsidR="00C14EFB" w:rsidRDefault="00000000">
                                  <w:pPr>
                                    <w:pStyle w:val="TableParagraph"/>
                                    <w:spacing w:before="36"/>
                                    <w:ind w:left="129"/>
                                    <w:jc w:val="left"/>
                                    <w:rPr>
                                      <w:sz w:val="18"/>
                                    </w:rPr>
                                  </w:pPr>
                                  <w:r>
                                    <w:rPr>
                                      <w:sz w:val="18"/>
                                    </w:rPr>
                                    <w:t>Taxation</w:t>
                                  </w:r>
                                  <w:r>
                                    <w:rPr>
                                      <w:spacing w:val="-3"/>
                                      <w:sz w:val="18"/>
                                    </w:rPr>
                                    <w:t xml:space="preserve"> </w:t>
                                  </w:r>
                                  <w:r>
                                    <w:rPr>
                                      <w:sz w:val="18"/>
                                    </w:rPr>
                                    <w:t>and</w:t>
                                  </w:r>
                                  <w:r>
                                    <w:rPr>
                                      <w:spacing w:val="-2"/>
                                      <w:sz w:val="18"/>
                                    </w:rPr>
                                    <w:t xml:space="preserve"> </w:t>
                                  </w:r>
                                  <w:r>
                                    <w:rPr>
                                      <w:sz w:val="18"/>
                                    </w:rPr>
                                    <w:t>social</w:t>
                                  </w:r>
                                  <w:r>
                                    <w:rPr>
                                      <w:spacing w:val="1"/>
                                      <w:sz w:val="18"/>
                                    </w:rPr>
                                    <w:t xml:space="preserve"> </w:t>
                                  </w:r>
                                  <w:r>
                                    <w:rPr>
                                      <w:spacing w:val="-2"/>
                                      <w:sz w:val="18"/>
                                    </w:rPr>
                                    <w:t>security</w:t>
                                  </w:r>
                                </w:p>
                              </w:tc>
                              <w:tc>
                                <w:tcPr>
                                  <w:tcW w:w="3599" w:type="dxa"/>
                                </w:tcPr>
                                <w:p w14:paraId="1B4ABA18" w14:textId="77777777" w:rsidR="00C14EFB" w:rsidRDefault="00000000">
                                  <w:pPr>
                                    <w:pStyle w:val="TableParagraph"/>
                                    <w:spacing w:before="36"/>
                                    <w:ind w:right="457"/>
                                    <w:rPr>
                                      <w:b/>
                                      <w:sz w:val="18"/>
                                    </w:rPr>
                                  </w:pPr>
                                  <w:r>
                                    <w:rPr>
                                      <w:b/>
                                      <w:spacing w:val="-2"/>
                                      <w:sz w:val="18"/>
                                    </w:rPr>
                                    <w:t>1,123</w:t>
                                  </w:r>
                                </w:p>
                              </w:tc>
                              <w:tc>
                                <w:tcPr>
                                  <w:tcW w:w="1064" w:type="dxa"/>
                                </w:tcPr>
                                <w:p w14:paraId="1CD1DE0C" w14:textId="77777777" w:rsidR="00C14EFB" w:rsidRDefault="00000000">
                                  <w:pPr>
                                    <w:pStyle w:val="TableParagraph"/>
                                    <w:spacing w:before="36"/>
                                    <w:ind w:right="110"/>
                                    <w:rPr>
                                      <w:sz w:val="18"/>
                                    </w:rPr>
                                  </w:pPr>
                                  <w:r>
                                    <w:rPr>
                                      <w:spacing w:val="-2"/>
                                      <w:sz w:val="18"/>
                                    </w:rPr>
                                    <w:t>1,077</w:t>
                                  </w:r>
                                </w:p>
                              </w:tc>
                            </w:tr>
                            <w:tr w:rsidR="00C14EFB" w14:paraId="5202DB7B" w14:textId="77777777">
                              <w:trPr>
                                <w:trHeight w:val="283"/>
                              </w:trPr>
                              <w:tc>
                                <w:tcPr>
                                  <w:tcW w:w="4989" w:type="dxa"/>
                                </w:tcPr>
                                <w:p w14:paraId="4C68185A" w14:textId="77777777" w:rsidR="00C14EFB" w:rsidRDefault="00000000">
                                  <w:pPr>
                                    <w:pStyle w:val="TableParagraph"/>
                                    <w:spacing w:before="35"/>
                                    <w:ind w:left="129"/>
                                    <w:jc w:val="left"/>
                                    <w:rPr>
                                      <w:sz w:val="18"/>
                                    </w:rPr>
                                  </w:pPr>
                                  <w:r>
                                    <w:rPr>
                                      <w:sz w:val="18"/>
                                    </w:rPr>
                                    <w:t xml:space="preserve">Deferred </w:t>
                                  </w:r>
                                  <w:r>
                                    <w:rPr>
                                      <w:spacing w:val="-2"/>
                                      <w:sz w:val="18"/>
                                    </w:rPr>
                                    <w:t>income</w:t>
                                  </w:r>
                                </w:p>
                              </w:tc>
                              <w:tc>
                                <w:tcPr>
                                  <w:tcW w:w="3599" w:type="dxa"/>
                                </w:tcPr>
                                <w:p w14:paraId="507B022C" w14:textId="77777777" w:rsidR="00C14EFB" w:rsidRDefault="00000000">
                                  <w:pPr>
                                    <w:pStyle w:val="TableParagraph"/>
                                    <w:spacing w:before="35"/>
                                    <w:ind w:right="457"/>
                                    <w:rPr>
                                      <w:b/>
                                      <w:sz w:val="18"/>
                                    </w:rPr>
                                  </w:pPr>
                                  <w:r>
                                    <w:rPr>
                                      <w:b/>
                                      <w:spacing w:val="-2"/>
                                      <w:sz w:val="18"/>
                                    </w:rPr>
                                    <w:t>1,015</w:t>
                                  </w:r>
                                </w:p>
                              </w:tc>
                              <w:tc>
                                <w:tcPr>
                                  <w:tcW w:w="1064" w:type="dxa"/>
                                </w:tcPr>
                                <w:p w14:paraId="1A0F24C8" w14:textId="77777777" w:rsidR="00C14EFB" w:rsidRDefault="00000000">
                                  <w:pPr>
                                    <w:pStyle w:val="TableParagraph"/>
                                    <w:spacing w:before="35"/>
                                    <w:ind w:right="112"/>
                                    <w:rPr>
                                      <w:sz w:val="18"/>
                                    </w:rPr>
                                  </w:pPr>
                                  <w:r>
                                    <w:rPr>
                                      <w:spacing w:val="-5"/>
                                      <w:sz w:val="18"/>
                                    </w:rPr>
                                    <w:t>955</w:t>
                                  </w:r>
                                </w:p>
                              </w:tc>
                            </w:tr>
                            <w:tr w:rsidR="00C14EFB" w14:paraId="6873EA36" w14:textId="77777777">
                              <w:trPr>
                                <w:trHeight w:val="317"/>
                              </w:trPr>
                              <w:tc>
                                <w:tcPr>
                                  <w:tcW w:w="4989" w:type="dxa"/>
                                  <w:tcBorders>
                                    <w:bottom w:val="single" w:sz="6" w:space="0" w:color="000000"/>
                                  </w:tcBorders>
                                </w:tcPr>
                                <w:p w14:paraId="52AADAD2" w14:textId="77777777" w:rsidR="00C14EFB" w:rsidRDefault="00000000">
                                  <w:pPr>
                                    <w:pStyle w:val="TableParagraph"/>
                                    <w:spacing w:before="35"/>
                                    <w:ind w:left="129"/>
                                    <w:jc w:val="left"/>
                                    <w:rPr>
                                      <w:sz w:val="18"/>
                                    </w:rPr>
                                  </w:pPr>
                                  <w:r>
                                    <w:rPr>
                                      <w:spacing w:val="-2"/>
                                      <w:sz w:val="18"/>
                                    </w:rPr>
                                    <w:t>Accruals</w:t>
                                  </w:r>
                                </w:p>
                              </w:tc>
                              <w:tc>
                                <w:tcPr>
                                  <w:tcW w:w="3599" w:type="dxa"/>
                                  <w:tcBorders>
                                    <w:bottom w:val="single" w:sz="6" w:space="0" w:color="000000"/>
                                  </w:tcBorders>
                                </w:tcPr>
                                <w:p w14:paraId="7F997BA8" w14:textId="77777777" w:rsidR="00C14EFB" w:rsidRDefault="00000000">
                                  <w:pPr>
                                    <w:pStyle w:val="TableParagraph"/>
                                    <w:spacing w:before="35"/>
                                    <w:ind w:right="457"/>
                                    <w:rPr>
                                      <w:b/>
                                      <w:sz w:val="18"/>
                                    </w:rPr>
                                  </w:pPr>
                                  <w:r>
                                    <w:rPr>
                                      <w:b/>
                                      <w:spacing w:val="-2"/>
                                      <w:sz w:val="18"/>
                                    </w:rPr>
                                    <w:t>3,987</w:t>
                                  </w:r>
                                </w:p>
                              </w:tc>
                              <w:tc>
                                <w:tcPr>
                                  <w:tcW w:w="1064" w:type="dxa"/>
                                  <w:tcBorders>
                                    <w:bottom w:val="single" w:sz="6" w:space="0" w:color="000000"/>
                                  </w:tcBorders>
                                </w:tcPr>
                                <w:p w14:paraId="3E29E646" w14:textId="77777777" w:rsidR="00C14EFB" w:rsidRDefault="00000000">
                                  <w:pPr>
                                    <w:pStyle w:val="TableParagraph"/>
                                    <w:spacing w:before="35"/>
                                    <w:ind w:right="110"/>
                                    <w:rPr>
                                      <w:sz w:val="18"/>
                                    </w:rPr>
                                  </w:pPr>
                                  <w:r>
                                    <w:rPr>
                                      <w:spacing w:val="-2"/>
                                      <w:sz w:val="18"/>
                                    </w:rPr>
                                    <w:t>4,011</w:t>
                                  </w:r>
                                </w:p>
                              </w:tc>
                            </w:tr>
                            <w:tr w:rsidR="00C14EFB" w14:paraId="00C8C563" w14:textId="77777777">
                              <w:trPr>
                                <w:trHeight w:val="277"/>
                              </w:trPr>
                              <w:tc>
                                <w:tcPr>
                                  <w:tcW w:w="4989" w:type="dxa"/>
                                  <w:tcBorders>
                                    <w:top w:val="single" w:sz="6" w:space="0" w:color="000000"/>
                                    <w:bottom w:val="single" w:sz="6" w:space="0" w:color="000000"/>
                                  </w:tcBorders>
                                </w:tcPr>
                                <w:p w14:paraId="41ED1134" w14:textId="77777777" w:rsidR="00C14EFB" w:rsidRDefault="00000000">
                                  <w:pPr>
                                    <w:pStyle w:val="TableParagraph"/>
                                    <w:spacing w:line="205" w:lineRule="exact"/>
                                    <w:ind w:left="129"/>
                                    <w:jc w:val="left"/>
                                    <w:rPr>
                                      <w:b/>
                                      <w:sz w:val="18"/>
                                    </w:rPr>
                                  </w:pPr>
                                  <w:r>
                                    <w:rPr>
                                      <w:b/>
                                      <w:spacing w:val="-2"/>
                                      <w:sz w:val="18"/>
                                    </w:rPr>
                                    <w:t>Total</w:t>
                                  </w:r>
                                </w:p>
                              </w:tc>
                              <w:tc>
                                <w:tcPr>
                                  <w:tcW w:w="3599" w:type="dxa"/>
                                  <w:tcBorders>
                                    <w:top w:val="single" w:sz="6" w:space="0" w:color="000000"/>
                                    <w:bottom w:val="single" w:sz="6" w:space="0" w:color="000000"/>
                                  </w:tcBorders>
                                </w:tcPr>
                                <w:p w14:paraId="3EB9CDD5" w14:textId="77777777" w:rsidR="00C14EFB" w:rsidRDefault="00000000">
                                  <w:pPr>
                                    <w:pStyle w:val="TableParagraph"/>
                                    <w:spacing w:line="205" w:lineRule="exact"/>
                                    <w:ind w:right="461"/>
                                    <w:rPr>
                                      <w:b/>
                                      <w:sz w:val="18"/>
                                    </w:rPr>
                                  </w:pPr>
                                  <w:r>
                                    <w:rPr>
                                      <w:b/>
                                      <w:spacing w:val="-2"/>
                                      <w:sz w:val="18"/>
                                    </w:rPr>
                                    <w:t>8,567</w:t>
                                  </w:r>
                                </w:p>
                              </w:tc>
                              <w:tc>
                                <w:tcPr>
                                  <w:tcW w:w="1064" w:type="dxa"/>
                                  <w:tcBorders>
                                    <w:top w:val="single" w:sz="6" w:space="0" w:color="000000"/>
                                    <w:bottom w:val="single" w:sz="6" w:space="0" w:color="000000"/>
                                  </w:tcBorders>
                                </w:tcPr>
                                <w:p w14:paraId="791A4B54" w14:textId="77777777" w:rsidR="00C14EFB" w:rsidRDefault="00000000">
                                  <w:pPr>
                                    <w:pStyle w:val="TableParagraph"/>
                                    <w:spacing w:line="205" w:lineRule="exact"/>
                                    <w:ind w:right="110"/>
                                    <w:rPr>
                                      <w:sz w:val="18"/>
                                    </w:rPr>
                                  </w:pPr>
                                  <w:r>
                                    <w:rPr>
                                      <w:spacing w:val="-2"/>
                                      <w:sz w:val="18"/>
                                    </w:rPr>
                                    <w:t>9,154</w:t>
                                  </w:r>
                                </w:p>
                              </w:tc>
                            </w:tr>
                          </w:tbl>
                          <w:p w14:paraId="314921C9" w14:textId="77777777" w:rsidR="00C14EFB" w:rsidRDefault="00C14EFB">
                            <w:pPr>
                              <w:pStyle w:val="BodyText"/>
                            </w:pPr>
                          </w:p>
                        </w:txbxContent>
                      </wps:txbx>
                      <wps:bodyPr wrap="square" lIns="0" tIns="0" rIns="0" bIns="0" rtlCol="0">
                        <a:noAutofit/>
                      </wps:bodyPr>
                    </wps:wsp>
                  </a:graphicData>
                </a:graphic>
              </wp:anchor>
            </w:drawing>
          </mc:Choice>
          <mc:Fallback>
            <w:pict>
              <v:shapetype w14:anchorId="22495113" id="_x0000_t202" coordsize="21600,21600" o:spt="202" path="m,l,21600r21600,l21600,xe">
                <v:stroke joinstyle="miter"/>
                <v:path gradientshapeok="t" o:connecttype="rect"/>
              </v:shapetype>
              <v:shape id="Textbox 231" o:spid="_x0000_s1026" type="#_x0000_t202" style="position:absolute;left:0;text-align:left;margin-left:52.8pt;margin-top:10.05pt;width:488.65pt;height:82.4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989"/>
                        <w:gridCol w:w="3599"/>
                        <w:gridCol w:w="1064"/>
                      </w:tblGrid>
                      <w:tr w:rsidR="00C14EFB" w14:paraId="4568A87B" w14:textId="77777777">
                        <w:trPr>
                          <w:trHeight w:val="199"/>
                        </w:trPr>
                        <w:tc>
                          <w:tcPr>
                            <w:tcW w:w="4989" w:type="dxa"/>
                            <w:tcBorders>
                              <w:bottom w:val="single" w:sz="6" w:space="0" w:color="000000"/>
                            </w:tcBorders>
                          </w:tcPr>
                          <w:p w14:paraId="42C827F0" w14:textId="77777777" w:rsidR="00C14EFB" w:rsidRDefault="00C14EFB">
                            <w:pPr>
                              <w:pStyle w:val="TableParagraph"/>
                              <w:jc w:val="left"/>
                              <w:rPr>
                                <w:rFonts w:ascii="Times New Roman"/>
                                <w:sz w:val="12"/>
                              </w:rPr>
                            </w:pPr>
                          </w:p>
                        </w:tc>
                        <w:tc>
                          <w:tcPr>
                            <w:tcW w:w="3599" w:type="dxa"/>
                            <w:tcBorders>
                              <w:bottom w:val="single" w:sz="6" w:space="0" w:color="000000"/>
                            </w:tcBorders>
                          </w:tcPr>
                          <w:p w14:paraId="13B100C0" w14:textId="77777777" w:rsidR="00C14EFB" w:rsidRDefault="00000000">
                            <w:pPr>
                              <w:pStyle w:val="TableParagraph"/>
                              <w:spacing w:line="180" w:lineRule="exact"/>
                              <w:ind w:right="458"/>
                              <w:rPr>
                                <w:b/>
                                <w:sz w:val="18"/>
                              </w:rPr>
                            </w:pPr>
                            <w:r>
                              <w:rPr>
                                <w:b/>
                                <w:spacing w:val="-2"/>
                                <w:sz w:val="18"/>
                              </w:rPr>
                              <w:t>£000s</w:t>
                            </w:r>
                          </w:p>
                        </w:tc>
                        <w:tc>
                          <w:tcPr>
                            <w:tcW w:w="1064" w:type="dxa"/>
                            <w:tcBorders>
                              <w:bottom w:val="single" w:sz="6" w:space="0" w:color="000000"/>
                            </w:tcBorders>
                          </w:tcPr>
                          <w:p w14:paraId="08768212" w14:textId="77777777" w:rsidR="00C14EFB" w:rsidRDefault="00000000">
                            <w:pPr>
                              <w:pStyle w:val="TableParagraph"/>
                              <w:spacing w:line="180" w:lineRule="exact"/>
                              <w:ind w:right="111"/>
                              <w:rPr>
                                <w:sz w:val="18"/>
                              </w:rPr>
                            </w:pPr>
                            <w:r>
                              <w:rPr>
                                <w:spacing w:val="-2"/>
                                <w:sz w:val="18"/>
                              </w:rPr>
                              <w:t>£000s</w:t>
                            </w:r>
                          </w:p>
                        </w:tc>
                      </w:tr>
                      <w:tr w:rsidR="00C14EFB" w14:paraId="329F9EA9" w14:textId="77777777">
                        <w:trPr>
                          <w:trHeight w:val="244"/>
                        </w:trPr>
                        <w:tc>
                          <w:tcPr>
                            <w:tcW w:w="4989" w:type="dxa"/>
                            <w:tcBorders>
                              <w:top w:val="single" w:sz="6" w:space="0" w:color="000000"/>
                            </w:tcBorders>
                          </w:tcPr>
                          <w:p w14:paraId="5B145C83" w14:textId="77777777" w:rsidR="00C14EFB" w:rsidRDefault="00000000">
                            <w:pPr>
                              <w:pStyle w:val="TableParagraph"/>
                              <w:spacing w:line="202" w:lineRule="exact"/>
                              <w:ind w:left="129"/>
                              <w:jc w:val="left"/>
                              <w:rPr>
                                <w:sz w:val="18"/>
                              </w:rPr>
                            </w:pPr>
                            <w:r>
                              <w:rPr>
                                <w:sz w:val="18"/>
                              </w:rPr>
                              <w:t>Trade</w:t>
                            </w:r>
                            <w:r>
                              <w:rPr>
                                <w:spacing w:val="-1"/>
                                <w:sz w:val="18"/>
                              </w:rPr>
                              <w:t xml:space="preserve"> </w:t>
                            </w:r>
                            <w:r>
                              <w:rPr>
                                <w:spacing w:val="-2"/>
                                <w:sz w:val="18"/>
                              </w:rPr>
                              <w:t>creditors</w:t>
                            </w:r>
                          </w:p>
                        </w:tc>
                        <w:tc>
                          <w:tcPr>
                            <w:tcW w:w="3599" w:type="dxa"/>
                            <w:tcBorders>
                              <w:top w:val="single" w:sz="6" w:space="0" w:color="000000"/>
                            </w:tcBorders>
                          </w:tcPr>
                          <w:p w14:paraId="372DE1A9" w14:textId="77777777" w:rsidR="00C14EFB" w:rsidRDefault="00000000">
                            <w:pPr>
                              <w:pStyle w:val="TableParagraph"/>
                              <w:spacing w:line="202" w:lineRule="exact"/>
                              <w:ind w:right="461"/>
                              <w:rPr>
                                <w:b/>
                                <w:sz w:val="18"/>
                              </w:rPr>
                            </w:pPr>
                            <w:r>
                              <w:rPr>
                                <w:b/>
                                <w:spacing w:val="-2"/>
                                <w:sz w:val="18"/>
                              </w:rPr>
                              <w:t>2,442</w:t>
                            </w:r>
                          </w:p>
                        </w:tc>
                        <w:tc>
                          <w:tcPr>
                            <w:tcW w:w="1064" w:type="dxa"/>
                            <w:tcBorders>
                              <w:top w:val="single" w:sz="6" w:space="0" w:color="000000"/>
                            </w:tcBorders>
                          </w:tcPr>
                          <w:p w14:paraId="7636E296" w14:textId="77777777" w:rsidR="00C14EFB" w:rsidRDefault="00000000">
                            <w:pPr>
                              <w:pStyle w:val="TableParagraph"/>
                              <w:spacing w:line="202" w:lineRule="exact"/>
                              <w:ind w:right="110"/>
                              <w:rPr>
                                <w:sz w:val="18"/>
                              </w:rPr>
                            </w:pPr>
                            <w:r>
                              <w:rPr>
                                <w:spacing w:val="-2"/>
                                <w:sz w:val="18"/>
                              </w:rPr>
                              <w:t>3,111</w:t>
                            </w:r>
                          </w:p>
                        </w:tc>
                      </w:tr>
                      <w:tr w:rsidR="00C14EFB" w14:paraId="3A403618" w14:textId="77777777">
                        <w:trPr>
                          <w:trHeight w:val="284"/>
                        </w:trPr>
                        <w:tc>
                          <w:tcPr>
                            <w:tcW w:w="4989" w:type="dxa"/>
                          </w:tcPr>
                          <w:p w14:paraId="30969123" w14:textId="77777777" w:rsidR="00C14EFB" w:rsidRDefault="00000000">
                            <w:pPr>
                              <w:pStyle w:val="TableParagraph"/>
                              <w:spacing w:before="36"/>
                              <w:ind w:left="129"/>
                              <w:jc w:val="left"/>
                              <w:rPr>
                                <w:sz w:val="18"/>
                              </w:rPr>
                            </w:pPr>
                            <w:r>
                              <w:rPr>
                                <w:sz w:val="18"/>
                              </w:rPr>
                              <w:t>Taxation</w:t>
                            </w:r>
                            <w:r>
                              <w:rPr>
                                <w:spacing w:val="-3"/>
                                <w:sz w:val="18"/>
                              </w:rPr>
                              <w:t xml:space="preserve"> </w:t>
                            </w:r>
                            <w:r>
                              <w:rPr>
                                <w:sz w:val="18"/>
                              </w:rPr>
                              <w:t>and</w:t>
                            </w:r>
                            <w:r>
                              <w:rPr>
                                <w:spacing w:val="-2"/>
                                <w:sz w:val="18"/>
                              </w:rPr>
                              <w:t xml:space="preserve"> </w:t>
                            </w:r>
                            <w:r>
                              <w:rPr>
                                <w:sz w:val="18"/>
                              </w:rPr>
                              <w:t>social</w:t>
                            </w:r>
                            <w:r>
                              <w:rPr>
                                <w:spacing w:val="1"/>
                                <w:sz w:val="18"/>
                              </w:rPr>
                              <w:t xml:space="preserve"> </w:t>
                            </w:r>
                            <w:r>
                              <w:rPr>
                                <w:spacing w:val="-2"/>
                                <w:sz w:val="18"/>
                              </w:rPr>
                              <w:t>security</w:t>
                            </w:r>
                          </w:p>
                        </w:tc>
                        <w:tc>
                          <w:tcPr>
                            <w:tcW w:w="3599" w:type="dxa"/>
                          </w:tcPr>
                          <w:p w14:paraId="1B4ABA18" w14:textId="77777777" w:rsidR="00C14EFB" w:rsidRDefault="00000000">
                            <w:pPr>
                              <w:pStyle w:val="TableParagraph"/>
                              <w:spacing w:before="36"/>
                              <w:ind w:right="457"/>
                              <w:rPr>
                                <w:b/>
                                <w:sz w:val="18"/>
                              </w:rPr>
                            </w:pPr>
                            <w:r>
                              <w:rPr>
                                <w:b/>
                                <w:spacing w:val="-2"/>
                                <w:sz w:val="18"/>
                              </w:rPr>
                              <w:t>1,123</w:t>
                            </w:r>
                          </w:p>
                        </w:tc>
                        <w:tc>
                          <w:tcPr>
                            <w:tcW w:w="1064" w:type="dxa"/>
                          </w:tcPr>
                          <w:p w14:paraId="1CD1DE0C" w14:textId="77777777" w:rsidR="00C14EFB" w:rsidRDefault="00000000">
                            <w:pPr>
                              <w:pStyle w:val="TableParagraph"/>
                              <w:spacing w:before="36"/>
                              <w:ind w:right="110"/>
                              <w:rPr>
                                <w:sz w:val="18"/>
                              </w:rPr>
                            </w:pPr>
                            <w:r>
                              <w:rPr>
                                <w:spacing w:val="-2"/>
                                <w:sz w:val="18"/>
                              </w:rPr>
                              <w:t>1,077</w:t>
                            </w:r>
                          </w:p>
                        </w:tc>
                      </w:tr>
                      <w:tr w:rsidR="00C14EFB" w14:paraId="5202DB7B" w14:textId="77777777">
                        <w:trPr>
                          <w:trHeight w:val="283"/>
                        </w:trPr>
                        <w:tc>
                          <w:tcPr>
                            <w:tcW w:w="4989" w:type="dxa"/>
                          </w:tcPr>
                          <w:p w14:paraId="4C68185A" w14:textId="77777777" w:rsidR="00C14EFB" w:rsidRDefault="00000000">
                            <w:pPr>
                              <w:pStyle w:val="TableParagraph"/>
                              <w:spacing w:before="35"/>
                              <w:ind w:left="129"/>
                              <w:jc w:val="left"/>
                              <w:rPr>
                                <w:sz w:val="18"/>
                              </w:rPr>
                            </w:pPr>
                            <w:r>
                              <w:rPr>
                                <w:sz w:val="18"/>
                              </w:rPr>
                              <w:t xml:space="preserve">Deferred </w:t>
                            </w:r>
                            <w:r>
                              <w:rPr>
                                <w:spacing w:val="-2"/>
                                <w:sz w:val="18"/>
                              </w:rPr>
                              <w:t>income</w:t>
                            </w:r>
                          </w:p>
                        </w:tc>
                        <w:tc>
                          <w:tcPr>
                            <w:tcW w:w="3599" w:type="dxa"/>
                          </w:tcPr>
                          <w:p w14:paraId="507B022C" w14:textId="77777777" w:rsidR="00C14EFB" w:rsidRDefault="00000000">
                            <w:pPr>
                              <w:pStyle w:val="TableParagraph"/>
                              <w:spacing w:before="35"/>
                              <w:ind w:right="457"/>
                              <w:rPr>
                                <w:b/>
                                <w:sz w:val="18"/>
                              </w:rPr>
                            </w:pPr>
                            <w:r>
                              <w:rPr>
                                <w:b/>
                                <w:spacing w:val="-2"/>
                                <w:sz w:val="18"/>
                              </w:rPr>
                              <w:t>1,015</w:t>
                            </w:r>
                          </w:p>
                        </w:tc>
                        <w:tc>
                          <w:tcPr>
                            <w:tcW w:w="1064" w:type="dxa"/>
                          </w:tcPr>
                          <w:p w14:paraId="1A0F24C8" w14:textId="77777777" w:rsidR="00C14EFB" w:rsidRDefault="00000000">
                            <w:pPr>
                              <w:pStyle w:val="TableParagraph"/>
                              <w:spacing w:before="35"/>
                              <w:ind w:right="112"/>
                              <w:rPr>
                                <w:sz w:val="18"/>
                              </w:rPr>
                            </w:pPr>
                            <w:r>
                              <w:rPr>
                                <w:spacing w:val="-5"/>
                                <w:sz w:val="18"/>
                              </w:rPr>
                              <w:t>955</w:t>
                            </w:r>
                          </w:p>
                        </w:tc>
                      </w:tr>
                      <w:tr w:rsidR="00C14EFB" w14:paraId="6873EA36" w14:textId="77777777">
                        <w:trPr>
                          <w:trHeight w:val="317"/>
                        </w:trPr>
                        <w:tc>
                          <w:tcPr>
                            <w:tcW w:w="4989" w:type="dxa"/>
                            <w:tcBorders>
                              <w:bottom w:val="single" w:sz="6" w:space="0" w:color="000000"/>
                            </w:tcBorders>
                          </w:tcPr>
                          <w:p w14:paraId="52AADAD2" w14:textId="77777777" w:rsidR="00C14EFB" w:rsidRDefault="00000000">
                            <w:pPr>
                              <w:pStyle w:val="TableParagraph"/>
                              <w:spacing w:before="35"/>
                              <w:ind w:left="129"/>
                              <w:jc w:val="left"/>
                              <w:rPr>
                                <w:sz w:val="18"/>
                              </w:rPr>
                            </w:pPr>
                            <w:r>
                              <w:rPr>
                                <w:spacing w:val="-2"/>
                                <w:sz w:val="18"/>
                              </w:rPr>
                              <w:t>Accruals</w:t>
                            </w:r>
                          </w:p>
                        </w:tc>
                        <w:tc>
                          <w:tcPr>
                            <w:tcW w:w="3599" w:type="dxa"/>
                            <w:tcBorders>
                              <w:bottom w:val="single" w:sz="6" w:space="0" w:color="000000"/>
                            </w:tcBorders>
                          </w:tcPr>
                          <w:p w14:paraId="7F997BA8" w14:textId="77777777" w:rsidR="00C14EFB" w:rsidRDefault="00000000">
                            <w:pPr>
                              <w:pStyle w:val="TableParagraph"/>
                              <w:spacing w:before="35"/>
                              <w:ind w:right="457"/>
                              <w:rPr>
                                <w:b/>
                                <w:sz w:val="18"/>
                              </w:rPr>
                            </w:pPr>
                            <w:r>
                              <w:rPr>
                                <w:b/>
                                <w:spacing w:val="-2"/>
                                <w:sz w:val="18"/>
                              </w:rPr>
                              <w:t>3,987</w:t>
                            </w:r>
                          </w:p>
                        </w:tc>
                        <w:tc>
                          <w:tcPr>
                            <w:tcW w:w="1064" w:type="dxa"/>
                            <w:tcBorders>
                              <w:bottom w:val="single" w:sz="6" w:space="0" w:color="000000"/>
                            </w:tcBorders>
                          </w:tcPr>
                          <w:p w14:paraId="3E29E646" w14:textId="77777777" w:rsidR="00C14EFB" w:rsidRDefault="00000000">
                            <w:pPr>
                              <w:pStyle w:val="TableParagraph"/>
                              <w:spacing w:before="35"/>
                              <w:ind w:right="110"/>
                              <w:rPr>
                                <w:sz w:val="18"/>
                              </w:rPr>
                            </w:pPr>
                            <w:r>
                              <w:rPr>
                                <w:spacing w:val="-2"/>
                                <w:sz w:val="18"/>
                              </w:rPr>
                              <w:t>4,011</w:t>
                            </w:r>
                          </w:p>
                        </w:tc>
                      </w:tr>
                      <w:tr w:rsidR="00C14EFB" w14:paraId="00C8C563" w14:textId="77777777">
                        <w:trPr>
                          <w:trHeight w:val="277"/>
                        </w:trPr>
                        <w:tc>
                          <w:tcPr>
                            <w:tcW w:w="4989" w:type="dxa"/>
                            <w:tcBorders>
                              <w:top w:val="single" w:sz="6" w:space="0" w:color="000000"/>
                              <w:bottom w:val="single" w:sz="6" w:space="0" w:color="000000"/>
                            </w:tcBorders>
                          </w:tcPr>
                          <w:p w14:paraId="41ED1134" w14:textId="77777777" w:rsidR="00C14EFB" w:rsidRDefault="00000000">
                            <w:pPr>
                              <w:pStyle w:val="TableParagraph"/>
                              <w:spacing w:line="205" w:lineRule="exact"/>
                              <w:ind w:left="129"/>
                              <w:jc w:val="left"/>
                              <w:rPr>
                                <w:b/>
                                <w:sz w:val="18"/>
                              </w:rPr>
                            </w:pPr>
                            <w:r>
                              <w:rPr>
                                <w:b/>
                                <w:spacing w:val="-2"/>
                                <w:sz w:val="18"/>
                              </w:rPr>
                              <w:t>Total</w:t>
                            </w:r>
                          </w:p>
                        </w:tc>
                        <w:tc>
                          <w:tcPr>
                            <w:tcW w:w="3599" w:type="dxa"/>
                            <w:tcBorders>
                              <w:top w:val="single" w:sz="6" w:space="0" w:color="000000"/>
                              <w:bottom w:val="single" w:sz="6" w:space="0" w:color="000000"/>
                            </w:tcBorders>
                          </w:tcPr>
                          <w:p w14:paraId="3EB9CDD5" w14:textId="77777777" w:rsidR="00C14EFB" w:rsidRDefault="00000000">
                            <w:pPr>
                              <w:pStyle w:val="TableParagraph"/>
                              <w:spacing w:line="205" w:lineRule="exact"/>
                              <w:ind w:right="461"/>
                              <w:rPr>
                                <w:b/>
                                <w:sz w:val="18"/>
                              </w:rPr>
                            </w:pPr>
                            <w:r>
                              <w:rPr>
                                <w:b/>
                                <w:spacing w:val="-2"/>
                                <w:sz w:val="18"/>
                              </w:rPr>
                              <w:t>8,567</w:t>
                            </w:r>
                          </w:p>
                        </w:tc>
                        <w:tc>
                          <w:tcPr>
                            <w:tcW w:w="1064" w:type="dxa"/>
                            <w:tcBorders>
                              <w:top w:val="single" w:sz="6" w:space="0" w:color="000000"/>
                              <w:bottom w:val="single" w:sz="6" w:space="0" w:color="000000"/>
                            </w:tcBorders>
                          </w:tcPr>
                          <w:p w14:paraId="791A4B54" w14:textId="77777777" w:rsidR="00C14EFB" w:rsidRDefault="00000000">
                            <w:pPr>
                              <w:pStyle w:val="TableParagraph"/>
                              <w:spacing w:line="205" w:lineRule="exact"/>
                              <w:ind w:right="110"/>
                              <w:rPr>
                                <w:sz w:val="18"/>
                              </w:rPr>
                            </w:pPr>
                            <w:r>
                              <w:rPr>
                                <w:spacing w:val="-2"/>
                                <w:sz w:val="18"/>
                              </w:rPr>
                              <w:t>9,154</w:t>
                            </w:r>
                          </w:p>
                        </w:tc>
                      </w:tr>
                    </w:tbl>
                    <w:p w14:paraId="314921C9" w14:textId="77777777" w:rsidR="00C14EFB" w:rsidRDefault="00C14EFB">
                      <w:pPr>
                        <w:pStyle w:val="BodyText"/>
                      </w:pPr>
                    </w:p>
                  </w:txbxContent>
                </v:textbox>
                <w10:wrap anchorx="page"/>
              </v:shape>
            </w:pict>
          </mc:Fallback>
        </mc:AlternateContent>
      </w:r>
      <w:r>
        <w:rPr>
          <w:b/>
          <w:spacing w:val="-2"/>
          <w:sz w:val="18"/>
        </w:rPr>
        <w:t>Company</w:t>
      </w:r>
      <w:r>
        <w:rPr>
          <w:rFonts w:ascii="Times New Roman"/>
          <w:sz w:val="18"/>
        </w:rPr>
        <w:tab/>
      </w:r>
      <w:r>
        <w:rPr>
          <w:b/>
          <w:spacing w:val="-4"/>
          <w:position w:val="6"/>
          <w:sz w:val="18"/>
        </w:rPr>
        <w:t>2025</w:t>
      </w:r>
    </w:p>
    <w:p w14:paraId="4ABA94B1" w14:textId="77777777" w:rsidR="00C14EFB" w:rsidRDefault="00000000">
      <w:pPr>
        <w:spacing w:line="196" w:lineRule="exact"/>
        <w:ind w:left="253"/>
        <w:rPr>
          <w:sz w:val="18"/>
        </w:rPr>
      </w:pPr>
      <w:r>
        <w:br w:type="column"/>
      </w:r>
      <w:r>
        <w:rPr>
          <w:spacing w:val="-4"/>
          <w:sz w:val="18"/>
        </w:rPr>
        <w:t>2024</w:t>
      </w:r>
    </w:p>
    <w:p w14:paraId="72E73452" w14:textId="77777777" w:rsidR="00C14EFB" w:rsidRDefault="00C14EFB">
      <w:pPr>
        <w:spacing w:line="196" w:lineRule="exact"/>
        <w:rPr>
          <w:sz w:val="18"/>
        </w:rPr>
        <w:sectPr w:rsidR="00C14EFB">
          <w:type w:val="continuous"/>
          <w:pgSz w:w="11910" w:h="16840"/>
          <w:pgMar w:top="960" w:right="0" w:bottom="280" w:left="992" w:header="1133" w:footer="1191" w:gutter="0"/>
          <w:cols w:num="2" w:space="720" w:equalWidth="0">
            <w:col w:w="8293" w:space="714"/>
            <w:col w:w="1911"/>
          </w:cols>
        </w:sectPr>
      </w:pPr>
    </w:p>
    <w:p w14:paraId="2ACF2ED1" w14:textId="77777777" w:rsidR="00C14EFB" w:rsidRDefault="00C14EFB">
      <w:pPr>
        <w:pStyle w:val="BodyText"/>
        <w:rPr>
          <w:sz w:val="20"/>
        </w:rPr>
      </w:pPr>
    </w:p>
    <w:p w14:paraId="6943D9AC" w14:textId="77777777" w:rsidR="00C14EFB" w:rsidRDefault="00C14EFB">
      <w:pPr>
        <w:pStyle w:val="BodyText"/>
        <w:rPr>
          <w:sz w:val="20"/>
        </w:rPr>
      </w:pPr>
    </w:p>
    <w:p w14:paraId="6B027BD7" w14:textId="77777777" w:rsidR="00C14EFB" w:rsidRDefault="00C14EFB">
      <w:pPr>
        <w:pStyle w:val="BodyText"/>
        <w:rPr>
          <w:sz w:val="20"/>
        </w:rPr>
      </w:pPr>
    </w:p>
    <w:p w14:paraId="5955D792" w14:textId="77777777" w:rsidR="00C14EFB" w:rsidRDefault="00C14EFB">
      <w:pPr>
        <w:pStyle w:val="BodyText"/>
        <w:rPr>
          <w:sz w:val="20"/>
        </w:rPr>
      </w:pPr>
    </w:p>
    <w:p w14:paraId="4D3BEE9B" w14:textId="77777777" w:rsidR="00C14EFB" w:rsidRDefault="00C14EFB">
      <w:pPr>
        <w:pStyle w:val="BodyText"/>
        <w:rPr>
          <w:sz w:val="20"/>
        </w:rPr>
      </w:pPr>
    </w:p>
    <w:p w14:paraId="0F3D7FBC" w14:textId="77777777" w:rsidR="00C14EFB" w:rsidRDefault="00C14EFB">
      <w:pPr>
        <w:pStyle w:val="BodyText"/>
        <w:rPr>
          <w:sz w:val="20"/>
        </w:rPr>
      </w:pPr>
    </w:p>
    <w:p w14:paraId="455A1774" w14:textId="77777777" w:rsidR="00C14EFB" w:rsidRDefault="00C14EFB">
      <w:pPr>
        <w:pStyle w:val="BodyText"/>
        <w:rPr>
          <w:sz w:val="20"/>
        </w:rPr>
      </w:pPr>
    </w:p>
    <w:p w14:paraId="2C4293E9" w14:textId="77777777" w:rsidR="00C14EFB" w:rsidRDefault="00C14EFB">
      <w:pPr>
        <w:pStyle w:val="BodyText"/>
        <w:rPr>
          <w:sz w:val="20"/>
        </w:rPr>
      </w:pPr>
    </w:p>
    <w:p w14:paraId="11311229" w14:textId="77777777" w:rsidR="00C14EFB" w:rsidRDefault="00C14EFB">
      <w:pPr>
        <w:pStyle w:val="BodyText"/>
        <w:rPr>
          <w:sz w:val="20"/>
        </w:rPr>
      </w:pPr>
    </w:p>
    <w:p w14:paraId="2292716F" w14:textId="77777777" w:rsidR="00C14EFB" w:rsidRDefault="00C14EFB">
      <w:pPr>
        <w:pStyle w:val="BodyText"/>
        <w:spacing w:before="32"/>
        <w:rPr>
          <w:sz w:val="20"/>
        </w:rPr>
      </w:pPr>
    </w:p>
    <w:tbl>
      <w:tblPr>
        <w:tblW w:w="0" w:type="auto"/>
        <w:tblInd w:w="131" w:type="dxa"/>
        <w:tblLayout w:type="fixed"/>
        <w:tblCellMar>
          <w:left w:w="0" w:type="dxa"/>
          <w:right w:w="0" w:type="dxa"/>
        </w:tblCellMar>
        <w:tblLook w:val="01E0" w:firstRow="1" w:lastRow="1" w:firstColumn="1" w:lastColumn="1" w:noHBand="0" w:noVBand="0"/>
      </w:tblPr>
      <w:tblGrid>
        <w:gridCol w:w="3209"/>
        <w:gridCol w:w="2181"/>
        <w:gridCol w:w="1447"/>
        <w:gridCol w:w="1487"/>
        <w:gridCol w:w="1330"/>
      </w:tblGrid>
      <w:tr w:rsidR="00C14EFB" w14:paraId="0412379D" w14:textId="77777777">
        <w:trPr>
          <w:trHeight w:val="616"/>
        </w:trPr>
        <w:tc>
          <w:tcPr>
            <w:tcW w:w="3209" w:type="dxa"/>
            <w:tcBorders>
              <w:top w:val="single" w:sz="6" w:space="0" w:color="000000"/>
              <w:bottom w:val="single" w:sz="6" w:space="0" w:color="000000"/>
            </w:tcBorders>
          </w:tcPr>
          <w:p w14:paraId="67166E30" w14:textId="77777777" w:rsidR="00C14EFB" w:rsidRDefault="00000000">
            <w:pPr>
              <w:pStyle w:val="TableParagraph"/>
              <w:spacing w:line="205" w:lineRule="exact"/>
              <w:ind w:left="124"/>
              <w:jc w:val="left"/>
              <w:rPr>
                <w:b/>
                <w:sz w:val="18"/>
              </w:rPr>
            </w:pPr>
            <w:r>
              <w:rPr>
                <w:b/>
                <w:spacing w:val="-2"/>
                <w:sz w:val="18"/>
              </w:rPr>
              <w:t>Company</w:t>
            </w:r>
          </w:p>
        </w:tc>
        <w:tc>
          <w:tcPr>
            <w:tcW w:w="2181" w:type="dxa"/>
            <w:tcBorders>
              <w:top w:val="single" w:sz="6" w:space="0" w:color="000000"/>
              <w:bottom w:val="single" w:sz="6" w:space="0" w:color="000000"/>
            </w:tcBorders>
          </w:tcPr>
          <w:p w14:paraId="628E107C" w14:textId="77777777" w:rsidR="00C14EFB" w:rsidRDefault="00000000">
            <w:pPr>
              <w:pStyle w:val="TableParagraph"/>
              <w:spacing w:line="204" w:lineRule="exact"/>
              <w:ind w:left="1029"/>
              <w:jc w:val="left"/>
              <w:rPr>
                <w:b/>
                <w:sz w:val="18"/>
              </w:rPr>
            </w:pPr>
            <w:r>
              <w:rPr>
                <w:b/>
                <w:sz w:val="18"/>
              </w:rPr>
              <w:t>Balance</w:t>
            </w:r>
            <w:r>
              <w:rPr>
                <w:b/>
                <w:spacing w:val="1"/>
                <w:sz w:val="18"/>
              </w:rPr>
              <w:t xml:space="preserve"> </w:t>
            </w:r>
            <w:r>
              <w:rPr>
                <w:b/>
                <w:spacing w:val="-5"/>
                <w:sz w:val="18"/>
              </w:rPr>
              <w:t>31</w:t>
            </w:r>
          </w:p>
          <w:p w14:paraId="7F1B5835" w14:textId="77777777" w:rsidR="00C14EFB" w:rsidRDefault="00000000">
            <w:pPr>
              <w:pStyle w:val="TableParagraph"/>
              <w:spacing w:line="207" w:lineRule="exact"/>
              <w:ind w:left="990"/>
              <w:jc w:val="left"/>
              <w:rPr>
                <w:b/>
                <w:sz w:val="18"/>
              </w:rPr>
            </w:pPr>
            <w:r>
              <w:rPr>
                <w:b/>
                <w:sz w:val="18"/>
              </w:rPr>
              <w:t>March</w:t>
            </w:r>
            <w:r>
              <w:rPr>
                <w:b/>
                <w:spacing w:val="1"/>
                <w:sz w:val="18"/>
              </w:rPr>
              <w:t xml:space="preserve"> </w:t>
            </w:r>
            <w:r>
              <w:rPr>
                <w:b/>
                <w:spacing w:val="-4"/>
                <w:sz w:val="18"/>
              </w:rPr>
              <w:t>2024</w:t>
            </w:r>
          </w:p>
        </w:tc>
        <w:tc>
          <w:tcPr>
            <w:tcW w:w="1447" w:type="dxa"/>
            <w:tcBorders>
              <w:top w:val="single" w:sz="6" w:space="0" w:color="000000"/>
              <w:bottom w:val="single" w:sz="6" w:space="0" w:color="000000"/>
            </w:tcBorders>
          </w:tcPr>
          <w:p w14:paraId="5713F06C" w14:textId="58C1CCD7" w:rsidR="00C14EFB" w:rsidRDefault="00000000">
            <w:pPr>
              <w:pStyle w:val="TableParagraph"/>
              <w:spacing w:line="206" w:lineRule="exact"/>
              <w:ind w:left="204" w:right="200" w:firstLine="26"/>
              <w:jc w:val="both"/>
              <w:rPr>
                <w:b/>
                <w:sz w:val="18"/>
              </w:rPr>
            </w:pPr>
            <w:r>
              <w:rPr>
                <w:b/>
                <w:sz w:val="18"/>
              </w:rPr>
              <w:t>Released</w:t>
            </w:r>
            <w:r>
              <w:rPr>
                <w:b/>
                <w:spacing w:val="-13"/>
                <w:sz w:val="18"/>
              </w:rPr>
              <w:t xml:space="preserve"> </w:t>
            </w:r>
            <w:r>
              <w:rPr>
                <w:b/>
                <w:sz w:val="18"/>
              </w:rPr>
              <w:t xml:space="preserve">to </w:t>
            </w:r>
            <w:r w:rsidR="00560291">
              <w:rPr>
                <w:b/>
                <w:sz w:val="18"/>
              </w:rPr>
              <w:t>i</w:t>
            </w:r>
            <w:r>
              <w:rPr>
                <w:b/>
                <w:sz w:val="18"/>
              </w:rPr>
              <w:t xml:space="preserve">ncome and </w:t>
            </w:r>
            <w:r w:rsidR="00560291">
              <w:rPr>
                <w:b/>
                <w:spacing w:val="-2"/>
                <w:sz w:val="18"/>
              </w:rPr>
              <w:t>e</w:t>
            </w:r>
            <w:r>
              <w:rPr>
                <w:b/>
                <w:spacing w:val="-2"/>
                <w:sz w:val="18"/>
              </w:rPr>
              <w:t>xpenditure</w:t>
            </w:r>
          </w:p>
        </w:tc>
        <w:tc>
          <w:tcPr>
            <w:tcW w:w="1487" w:type="dxa"/>
            <w:tcBorders>
              <w:top w:val="single" w:sz="6" w:space="0" w:color="000000"/>
              <w:bottom w:val="single" w:sz="6" w:space="0" w:color="000000"/>
            </w:tcBorders>
          </w:tcPr>
          <w:p w14:paraId="32FB5326" w14:textId="598E8F19" w:rsidR="00C14EFB" w:rsidRDefault="00000000">
            <w:pPr>
              <w:pStyle w:val="TableParagraph"/>
              <w:ind w:left="511" w:right="230" w:hanging="312"/>
              <w:jc w:val="left"/>
              <w:rPr>
                <w:b/>
                <w:sz w:val="18"/>
              </w:rPr>
            </w:pPr>
            <w:r>
              <w:rPr>
                <w:b/>
                <w:sz w:val="18"/>
              </w:rPr>
              <w:t>New</w:t>
            </w:r>
            <w:r>
              <w:rPr>
                <w:b/>
                <w:spacing w:val="-13"/>
                <w:sz w:val="18"/>
              </w:rPr>
              <w:t xml:space="preserve"> </w:t>
            </w:r>
            <w:r w:rsidR="00560291">
              <w:rPr>
                <w:b/>
                <w:sz w:val="18"/>
              </w:rPr>
              <w:t>i</w:t>
            </w:r>
            <w:r>
              <w:rPr>
                <w:b/>
                <w:sz w:val="18"/>
              </w:rPr>
              <w:t xml:space="preserve">ncome </w:t>
            </w:r>
            <w:r w:rsidR="00560291">
              <w:rPr>
                <w:b/>
                <w:spacing w:val="-2"/>
                <w:sz w:val="18"/>
              </w:rPr>
              <w:t>d</w:t>
            </w:r>
            <w:r>
              <w:rPr>
                <w:b/>
                <w:spacing w:val="-2"/>
                <w:sz w:val="18"/>
              </w:rPr>
              <w:t>eferred</w:t>
            </w:r>
          </w:p>
        </w:tc>
        <w:tc>
          <w:tcPr>
            <w:tcW w:w="1330" w:type="dxa"/>
            <w:tcBorders>
              <w:top w:val="single" w:sz="6" w:space="0" w:color="000000"/>
              <w:bottom w:val="single" w:sz="6" w:space="0" w:color="000000"/>
            </w:tcBorders>
          </w:tcPr>
          <w:p w14:paraId="6EB1B291" w14:textId="77777777" w:rsidR="00C14EFB" w:rsidRDefault="00000000">
            <w:pPr>
              <w:pStyle w:val="TableParagraph"/>
              <w:spacing w:line="204" w:lineRule="exact"/>
              <w:ind w:left="270"/>
              <w:jc w:val="left"/>
              <w:rPr>
                <w:b/>
                <w:sz w:val="18"/>
              </w:rPr>
            </w:pPr>
            <w:r>
              <w:rPr>
                <w:b/>
                <w:sz w:val="18"/>
              </w:rPr>
              <w:t>Balance</w:t>
            </w:r>
            <w:r>
              <w:rPr>
                <w:b/>
                <w:spacing w:val="1"/>
                <w:sz w:val="18"/>
              </w:rPr>
              <w:t xml:space="preserve"> </w:t>
            </w:r>
            <w:r>
              <w:rPr>
                <w:b/>
                <w:spacing w:val="-5"/>
                <w:sz w:val="18"/>
              </w:rPr>
              <w:t>31</w:t>
            </w:r>
          </w:p>
          <w:p w14:paraId="321C55BE" w14:textId="77777777" w:rsidR="00C14EFB" w:rsidRDefault="00000000">
            <w:pPr>
              <w:pStyle w:val="TableParagraph"/>
              <w:spacing w:line="207" w:lineRule="exact"/>
              <w:ind w:left="231"/>
              <w:jc w:val="left"/>
              <w:rPr>
                <w:b/>
                <w:sz w:val="18"/>
              </w:rPr>
            </w:pPr>
            <w:r>
              <w:rPr>
                <w:b/>
                <w:sz w:val="18"/>
              </w:rPr>
              <w:t>March</w:t>
            </w:r>
            <w:r>
              <w:rPr>
                <w:b/>
                <w:spacing w:val="1"/>
                <w:sz w:val="18"/>
              </w:rPr>
              <w:t xml:space="preserve"> </w:t>
            </w:r>
            <w:r>
              <w:rPr>
                <w:b/>
                <w:spacing w:val="-4"/>
                <w:sz w:val="18"/>
              </w:rPr>
              <w:t>2025</w:t>
            </w:r>
          </w:p>
        </w:tc>
      </w:tr>
      <w:tr w:rsidR="00C14EFB" w14:paraId="739C308C" w14:textId="77777777">
        <w:trPr>
          <w:trHeight w:val="275"/>
        </w:trPr>
        <w:tc>
          <w:tcPr>
            <w:tcW w:w="3209" w:type="dxa"/>
            <w:tcBorders>
              <w:top w:val="single" w:sz="6" w:space="0" w:color="000000"/>
              <w:bottom w:val="single" w:sz="6" w:space="0" w:color="000000"/>
            </w:tcBorders>
          </w:tcPr>
          <w:p w14:paraId="49EC307E" w14:textId="77777777" w:rsidR="00C14EFB" w:rsidRDefault="00000000">
            <w:pPr>
              <w:pStyle w:val="TableParagraph"/>
              <w:spacing w:line="203" w:lineRule="exact"/>
              <w:ind w:left="124"/>
              <w:jc w:val="left"/>
              <w:rPr>
                <w:sz w:val="18"/>
              </w:rPr>
            </w:pPr>
            <w:r>
              <w:rPr>
                <w:sz w:val="18"/>
              </w:rPr>
              <w:t>Provisions or</w:t>
            </w:r>
            <w:r>
              <w:rPr>
                <w:spacing w:val="-3"/>
                <w:sz w:val="18"/>
              </w:rPr>
              <w:t xml:space="preserve"> </w:t>
            </w:r>
            <w:r>
              <w:rPr>
                <w:spacing w:val="-2"/>
                <w:sz w:val="18"/>
              </w:rPr>
              <w:t>dilapidations</w:t>
            </w:r>
          </w:p>
        </w:tc>
        <w:tc>
          <w:tcPr>
            <w:tcW w:w="2181" w:type="dxa"/>
            <w:tcBorders>
              <w:top w:val="single" w:sz="6" w:space="0" w:color="000000"/>
              <w:bottom w:val="single" w:sz="6" w:space="0" w:color="000000"/>
            </w:tcBorders>
          </w:tcPr>
          <w:p w14:paraId="050D1CEE" w14:textId="77777777" w:rsidR="00C14EFB" w:rsidRDefault="00000000">
            <w:pPr>
              <w:pStyle w:val="TableParagraph"/>
              <w:spacing w:line="203" w:lineRule="exact"/>
              <w:ind w:right="204"/>
              <w:rPr>
                <w:sz w:val="18"/>
              </w:rPr>
            </w:pPr>
            <w:r>
              <w:rPr>
                <w:spacing w:val="-5"/>
                <w:sz w:val="18"/>
              </w:rPr>
              <w:t>959</w:t>
            </w:r>
          </w:p>
        </w:tc>
        <w:tc>
          <w:tcPr>
            <w:tcW w:w="1447" w:type="dxa"/>
            <w:tcBorders>
              <w:top w:val="single" w:sz="6" w:space="0" w:color="000000"/>
              <w:bottom w:val="single" w:sz="6" w:space="0" w:color="000000"/>
            </w:tcBorders>
          </w:tcPr>
          <w:p w14:paraId="631B910E" w14:textId="77777777" w:rsidR="00C14EFB" w:rsidRDefault="00000000">
            <w:pPr>
              <w:pStyle w:val="TableParagraph"/>
              <w:spacing w:line="203" w:lineRule="exact"/>
              <w:ind w:left="824"/>
              <w:jc w:val="left"/>
              <w:rPr>
                <w:sz w:val="18"/>
              </w:rPr>
            </w:pPr>
            <w:r>
              <w:rPr>
                <w:spacing w:val="-2"/>
                <w:sz w:val="18"/>
              </w:rPr>
              <w:t>(959)</w:t>
            </w:r>
          </w:p>
        </w:tc>
        <w:tc>
          <w:tcPr>
            <w:tcW w:w="1487" w:type="dxa"/>
            <w:tcBorders>
              <w:top w:val="single" w:sz="6" w:space="0" w:color="000000"/>
              <w:bottom w:val="single" w:sz="6" w:space="0" w:color="000000"/>
            </w:tcBorders>
          </w:tcPr>
          <w:p w14:paraId="3398A193" w14:textId="77777777" w:rsidR="00C14EFB" w:rsidRDefault="00000000">
            <w:pPr>
              <w:pStyle w:val="TableParagraph"/>
              <w:spacing w:line="203" w:lineRule="exact"/>
              <w:ind w:left="799"/>
              <w:jc w:val="left"/>
              <w:rPr>
                <w:sz w:val="18"/>
              </w:rPr>
            </w:pPr>
            <w:r>
              <w:rPr>
                <w:spacing w:val="-2"/>
                <w:sz w:val="18"/>
              </w:rPr>
              <w:t>1,015</w:t>
            </w:r>
          </w:p>
        </w:tc>
        <w:tc>
          <w:tcPr>
            <w:tcW w:w="1330" w:type="dxa"/>
            <w:tcBorders>
              <w:top w:val="single" w:sz="6" w:space="0" w:color="000000"/>
              <w:bottom w:val="single" w:sz="6" w:space="0" w:color="000000"/>
            </w:tcBorders>
          </w:tcPr>
          <w:p w14:paraId="017B55EE" w14:textId="77777777" w:rsidR="00C14EFB" w:rsidRDefault="00000000">
            <w:pPr>
              <w:pStyle w:val="TableParagraph"/>
              <w:spacing w:line="203" w:lineRule="exact"/>
              <w:ind w:left="763"/>
              <w:jc w:val="left"/>
              <w:rPr>
                <w:sz w:val="18"/>
              </w:rPr>
            </w:pPr>
            <w:r>
              <w:rPr>
                <w:spacing w:val="-2"/>
                <w:sz w:val="18"/>
              </w:rPr>
              <w:t>1,015</w:t>
            </w:r>
          </w:p>
        </w:tc>
      </w:tr>
    </w:tbl>
    <w:p w14:paraId="49FF67B1" w14:textId="77777777" w:rsidR="00C14EFB" w:rsidRDefault="00C14EFB">
      <w:pPr>
        <w:pStyle w:val="BodyText"/>
        <w:rPr>
          <w:sz w:val="32"/>
        </w:rPr>
      </w:pPr>
    </w:p>
    <w:p w14:paraId="6639C7D7" w14:textId="77777777" w:rsidR="00C14EFB" w:rsidRDefault="00C14EFB">
      <w:pPr>
        <w:pStyle w:val="BodyText"/>
        <w:spacing w:before="103"/>
        <w:rPr>
          <w:sz w:val="32"/>
        </w:rPr>
      </w:pPr>
    </w:p>
    <w:p w14:paraId="51B47B71" w14:textId="77777777" w:rsidR="00C14EFB" w:rsidRDefault="00000000" w:rsidP="00224D37">
      <w:pPr>
        <w:pStyle w:val="ListParagraph"/>
        <w:numPr>
          <w:ilvl w:val="0"/>
          <w:numId w:val="4"/>
        </w:numPr>
        <w:tabs>
          <w:tab w:val="left" w:pos="671"/>
        </w:tabs>
        <w:ind w:left="671" w:hanging="531"/>
        <w:rPr>
          <w:b/>
          <w:sz w:val="32"/>
        </w:rPr>
      </w:pPr>
      <w:r>
        <w:rPr>
          <w:b/>
          <w:color w:val="E47200"/>
          <w:sz w:val="32"/>
        </w:rPr>
        <w:t>Creditors</w:t>
      </w:r>
      <w:r>
        <w:rPr>
          <w:b/>
          <w:color w:val="E47200"/>
          <w:spacing w:val="-7"/>
          <w:sz w:val="32"/>
        </w:rPr>
        <w:t xml:space="preserve"> </w:t>
      </w:r>
      <w:r>
        <w:rPr>
          <w:b/>
          <w:color w:val="E47200"/>
          <w:sz w:val="32"/>
        </w:rPr>
        <w:t>(amounts</w:t>
      </w:r>
      <w:r>
        <w:rPr>
          <w:b/>
          <w:color w:val="E47200"/>
          <w:spacing w:val="-10"/>
          <w:sz w:val="32"/>
        </w:rPr>
        <w:t xml:space="preserve"> </w:t>
      </w:r>
      <w:r>
        <w:rPr>
          <w:b/>
          <w:color w:val="E47200"/>
          <w:sz w:val="32"/>
        </w:rPr>
        <w:t>falling</w:t>
      </w:r>
      <w:r>
        <w:rPr>
          <w:b/>
          <w:color w:val="E47200"/>
          <w:spacing w:val="-9"/>
          <w:sz w:val="32"/>
        </w:rPr>
        <w:t xml:space="preserve"> </w:t>
      </w:r>
      <w:r>
        <w:rPr>
          <w:b/>
          <w:color w:val="E47200"/>
          <w:sz w:val="32"/>
        </w:rPr>
        <w:t>due</w:t>
      </w:r>
      <w:r>
        <w:rPr>
          <w:b/>
          <w:color w:val="E47200"/>
          <w:spacing w:val="-12"/>
          <w:sz w:val="32"/>
        </w:rPr>
        <w:t xml:space="preserve"> </w:t>
      </w:r>
      <w:r>
        <w:rPr>
          <w:b/>
          <w:color w:val="E47200"/>
          <w:sz w:val="32"/>
        </w:rPr>
        <w:t>after</w:t>
      </w:r>
      <w:r>
        <w:rPr>
          <w:b/>
          <w:color w:val="E47200"/>
          <w:spacing w:val="-6"/>
          <w:sz w:val="32"/>
        </w:rPr>
        <w:t xml:space="preserve"> </w:t>
      </w:r>
      <w:r>
        <w:rPr>
          <w:b/>
          <w:color w:val="E47200"/>
          <w:sz w:val="32"/>
        </w:rPr>
        <w:t>more</w:t>
      </w:r>
      <w:r>
        <w:rPr>
          <w:b/>
          <w:color w:val="E47200"/>
          <w:spacing w:val="-7"/>
          <w:sz w:val="32"/>
        </w:rPr>
        <w:t xml:space="preserve"> </w:t>
      </w:r>
      <w:r>
        <w:rPr>
          <w:b/>
          <w:color w:val="E47200"/>
          <w:sz w:val="32"/>
        </w:rPr>
        <w:t>than</w:t>
      </w:r>
      <w:r>
        <w:rPr>
          <w:b/>
          <w:color w:val="E47200"/>
          <w:spacing w:val="-6"/>
          <w:sz w:val="32"/>
        </w:rPr>
        <w:t xml:space="preserve"> </w:t>
      </w:r>
      <w:r>
        <w:rPr>
          <w:b/>
          <w:color w:val="E47200"/>
          <w:sz w:val="32"/>
        </w:rPr>
        <w:t>one</w:t>
      </w:r>
      <w:r>
        <w:rPr>
          <w:b/>
          <w:color w:val="E47200"/>
          <w:spacing w:val="-10"/>
          <w:sz w:val="32"/>
        </w:rPr>
        <w:t xml:space="preserve"> </w:t>
      </w:r>
      <w:r>
        <w:rPr>
          <w:b/>
          <w:color w:val="E47200"/>
          <w:spacing w:val="-2"/>
          <w:sz w:val="32"/>
        </w:rPr>
        <w:t>year)</w:t>
      </w:r>
    </w:p>
    <w:p w14:paraId="13F06CF4" w14:textId="77777777" w:rsidR="00C14EFB" w:rsidRDefault="00C14EFB">
      <w:pPr>
        <w:pStyle w:val="BodyText"/>
        <w:spacing w:before="10"/>
        <w:rPr>
          <w:b/>
          <w:sz w:val="10"/>
        </w:rPr>
      </w:pPr>
    </w:p>
    <w:tbl>
      <w:tblPr>
        <w:tblW w:w="0" w:type="auto"/>
        <w:tblInd w:w="131" w:type="dxa"/>
        <w:tblLayout w:type="fixed"/>
        <w:tblCellMar>
          <w:left w:w="0" w:type="dxa"/>
          <w:right w:w="0" w:type="dxa"/>
        </w:tblCellMar>
        <w:tblLook w:val="01E0" w:firstRow="1" w:lastRow="1" w:firstColumn="1" w:lastColumn="1" w:noHBand="0" w:noVBand="0"/>
      </w:tblPr>
      <w:tblGrid>
        <w:gridCol w:w="4473"/>
        <w:gridCol w:w="4115"/>
        <w:gridCol w:w="1065"/>
      </w:tblGrid>
      <w:tr w:rsidR="00C14EFB" w14:paraId="475666F6" w14:textId="77777777">
        <w:trPr>
          <w:trHeight w:val="409"/>
        </w:trPr>
        <w:tc>
          <w:tcPr>
            <w:tcW w:w="4473" w:type="dxa"/>
            <w:tcBorders>
              <w:top w:val="single" w:sz="6" w:space="0" w:color="000000"/>
              <w:bottom w:val="single" w:sz="6" w:space="0" w:color="000000"/>
            </w:tcBorders>
          </w:tcPr>
          <w:p w14:paraId="09908A63" w14:textId="77777777" w:rsidR="00C14EFB" w:rsidRDefault="00000000">
            <w:pPr>
              <w:pStyle w:val="TableParagraph"/>
              <w:spacing w:line="202" w:lineRule="exact"/>
              <w:ind w:left="129"/>
              <w:jc w:val="left"/>
              <w:rPr>
                <w:b/>
                <w:sz w:val="18"/>
              </w:rPr>
            </w:pPr>
            <w:r>
              <w:rPr>
                <w:b/>
                <w:spacing w:val="-2"/>
                <w:sz w:val="18"/>
              </w:rPr>
              <w:t>Group</w:t>
            </w:r>
          </w:p>
        </w:tc>
        <w:tc>
          <w:tcPr>
            <w:tcW w:w="4115" w:type="dxa"/>
            <w:tcBorders>
              <w:top w:val="single" w:sz="6" w:space="0" w:color="000000"/>
              <w:bottom w:val="single" w:sz="6" w:space="0" w:color="000000"/>
            </w:tcBorders>
          </w:tcPr>
          <w:p w14:paraId="09199EDB" w14:textId="77777777" w:rsidR="00C14EFB" w:rsidRDefault="00000000">
            <w:pPr>
              <w:pStyle w:val="TableParagraph"/>
              <w:spacing w:line="202" w:lineRule="exact"/>
              <w:ind w:right="460"/>
              <w:rPr>
                <w:b/>
                <w:sz w:val="18"/>
              </w:rPr>
            </w:pPr>
            <w:r>
              <w:rPr>
                <w:b/>
                <w:spacing w:val="-4"/>
                <w:sz w:val="18"/>
              </w:rPr>
              <w:t>2025</w:t>
            </w:r>
          </w:p>
          <w:p w14:paraId="36EFF573" w14:textId="77777777" w:rsidR="00C14EFB" w:rsidRDefault="00000000">
            <w:pPr>
              <w:pStyle w:val="TableParagraph"/>
              <w:spacing w:line="188" w:lineRule="exact"/>
              <w:ind w:right="458"/>
              <w:rPr>
                <w:b/>
                <w:sz w:val="18"/>
              </w:rPr>
            </w:pPr>
            <w:r>
              <w:rPr>
                <w:b/>
                <w:spacing w:val="-2"/>
                <w:sz w:val="18"/>
              </w:rPr>
              <w:t>£000s</w:t>
            </w:r>
          </w:p>
        </w:tc>
        <w:tc>
          <w:tcPr>
            <w:tcW w:w="1065" w:type="dxa"/>
            <w:tcBorders>
              <w:top w:val="single" w:sz="6" w:space="0" w:color="000000"/>
              <w:bottom w:val="single" w:sz="6" w:space="0" w:color="000000"/>
            </w:tcBorders>
          </w:tcPr>
          <w:p w14:paraId="2EA817F7" w14:textId="77777777" w:rsidR="00C14EFB" w:rsidRDefault="00000000">
            <w:pPr>
              <w:pStyle w:val="TableParagraph"/>
              <w:spacing w:line="202" w:lineRule="exact"/>
              <w:ind w:left="548"/>
              <w:jc w:val="left"/>
              <w:rPr>
                <w:sz w:val="18"/>
              </w:rPr>
            </w:pPr>
            <w:r>
              <w:rPr>
                <w:spacing w:val="-4"/>
                <w:sz w:val="18"/>
              </w:rPr>
              <w:t>2024</w:t>
            </w:r>
          </w:p>
          <w:p w14:paraId="01AC3ABF" w14:textId="77777777" w:rsidR="00C14EFB" w:rsidRDefault="00000000">
            <w:pPr>
              <w:pStyle w:val="TableParagraph"/>
              <w:spacing w:line="188" w:lineRule="exact"/>
              <w:ind w:left="459"/>
              <w:jc w:val="left"/>
              <w:rPr>
                <w:sz w:val="18"/>
              </w:rPr>
            </w:pPr>
            <w:r>
              <w:rPr>
                <w:spacing w:val="-2"/>
                <w:sz w:val="18"/>
              </w:rPr>
              <w:t>£000s</w:t>
            </w:r>
          </w:p>
        </w:tc>
      </w:tr>
      <w:tr w:rsidR="00C14EFB" w14:paraId="5A9A1CE3" w14:textId="77777777">
        <w:trPr>
          <w:trHeight w:val="277"/>
        </w:trPr>
        <w:tc>
          <w:tcPr>
            <w:tcW w:w="4473" w:type="dxa"/>
            <w:tcBorders>
              <w:top w:val="single" w:sz="6" w:space="0" w:color="000000"/>
              <w:bottom w:val="single" w:sz="6" w:space="0" w:color="000000"/>
            </w:tcBorders>
          </w:tcPr>
          <w:p w14:paraId="58B8C056" w14:textId="77777777" w:rsidR="00C14EFB" w:rsidRDefault="00000000">
            <w:pPr>
              <w:pStyle w:val="TableParagraph"/>
              <w:spacing w:line="202" w:lineRule="exact"/>
              <w:ind w:left="129"/>
              <w:jc w:val="left"/>
              <w:rPr>
                <w:sz w:val="18"/>
              </w:rPr>
            </w:pPr>
            <w:r>
              <w:rPr>
                <w:sz w:val="18"/>
              </w:rPr>
              <w:t>Other</w:t>
            </w:r>
            <w:r>
              <w:rPr>
                <w:spacing w:val="-2"/>
                <w:sz w:val="18"/>
              </w:rPr>
              <w:t xml:space="preserve"> creditors</w:t>
            </w:r>
          </w:p>
        </w:tc>
        <w:tc>
          <w:tcPr>
            <w:tcW w:w="4115" w:type="dxa"/>
            <w:tcBorders>
              <w:top w:val="single" w:sz="6" w:space="0" w:color="000000"/>
              <w:bottom w:val="single" w:sz="6" w:space="0" w:color="000000"/>
            </w:tcBorders>
          </w:tcPr>
          <w:p w14:paraId="42B79356" w14:textId="77777777" w:rsidR="00C14EFB" w:rsidRDefault="00000000">
            <w:pPr>
              <w:pStyle w:val="TableParagraph"/>
              <w:spacing w:line="202" w:lineRule="exact"/>
              <w:ind w:right="460"/>
              <w:rPr>
                <w:b/>
                <w:sz w:val="18"/>
              </w:rPr>
            </w:pPr>
            <w:r>
              <w:rPr>
                <w:b/>
                <w:spacing w:val="-5"/>
                <w:sz w:val="18"/>
              </w:rPr>
              <w:t>16</w:t>
            </w:r>
          </w:p>
        </w:tc>
        <w:tc>
          <w:tcPr>
            <w:tcW w:w="1065" w:type="dxa"/>
            <w:tcBorders>
              <w:top w:val="single" w:sz="6" w:space="0" w:color="000000"/>
              <w:bottom w:val="single" w:sz="6" w:space="0" w:color="000000"/>
            </w:tcBorders>
          </w:tcPr>
          <w:p w14:paraId="179C19E5" w14:textId="77777777" w:rsidR="00C14EFB" w:rsidRDefault="00000000">
            <w:pPr>
              <w:pStyle w:val="TableParagraph"/>
              <w:spacing w:line="202" w:lineRule="exact"/>
              <w:ind w:right="111"/>
              <w:rPr>
                <w:b/>
                <w:sz w:val="18"/>
              </w:rPr>
            </w:pPr>
            <w:r>
              <w:rPr>
                <w:b/>
                <w:spacing w:val="-5"/>
                <w:sz w:val="18"/>
              </w:rPr>
              <w:t>24</w:t>
            </w:r>
          </w:p>
        </w:tc>
      </w:tr>
      <w:tr w:rsidR="00C14EFB" w14:paraId="485B3D2B" w14:textId="77777777">
        <w:trPr>
          <w:trHeight w:val="280"/>
        </w:trPr>
        <w:tc>
          <w:tcPr>
            <w:tcW w:w="4473" w:type="dxa"/>
            <w:tcBorders>
              <w:top w:val="single" w:sz="6" w:space="0" w:color="000000"/>
              <w:bottom w:val="single" w:sz="6" w:space="0" w:color="000000"/>
            </w:tcBorders>
          </w:tcPr>
          <w:p w14:paraId="6553213B" w14:textId="77777777" w:rsidR="00C14EFB" w:rsidRDefault="00000000">
            <w:pPr>
              <w:pStyle w:val="TableParagraph"/>
              <w:spacing w:line="202" w:lineRule="exact"/>
              <w:ind w:left="129"/>
              <w:jc w:val="left"/>
              <w:rPr>
                <w:b/>
                <w:sz w:val="18"/>
              </w:rPr>
            </w:pPr>
            <w:r>
              <w:rPr>
                <w:b/>
                <w:spacing w:val="-2"/>
                <w:sz w:val="18"/>
              </w:rPr>
              <w:t>Total</w:t>
            </w:r>
          </w:p>
        </w:tc>
        <w:tc>
          <w:tcPr>
            <w:tcW w:w="4115" w:type="dxa"/>
            <w:tcBorders>
              <w:top w:val="single" w:sz="6" w:space="0" w:color="000000"/>
              <w:bottom w:val="single" w:sz="6" w:space="0" w:color="000000"/>
            </w:tcBorders>
          </w:tcPr>
          <w:p w14:paraId="412EBC6F" w14:textId="77777777" w:rsidR="00C14EFB" w:rsidRDefault="00000000">
            <w:pPr>
              <w:pStyle w:val="TableParagraph"/>
              <w:spacing w:line="202" w:lineRule="exact"/>
              <w:ind w:right="460"/>
              <w:rPr>
                <w:b/>
                <w:sz w:val="18"/>
              </w:rPr>
            </w:pPr>
            <w:r>
              <w:rPr>
                <w:b/>
                <w:spacing w:val="-5"/>
                <w:sz w:val="18"/>
              </w:rPr>
              <w:t>16</w:t>
            </w:r>
          </w:p>
        </w:tc>
        <w:tc>
          <w:tcPr>
            <w:tcW w:w="1065" w:type="dxa"/>
            <w:tcBorders>
              <w:top w:val="single" w:sz="6" w:space="0" w:color="000000"/>
              <w:bottom w:val="single" w:sz="6" w:space="0" w:color="000000"/>
            </w:tcBorders>
          </w:tcPr>
          <w:p w14:paraId="38FFCCA9" w14:textId="77777777" w:rsidR="00C14EFB" w:rsidRDefault="00000000">
            <w:pPr>
              <w:pStyle w:val="TableParagraph"/>
              <w:spacing w:line="202" w:lineRule="exact"/>
              <w:ind w:right="112"/>
              <w:rPr>
                <w:b/>
                <w:sz w:val="18"/>
              </w:rPr>
            </w:pPr>
            <w:r>
              <w:rPr>
                <w:b/>
                <w:spacing w:val="-5"/>
                <w:sz w:val="18"/>
              </w:rPr>
              <w:t>24</w:t>
            </w:r>
          </w:p>
        </w:tc>
      </w:tr>
    </w:tbl>
    <w:p w14:paraId="6F46894A" w14:textId="77777777" w:rsidR="00C14EFB" w:rsidRDefault="00C14EFB">
      <w:pPr>
        <w:pStyle w:val="BodyText"/>
        <w:rPr>
          <w:b/>
          <w:sz w:val="32"/>
        </w:rPr>
      </w:pPr>
    </w:p>
    <w:p w14:paraId="000DC097" w14:textId="77777777" w:rsidR="00C14EFB" w:rsidRDefault="00C14EFB">
      <w:pPr>
        <w:pStyle w:val="BodyText"/>
        <w:spacing w:before="101"/>
        <w:rPr>
          <w:b/>
          <w:sz w:val="32"/>
        </w:rPr>
      </w:pPr>
    </w:p>
    <w:p w14:paraId="2AA21921" w14:textId="7569D811" w:rsidR="00C14EFB" w:rsidRDefault="00000000" w:rsidP="00224D37">
      <w:pPr>
        <w:pStyle w:val="ListParagraph"/>
        <w:numPr>
          <w:ilvl w:val="0"/>
          <w:numId w:val="4"/>
        </w:numPr>
        <w:tabs>
          <w:tab w:val="left" w:pos="671"/>
        </w:tabs>
        <w:ind w:left="671" w:hanging="531"/>
        <w:rPr>
          <w:b/>
          <w:sz w:val="32"/>
        </w:rPr>
      </w:pPr>
      <w:r>
        <w:rPr>
          <w:b/>
          <w:color w:val="E47200"/>
          <w:sz w:val="32"/>
        </w:rPr>
        <w:t>Provisions</w:t>
      </w:r>
      <w:r>
        <w:rPr>
          <w:b/>
          <w:color w:val="E47200"/>
          <w:spacing w:val="-12"/>
          <w:sz w:val="32"/>
        </w:rPr>
        <w:t xml:space="preserve"> </w:t>
      </w:r>
      <w:r>
        <w:rPr>
          <w:b/>
          <w:color w:val="E47200"/>
          <w:sz w:val="32"/>
        </w:rPr>
        <w:t>for</w:t>
      </w:r>
      <w:r>
        <w:rPr>
          <w:b/>
          <w:color w:val="E47200"/>
          <w:spacing w:val="-10"/>
          <w:sz w:val="32"/>
        </w:rPr>
        <w:t xml:space="preserve"> </w:t>
      </w:r>
      <w:r w:rsidR="000D069E">
        <w:rPr>
          <w:b/>
          <w:color w:val="E47200"/>
          <w:sz w:val="32"/>
        </w:rPr>
        <w:t>liabilities</w:t>
      </w:r>
      <w:r w:rsidR="000D069E">
        <w:rPr>
          <w:b/>
          <w:color w:val="E47200"/>
          <w:spacing w:val="-6"/>
          <w:sz w:val="32"/>
        </w:rPr>
        <w:t xml:space="preserve"> </w:t>
      </w:r>
      <w:r>
        <w:rPr>
          <w:b/>
          <w:color w:val="E47200"/>
          <w:sz w:val="32"/>
        </w:rPr>
        <w:t>and</w:t>
      </w:r>
      <w:r>
        <w:rPr>
          <w:b/>
          <w:color w:val="E47200"/>
          <w:spacing w:val="-12"/>
          <w:sz w:val="32"/>
        </w:rPr>
        <w:t xml:space="preserve"> </w:t>
      </w:r>
      <w:r w:rsidR="000D069E">
        <w:rPr>
          <w:b/>
          <w:color w:val="E47200"/>
          <w:spacing w:val="-2"/>
          <w:sz w:val="32"/>
        </w:rPr>
        <w:t>charges</w:t>
      </w:r>
    </w:p>
    <w:p w14:paraId="27AACA47" w14:textId="77777777" w:rsidR="00C14EFB" w:rsidRDefault="00C14EFB">
      <w:pPr>
        <w:pStyle w:val="BodyText"/>
        <w:spacing w:before="8"/>
        <w:rPr>
          <w:b/>
          <w:sz w:val="10"/>
        </w:rPr>
      </w:pPr>
    </w:p>
    <w:tbl>
      <w:tblPr>
        <w:tblW w:w="0" w:type="auto"/>
        <w:tblInd w:w="131" w:type="dxa"/>
        <w:tblLayout w:type="fixed"/>
        <w:tblCellMar>
          <w:left w:w="0" w:type="dxa"/>
          <w:right w:w="0" w:type="dxa"/>
        </w:tblCellMar>
        <w:tblLook w:val="01E0" w:firstRow="1" w:lastRow="1" w:firstColumn="1" w:lastColumn="1" w:noHBand="0" w:noVBand="0"/>
      </w:tblPr>
      <w:tblGrid>
        <w:gridCol w:w="3209"/>
        <w:gridCol w:w="2181"/>
        <w:gridCol w:w="1648"/>
        <w:gridCol w:w="1287"/>
        <w:gridCol w:w="1330"/>
      </w:tblGrid>
      <w:tr w:rsidR="00C14EFB" w14:paraId="61A0DF6D" w14:textId="77777777">
        <w:trPr>
          <w:trHeight w:val="209"/>
        </w:trPr>
        <w:tc>
          <w:tcPr>
            <w:tcW w:w="3209" w:type="dxa"/>
            <w:tcBorders>
              <w:top w:val="single" w:sz="6" w:space="0" w:color="000000"/>
            </w:tcBorders>
          </w:tcPr>
          <w:p w14:paraId="5E1ECB40" w14:textId="77777777" w:rsidR="00C14EFB" w:rsidRDefault="00000000">
            <w:pPr>
              <w:pStyle w:val="TableParagraph"/>
              <w:spacing w:line="190" w:lineRule="exact"/>
              <w:ind w:left="124"/>
              <w:jc w:val="left"/>
              <w:rPr>
                <w:b/>
                <w:sz w:val="18"/>
              </w:rPr>
            </w:pPr>
            <w:r>
              <w:rPr>
                <w:b/>
                <w:sz w:val="18"/>
              </w:rPr>
              <w:t xml:space="preserve">Group and </w:t>
            </w:r>
            <w:r>
              <w:rPr>
                <w:b/>
                <w:spacing w:val="-2"/>
                <w:sz w:val="18"/>
              </w:rPr>
              <w:t>Charity</w:t>
            </w:r>
          </w:p>
        </w:tc>
        <w:tc>
          <w:tcPr>
            <w:tcW w:w="2181" w:type="dxa"/>
            <w:tcBorders>
              <w:top w:val="single" w:sz="6" w:space="0" w:color="000000"/>
            </w:tcBorders>
          </w:tcPr>
          <w:p w14:paraId="5E683EB3" w14:textId="77777777" w:rsidR="00C14EFB" w:rsidRDefault="00000000">
            <w:pPr>
              <w:pStyle w:val="TableParagraph"/>
              <w:spacing w:line="190" w:lineRule="exact"/>
              <w:ind w:right="207"/>
              <w:rPr>
                <w:b/>
                <w:sz w:val="18"/>
              </w:rPr>
            </w:pPr>
            <w:r>
              <w:rPr>
                <w:b/>
                <w:sz w:val="18"/>
              </w:rPr>
              <w:t>Balance</w:t>
            </w:r>
            <w:r>
              <w:rPr>
                <w:b/>
                <w:spacing w:val="1"/>
                <w:sz w:val="18"/>
              </w:rPr>
              <w:t xml:space="preserve"> </w:t>
            </w:r>
            <w:r>
              <w:rPr>
                <w:b/>
                <w:spacing w:val="-5"/>
                <w:sz w:val="18"/>
              </w:rPr>
              <w:t>31</w:t>
            </w:r>
          </w:p>
        </w:tc>
        <w:tc>
          <w:tcPr>
            <w:tcW w:w="1648" w:type="dxa"/>
            <w:tcBorders>
              <w:top w:val="single" w:sz="6" w:space="0" w:color="000000"/>
            </w:tcBorders>
          </w:tcPr>
          <w:p w14:paraId="603A3ACF" w14:textId="77777777" w:rsidR="00C14EFB" w:rsidRDefault="00000000">
            <w:pPr>
              <w:pStyle w:val="TableParagraph"/>
              <w:spacing w:line="190" w:lineRule="exact"/>
              <w:ind w:right="402"/>
              <w:rPr>
                <w:b/>
                <w:sz w:val="18"/>
              </w:rPr>
            </w:pPr>
            <w:r>
              <w:rPr>
                <w:b/>
                <w:sz w:val="18"/>
              </w:rPr>
              <w:t>Charged</w:t>
            </w:r>
            <w:r>
              <w:rPr>
                <w:b/>
                <w:spacing w:val="1"/>
                <w:sz w:val="18"/>
              </w:rPr>
              <w:t xml:space="preserve"> </w:t>
            </w:r>
            <w:r>
              <w:rPr>
                <w:b/>
                <w:spacing w:val="-5"/>
                <w:sz w:val="18"/>
              </w:rPr>
              <w:t>to</w:t>
            </w:r>
          </w:p>
        </w:tc>
        <w:tc>
          <w:tcPr>
            <w:tcW w:w="1287" w:type="dxa"/>
            <w:tcBorders>
              <w:top w:val="single" w:sz="6" w:space="0" w:color="000000"/>
            </w:tcBorders>
          </w:tcPr>
          <w:p w14:paraId="34EEF29D" w14:textId="77777777" w:rsidR="00C14EFB" w:rsidRDefault="00000000">
            <w:pPr>
              <w:pStyle w:val="TableParagraph"/>
              <w:spacing w:line="190" w:lineRule="exact"/>
              <w:ind w:right="232"/>
              <w:rPr>
                <w:b/>
                <w:sz w:val="18"/>
              </w:rPr>
            </w:pPr>
            <w:r>
              <w:rPr>
                <w:b/>
                <w:spacing w:val="-2"/>
                <w:sz w:val="18"/>
              </w:rPr>
              <w:t>Utilised</w:t>
            </w:r>
          </w:p>
        </w:tc>
        <w:tc>
          <w:tcPr>
            <w:tcW w:w="1330" w:type="dxa"/>
            <w:tcBorders>
              <w:top w:val="single" w:sz="6" w:space="0" w:color="000000"/>
            </w:tcBorders>
          </w:tcPr>
          <w:p w14:paraId="4DDE3B97" w14:textId="77777777" w:rsidR="00C14EFB" w:rsidRDefault="00000000">
            <w:pPr>
              <w:pStyle w:val="TableParagraph"/>
              <w:spacing w:line="190" w:lineRule="exact"/>
              <w:ind w:right="116"/>
              <w:rPr>
                <w:b/>
                <w:sz w:val="18"/>
              </w:rPr>
            </w:pPr>
            <w:r>
              <w:rPr>
                <w:b/>
                <w:sz w:val="18"/>
              </w:rPr>
              <w:t xml:space="preserve">Balance </w:t>
            </w:r>
            <w:r>
              <w:rPr>
                <w:b/>
                <w:spacing w:val="-5"/>
                <w:sz w:val="18"/>
              </w:rPr>
              <w:t>31</w:t>
            </w:r>
          </w:p>
        </w:tc>
      </w:tr>
      <w:tr w:rsidR="00C14EFB" w14:paraId="55C9A577" w14:textId="77777777">
        <w:trPr>
          <w:trHeight w:val="206"/>
        </w:trPr>
        <w:tc>
          <w:tcPr>
            <w:tcW w:w="3209" w:type="dxa"/>
          </w:tcPr>
          <w:p w14:paraId="73A8550D" w14:textId="77777777" w:rsidR="00C14EFB" w:rsidRDefault="00C14EFB">
            <w:pPr>
              <w:pStyle w:val="TableParagraph"/>
              <w:jc w:val="left"/>
              <w:rPr>
                <w:rFonts w:ascii="Times New Roman"/>
                <w:sz w:val="14"/>
              </w:rPr>
            </w:pPr>
          </w:p>
        </w:tc>
        <w:tc>
          <w:tcPr>
            <w:tcW w:w="2181" w:type="dxa"/>
          </w:tcPr>
          <w:p w14:paraId="1BD3C89D" w14:textId="77777777" w:rsidR="00C14EFB" w:rsidRDefault="00000000">
            <w:pPr>
              <w:pStyle w:val="TableParagraph"/>
              <w:spacing w:line="186" w:lineRule="exact"/>
              <w:ind w:right="205"/>
              <w:rPr>
                <w:b/>
                <w:sz w:val="18"/>
              </w:rPr>
            </w:pPr>
            <w:r>
              <w:rPr>
                <w:b/>
                <w:sz w:val="18"/>
              </w:rPr>
              <w:t>March</w:t>
            </w:r>
            <w:r>
              <w:rPr>
                <w:b/>
                <w:spacing w:val="1"/>
                <w:sz w:val="18"/>
              </w:rPr>
              <w:t xml:space="preserve"> </w:t>
            </w:r>
            <w:r>
              <w:rPr>
                <w:b/>
                <w:spacing w:val="-4"/>
                <w:sz w:val="18"/>
              </w:rPr>
              <w:t>2024</w:t>
            </w:r>
          </w:p>
        </w:tc>
        <w:tc>
          <w:tcPr>
            <w:tcW w:w="1648" w:type="dxa"/>
          </w:tcPr>
          <w:p w14:paraId="26C3F04D" w14:textId="1E1866E9" w:rsidR="00C14EFB" w:rsidRDefault="00560291">
            <w:pPr>
              <w:pStyle w:val="TableParagraph"/>
              <w:spacing w:line="186" w:lineRule="exact"/>
              <w:ind w:right="403"/>
              <w:rPr>
                <w:b/>
                <w:sz w:val="18"/>
              </w:rPr>
            </w:pPr>
            <w:r>
              <w:rPr>
                <w:b/>
                <w:sz w:val="18"/>
              </w:rPr>
              <w:t>income</w:t>
            </w:r>
            <w:r>
              <w:rPr>
                <w:b/>
                <w:spacing w:val="-1"/>
                <w:sz w:val="18"/>
              </w:rPr>
              <w:t xml:space="preserve"> </w:t>
            </w:r>
            <w:r>
              <w:rPr>
                <w:b/>
                <w:spacing w:val="-5"/>
                <w:sz w:val="18"/>
              </w:rPr>
              <w:t>and</w:t>
            </w:r>
          </w:p>
        </w:tc>
        <w:tc>
          <w:tcPr>
            <w:tcW w:w="1287" w:type="dxa"/>
          </w:tcPr>
          <w:p w14:paraId="45E67577" w14:textId="77777777" w:rsidR="00C14EFB" w:rsidRDefault="00C14EFB">
            <w:pPr>
              <w:pStyle w:val="TableParagraph"/>
              <w:jc w:val="left"/>
              <w:rPr>
                <w:rFonts w:ascii="Times New Roman"/>
                <w:sz w:val="14"/>
              </w:rPr>
            </w:pPr>
          </w:p>
        </w:tc>
        <w:tc>
          <w:tcPr>
            <w:tcW w:w="1330" w:type="dxa"/>
          </w:tcPr>
          <w:p w14:paraId="3535389D" w14:textId="77777777" w:rsidR="00C14EFB" w:rsidRDefault="00000000">
            <w:pPr>
              <w:pStyle w:val="TableParagraph"/>
              <w:spacing w:line="186" w:lineRule="exact"/>
              <w:ind w:right="114"/>
              <w:rPr>
                <w:b/>
                <w:sz w:val="18"/>
              </w:rPr>
            </w:pPr>
            <w:r>
              <w:rPr>
                <w:b/>
                <w:sz w:val="18"/>
              </w:rPr>
              <w:t>March</w:t>
            </w:r>
            <w:r>
              <w:rPr>
                <w:b/>
                <w:spacing w:val="1"/>
                <w:sz w:val="18"/>
              </w:rPr>
              <w:t xml:space="preserve"> </w:t>
            </w:r>
            <w:r>
              <w:rPr>
                <w:b/>
                <w:spacing w:val="-4"/>
                <w:sz w:val="18"/>
              </w:rPr>
              <w:t>2025</w:t>
            </w:r>
          </w:p>
        </w:tc>
      </w:tr>
      <w:tr w:rsidR="00C14EFB" w14:paraId="791DAE1D" w14:textId="77777777">
        <w:trPr>
          <w:trHeight w:val="200"/>
        </w:trPr>
        <w:tc>
          <w:tcPr>
            <w:tcW w:w="3209" w:type="dxa"/>
            <w:tcBorders>
              <w:bottom w:val="single" w:sz="6" w:space="0" w:color="000000"/>
            </w:tcBorders>
          </w:tcPr>
          <w:p w14:paraId="33DDBC8B" w14:textId="77777777" w:rsidR="00C14EFB" w:rsidRDefault="00C14EFB">
            <w:pPr>
              <w:pStyle w:val="TableParagraph"/>
              <w:jc w:val="left"/>
              <w:rPr>
                <w:rFonts w:ascii="Times New Roman"/>
                <w:sz w:val="12"/>
              </w:rPr>
            </w:pPr>
          </w:p>
        </w:tc>
        <w:tc>
          <w:tcPr>
            <w:tcW w:w="2181" w:type="dxa"/>
            <w:tcBorders>
              <w:bottom w:val="single" w:sz="6" w:space="0" w:color="000000"/>
            </w:tcBorders>
          </w:tcPr>
          <w:p w14:paraId="5C96F311" w14:textId="77777777" w:rsidR="00C14EFB" w:rsidRDefault="00C14EFB">
            <w:pPr>
              <w:pStyle w:val="TableParagraph"/>
              <w:jc w:val="left"/>
              <w:rPr>
                <w:rFonts w:ascii="Times New Roman"/>
                <w:sz w:val="12"/>
              </w:rPr>
            </w:pPr>
          </w:p>
        </w:tc>
        <w:tc>
          <w:tcPr>
            <w:tcW w:w="1648" w:type="dxa"/>
            <w:tcBorders>
              <w:bottom w:val="single" w:sz="6" w:space="0" w:color="000000"/>
            </w:tcBorders>
          </w:tcPr>
          <w:p w14:paraId="25F7B376" w14:textId="1AA83B64" w:rsidR="00C14EFB" w:rsidRDefault="00560291">
            <w:pPr>
              <w:pStyle w:val="TableParagraph"/>
              <w:spacing w:line="180" w:lineRule="exact"/>
              <w:ind w:right="401"/>
              <w:rPr>
                <w:b/>
                <w:sz w:val="18"/>
              </w:rPr>
            </w:pPr>
            <w:r>
              <w:rPr>
                <w:b/>
                <w:spacing w:val="-2"/>
                <w:sz w:val="18"/>
              </w:rPr>
              <w:t>expenditure</w:t>
            </w:r>
          </w:p>
        </w:tc>
        <w:tc>
          <w:tcPr>
            <w:tcW w:w="1287" w:type="dxa"/>
            <w:tcBorders>
              <w:bottom w:val="single" w:sz="6" w:space="0" w:color="000000"/>
            </w:tcBorders>
          </w:tcPr>
          <w:p w14:paraId="2AAC7901" w14:textId="77777777" w:rsidR="00C14EFB" w:rsidRDefault="00C14EFB">
            <w:pPr>
              <w:pStyle w:val="TableParagraph"/>
              <w:jc w:val="left"/>
              <w:rPr>
                <w:rFonts w:ascii="Times New Roman"/>
                <w:sz w:val="12"/>
              </w:rPr>
            </w:pPr>
          </w:p>
        </w:tc>
        <w:tc>
          <w:tcPr>
            <w:tcW w:w="1330" w:type="dxa"/>
            <w:tcBorders>
              <w:bottom w:val="single" w:sz="6" w:space="0" w:color="000000"/>
            </w:tcBorders>
          </w:tcPr>
          <w:p w14:paraId="35AAEB9D" w14:textId="77777777" w:rsidR="00C14EFB" w:rsidRDefault="00C14EFB">
            <w:pPr>
              <w:pStyle w:val="TableParagraph"/>
              <w:jc w:val="left"/>
              <w:rPr>
                <w:rFonts w:ascii="Times New Roman"/>
                <w:sz w:val="12"/>
              </w:rPr>
            </w:pPr>
          </w:p>
        </w:tc>
      </w:tr>
      <w:tr w:rsidR="00C14EFB" w14:paraId="2DDCB451" w14:textId="77777777">
        <w:trPr>
          <w:trHeight w:val="204"/>
        </w:trPr>
        <w:tc>
          <w:tcPr>
            <w:tcW w:w="3209" w:type="dxa"/>
            <w:tcBorders>
              <w:top w:val="single" w:sz="6" w:space="0" w:color="000000"/>
            </w:tcBorders>
          </w:tcPr>
          <w:p w14:paraId="02AD84B3" w14:textId="77777777" w:rsidR="00C14EFB" w:rsidRDefault="00000000">
            <w:pPr>
              <w:pStyle w:val="TableParagraph"/>
              <w:spacing w:line="185" w:lineRule="exact"/>
              <w:ind w:left="124"/>
              <w:jc w:val="left"/>
              <w:rPr>
                <w:sz w:val="18"/>
              </w:rPr>
            </w:pPr>
            <w:r>
              <w:rPr>
                <w:sz w:val="18"/>
              </w:rPr>
              <w:t>Provisions or</w:t>
            </w:r>
            <w:r>
              <w:rPr>
                <w:spacing w:val="-3"/>
                <w:sz w:val="18"/>
              </w:rPr>
              <w:t xml:space="preserve"> </w:t>
            </w:r>
            <w:r>
              <w:rPr>
                <w:spacing w:val="-2"/>
                <w:sz w:val="18"/>
              </w:rPr>
              <w:t>dilapidations</w:t>
            </w:r>
          </w:p>
        </w:tc>
        <w:tc>
          <w:tcPr>
            <w:tcW w:w="2181" w:type="dxa"/>
            <w:tcBorders>
              <w:top w:val="single" w:sz="6" w:space="0" w:color="000000"/>
            </w:tcBorders>
          </w:tcPr>
          <w:p w14:paraId="55C88BBC" w14:textId="77777777" w:rsidR="00C14EFB" w:rsidRDefault="00000000">
            <w:pPr>
              <w:pStyle w:val="TableParagraph"/>
              <w:spacing w:line="185" w:lineRule="exact"/>
              <w:ind w:right="204"/>
              <w:rPr>
                <w:sz w:val="18"/>
              </w:rPr>
            </w:pPr>
            <w:r>
              <w:rPr>
                <w:spacing w:val="-5"/>
                <w:sz w:val="18"/>
              </w:rPr>
              <w:t>953</w:t>
            </w:r>
          </w:p>
        </w:tc>
        <w:tc>
          <w:tcPr>
            <w:tcW w:w="1648" w:type="dxa"/>
            <w:tcBorders>
              <w:top w:val="single" w:sz="6" w:space="0" w:color="000000"/>
            </w:tcBorders>
          </w:tcPr>
          <w:p w14:paraId="09A59ACC" w14:textId="77777777" w:rsidR="00C14EFB" w:rsidRDefault="00000000">
            <w:pPr>
              <w:pStyle w:val="TableParagraph"/>
              <w:spacing w:line="185" w:lineRule="exact"/>
              <w:ind w:right="400"/>
              <w:rPr>
                <w:sz w:val="18"/>
              </w:rPr>
            </w:pPr>
            <w:r>
              <w:rPr>
                <w:spacing w:val="-5"/>
                <w:sz w:val="18"/>
              </w:rPr>
              <w:t>243</w:t>
            </w:r>
          </w:p>
        </w:tc>
        <w:tc>
          <w:tcPr>
            <w:tcW w:w="1287" w:type="dxa"/>
            <w:tcBorders>
              <w:top w:val="single" w:sz="6" w:space="0" w:color="000000"/>
            </w:tcBorders>
          </w:tcPr>
          <w:p w14:paraId="31303304" w14:textId="77777777" w:rsidR="00C14EFB" w:rsidRDefault="00000000">
            <w:pPr>
              <w:pStyle w:val="TableParagraph"/>
              <w:spacing w:line="185" w:lineRule="exact"/>
              <w:ind w:right="236"/>
              <w:rPr>
                <w:sz w:val="18"/>
              </w:rPr>
            </w:pPr>
            <w:r>
              <w:rPr>
                <w:spacing w:val="-4"/>
                <w:sz w:val="18"/>
              </w:rPr>
              <w:t>(99)</w:t>
            </w:r>
          </w:p>
        </w:tc>
        <w:tc>
          <w:tcPr>
            <w:tcW w:w="1330" w:type="dxa"/>
            <w:tcBorders>
              <w:top w:val="single" w:sz="6" w:space="0" w:color="000000"/>
            </w:tcBorders>
          </w:tcPr>
          <w:p w14:paraId="2121EF0E" w14:textId="77777777" w:rsidR="00C14EFB" w:rsidRDefault="00000000">
            <w:pPr>
              <w:pStyle w:val="TableParagraph"/>
              <w:spacing w:line="185" w:lineRule="exact"/>
              <w:ind w:right="113"/>
              <w:rPr>
                <w:sz w:val="18"/>
              </w:rPr>
            </w:pPr>
            <w:r>
              <w:rPr>
                <w:spacing w:val="-2"/>
                <w:sz w:val="18"/>
              </w:rPr>
              <w:t>1,097</w:t>
            </w:r>
          </w:p>
        </w:tc>
      </w:tr>
    </w:tbl>
    <w:p w14:paraId="06FE652A" w14:textId="77777777" w:rsidR="00C14EFB" w:rsidRDefault="00C14EFB">
      <w:pPr>
        <w:pStyle w:val="TableParagraph"/>
        <w:spacing w:line="185" w:lineRule="exact"/>
        <w:rPr>
          <w:sz w:val="18"/>
        </w:rPr>
        <w:sectPr w:rsidR="00C14EFB">
          <w:type w:val="continuous"/>
          <w:pgSz w:w="11910" w:h="16840"/>
          <w:pgMar w:top="960" w:right="0" w:bottom="280" w:left="992" w:header="1133" w:footer="1191" w:gutter="0"/>
          <w:cols w:space="720"/>
        </w:sectPr>
      </w:pPr>
    </w:p>
    <w:p w14:paraId="687BB8A6" w14:textId="77777777" w:rsidR="00C14EFB" w:rsidRDefault="00C14EFB">
      <w:pPr>
        <w:pStyle w:val="BodyText"/>
        <w:spacing w:before="32"/>
        <w:rPr>
          <w:b/>
          <w:sz w:val="32"/>
        </w:rPr>
      </w:pPr>
    </w:p>
    <w:p w14:paraId="6D67A194" w14:textId="67B652B8" w:rsidR="00C14EFB" w:rsidRDefault="00000000" w:rsidP="00224D37">
      <w:pPr>
        <w:pStyle w:val="ListParagraph"/>
        <w:numPr>
          <w:ilvl w:val="0"/>
          <w:numId w:val="4"/>
        </w:numPr>
        <w:tabs>
          <w:tab w:val="left" w:pos="671"/>
        </w:tabs>
        <w:ind w:left="671" w:hanging="531"/>
        <w:rPr>
          <w:b/>
          <w:sz w:val="32"/>
        </w:rPr>
      </w:pPr>
      <w:r>
        <w:rPr>
          <w:b/>
          <w:color w:val="E47200"/>
          <w:sz w:val="32"/>
        </w:rPr>
        <w:t>Movement</w:t>
      </w:r>
      <w:r>
        <w:rPr>
          <w:b/>
          <w:color w:val="E47200"/>
          <w:spacing w:val="-11"/>
          <w:sz w:val="32"/>
        </w:rPr>
        <w:t xml:space="preserve"> </w:t>
      </w:r>
      <w:r>
        <w:rPr>
          <w:b/>
          <w:color w:val="E47200"/>
          <w:sz w:val="32"/>
        </w:rPr>
        <w:t>of</w:t>
      </w:r>
      <w:r>
        <w:rPr>
          <w:b/>
          <w:color w:val="E47200"/>
          <w:spacing w:val="-12"/>
          <w:sz w:val="32"/>
        </w:rPr>
        <w:t xml:space="preserve"> </w:t>
      </w:r>
      <w:r w:rsidR="000D069E">
        <w:rPr>
          <w:b/>
          <w:color w:val="E47200"/>
          <w:sz w:val="32"/>
        </w:rPr>
        <w:t>funds</w:t>
      </w:r>
      <w:r w:rsidR="000D069E">
        <w:rPr>
          <w:b/>
          <w:color w:val="E47200"/>
          <w:spacing w:val="-7"/>
          <w:sz w:val="32"/>
        </w:rPr>
        <w:t xml:space="preserve"> </w:t>
      </w:r>
      <w:r>
        <w:rPr>
          <w:b/>
          <w:color w:val="E47200"/>
          <w:sz w:val="32"/>
        </w:rPr>
        <w:t>2024-25</w:t>
      </w:r>
      <w:r>
        <w:rPr>
          <w:b/>
          <w:color w:val="E47200"/>
          <w:spacing w:val="-9"/>
          <w:sz w:val="32"/>
        </w:rPr>
        <w:t xml:space="preserve"> </w:t>
      </w:r>
      <w:r>
        <w:rPr>
          <w:b/>
          <w:color w:val="E47200"/>
          <w:spacing w:val="-2"/>
          <w:sz w:val="32"/>
        </w:rPr>
        <w:t>(Group)</w:t>
      </w:r>
    </w:p>
    <w:p w14:paraId="3BAE8C79" w14:textId="77777777" w:rsidR="00C14EFB" w:rsidRDefault="00C14EFB">
      <w:pPr>
        <w:pStyle w:val="BodyText"/>
        <w:spacing w:before="8"/>
        <w:rPr>
          <w:b/>
          <w:sz w:val="10"/>
        </w:rPr>
      </w:pPr>
    </w:p>
    <w:tbl>
      <w:tblPr>
        <w:tblW w:w="0" w:type="auto"/>
        <w:tblInd w:w="145" w:type="dxa"/>
        <w:tblLayout w:type="fixed"/>
        <w:tblCellMar>
          <w:left w:w="0" w:type="dxa"/>
          <w:right w:w="0" w:type="dxa"/>
        </w:tblCellMar>
        <w:tblLook w:val="01E0" w:firstRow="1" w:lastRow="1" w:firstColumn="1" w:lastColumn="1" w:noHBand="0" w:noVBand="0"/>
      </w:tblPr>
      <w:tblGrid>
        <w:gridCol w:w="3790"/>
        <w:gridCol w:w="1455"/>
        <w:gridCol w:w="859"/>
        <w:gridCol w:w="1243"/>
        <w:gridCol w:w="965"/>
        <w:gridCol w:w="1325"/>
      </w:tblGrid>
      <w:tr w:rsidR="00C14EFB" w14:paraId="4D7CD5E3" w14:textId="77777777">
        <w:trPr>
          <w:trHeight w:val="616"/>
        </w:trPr>
        <w:tc>
          <w:tcPr>
            <w:tcW w:w="3790" w:type="dxa"/>
            <w:tcBorders>
              <w:top w:val="single" w:sz="6" w:space="0" w:color="000000"/>
              <w:bottom w:val="single" w:sz="6" w:space="0" w:color="000000"/>
            </w:tcBorders>
          </w:tcPr>
          <w:p w14:paraId="324FD267" w14:textId="77777777" w:rsidR="00C14EFB" w:rsidRDefault="00000000">
            <w:pPr>
              <w:pStyle w:val="TableParagraph"/>
              <w:spacing w:line="205" w:lineRule="exact"/>
              <w:ind w:left="134"/>
              <w:jc w:val="left"/>
              <w:rPr>
                <w:b/>
                <w:sz w:val="18"/>
              </w:rPr>
            </w:pPr>
            <w:r>
              <w:rPr>
                <w:b/>
                <w:spacing w:val="-2"/>
                <w:sz w:val="18"/>
              </w:rPr>
              <w:t>Group</w:t>
            </w:r>
          </w:p>
        </w:tc>
        <w:tc>
          <w:tcPr>
            <w:tcW w:w="1455" w:type="dxa"/>
            <w:tcBorders>
              <w:top w:val="single" w:sz="6" w:space="0" w:color="000000"/>
              <w:bottom w:val="single" w:sz="6" w:space="0" w:color="000000"/>
            </w:tcBorders>
          </w:tcPr>
          <w:p w14:paraId="3B478818" w14:textId="77777777" w:rsidR="00C14EFB" w:rsidRDefault="00000000">
            <w:pPr>
              <w:pStyle w:val="TableParagraph"/>
              <w:spacing w:line="204" w:lineRule="exact"/>
              <w:ind w:right="108"/>
              <w:rPr>
                <w:b/>
                <w:sz w:val="18"/>
              </w:rPr>
            </w:pPr>
            <w:r>
              <w:rPr>
                <w:b/>
                <w:sz w:val="18"/>
              </w:rPr>
              <w:t>Balance</w:t>
            </w:r>
            <w:r>
              <w:rPr>
                <w:b/>
                <w:spacing w:val="-2"/>
                <w:sz w:val="18"/>
              </w:rPr>
              <w:t xml:space="preserve"> </w:t>
            </w:r>
            <w:r>
              <w:rPr>
                <w:b/>
                <w:sz w:val="18"/>
              </w:rPr>
              <w:t>at</w:t>
            </w:r>
            <w:r>
              <w:rPr>
                <w:b/>
                <w:spacing w:val="3"/>
                <w:sz w:val="18"/>
              </w:rPr>
              <w:t xml:space="preserve"> </w:t>
            </w:r>
            <w:r>
              <w:rPr>
                <w:b/>
                <w:spacing w:val="-10"/>
                <w:sz w:val="18"/>
              </w:rPr>
              <w:t>1</w:t>
            </w:r>
          </w:p>
          <w:p w14:paraId="423CCFEB" w14:textId="77777777" w:rsidR="00C14EFB" w:rsidRDefault="00000000">
            <w:pPr>
              <w:pStyle w:val="TableParagraph"/>
              <w:spacing w:line="206" w:lineRule="exact"/>
              <w:ind w:right="108"/>
              <w:rPr>
                <w:b/>
                <w:sz w:val="18"/>
              </w:rPr>
            </w:pPr>
            <w:r>
              <w:rPr>
                <w:b/>
                <w:sz w:val="18"/>
              </w:rPr>
              <w:t>April</w:t>
            </w:r>
            <w:r>
              <w:rPr>
                <w:b/>
                <w:spacing w:val="-2"/>
                <w:sz w:val="18"/>
              </w:rPr>
              <w:t xml:space="preserve"> </w:t>
            </w:r>
            <w:r>
              <w:rPr>
                <w:b/>
                <w:spacing w:val="-4"/>
                <w:sz w:val="18"/>
              </w:rPr>
              <w:t>2024</w:t>
            </w:r>
          </w:p>
          <w:p w14:paraId="320143FD" w14:textId="77777777" w:rsidR="00C14EFB" w:rsidRDefault="00000000">
            <w:pPr>
              <w:pStyle w:val="TableParagraph"/>
              <w:spacing w:line="185" w:lineRule="exact"/>
              <w:ind w:right="107"/>
              <w:rPr>
                <w:b/>
                <w:sz w:val="18"/>
              </w:rPr>
            </w:pPr>
            <w:r>
              <w:rPr>
                <w:b/>
                <w:spacing w:val="-2"/>
                <w:sz w:val="18"/>
              </w:rPr>
              <w:t>£000s</w:t>
            </w:r>
          </w:p>
        </w:tc>
        <w:tc>
          <w:tcPr>
            <w:tcW w:w="859" w:type="dxa"/>
            <w:tcBorders>
              <w:top w:val="single" w:sz="6" w:space="0" w:color="000000"/>
              <w:bottom w:val="single" w:sz="6" w:space="0" w:color="000000"/>
            </w:tcBorders>
          </w:tcPr>
          <w:p w14:paraId="7599FDAD" w14:textId="77777777" w:rsidR="00C14EFB" w:rsidRDefault="00000000">
            <w:pPr>
              <w:pStyle w:val="TableParagraph"/>
              <w:spacing w:line="205" w:lineRule="exact"/>
              <w:ind w:right="113"/>
              <w:rPr>
                <w:b/>
                <w:sz w:val="18"/>
              </w:rPr>
            </w:pPr>
            <w:r>
              <w:rPr>
                <w:b/>
                <w:spacing w:val="-2"/>
                <w:sz w:val="18"/>
              </w:rPr>
              <w:t>Income</w:t>
            </w:r>
          </w:p>
          <w:p w14:paraId="2FA5BB9A" w14:textId="77777777" w:rsidR="00C14EFB" w:rsidRDefault="00000000">
            <w:pPr>
              <w:pStyle w:val="TableParagraph"/>
              <w:spacing w:before="206" w:line="186" w:lineRule="exact"/>
              <w:ind w:right="114"/>
              <w:rPr>
                <w:b/>
                <w:sz w:val="18"/>
              </w:rPr>
            </w:pPr>
            <w:r>
              <w:rPr>
                <w:b/>
                <w:spacing w:val="-2"/>
                <w:sz w:val="18"/>
              </w:rPr>
              <w:t>£000s</w:t>
            </w:r>
          </w:p>
        </w:tc>
        <w:tc>
          <w:tcPr>
            <w:tcW w:w="1243" w:type="dxa"/>
            <w:tcBorders>
              <w:top w:val="single" w:sz="6" w:space="0" w:color="000000"/>
              <w:bottom w:val="single" w:sz="6" w:space="0" w:color="000000"/>
            </w:tcBorders>
          </w:tcPr>
          <w:p w14:paraId="041AD033" w14:textId="77777777" w:rsidR="00C14EFB" w:rsidRDefault="00000000">
            <w:pPr>
              <w:pStyle w:val="TableParagraph"/>
              <w:spacing w:line="205" w:lineRule="exact"/>
              <w:ind w:right="84"/>
              <w:rPr>
                <w:b/>
                <w:sz w:val="18"/>
              </w:rPr>
            </w:pPr>
            <w:r>
              <w:rPr>
                <w:b/>
                <w:spacing w:val="-2"/>
                <w:sz w:val="18"/>
              </w:rPr>
              <w:t>Expenditure</w:t>
            </w:r>
          </w:p>
          <w:p w14:paraId="13B1F26C" w14:textId="77777777" w:rsidR="00C14EFB" w:rsidRDefault="00000000">
            <w:pPr>
              <w:pStyle w:val="TableParagraph"/>
              <w:spacing w:before="206" w:line="186" w:lineRule="exact"/>
              <w:ind w:right="83"/>
              <w:rPr>
                <w:b/>
                <w:sz w:val="18"/>
              </w:rPr>
            </w:pPr>
            <w:r>
              <w:rPr>
                <w:b/>
                <w:spacing w:val="-2"/>
                <w:sz w:val="18"/>
              </w:rPr>
              <w:t>£000s</w:t>
            </w:r>
          </w:p>
        </w:tc>
        <w:tc>
          <w:tcPr>
            <w:tcW w:w="965" w:type="dxa"/>
            <w:tcBorders>
              <w:top w:val="single" w:sz="6" w:space="0" w:color="000000"/>
              <w:bottom w:val="single" w:sz="6" w:space="0" w:color="000000"/>
            </w:tcBorders>
          </w:tcPr>
          <w:p w14:paraId="2CADCE0F" w14:textId="77777777" w:rsidR="00C14EFB" w:rsidRDefault="00000000">
            <w:pPr>
              <w:pStyle w:val="TableParagraph"/>
              <w:spacing w:line="205" w:lineRule="exact"/>
              <w:ind w:right="55"/>
              <w:rPr>
                <w:b/>
                <w:sz w:val="18"/>
              </w:rPr>
            </w:pPr>
            <w:r>
              <w:rPr>
                <w:b/>
                <w:spacing w:val="-2"/>
                <w:sz w:val="18"/>
              </w:rPr>
              <w:t>Transfers</w:t>
            </w:r>
          </w:p>
          <w:p w14:paraId="22C6F177" w14:textId="77777777" w:rsidR="00C14EFB" w:rsidRDefault="00000000">
            <w:pPr>
              <w:pStyle w:val="TableParagraph"/>
              <w:spacing w:before="206" w:line="186" w:lineRule="exact"/>
              <w:ind w:right="54"/>
              <w:rPr>
                <w:b/>
                <w:sz w:val="18"/>
              </w:rPr>
            </w:pPr>
            <w:r>
              <w:rPr>
                <w:b/>
                <w:spacing w:val="-2"/>
                <w:sz w:val="18"/>
              </w:rPr>
              <w:t>£000s</w:t>
            </w:r>
          </w:p>
        </w:tc>
        <w:tc>
          <w:tcPr>
            <w:tcW w:w="1325" w:type="dxa"/>
            <w:tcBorders>
              <w:top w:val="single" w:sz="6" w:space="0" w:color="000000"/>
              <w:bottom w:val="single" w:sz="6" w:space="0" w:color="000000"/>
            </w:tcBorders>
          </w:tcPr>
          <w:p w14:paraId="452A17CE" w14:textId="77777777" w:rsidR="00C14EFB" w:rsidRDefault="00000000">
            <w:pPr>
              <w:pStyle w:val="TableParagraph"/>
              <w:spacing w:line="204" w:lineRule="exact"/>
              <w:ind w:right="112"/>
              <w:rPr>
                <w:b/>
                <w:sz w:val="18"/>
              </w:rPr>
            </w:pPr>
            <w:r>
              <w:rPr>
                <w:b/>
                <w:sz w:val="18"/>
              </w:rPr>
              <w:t>Balance at</w:t>
            </w:r>
            <w:r>
              <w:rPr>
                <w:b/>
                <w:spacing w:val="1"/>
                <w:sz w:val="18"/>
              </w:rPr>
              <w:t xml:space="preserve"> </w:t>
            </w:r>
            <w:r>
              <w:rPr>
                <w:b/>
                <w:spacing w:val="-5"/>
                <w:sz w:val="18"/>
              </w:rPr>
              <w:t>31</w:t>
            </w:r>
          </w:p>
          <w:p w14:paraId="7AE00ECD" w14:textId="77777777" w:rsidR="00C14EFB" w:rsidRDefault="00000000">
            <w:pPr>
              <w:pStyle w:val="TableParagraph"/>
              <w:spacing w:line="206" w:lineRule="exact"/>
              <w:ind w:right="111"/>
              <w:rPr>
                <w:b/>
                <w:sz w:val="18"/>
              </w:rPr>
            </w:pPr>
            <w:r>
              <w:rPr>
                <w:b/>
                <w:sz w:val="18"/>
              </w:rPr>
              <w:t>March</w:t>
            </w:r>
            <w:r>
              <w:rPr>
                <w:b/>
                <w:spacing w:val="1"/>
                <w:sz w:val="18"/>
              </w:rPr>
              <w:t xml:space="preserve"> </w:t>
            </w:r>
            <w:r>
              <w:rPr>
                <w:b/>
                <w:spacing w:val="-4"/>
                <w:sz w:val="18"/>
              </w:rPr>
              <w:t>2025</w:t>
            </w:r>
          </w:p>
          <w:p w14:paraId="00A4CDEE" w14:textId="77777777" w:rsidR="00C14EFB" w:rsidRDefault="00000000">
            <w:pPr>
              <w:pStyle w:val="TableParagraph"/>
              <w:spacing w:line="185" w:lineRule="exact"/>
              <w:ind w:right="110"/>
              <w:rPr>
                <w:b/>
                <w:sz w:val="18"/>
              </w:rPr>
            </w:pPr>
            <w:r>
              <w:rPr>
                <w:b/>
                <w:spacing w:val="-2"/>
                <w:sz w:val="18"/>
              </w:rPr>
              <w:t>£000s</w:t>
            </w:r>
          </w:p>
        </w:tc>
      </w:tr>
      <w:tr w:rsidR="00C14EFB" w14:paraId="4DC746BA" w14:textId="77777777">
        <w:trPr>
          <w:trHeight w:val="244"/>
        </w:trPr>
        <w:tc>
          <w:tcPr>
            <w:tcW w:w="3790" w:type="dxa"/>
            <w:tcBorders>
              <w:top w:val="single" w:sz="6" w:space="0" w:color="000000"/>
            </w:tcBorders>
          </w:tcPr>
          <w:p w14:paraId="492648AC" w14:textId="77777777" w:rsidR="00C14EFB" w:rsidRDefault="00000000">
            <w:pPr>
              <w:pStyle w:val="TableParagraph"/>
              <w:spacing w:line="202" w:lineRule="exact"/>
              <w:ind w:left="139"/>
              <w:jc w:val="left"/>
              <w:rPr>
                <w:b/>
                <w:sz w:val="18"/>
              </w:rPr>
            </w:pPr>
            <w:r>
              <w:rPr>
                <w:b/>
                <w:sz w:val="18"/>
              </w:rPr>
              <w:t>Unrestricted</w:t>
            </w:r>
            <w:r>
              <w:rPr>
                <w:b/>
                <w:spacing w:val="2"/>
                <w:sz w:val="18"/>
              </w:rPr>
              <w:t xml:space="preserve"> </w:t>
            </w:r>
            <w:r>
              <w:rPr>
                <w:b/>
                <w:spacing w:val="-2"/>
                <w:sz w:val="18"/>
              </w:rPr>
              <w:t>funds</w:t>
            </w:r>
          </w:p>
        </w:tc>
        <w:tc>
          <w:tcPr>
            <w:tcW w:w="1455" w:type="dxa"/>
            <w:tcBorders>
              <w:top w:val="single" w:sz="6" w:space="0" w:color="000000"/>
            </w:tcBorders>
          </w:tcPr>
          <w:p w14:paraId="5CBEC04E" w14:textId="77777777" w:rsidR="00C14EFB" w:rsidRDefault="00C14EFB">
            <w:pPr>
              <w:pStyle w:val="TableParagraph"/>
              <w:jc w:val="left"/>
              <w:rPr>
                <w:rFonts w:ascii="Times New Roman"/>
                <w:sz w:val="16"/>
              </w:rPr>
            </w:pPr>
          </w:p>
        </w:tc>
        <w:tc>
          <w:tcPr>
            <w:tcW w:w="859" w:type="dxa"/>
            <w:tcBorders>
              <w:top w:val="single" w:sz="6" w:space="0" w:color="000000"/>
            </w:tcBorders>
          </w:tcPr>
          <w:p w14:paraId="1CE457AA" w14:textId="77777777" w:rsidR="00C14EFB" w:rsidRDefault="00C14EFB">
            <w:pPr>
              <w:pStyle w:val="TableParagraph"/>
              <w:jc w:val="left"/>
              <w:rPr>
                <w:rFonts w:ascii="Times New Roman"/>
                <w:sz w:val="16"/>
              </w:rPr>
            </w:pPr>
          </w:p>
        </w:tc>
        <w:tc>
          <w:tcPr>
            <w:tcW w:w="1243" w:type="dxa"/>
            <w:tcBorders>
              <w:top w:val="single" w:sz="6" w:space="0" w:color="000000"/>
            </w:tcBorders>
          </w:tcPr>
          <w:p w14:paraId="7F03DABD" w14:textId="77777777" w:rsidR="00C14EFB" w:rsidRDefault="00C14EFB">
            <w:pPr>
              <w:pStyle w:val="TableParagraph"/>
              <w:jc w:val="left"/>
              <w:rPr>
                <w:rFonts w:ascii="Times New Roman"/>
                <w:sz w:val="16"/>
              </w:rPr>
            </w:pPr>
          </w:p>
        </w:tc>
        <w:tc>
          <w:tcPr>
            <w:tcW w:w="965" w:type="dxa"/>
            <w:tcBorders>
              <w:top w:val="single" w:sz="6" w:space="0" w:color="000000"/>
            </w:tcBorders>
          </w:tcPr>
          <w:p w14:paraId="51EB7786" w14:textId="77777777" w:rsidR="00C14EFB" w:rsidRDefault="00C14EFB">
            <w:pPr>
              <w:pStyle w:val="TableParagraph"/>
              <w:jc w:val="left"/>
              <w:rPr>
                <w:rFonts w:ascii="Times New Roman"/>
                <w:sz w:val="16"/>
              </w:rPr>
            </w:pPr>
          </w:p>
        </w:tc>
        <w:tc>
          <w:tcPr>
            <w:tcW w:w="1325" w:type="dxa"/>
            <w:tcBorders>
              <w:top w:val="single" w:sz="6" w:space="0" w:color="000000"/>
            </w:tcBorders>
          </w:tcPr>
          <w:p w14:paraId="51553B0D" w14:textId="77777777" w:rsidR="00C14EFB" w:rsidRDefault="00C14EFB">
            <w:pPr>
              <w:pStyle w:val="TableParagraph"/>
              <w:jc w:val="left"/>
              <w:rPr>
                <w:rFonts w:ascii="Times New Roman"/>
                <w:sz w:val="16"/>
              </w:rPr>
            </w:pPr>
          </w:p>
        </w:tc>
      </w:tr>
      <w:tr w:rsidR="00C14EFB" w14:paraId="4F5724B3" w14:textId="77777777">
        <w:trPr>
          <w:trHeight w:val="284"/>
        </w:trPr>
        <w:tc>
          <w:tcPr>
            <w:tcW w:w="3790" w:type="dxa"/>
          </w:tcPr>
          <w:p w14:paraId="70F121B6" w14:textId="77777777" w:rsidR="00C14EFB" w:rsidRDefault="00000000">
            <w:pPr>
              <w:pStyle w:val="TableParagraph"/>
              <w:spacing w:before="36"/>
              <w:ind w:left="139"/>
              <w:jc w:val="left"/>
              <w:rPr>
                <w:sz w:val="18"/>
              </w:rPr>
            </w:pPr>
            <w:r>
              <w:rPr>
                <w:sz w:val="18"/>
              </w:rPr>
              <w:t>General</w:t>
            </w:r>
            <w:r>
              <w:rPr>
                <w:spacing w:val="-1"/>
                <w:sz w:val="18"/>
              </w:rPr>
              <w:t xml:space="preserve"> </w:t>
            </w:r>
            <w:r>
              <w:rPr>
                <w:sz w:val="18"/>
              </w:rPr>
              <w:t>fund,</w:t>
            </w:r>
            <w:r>
              <w:rPr>
                <w:spacing w:val="-4"/>
                <w:sz w:val="18"/>
              </w:rPr>
              <w:t xml:space="preserve"> </w:t>
            </w:r>
            <w:r>
              <w:rPr>
                <w:sz w:val="18"/>
              </w:rPr>
              <w:t>excluding</w:t>
            </w:r>
            <w:r>
              <w:rPr>
                <w:spacing w:val="1"/>
                <w:sz w:val="18"/>
              </w:rPr>
              <w:t xml:space="preserve"> </w:t>
            </w:r>
            <w:r>
              <w:rPr>
                <w:spacing w:val="-2"/>
                <w:sz w:val="18"/>
              </w:rPr>
              <w:t>pension</w:t>
            </w:r>
          </w:p>
        </w:tc>
        <w:tc>
          <w:tcPr>
            <w:tcW w:w="1455" w:type="dxa"/>
          </w:tcPr>
          <w:p w14:paraId="6DA742A5" w14:textId="77777777" w:rsidR="00C14EFB" w:rsidRDefault="00000000">
            <w:pPr>
              <w:pStyle w:val="TableParagraph"/>
              <w:spacing w:before="36"/>
              <w:ind w:right="107"/>
              <w:rPr>
                <w:sz w:val="18"/>
              </w:rPr>
            </w:pPr>
            <w:r>
              <w:rPr>
                <w:spacing w:val="-2"/>
                <w:sz w:val="18"/>
              </w:rPr>
              <w:t>40,085</w:t>
            </w:r>
          </w:p>
        </w:tc>
        <w:tc>
          <w:tcPr>
            <w:tcW w:w="859" w:type="dxa"/>
          </w:tcPr>
          <w:p w14:paraId="44B493C6" w14:textId="77777777" w:rsidR="00C14EFB" w:rsidRDefault="00000000">
            <w:pPr>
              <w:pStyle w:val="TableParagraph"/>
              <w:spacing w:before="36"/>
              <w:ind w:right="114"/>
              <w:rPr>
                <w:sz w:val="18"/>
              </w:rPr>
            </w:pPr>
            <w:r>
              <w:rPr>
                <w:spacing w:val="-2"/>
                <w:sz w:val="18"/>
              </w:rPr>
              <w:t>96,213</w:t>
            </w:r>
          </w:p>
        </w:tc>
        <w:tc>
          <w:tcPr>
            <w:tcW w:w="1243" w:type="dxa"/>
          </w:tcPr>
          <w:p w14:paraId="5E95F90E" w14:textId="77777777" w:rsidR="00C14EFB" w:rsidRDefault="00000000">
            <w:pPr>
              <w:pStyle w:val="TableParagraph"/>
              <w:spacing w:before="36"/>
              <w:ind w:right="83"/>
              <w:rPr>
                <w:sz w:val="18"/>
              </w:rPr>
            </w:pPr>
            <w:r>
              <w:rPr>
                <w:spacing w:val="-2"/>
                <w:sz w:val="18"/>
              </w:rPr>
              <w:t>(99,624)</w:t>
            </w:r>
          </w:p>
        </w:tc>
        <w:tc>
          <w:tcPr>
            <w:tcW w:w="965" w:type="dxa"/>
          </w:tcPr>
          <w:p w14:paraId="3A807E08" w14:textId="77777777" w:rsidR="00C14EFB" w:rsidRDefault="00000000">
            <w:pPr>
              <w:pStyle w:val="TableParagraph"/>
              <w:spacing w:before="36"/>
              <w:ind w:right="56"/>
              <w:rPr>
                <w:sz w:val="18"/>
              </w:rPr>
            </w:pPr>
            <w:r>
              <w:rPr>
                <w:spacing w:val="-2"/>
                <w:sz w:val="18"/>
              </w:rPr>
              <w:t>5,468</w:t>
            </w:r>
          </w:p>
        </w:tc>
        <w:tc>
          <w:tcPr>
            <w:tcW w:w="1325" w:type="dxa"/>
          </w:tcPr>
          <w:p w14:paraId="6E6FBA9E" w14:textId="77777777" w:rsidR="00C14EFB" w:rsidRDefault="00000000">
            <w:pPr>
              <w:pStyle w:val="TableParagraph"/>
              <w:spacing w:before="36"/>
              <w:ind w:right="110"/>
              <w:rPr>
                <w:sz w:val="18"/>
              </w:rPr>
            </w:pPr>
            <w:r>
              <w:rPr>
                <w:spacing w:val="-2"/>
                <w:sz w:val="18"/>
              </w:rPr>
              <w:t>42,142</w:t>
            </w:r>
          </w:p>
        </w:tc>
      </w:tr>
      <w:tr w:rsidR="00C14EFB" w14:paraId="7CBD6BA4" w14:textId="77777777">
        <w:trPr>
          <w:trHeight w:val="317"/>
        </w:trPr>
        <w:tc>
          <w:tcPr>
            <w:tcW w:w="3790" w:type="dxa"/>
            <w:tcBorders>
              <w:bottom w:val="single" w:sz="6" w:space="0" w:color="000000"/>
            </w:tcBorders>
          </w:tcPr>
          <w:p w14:paraId="5D27D70B" w14:textId="77777777" w:rsidR="00C14EFB" w:rsidRDefault="00000000">
            <w:pPr>
              <w:pStyle w:val="TableParagraph"/>
              <w:spacing w:before="35"/>
              <w:ind w:left="139"/>
              <w:jc w:val="left"/>
              <w:rPr>
                <w:sz w:val="18"/>
              </w:rPr>
            </w:pPr>
            <w:r>
              <w:rPr>
                <w:sz w:val="18"/>
              </w:rPr>
              <w:t xml:space="preserve">Designated </w:t>
            </w:r>
            <w:r>
              <w:rPr>
                <w:spacing w:val="-2"/>
                <w:sz w:val="18"/>
              </w:rPr>
              <w:t>funds</w:t>
            </w:r>
          </w:p>
        </w:tc>
        <w:tc>
          <w:tcPr>
            <w:tcW w:w="1455" w:type="dxa"/>
            <w:tcBorders>
              <w:bottom w:val="single" w:sz="6" w:space="0" w:color="000000"/>
            </w:tcBorders>
          </w:tcPr>
          <w:p w14:paraId="5C71B00A" w14:textId="77777777" w:rsidR="00C14EFB" w:rsidRDefault="00000000">
            <w:pPr>
              <w:pStyle w:val="TableParagraph"/>
              <w:spacing w:before="35"/>
              <w:ind w:right="107"/>
              <w:rPr>
                <w:sz w:val="18"/>
              </w:rPr>
            </w:pPr>
            <w:r>
              <w:rPr>
                <w:spacing w:val="-2"/>
                <w:sz w:val="18"/>
              </w:rPr>
              <w:t>5,000</w:t>
            </w:r>
          </w:p>
        </w:tc>
        <w:tc>
          <w:tcPr>
            <w:tcW w:w="859" w:type="dxa"/>
            <w:tcBorders>
              <w:bottom w:val="single" w:sz="6" w:space="0" w:color="000000"/>
            </w:tcBorders>
          </w:tcPr>
          <w:p w14:paraId="107B50D1" w14:textId="77777777" w:rsidR="00C14EFB" w:rsidRDefault="00000000">
            <w:pPr>
              <w:pStyle w:val="TableParagraph"/>
              <w:spacing w:before="35"/>
              <w:ind w:right="115"/>
              <w:rPr>
                <w:sz w:val="18"/>
              </w:rPr>
            </w:pPr>
            <w:r>
              <w:rPr>
                <w:spacing w:val="-10"/>
                <w:sz w:val="18"/>
              </w:rPr>
              <w:t>-</w:t>
            </w:r>
          </w:p>
        </w:tc>
        <w:tc>
          <w:tcPr>
            <w:tcW w:w="1243" w:type="dxa"/>
            <w:tcBorders>
              <w:bottom w:val="single" w:sz="6" w:space="0" w:color="000000"/>
            </w:tcBorders>
          </w:tcPr>
          <w:p w14:paraId="65D82BF4" w14:textId="77777777" w:rsidR="00C14EFB" w:rsidRDefault="00000000">
            <w:pPr>
              <w:pStyle w:val="TableParagraph"/>
              <w:spacing w:before="35"/>
              <w:ind w:right="84"/>
              <w:rPr>
                <w:sz w:val="18"/>
              </w:rPr>
            </w:pPr>
            <w:r>
              <w:rPr>
                <w:spacing w:val="-10"/>
                <w:sz w:val="18"/>
              </w:rPr>
              <w:t>-</w:t>
            </w:r>
          </w:p>
        </w:tc>
        <w:tc>
          <w:tcPr>
            <w:tcW w:w="965" w:type="dxa"/>
            <w:tcBorders>
              <w:bottom w:val="single" w:sz="6" w:space="0" w:color="000000"/>
            </w:tcBorders>
          </w:tcPr>
          <w:p w14:paraId="311B1B2A" w14:textId="77777777" w:rsidR="00C14EFB" w:rsidRDefault="00000000">
            <w:pPr>
              <w:pStyle w:val="TableParagraph"/>
              <w:spacing w:before="35"/>
              <w:ind w:right="56"/>
              <w:rPr>
                <w:sz w:val="18"/>
              </w:rPr>
            </w:pPr>
            <w:r>
              <w:rPr>
                <w:spacing w:val="-2"/>
                <w:sz w:val="18"/>
              </w:rPr>
              <w:t>(5,000)</w:t>
            </w:r>
          </w:p>
        </w:tc>
        <w:tc>
          <w:tcPr>
            <w:tcW w:w="1325" w:type="dxa"/>
            <w:tcBorders>
              <w:bottom w:val="single" w:sz="6" w:space="0" w:color="000000"/>
            </w:tcBorders>
          </w:tcPr>
          <w:p w14:paraId="77EDE6D5" w14:textId="77777777" w:rsidR="00C14EFB" w:rsidRDefault="00000000">
            <w:pPr>
              <w:pStyle w:val="TableParagraph"/>
              <w:spacing w:before="35"/>
              <w:ind w:right="111"/>
              <w:rPr>
                <w:sz w:val="18"/>
              </w:rPr>
            </w:pPr>
            <w:r>
              <w:rPr>
                <w:spacing w:val="-10"/>
                <w:sz w:val="18"/>
              </w:rPr>
              <w:t>-</w:t>
            </w:r>
          </w:p>
        </w:tc>
      </w:tr>
      <w:tr w:rsidR="00C14EFB" w14:paraId="6F9780FD" w14:textId="77777777">
        <w:trPr>
          <w:trHeight w:val="280"/>
        </w:trPr>
        <w:tc>
          <w:tcPr>
            <w:tcW w:w="3790" w:type="dxa"/>
            <w:tcBorders>
              <w:top w:val="single" w:sz="6" w:space="0" w:color="000000"/>
              <w:bottom w:val="single" w:sz="6" w:space="0" w:color="000000"/>
            </w:tcBorders>
          </w:tcPr>
          <w:p w14:paraId="09D772EF" w14:textId="77777777" w:rsidR="00C14EFB" w:rsidRDefault="00000000">
            <w:pPr>
              <w:pStyle w:val="TableParagraph"/>
              <w:spacing w:line="205" w:lineRule="exact"/>
              <w:ind w:left="139"/>
              <w:jc w:val="left"/>
              <w:rPr>
                <w:b/>
                <w:sz w:val="18"/>
              </w:rPr>
            </w:pPr>
            <w:r>
              <w:rPr>
                <w:b/>
                <w:sz w:val="18"/>
              </w:rPr>
              <w:t>Total</w:t>
            </w:r>
            <w:r>
              <w:rPr>
                <w:b/>
                <w:spacing w:val="-3"/>
                <w:sz w:val="18"/>
              </w:rPr>
              <w:t xml:space="preserve"> </w:t>
            </w:r>
            <w:r>
              <w:rPr>
                <w:b/>
                <w:sz w:val="18"/>
              </w:rPr>
              <w:t xml:space="preserve">unrestricted </w:t>
            </w:r>
            <w:r>
              <w:rPr>
                <w:b/>
                <w:spacing w:val="-4"/>
                <w:sz w:val="18"/>
              </w:rPr>
              <w:t>funds</w:t>
            </w:r>
          </w:p>
        </w:tc>
        <w:tc>
          <w:tcPr>
            <w:tcW w:w="1455" w:type="dxa"/>
            <w:tcBorders>
              <w:top w:val="single" w:sz="6" w:space="0" w:color="000000"/>
              <w:bottom w:val="single" w:sz="6" w:space="0" w:color="000000"/>
            </w:tcBorders>
          </w:tcPr>
          <w:p w14:paraId="2960F425" w14:textId="77777777" w:rsidR="00C14EFB" w:rsidRDefault="00000000">
            <w:pPr>
              <w:pStyle w:val="TableParagraph"/>
              <w:spacing w:line="205" w:lineRule="exact"/>
              <w:ind w:right="108"/>
              <w:rPr>
                <w:b/>
                <w:sz w:val="18"/>
              </w:rPr>
            </w:pPr>
            <w:r>
              <w:rPr>
                <w:b/>
                <w:spacing w:val="-2"/>
                <w:sz w:val="18"/>
              </w:rPr>
              <w:t>45,085</w:t>
            </w:r>
          </w:p>
        </w:tc>
        <w:tc>
          <w:tcPr>
            <w:tcW w:w="859" w:type="dxa"/>
            <w:tcBorders>
              <w:top w:val="single" w:sz="6" w:space="0" w:color="000000"/>
              <w:bottom w:val="single" w:sz="6" w:space="0" w:color="000000"/>
            </w:tcBorders>
          </w:tcPr>
          <w:p w14:paraId="07830790" w14:textId="77777777" w:rsidR="00C14EFB" w:rsidRDefault="00000000">
            <w:pPr>
              <w:pStyle w:val="TableParagraph"/>
              <w:spacing w:line="205" w:lineRule="exact"/>
              <w:ind w:right="114"/>
              <w:rPr>
                <w:b/>
                <w:sz w:val="18"/>
              </w:rPr>
            </w:pPr>
            <w:r>
              <w:rPr>
                <w:b/>
                <w:spacing w:val="-2"/>
                <w:sz w:val="18"/>
              </w:rPr>
              <w:t>96,213</w:t>
            </w:r>
          </w:p>
        </w:tc>
        <w:tc>
          <w:tcPr>
            <w:tcW w:w="1243" w:type="dxa"/>
            <w:tcBorders>
              <w:top w:val="single" w:sz="6" w:space="0" w:color="000000"/>
              <w:bottom w:val="single" w:sz="6" w:space="0" w:color="000000"/>
            </w:tcBorders>
          </w:tcPr>
          <w:p w14:paraId="48C5C3CD" w14:textId="77777777" w:rsidR="00C14EFB" w:rsidRDefault="00000000">
            <w:pPr>
              <w:pStyle w:val="TableParagraph"/>
              <w:spacing w:line="205" w:lineRule="exact"/>
              <w:ind w:right="83"/>
              <w:rPr>
                <w:b/>
                <w:sz w:val="18"/>
              </w:rPr>
            </w:pPr>
            <w:r>
              <w:rPr>
                <w:b/>
                <w:spacing w:val="-2"/>
                <w:sz w:val="18"/>
              </w:rPr>
              <w:t>(99,624)</w:t>
            </w:r>
          </w:p>
        </w:tc>
        <w:tc>
          <w:tcPr>
            <w:tcW w:w="965" w:type="dxa"/>
            <w:tcBorders>
              <w:top w:val="single" w:sz="6" w:space="0" w:color="000000"/>
              <w:bottom w:val="single" w:sz="6" w:space="0" w:color="000000"/>
            </w:tcBorders>
          </w:tcPr>
          <w:p w14:paraId="65F57AEB" w14:textId="77777777" w:rsidR="00C14EFB" w:rsidRDefault="00000000">
            <w:pPr>
              <w:pStyle w:val="TableParagraph"/>
              <w:spacing w:line="205" w:lineRule="exact"/>
              <w:ind w:right="57"/>
              <w:rPr>
                <w:b/>
                <w:sz w:val="18"/>
              </w:rPr>
            </w:pPr>
            <w:r>
              <w:rPr>
                <w:b/>
                <w:spacing w:val="-5"/>
                <w:sz w:val="18"/>
              </w:rPr>
              <w:t>468</w:t>
            </w:r>
          </w:p>
        </w:tc>
        <w:tc>
          <w:tcPr>
            <w:tcW w:w="1325" w:type="dxa"/>
            <w:tcBorders>
              <w:top w:val="single" w:sz="6" w:space="0" w:color="000000"/>
              <w:bottom w:val="single" w:sz="6" w:space="0" w:color="000000"/>
            </w:tcBorders>
          </w:tcPr>
          <w:p w14:paraId="15797558" w14:textId="77777777" w:rsidR="00C14EFB" w:rsidRDefault="00000000">
            <w:pPr>
              <w:pStyle w:val="TableParagraph"/>
              <w:spacing w:line="205" w:lineRule="exact"/>
              <w:ind w:right="110"/>
              <w:rPr>
                <w:b/>
                <w:sz w:val="18"/>
              </w:rPr>
            </w:pPr>
            <w:r>
              <w:rPr>
                <w:b/>
                <w:spacing w:val="-2"/>
                <w:sz w:val="18"/>
              </w:rPr>
              <w:t>42,142</w:t>
            </w:r>
          </w:p>
        </w:tc>
      </w:tr>
      <w:tr w:rsidR="00C14EFB" w14:paraId="718633CC" w14:textId="77777777">
        <w:trPr>
          <w:trHeight w:val="309"/>
        </w:trPr>
        <w:tc>
          <w:tcPr>
            <w:tcW w:w="3790" w:type="dxa"/>
            <w:tcBorders>
              <w:top w:val="single" w:sz="6" w:space="0" w:color="000000"/>
            </w:tcBorders>
          </w:tcPr>
          <w:p w14:paraId="223C69D1" w14:textId="77777777" w:rsidR="00C14EFB" w:rsidRDefault="00000000">
            <w:pPr>
              <w:pStyle w:val="TableParagraph"/>
              <w:spacing w:line="202" w:lineRule="exact"/>
              <w:ind w:left="139"/>
              <w:jc w:val="left"/>
              <w:rPr>
                <w:b/>
                <w:sz w:val="18"/>
              </w:rPr>
            </w:pPr>
            <w:r>
              <w:rPr>
                <w:b/>
                <w:sz w:val="18"/>
              </w:rPr>
              <w:t>Restricted</w:t>
            </w:r>
            <w:r>
              <w:rPr>
                <w:b/>
                <w:spacing w:val="2"/>
                <w:sz w:val="18"/>
              </w:rPr>
              <w:t xml:space="preserve"> </w:t>
            </w:r>
            <w:r>
              <w:rPr>
                <w:b/>
                <w:spacing w:val="-2"/>
                <w:sz w:val="18"/>
              </w:rPr>
              <w:t>funds</w:t>
            </w:r>
          </w:p>
        </w:tc>
        <w:tc>
          <w:tcPr>
            <w:tcW w:w="1455" w:type="dxa"/>
            <w:tcBorders>
              <w:top w:val="single" w:sz="6" w:space="0" w:color="000000"/>
            </w:tcBorders>
          </w:tcPr>
          <w:p w14:paraId="02B42CCE" w14:textId="77777777" w:rsidR="00C14EFB" w:rsidRDefault="00C14EFB">
            <w:pPr>
              <w:pStyle w:val="TableParagraph"/>
              <w:jc w:val="left"/>
              <w:rPr>
                <w:rFonts w:ascii="Times New Roman"/>
                <w:sz w:val="18"/>
              </w:rPr>
            </w:pPr>
          </w:p>
        </w:tc>
        <w:tc>
          <w:tcPr>
            <w:tcW w:w="859" w:type="dxa"/>
            <w:tcBorders>
              <w:top w:val="single" w:sz="6" w:space="0" w:color="000000"/>
            </w:tcBorders>
          </w:tcPr>
          <w:p w14:paraId="55277EF3" w14:textId="77777777" w:rsidR="00C14EFB" w:rsidRDefault="00C14EFB">
            <w:pPr>
              <w:pStyle w:val="TableParagraph"/>
              <w:jc w:val="left"/>
              <w:rPr>
                <w:rFonts w:ascii="Times New Roman"/>
                <w:sz w:val="18"/>
              </w:rPr>
            </w:pPr>
          </w:p>
        </w:tc>
        <w:tc>
          <w:tcPr>
            <w:tcW w:w="1243" w:type="dxa"/>
            <w:tcBorders>
              <w:top w:val="single" w:sz="6" w:space="0" w:color="000000"/>
            </w:tcBorders>
          </w:tcPr>
          <w:p w14:paraId="673E1F3F" w14:textId="77777777" w:rsidR="00C14EFB" w:rsidRDefault="00C14EFB">
            <w:pPr>
              <w:pStyle w:val="TableParagraph"/>
              <w:jc w:val="left"/>
              <w:rPr>
                <w:rFonts w:ascii="Times New Roman"/>
                <w:sz w:val="18"/>
              </w:rPr>
            </w:pPr>
          </w:p>
        </w:tc>
        <w:tc>
          <w:tcPr>
            <w:tcW w:w="965" w:type="dxa"/>
            <w:tcBorders>
              <w:top w:val="single" w:sz="6" w:space="0" w:color="000000"/>
            </w:tcBorders>
          </w:tcPr>
          <w:p w14:paraId="5541A51A" w14:textId="77777777" w:rsidR="00C14EFB" w:rsidRDefault="00C14EFB">
            <w:pPr>
              <w:pStyle w:val="TableParagraph"/>
              <w:jc w:val="left"/>
              <w:rPr>
                <w:rFonts w:ascii="Times New Roman"/>
                <w:sz w:val="18"/>
              </w:rPr>
            </w:pPr>
          </w:p>
        </w:tc>
        <w:tc>
          <w:tcPr>
            <w:tcW w:w="1325" w:type="dxa"/>
            <w:tcBorders>
              <w:top w:val="single" w:sz="6" w:space="0" w:color="000000"/>
            </w:tcBorders>
          </w:tcPr>
          <w:p w14:paraId="5267C1E4" w14:textId="77777777" w:rsidR="00C14EFB" w:rsidRDefault="00C14EFB">
            <w:pPr>
              <w:pStyle w:val="TableParagraph"/>
              <w:jc w:val="left"/>
              <w:rPr>
                <w:rFonts w:ascii="Times New Roman"/>
                <w:sz w:val="18"/>
              </w:rPr>
            </w:pPr>
          </w:p>
        </w:tc>
      </w:tr>
      <w:tr w:rsidR="00C14EFB" w14:paraId="3BA62CD3" w14:textId="77777777">
        <w:trPr>
          <w:trHeight w:val="349"/>
        </w:trPr>
        <w:tc>
          <w:tcPr>
            <w:tcW w:w="3790" w:type="dxa"/>
          </w:tcPr>
          <w:p w14:paraId="447E0F7F" w14:textId="5BE33F71" w:rsidR="00C14EFB" w:rsidRDefault="00000000">
            <w:pPr>
              <w:pStyle w:val="TableParagraph"/>
              <w:spacing w:before="101"/>
              <w:ind w:left="139"/>
              <w:jc w:val="left"/>
              <w:rPr>
                <w:sz w:val="18"/>
              </w:rPr>
            </w:pPr>
            <w:r>
              <w:rPr>
                <w:sz w:val="18"/>
              </w:rPr>
              <w:t>Cafe</w:t>
            </w:r>
            <w:r>
              <w:rPr>
                <w:spacing w:val="-2"/>
                <w:sz w:val="18"/>
              </w:rPr>
              <w:t xml:space="preserve"> </w:t>
            </w:r>
            <w:r>
              <w:rPr>
                <w:sz w:val="18"/>
              </w:rPr>
              <w:t>55 -</w:t>
            </w:r>
            <w:r w:rsidR="000D069E">
              <w:rPr>
                <w:sz w:val="18"/>
              </w:rPr>
              <w:t xml:space="preserve"> </w:t>
            </w:r>
            <w:r>
              <w:rPr>
                <w:sz w:val="18"/>
              </w:rPr>
              <w:t>Providence</w:t>
            </w:r>
            <w:r>
              <w:rPr>
                <w:spacing w:val="-1"/>
                <w:sz w:val="18"/>
              </w:rPr>
              <w:t xml:space="preserve"> </w:t>
            </w:r>
            <w:r>
              <w:rPr>
                <w:spacing w:val="-4"/>
                <w:sz w:val="18"/>
              </w:rPr>
              <w:t>Court</w:t>
            </w:r>
          </w:p>
        </w:tc>
        <w:tc>
          <w:tcPr>
            <w:tcW w:w="1455" w:type="dxa"/>
          </w:tcPr>
          <w:p w14:paraId="332554AD" w14:textId="77777777" w:rsidR="00C14EFB" w:rsidRDefault="00000000">
            <w:pPr>
              <w:pStyle w:val="TableParagraph"/>
              <w:spacing w:before="101"/>
              <w:ind w:right="107"/>
              <w:rPr>
                <w:sz w:val="18"/>
              </w:rPr>
            </w:pPr>
            <w:r>
              <w:rPr>
                <w:spacing w:val="-5"/>
                <w:sz w:val="18"/>
              </w:rPr>
              <w:t>60</w:t>
            </w:r>
          </w:p>
        </w:tc>
        <w:tc>
          <w:tcPr>
            <w:tcW w:w="859" w:type="dxa"/>
          </w:tcPr>
          <w:p w14:paraId="3A2E4D03" w14:textId="77777777" w:rsidR="00C14EFB" w:rsidRDefault="00000000">
            <w:pPr>
              <w:pStyle w:val="TableParagraph"/>
              <w:spacing w:before="101"/>
              <w:ind w:right="115"/>
              <w:rPr>
                <w:sz w:val="18"/>
              </w:rPr>
            </w:pPr>
            <w:r>
              <w:rPr>
                <w:spacing w:val="-10"/>
                <w:sz w:val="18"/>
              </w:rPr>
              <w:t>-</w:t>
            </w:r>
          </w:p>
        </w:tc>
        <w:tc>
          <w:tcPr>
            <w:tcW w:w="1243" w:type="dxa"/>
          </w:tcPr>
          <w:p w14:paraId="1D4D2F9A" w14:textId="77777777" w:rsidR="00C14EFB" w:rsidRDefault="00000000">
            <w:pPr>
              <w:pStyle w:val="TableParagraph"/>
              <w:spacing w:before="101"/>
              <w:ind w:right="84"/>
              <w:rPr>
                <w:sz w:val="18"/>
              </w:rPr>
            </w:pPr>
            <w:r>
              <w:rPr>
                <w:spacing w:val="-10"/>
                <w:sz w:val="18"/>
              </w:rPr>
              <w:t>-</w:t>
            </w:r>
          </w:p>
        </w:tc>
        <w:tc>
          <w:tcPr>
            <w:tcW w:w="965" w:type="dxa"/>
          </w:tcPr>
          <w:p w14:paraId="3527F3AC" w14:textId="77777777" w:rsidR="00C14EFB" w:rsidRDefault="00000000">
            <w:pPr>
              <w:pStyle w:val="TableParagraph"/>
              <w:spacing w:before="101"/>
              <w:ind w:right="59"/>
              <w:rPr>
                <w:sz w:val="18"/>
              </w:rPr>
            </w:pPr>
            <w:r>
              <w:rPr>
                <w:spacing w:val="-10"/>
                <w:sz w:val="18"/>
              </w:rPr>
              <w:t>-</w:t>
            </w:r>
          </w:p>
        </w:tc>
        <w:tc>
          <w:tcPr>
            <w:tcW w:w="1325" w:type="dxa"/>
          </w:tcPr>
          <w:p w14:paraId="58BBE752" w14:textId="77777777" w:rsidR="00C14EFB" w:rsidRDefault="00000000">
            <w:pPr>
              <w:pStyle w:val="TableParagraph"/>
              <w:spacing w:before="101"/>
              <w:ind w:right="110"/>
              <w:rPr>
                <w:sz w:val="18"/>
              </w:rPr>
            </w:pPr>
            <w:r>
              <w:rPr>
                <w:spacing w:val="-5"/>
                <w:sz w:val="18"/>
              </w:rPr>
              <w:t>60</w:t>
            </w:r>
          </w:p>
        </w:tc>
      </w:tr>
      <w:tr w:rsidR="00C14EFB" w14:paraId="438C97D4" w14:textId="77777777">
        <w:trPr>
          <w:trHeight w:val="283"/>
        </w:trPr>
        <w:tc>
          <w:tcPr>
            <w:tcW w:w="3790" w:type="dxa"/>
          </w:tcPr>
          <w:p w14:paraId="7112740A" w14:textId="77777777" w:rsidR="00C14EFB" w:rsidRDefault="00000000">
            <w:pPr>
              <w:pStyle w:val="TableParagraph"/>
              <w:spacing w:before="35"/>
              <w:ind w:left="139"/>
              <w:jc w:val="left"/>
              <w:rPr>
                <w:sz w:val="18"/>
              </w:rPr>
            </w:pPr>
            <w:r>
              <w:rPr>
                <w:sz w:val="18"/>
              </w:rPr>
              <w:t>Children’s</w:t>
            </w:r>
            <w:r>
              <w:rPr>
                <w:spacing w:val="-2"/>
                <w:sz w:val="18"/>
              </w:rPr>
              <w:t xml:space="preserve"> Services</w:t>
            </w:r>
          </w:p>
        </w:tc>
        <w:tc>
          <w:tcPr>
            <w:tcW w:w="1455" w:type="dxa"/>
          </w:tcPr>
          <w:p w14:paraId="6BFA9838" w14:textId="77777777" w:rsidR="00C14EFB" w:rsidRDefault="00000000">
            <w:pPr>
              <w:pStyle w:val="TableParagraph"/>
              <w:spacing w:before="35"/>
              <w:ind w:right="109"/>
              <w:rPr>
                <w:sz w:val="18"/>
              </w:rPr>
            </w:pPr>
            <w:r>
              <w:rPr>
                <w:spacing w:val="-10"/>
                <w:sz w:val="18"/>
              </w:rPr>
              <w:t>-</w:t>
            </w:r>
          </w:p>
        </w:tc>
        <w:tc>
          <w:tcPr>
            <w:tcW w:w="859" w:type="dxa"/>
          </w:tcPr>
          <w:p w14:paraId="07AE8E77" w14:textId="77777777" w:rsidR="00C14EFB" w:rsidRDefault="00000000">
            <w:pPr>
              <w:pStyle w:val="TableParagraph"/>
              <w:spacing w:before="35"/>
              <w:ind w:right="116"/>
              <w:rPr>
                <w:sz w:val="18"/>
              </w:rPr>
            </w:pPr>
            <w:r>
              <w:rPr>
                <w:spacing w:val="-5"/>
                <w:sz w:val="18"/>
              </w:rPr>
              <w:t>407</w:t>
            </w:r>
          </w:p>
        </w:tc>
        <w:tc>
          <w:tcPr>
            <w:tcW w:w="1243" w:type="dxa"/>
          </w:tcPr>
          <w:p w14:paraId="4E9C10EB" w14:textId="77777777" w:rsidR="00C14EFB" w:rsidRDefault="00000000">
            <w:pPr>
              <w:pStyle w:val="TableParagraph"/>
              <w:spacing w:before="35"/>
              <w:ind w:right="85"/>
              <w:rPr>
                <w:sz w:val="18"/>
              </w:rPr>
            </w:pPr>
            <w:r>
              <w:rPr>
                <w:spacing w:val="-10"/>
                <w:sz w:val="18"/>
              </w:rPr>
              <w:t>-</w:t>
            </w:r>
          </w:p>
        </w:tc>
        <w:tc>
          <w:tcPr>
            <w:tcW w:w="965" w:type="dxa"/>
          </w:tcPr>
          <w:p w14:paraId="5441EF39" w14:textId="77777777" w:rsidR="00C14EFB" w:rsidRDefault="00000000">
            <w:pPr>
              <w:pStyle w:val="TableParagraph"/>
              <w:spacing w:before="35"/>
              <w:ind w:right="55"/>
              <w:rPr>
                <w:sz w:val="18"/>
              </w:rPr>
            </w:pPr>
            <w:r>
              <w:rPr>
                <w:spacing w:val="-2"/>
                <w:sz w:val="18"/>
              </w:rPr>
              <w:t>(407)</w:t>
            </w:r>
          </w:p>
        </w:tc>
        <w:tc>
          <w:tcPr>
            <w:tcW w:w="1325" w:type="dxa"/>
          </w:tcPr>
          <w:p w14:paraId="00832E1C" w14:textId="77777777" w:rsidR="00C14EFB" w:rsidRDefault="00000000">
            <w:pPr>
              <w:pStyle w:val="TableParagraph"/>
              <w:spacing w:before="35"/>
              <w:ind w:right="111"/>
              <w:rPr>
                <w:sz w:val="18"/>
              </w:rPr>
            </w:pPr>
            <w:r>
              <w:rPr>
                <w:spacing w:val="-10"/>
                <w:sz w:val="18"/>
              </w:rPr>
              <w:t>-</w:t>
            </w:r>
          </w:p>
        </w:tc>
      </w:tr>
      <w:tr w:rsidR="00C14EFB" w14:paraId="70C61F85" w14:textId="77777777">
        <w:trPr>
          <w:trHeight w:val="284"/>
        </w:trPr>
        <w:tc>
          <w:tcPr>
            <w:tcW w:w="3790" w:type="dxa"/>
          </w:tcPr>
          <w:p w14:paraId="03A96794" w14:textId="77777777" w:rsidR="00C14EFB" w:rsidRDefault="00000000">
            <w:pPr>
              <w:pStyle w:val="TableParagraph"/>
              <w:spacing w:before="35"/>
              <w:ind w:left="139"/>
              <w:jc w:val="left"/>
              <w:rPr>
                <w:sz w:val="18"/>
              </w:rPr>
            </w:pPr>
            <w:r>
              <w:rPr>
                <w:sz w:val="18"/>
              </w:rPr>
              <w:t>Children’s</w:t>
            </w:r>
            <w:r>
              <w:rPr>
                <w:spacing w:val="-3"/>
                <w:sz w:val="18"/>
              </w:rPr>
              <w:t xml:space="preserve"> </w:t>
            </w:r>
            <w:r>
              <w:rPr>
                <w:sz w:val="18"/>
              </w:rPr>
              <w:t xml:space="preserve">Services: </w:t>
            </w:r>
            <w:r>
              <w:rPr>
                <w:spacing w:val="-4"/>
                <w:sz w:val="18"/>
              </w:rPr>
              <w:t>East</w:t>
            </w:r>
          </w:p>
        </w:tc>
        <w:tc>
          <w:tcPr>
            <w:tcW w:w="1455" w:type="dxa"/>
          </w:tcPr>
          <w:p w14:paraId="14F74341" w14:textId="77777777" w:rsidR="00C14EFB" w:rsidRDefault="00000000">
            <w:pPr>
              <w:pStyle w:val="TableParagraph"/>
              <w:spacing w:before="35"/>
              <w:ind w:right="109"/>
              <w:rPr>
                <w:sz w:val="18"/>
              </w:rPr>
            </w:pPr>
            <w:r>
              <w:rPr>
                <w:spacing w:val="-10"/>
                <w:sz w:val="18"/>
              </w:rPr>
              <w:t>-</w:t>
            </w:r>
          </w:p>
        </w:tc>
        <w:tc>
          <w:tcPr>
            <w:tcW w:w="859" w:type="dxa"/>
          </w:tcPr>
          <w:p w14:paraId="6CDBC7B6" w14:textId="77777777" w:rsidR="00C14EFB" w:rsidRDefault="00000000">
            <w:pPr>
              <w:pStyle w:val="TableParagraph"/>
              <w:spacing w:before="35"/>
              <w:ind w:right="115"/>
              <w:rPr>
                <w:sz w:val="18"/>
              </w:rPr>
            </w:pPr>
            <w:r>
              <w:rPr>
                <w:spacing w:val="-5"/>
                <w:sz w:val="18"/>
              </w:rPr>
              <w:t>74</w:t>
            </w:r>
          </w:p>
        </w:tc>
        <w:tc>
          <w:tcPr>
            <w:tcW w:w="1243" w:type="dxa"/>
          </w:tcPr>
          <w:p w14:paraId="46898CAD" w14:textId="77777777" w:rsidR="00C14EFB" w:rsidRDefault="00000000">
            <w:pPr>
              <w:pStyle w:val="TableParagraph"/>
              <w:spacing w:before="35"/>
              <w:ind w:right="84"/>
              <w:rPr>
                <w:sz w:val="18"/>
              </w:rPr>
            </w:pPr>
            <w:r>
              <w:rPr>
                <w:spacing w:val="-10"/>
                <w:sz w:val="18"/>
              </w:rPr>
              <w:t>-</w:t>
            </w:r>
          </w:p>
        </w:tc>
        <w:tc>
          <w:tcPr>
            <w:tcW w:w="965" w:type="dxa"/>
          </w:tcPr>
          <w:p w14:paraId="25E6908E" w14:textId="77777777" w:rsidR="00C14EFB" w:rsidRDefault="00000000">
            <w:pPr>
              <w:pStyle w:val="TableParagraph"/>
              <w:spacing w:before="35"/>
              <w:ind w:right="57"/>
              <w:rPr>
                <w:sz w:val="18"/>
              </w:rPr>
            </w:pPr>
            <w:r>
              <w:rPr>
                <w:spacing w:val="-4"/>
                <w:sz w:val="18"/>
              </w:rPr>
              <w:t>(74)</w:t>
            </w:r>
          </w:p>
        </w:tc>
        <w:tc>
          <w:tcPr>
            <w:tcW w:w="1325" w:type="dxa"/>
          </w:tcPr>
          <w:p w14:paraId="19446AE9" w14:textId="77777777" w:rsidR="00C14EFB" w:rsidRDefault="00000000">
            <w:pPr>
              <w:pStyle w:val="TableParagraph"/>
              <w:spacing w:before="35"/>
              <w:ind w:right="111"/>
              <w:rPr>
                <w:sz w:val="18"/>
              </w:rPr>
            </w:pPr>
            <w:r>
              <w:rPr>
                <w:spacing w:val="-10"/>
                <w:sz w:val="18"/>
              </w:rPr>
              <w:t>-</w:t>
            </w:r>
          </w:p>
        </w:tc>
      </w:tr>
      <w:tr w:rsidR="00C14EFB" w14:paraId="038A56C0" w14:textId="77777777">
        <w:trPr>
          <w:trHeight w:val="387"/>
        </w:trPr>
        <w:tc>
          <w:tcPr>
            <w:tcW w:w="3790" w:type="dxa"/>
          </w:tcPr>
          <w:p w14:paraId="7BB417F7" w14:textId="77777777" w:rsidR="00C14EFB" w:rsidRDefault="00000000">
            <w:pPr>
              <w:pStyle w:val="TableParagraph"/>
              <w:spacing w:before="36"/>
              <w:ind w:left="139"/>
              <w:jc w:val="left"/>
              <w:rPr>
                <w:sz w:val="18"/>
              </w:rPr>
            </w:pPr>
            <w:r>
              <w:rPr>
                <w:sz w:val="18"/>
              </w:rPr>
              <w:t>Children’s</w:t>
            </w:r>
            <w:r>
              <w:rPr>
                <w:spacing w:val="-4"/>
                <w:sz w:val="18"/>
              </w:rPr>
              <w:t xml:space="preserve"> </w:t>
            </w:r>
            <w:r>
              <w:rPr>
                <w:sz w:val="18"/>
              </w:rPr>
              <w:t>Services: South</w:t>
            </w:r>
            <w:r>
              <w:rPr>
                <w:spacing w:val="-4"/>
                <w:sz w:val="18"/>
              </w:rPr>
              <w:t xml:space="preserve"> East</w:t>
            </w:r>
          </w:p>
        </w:tc>
        <w:tc>
          <w:tcPr>
            <w:tcW w:w="1455" w:type="dxa"/>
          </w:tcPr>
          <w:p w14:paraId="4708593D" w14:textId="77777777" w:rsidR="00C14EFB" w:rsidRDefault="00000000">
            <w:pPr>
              <w:pStyle w:val="TableParagraph"/>
              <w:spacing w:before="36"/>
              <w:ind w:right="110"/>
              <w:rPr>
                <w:sz w:val="18"/>
              </w:rPr>
            </w:pPr>
            <w:r>
              <w:rPr>
                <w:spacing w:val="-10"/>
                <w:sz w:val="18"/>
              </w:rPr>
              <w:t>8</w:t>
            </w:r>
          </w:p>
        </w:tc>
        <w:tc>
          <w:tcPr>
            <w:tcW w:w="859" w:type="dxa"/>
          </w:tcPr>
          <w:p w14:paraId="26545267" w14:textId="77777777" w:rsidR="00C14EFB" w:rsidRDefault="00000000">
            <w:pPr>
              <w:pStyle w:val="TableParagraph"/>
              <w:spacing w:before="36"/>
              <w:ind w:right="114"/>
              <w:rPr>
                <w:sz w:val="18"/>
              </w:rPr>
            </w:pPr>
            <w:r>
              <w:rPr>
                <w:spacing w:val="-5"/>
                <w:sz w:val="18"/>
              </w:rPr>
              <w:t>76</w:t>
            </w:r>
          </w:p>
        </w:tc>
        <w:tc>
          <w:tcPr>
            <w:tcW w:w="1243" w:type="dxa"/>
          </w:tcPr>
          <w:p w14:paraId="0BE9F9B6" w14:textId="77777777" w:rsidR="00C14EFB" w:rsidRDefault="00000000">
            <w:pPr>
              <w:pStyle w:val="TableParagraph"/>
              <w:spacing w:before="36"/>
              <w:ind w:right="85"/>
              <w:rPr>
                <w:sz w:val="18"/>
              </w:rPr>
            </w:pPr>
            <w:r>
              <w:rPr>
                <w:spacing w:val="-10"/>
                <w:sz w:val="18"/>
              </w:rPr>
              <w:t>-</w:t>
            </w:r>
          </w:p>
        </w:tc>
        <w:tc>
          <w:tcPr>
            <w:tcW w:w="965" w:type="dxa"/>
          </w:tcPr>
          <w:p w14:paraId="2A1D68C0" w14:textId="77777777" w:rsidR="00C14EFB" w:rsidRDefault="00000000">
            <w:pPr>
              <w:pStyle w:val="TableParagraph"/>
              <w:spacing w:before="36"/>
              <w:ind w:right="57"/>
              <w:rPr>
                <w:sz w:val="18"/>
              </w:rPr>
            </w:pPr>
            <w:r>
              <w:rPr>
                <w:spacing w:val="-4"/>
                <w:sz w:val="18"/>
              </w:rPr>
              <w:t>(55)</w:t>
            </w:r>
          </w:p>
        </w:tc>
        <w:tc>
          <w:tcPr>
            <w:tcW w:w="1325" w:type="dxa"/>
          </w:tcPr>
          <w:p w14:paraId="454858FA" w14:textId="77777777" w:rsidR="00C14EFB" w:rsidRDefault="00000000">
            <w:pPr>
              <w:pStyle w:val="TableParagraph"/>
              <w:spacing w:before="36"/>
              <w:ind w:right="110"/>
              <w:rPr>
                <w:sz w:val="18"/>
              </w:rPr>
            </w:pPr>
            <w:r>
              <w:rPr>
                <w:spacing w:val="-5"/>
                <w:sz w:val="18"/>
              </w:rPr>
              <w:t>29</w:t>
            </w:r>
          </w:p>
        </w:tc>
      </w:tr>
      <w:tr w:rsidR="00C14EFB" w14:paraId="5C581F2E" w14:textId="77777777">
        <w:trPr>
          <w:trHeight w:val="347"/>
        </w:trPr>
        <w:tc>
          <w:tcPr>
            <w:tcW w:w="3790" w:type="dxa"/>
          </w:tcPr>
          <w:p w14:paraId="6D2EB4C0" w14:textId="77777777" w:rsidR="00C14EFB" w:rsidRDefault="00000000">
            <w:pPr>
              <w:pStyle w:val="TableParagraph"/>
              <w:spacing w:before="138" w:line="190" w:lineRule="exact"/>
              <w:ind w:left="139"/>
              <w:jc w:val="left"/>
              <w:rPr>
                <w:sz w:val="18"/>
              </w:rPr>
            </w:pPr>
            <w:r>
              <w:rPr>
                <w:sz w:val="18"/>
              </w:rPr>
              <w:t>Children’s</w:t>
            </w:r>
            <w:r>
              <w:rPr>
                <w:spacing w:val="-2"/>
                <w:sz w:val="18"/>
              </w:rPr>
              <w:t xml:space="preserve"> </w:t>
            </w:r>
            <w:r>
              <w:rPr>
                <w:sz w:val="18"/>
              </w:rPr>
              <w:t>Services:</w:t>
            </w:r>
            <w:r>
              <w:rPr>
                <w:spacing w:val="-1"/>
                <w:sz w:val="18"/>
              </w:rPr>
              <w:t xml:space="preserve"> </w:t>
            </w:r>
            <w:r>
              <w:rPr>
                <w:sz w:val="18"/>
              </w:rPr>
              <w:t>City</w:t>
            </w:r>
            <w:r>
              <w:rPr>
                <w:spacing w:val="-2"/>
                <w:sz w:val="18"/>
              </w:rPr>
              <w:t xml:space="preserve"> </w:t>
            </w:r>
            <w:r>
              <w:rPr>
                <w:sz w:val="18"/>
              </w:rPr>
              <w:t>Bridge</w:t>
            </w:r>
            <w:r>
              <w:rPr>
                <w:spacing w:val="-2"/>
                <w:sz w:val="18"/>
              </w:rPr>
              <w:t xml:space="preserve"> </w:t>
            </w:r>
            <w:r>
              <w:rPr>
                <w:spacing w:val="-4"/>
                <w:sz w:val="18"/>
              </w:rPr>
              <w:t>(MSI</w:t>
            </w:r>
          </w:p>
        </w:tc>
        <w:tc>
          <w:tcPr>
            <w:tcW w:w="1455" w:type="dxa"/>
          </w:tcPr>
          <w:p w14:paraId="33D92203" w14:textId="77777777" w:rsidR="00C14EFB" w:rsidRDefault="00000000">
            <w:pPr>
              <w:pStyle w:val="TableParagraph"/>
              <w:spacing w:before="138" w:line="190" w:lineRule="exact"/>
              <w:ind w:right="109"/>
              <w:rPr>
                <w:sz w:val="18"/>
              </w:rPr>
            </w:pPr>
            <w:r>
              <w:rPr>
                <w:spacing w:val="-10"/>
                <w:sz w:val="18"/>
              </w:rPr>
              <w:t>-</w:t>
            </w:r>
          </w:p>
        </w:tc>
        <w:tc>
          <w:tcPr>
            <w:tcW w:w="859" w:type="dxa"/>
          </w:tcPr>
          <w:p w14:paraId="2BFA9519" w14:textId="77777777" w:rsidR="00C14EFB" w:rsidRDefault="00000000">
            <w:pPr>
              <w:pStyle w:val="TableParagraph"/>
              <w:spacing w:before="138" w:line="190" w:lineRule="exact"/>
              <w:ind w:right="115"/>
              <w:rPr>
                <w:sz w:val="18"/>
              </w:rPr>
            </w:pPr>
            <w:r>
              <w:rPr>
                <w:spacing w:val="-5"/>
                <w:sz w:val="18"/>
              </w:rPr>
              <w:t>53</w:t>
            </w:r>
          </w:p>
        </w:tc>
        <w:tc>
          <w:tcPr>
            <w:tcW w:w="1243" w:type="dxa"/>
          </w:tcPr>
          <w:p w14:paraId="4736A8EA" w14:textId="77777777" w:rsidR="00C14EFB" w:rsidRDefault="00000000">
            <w:pPr>
              <w:pStyle w:val="TableParagraph"/>
              <w:spacing w:before="138" w:line="190" w:lineRule="exact"/>
              <w:ind w:right="83"/>
              <w:rPr>
                <w:sz w:val="18"/>
              </w:rPr>
            </w:pPr>
            <w:r>
              <w:rPr>
                <w:spacing w:val="-4"/>
                <w:sz w:val="18"/>
              </w:rPr>
              <w:t>(22)</w:t>
            </w:r>
          </w:p>
        </w:tc>
        <w:tc>
          <w:tcPr>
            <w:tcW w:w="965" w:type="dxa"/>
          </w:tcPr>
          <w:p w14:paraId="16FAE1C4" w14:textId="77777777" w:rsidR="00C14EFB" w:rsidRDefault="00000000">
            <w:pPr>
              <w:pStyle w:val="TableParagraph"/>
              <w:spacing w:before="138" w:line="190" w:lineRule="exact"/>
              <w:ind w:right="59"/>
              <w:rPr>
                <w:sz w:val="18"/>
              </w:rPr>
            </w:pPr>
            <w:r>
              <w:rPr>
                <w:spacing w:val="-5"/>
                <w:sz w:val="18"/>
              </w:rPr>
              <w:t>(9)</w:t>
            </w:r>
          </w:p>
        </w:tc>
        <w:tc>
          <w:tcPr>
            <w:tcW w:w="1325" w:type="dxa"/>
          </w:tcPr>
          <w:p w14:paraId="31B3DDFE" w14:textId="77777777" w:rsidR="00C14EFB" w:rsidRDefault="00000000">
            <w:pPr>
              <w:pStyle w:val="TableParagraph"/>
              <w:spacing w:before="138" w:line="190" w:lineRule="exact"/>
              <w:ind w:right="111"/>
              <w:rPr>
                <w:sz w:val="18"/>
              </w:rPr>
            </w:pPr>
            <w:r>
              <w:rPr>
                <w:spacing w:val="-5"/>
                <w:sz w:val="18"/>
              </w:rPr>
              <w:t>22</w:t>
            </w:r>
          </w:p>
        </w:tc>
      </w:tr>
      <w:tr w:rsidR="00C14EFB" w14:paraId="6431A6F1" w14:textId="77777777">
        <w:trPr>
          <w:trHeight w:val="453"/>
        </w:trPr>
        <w:tc>
          <w:tcPr>
            <w:tcW w:w="3790" w:type="dxa"/>
          </w:tcPr>
          <w:p w14:paraId="3BB1139C" w14:textId="77777777" w:rsidR="00C14EFB" w:rsidRDefault="00000000">
            <w:pPr>
              <w:pStyle w:val="TableParagraph"/>
              <w:spacing w:line="204" w:lineRule="exact"/>
              <w:ind w:left="139"/>
              <w:jc w:val="left"/>
              <w:rPr>
                <w:sz w:val="18"/>
              </w:rPr>
            </w:pPr>
            <w:r>
              <w:rPr>
                <w:spacing w:val="-2"/>
                <w:sz w:val="18"/>
              </w:rPr>
              <w:t>London)</w:t>
            </w:r>
          </w:p>
          <w:p w14:paraId="134A10BB" w14:textId="77777777" w:rsidR="00C14EFB" w:rsidRDefault="00000000">
            <w:pPr>
              <w:pStyle w:val="TableParagraph"/>
              <w:spacing w:before="2"/>
              <w:ind w:left="139"/>
              <w:jc w:val="left"/>
              <w:rPr>
                <w:sz w:val="18"/>
              </w:rPr>
            </w:pPr>
            <w:r>
              <w:rPr>
                <w:sz w:val="18"/>
              </w:rPr>
              <w:t>Community</w:t>
            </w:r>
            <w:r>
              <w:rPr>
                <w:spacing w:val="-1"/>
                <w:sz w:val="18"/>
              </w:rPr>
              <w:t xml:space="preserve"> </w:t>
            </w:r>
            <w:r>
              <w:rPr>
                <w:spacing w:val="-2"/>
                <w:sz w:val="18"/>
              </w:rPr>
              <w:t>Connections</w:t>
            </w:r>
          </w:p>
        </w:tc>
        <w:tc>
          <w:tcPr>
            <w:tcW w:w="1455" w:type="dxa"/>
          </w:tcPr>
          <w:p w14:paraId="1B708D3C" w14:textId="77777777" w:rsidR="00C14EFB" w:rsidRDefault="00000000">
            <w:pPr>
              <w:pStyle w:val="TableParagraph"/>
              <w:spacing w:before="205"/>
              <w:ind w:right="108"/>
              <w:rPr>
                <w:sz w:val="18"/>
              </w:rPr>
            </w:pPr>
            <w:r>
              <w:rPr>
                <w:spacing w:val="-5"/>
                <w:sz w:val="18"/>
              </w:rPr>
              <w:t>76</w:t>
            </w:r>
          </w:p>
        </w:tc>
        <w:tc>
          <w:tcPr>
            <w:tcW w:w="859" w:type="dxa"/>
          </w:tcPr>
          <w:p w14:paraId="47E6EC38" w14:textId="77777777" w:rsidR="00C14EFB" w:rsidRDefault="00000000">
            <w:pPr>
              <w:pStyle w:val="TableParagraph"/>
              <w:spacing w:before="205"/>
              <w:ind w:right="116"/>
              <w:rPr>
                <w:sz w:val="18"/>
              </w:rPr>
            </w:pPr>
            <w:r>
              <w:rPr>
                <w:spacing w:val="-10"/>
                <w:sz w:val="18"/>
              </w:rPr>
              <w:t>-</w:t>
            </w:r>
          </w:p>
        </w:tc>
        <w:tc>
          <w:tcPr>
            <w:tcW w:w="1243" w:type="dxa"/>
          </w:tcPr>
          <w:p w14:paraId="01010DBE" w14:textId="77777777" w:rsidR="00C14EFB" w:rsidRDefault="00000000">
            <w:pPr>
              <w:pStyle w:val="TableParagraph"/>
              <w:spacing w:before="205"/>
              <w:ind w:right="84"/>
              <w:rPr>
                <w:sz w:val="18"/>
              </w:rPr>
            </w:pPr>
            <w:r>
              <w:rPr>
                <w:spacing w:val="-10"/>
                <w:sz w:val="18"/>
              </w:rPr>
              <w:t>-</w:t>
            </w:r>
          </w:p>
        </w:tc>
        <w:tc>
          <w:tcPr>
            <w:tcW w:w="965" w:type="dxa"/>
          </w:tcPr>
          <w:p w14:paraId="2078ECFF" w14:textId="77777777" w:rsidR="00C14EFB" w:rsidRDefault="00000000">
            <w:pPr>
              <w:pStyle w:val="TableParagraph"/>
              <w:spacing w:before="205"/>
              <w:ind w:right="57"/>
              <w:rPr>
                <w:sz w:val="18"/>
              </w:rPr>
            </w:pPr>
            <w:r>
              <w:rPr>
                <w:spacing w:val="-4"/>
                <w:sz w:val="18"/>
              </w:rPr>
              <w:t>(76)</w:t>
            </w:r>
          </w:p>
        </w:tc>
        <w:tc>
          <w:tcPr>
            <w:tcW w:w="1325" w:type="dxa"/>
          </w:tcPr>
          <w:p w14:paraId="5A28A43D" w14:textId="77777777" w:rsidR="00C14EFB" w:rsidRDefault="00000000">
            <w:pPr>
              <w:pStyle w:val="TableParagraph"/>
              <w:spacing w:before="205"/>
              <w:ind w:right="111"/>
              <w:rPr>
                <w:sz w:val="18"/>
              </w:rPr>
            </w:pPr>
            <w:r>
              <w:rPr>
                <w:spacing w:val="-10"/>
                <w:sz w:val="18"/>
              </w:rPr>
              <w:t>-</w:t>
            </w:r>
          </w:p>
        </w:tc>
      </w:tr>
      <w:tr w:rsidR="00C14EFB" w14:paraId="4415DDC9" w14:textId="77777777">
        <w:trPr>
          <w:trHeight w:val="283"/>
        </w:trPr>
        <w:tc>
          <w:tcPr>
            <w:tcW w:w="3790" w:type="dxa"/>
          </w:tcPr>
          <w:p w14:paraId="5FDE4790" w14:textId="77777777" w:rsidR="00C14EFB" w:rsidRDefault="00000000">
            <w:pPr>
              <w:pStyle w:val="TableParagraph"/>
              <w:spacing w:before="35"/>
              <w:ind w:left="139"/>
              <w:jc w:val="left"/>
              <w:rPr>
                <w:sz w:val="18"/>
              </w:rPr>
            </w:pPr>
            <w:r>
              <w:rPr>
                <w:sz w:val="18"/>
              </w:rPr>
              <w:t>Employment</w:t>
            </w:r>
            <w:r>
              <w:rPr>
                <w:spacing w:val="-3"/>
                <w:sz w:val="18"/>
              </w:rPr>
              <w:t xml:space="preserve"> </w:t>
            </w:r>
            <w:r>
              <w:rPr>
                <w:sz w:val="18"/>
              </w:rPr>
              <w:t>and Benefits</w:t>
            </w:r>
            <w:r>
              <w:rPr>
                <w:spacing w:val="1"/>
                <w:sz w:val="18"/>
              </w:rPr>
              <w:t xml:space="preserve"> </w:t>
            </w:r>
            <w:r>
              <w:rPr>
                <w:spacing w:val="-4"/>
                <w:sz w:val="18"/>
              </w:rPr>
              <w:t>Staff</w:t>
            </w:r>
          </w:p>
        </w:tc>
        <w:tc>
          <w:tcPr>
            <w:tcW w:w="1455" w:type="dxa"/>
          </w:tcPr>
          <w:p w14:paraId="6D6C3B3F" w14:textId="77777777" w:rsidR="00C14EFB" w:rsidRDefault="00000000">
            <w:pPr>
              <w:pStyle w:val="TableParagraph"/>
              <w:spacing w:before="35"/>
              <w:ind w:right="107"/>
              <w:rPr>
                <w:sz w:val="18"/>
              </w:rPr>
            </w:pPr>
            <w:r>
              <w:rPr>
                <w:spacing w:val="-5"/>
                <w:sz w:val="18"/>
              </w:rPr>
              <w:t>112</w:t>
            </w:r>
          </w:p>
        </w:tc>
        <w:tc>
          <w:tcPr>
            <w:tcW w:w="859" w:type="dxa"/>
          </w:tcPr>
          <w:p w14:paraId="6C29DB37" w14:textId="77777777" w:rsidR="00C14EFB" w:rsidRDefault="00000000">
            <w:pPr>
              <w:pStyle w:val="TableParagraph"/>
              <w:spacing w:before="35"/>
              <w:ind w:right="115"/>
              <w:rPr>
                <w:sz w:val="18"/>
              </w:rPr>
            </w:pPr>
            <w:r>
              <w:rPr>
                <w:spacing w:val="-5"/>
                <w:sz w:val="18"/>
              </w:rPr>
              <w:t>82</w:t>
            </w:r>
          </w:p>
        </w:tc>
        <w:tc>
          <w:tcPr>
            <w:tcW w:w="1243" w:type="dxa"/>
          </w:tcPr>
          <w:p w14:paraId="1CCBCC96" w14:textId="77777777" w:rsidR="00C14EFB" w:rsidRDefault="00000000">
            <w:pPr>
              <w:pStyle w:val="TableParagraph"/>
              <w:spacing w:before="35"/>
              <w:ind w:right="83"/>
              <w:rPr>
                <w:sz w:val="18"/>
              </w:rPr>
            </w:pPr>
            <w:r>
              <w:rPr>
                <w:spacing w:val="-4"/>
                <w:sz w:val="18"/>
              </w:rPr>
              <w:t>(56)</w:t>
            </w:r>
          </w:p>
        </w:tc>
        <w:tc>
          <w:tcPr>
            <w:tcW w:w="965" w:type="dxa"/>
          </w:tcPr>
          <w:p w14:paraId="517456DB" w14:textId="77777777" w:rsidR="00C14EFB" w:rsidRDefault="00000000">
            <w:pPr>
              <w:pStyle w:val="TableParagraph"/>
              <w:spacing w:before="35"/>
              <w:ind w:right="57"/>
              <w:rPr>
                <w:sz w:val="18"/>
              </w:rPr>
            </w:pPr>
            <w:r>
              <w:rPr>
                <w:spacing w:val="-4"/>
                <w:sz w:val="18"/>
              </w:rPr>
              <w:t>(49)</w:t>
            </w:r>
          </w:p>
        </w:tc>
        <w:tc>
          <w:tcPr>
            <w:tcW w:w="1325" w:type="dxa"/>
          </w:tcPr>
          <w:p w14:paraId="7734EA85" w14:textId="77777777" w:rsidR="00C14EFB" w:rsidRDefault="00000000">
            <w:pPr>
              <w:pStyle w:val="TableParagraph"/>
              <w:spacing w:before="35"/>
              <w:ind w:right="110"/>
              <w:rPr>
                <w:sz w:val="18"/>
              </w:rPr>
            </w:pPr>
            <w:r>
              <w:rPr>
                <w:spacing w:val="-5"/>
                <w:sz w:val="18"/>
              </w:rPr>
              <w:t>89</w:t>
            </w:r>
          </w:p>
        </w:tc>
      </w:tr>
      <w:tr w:rsidR="00C14EFB" w14:paraId="4EC8A87A" w14:textId="77777777">
        <w:trPr>
          <w:trHeight w:val="284"/>
        </w:trPr>
        <w:tc>
          <w:tcPr>
            <w:tcW w:w="3790" w:type="dxa"/>
          </w:tcPr>
          <w:p w14:paraId="15EA5066" w14:textId="77777777" w:rsidR="00C14EFB" w:rsidRDefault="00000000">
            <w:pPr>
              <w:pStyle w:val="TableParagraph"/>
              <w:spacing w:before="35"/>
              <w:ind w:left="139"/>
              <w:jc w:val="left"/>
              <w:rPr>
                <w:sz w:val="18"/>
              </w:rPr>
            </w:pPr>
            <w:r>
              <w:rPr>
                <w:sz w:val="18"/>
              </w:rPr>
              <w:t>Hadley Centre</w:t>
            </w:r>
            <w:r>
              <w:rPr>
                <w:spacing w:val="-2"/>
                <w:sz w:val="18"/>
              </w:rPr>
              <w:t xml:space="preserve"> (Operations)</w:t>
            </w:r>
          </w:p>
        </w:tc>
        <w:tc>
          <w:tcPr>
            <w:tcW w:w="1455" w:type="dxa"/>
          </w:tcPr>
          <w:p w14:paraId="591B0D81" w14:textId="77777777" w:rsidR="00C14EFB" w:rsidRDefault="00000000">
            <w:pPr>
              <w:pStyle w:val="TableParagraph"/>
              <w:spacing w:before="35"/>
              <w:ind w:right="108"/>
              <w:rPr>
                <w:sz w:val="18"/>
              </w:rPr>
            </w:pPr>
            <w:r>
              <w:rPr>
                <w:spacing w:val="-5"/>
                <w:sz w:val="18"/>
              </w:rPr>
              <w:t>80</w:t>
            </w:r>
          </w:p>
        </w:tc>
        <w:tc>
          <w:tcPr>
            <w:tcW w:w="859" w:type="dxa"/>
          </w:tcPr>
          <w:p w14:paraId="7DE1ED65" w14:textId="77777777" w:rsidR="00C14EFB" w:rsidRDefault="00000000">
            <w:pPr>
              <w:pStyle w:val="TableParagraph"/>
              <w:spacing w:before="35"/>
              <w:ind w:right="114"/>
              <w:rPr>
                <w:sz w:val="18"/>
              </w:rPr>
            </w:pPr>
            <w:r>
              <w:rPr>
                <w:spacing w:val="-5"/>
                <w:sz w:val="18"/>
              </w:rPr>
              <w:t>15</w:t>
            </w:r>
          </w:p>
        </w:tc>
        <w:tc>
          <w:tcPr>
            <w:tcW w:w="1243" w:type="dxa"/>
          </w:tcPr>
          <w:p w14:paraId="5F5D2C3B" w14:textId="77777777" w:rsidR="00C14EFB" w:rsidRDefault="00000000">
            <w:pPr>
              <w:pStyle w:val="TableParagraph"/>
              <w:spacing w:before="35"/>
              <w:ind w:right="85"/>
              <w:rPr>
                <w:sz w:val="18"/>
              </w:rPr>
            </w:pPr>
            <w:r>
              <w:rPr>
                <w:spacing w:val="-10"/>
                <w:sz w:val="18"/>
              </w:rPr>
              <w:t>-</w:t>
            </w:r>
          </w:p>
        </w:tc>
        <w:tc>
          <w:tcPr>
            <w:tcW w:w="965" w:type="dxa"/>
          </w:tcPr>
          <w:p w14:paraId="1476CD0C" w14:textId="77777777" w:rsidR="00C14EFB" w:rsidRDefault="00000000">
            <w:pPr>
              <w:pStyle w:val="TableParagraph"/>
              <w:spacing w:before="35"/>
              <w:ind w:right="58"/>
              <w:rPr>
                <w:sz w:val="18"/>
              </w:rPr>
            </w:pPr>
            <w:r>
              <w:rPr>
                <w:spacing w:val="-10"/>
                <w:sz w:val="18"/>
              </w:rPr>
              <w:t>-</w:t>
            </w:r>
          </w:p>
        </w:tc>
        <w:tc>
          <w:tcPr>
            <w:tcW w:w="1325" w:type="dxa"/>
          </w:tcPr>
          <w:p w14:paraId="2CA4F145" w14:textId="77777777" w:rsidR="00C14EFB" w:rsidRDefault="00000000">
            <w:pPr>
              <w:pStyle w:val="TableParagraph"/>
              <w:spacing w:before="35"/>
              <w:ind w:right="111"/>
              <w:rPr>
                <w:sz w:val="18"/>
              </w:rPr>
            </w:pPr>
            <w:r>
              <w:rPr>
                <w:spacing w:val="-5"/>
                <w:sz w:val="18"/>
              </w:rPr>
              <w:t>95</w:t>
            </w:r>
          </w:p>
        </w:tc>
      </w:tr>
      <w:tr w:rsidR="00C14EFB" w14:paraId="699611C5" w14:textId="77777777">
        <w:trPr>
          <w:trHeight w:val="284"/>
        </w:trPr>
        <w:tc>
          <w:tcPr>
            <w:tcW w:w="3790" w:type="dxa"/>
          </w:tcPr>
          <w:p w14:paraId="02F423F2" w14:textId="77777777" w:rsidR="00C14EFB" w:rsidRDefault="00000000">
            <w:pPr>
              <w:pStyle w:val="TableParagraph"/>
              <w:spacing w:before="36"/>
              <w:ind w:left="139"/>
              <w:jc w:val="left"/>
              <w:rPr>
                <w:sz w:val="18"/>
              </w:rPr>
            </w:pPr>
            <w:r>
              <w:rPr>
                <w:sz w:val="18"/>
              </w:rPr>
              <w:t>Lottery</w:t>
            </w:r>
            <w:r>
              <w:rPr>
                <w:spacing w:val="-2"/>
                <w:sz w:val="18"/>
              </w:rPr>
              <w:t xml:space="preserve"> </w:t>
            </w:r>
            <w:r>
              <w:rPr>
                <w:sz w:val="18"/>
              </w:rPr>
              <w:t>Guide</w:t>
            </w:r>
            <w:r>
              <w:rPr>
                <w:spacing w:val="-1"/>
                <w:sz w:val="18"/>
              </w:rPr>
              <w:t xml:space="preserve"> </w:t>
            </w:r>
            <w:r>
              <w:rPr>
                <w:spacing w:val="-4"/>
                <w:sz w:val="18"/>
              </w:rPr>
              <w:t>Dogs</w:t>
            </w:r>
          </w:p>
        </w:tc>
        <w:tc>
          <w:tcPr>
            <w:tcW w:w="1455" w:type="dxa"/>
          </w:tcPr>
          <w:p w14:paraId="6B13A34C" w14:textId="77777777" w:rsidR="00C14EFB" w:rsidRDefault="00000000">
            <w:pPr>
              <w:pStyle w:val="TableParagraph"/>
              <w:spacing w:before="36"/>
              <w:ind w:right="108"/>
              <w:rPr>
                <w:sz w:val="18"/>
              </w:rPr>
            </w:pPr>
            <w:r>
              <w:rPr>
                <w:spacing w:val="-5"/>
                <w:sz w:val="18"/>
              </w:rPr>
              <w:t>52</w:t>
            </w:r>
          </w:p>
        </w:tc>
        <w:tc>
          <w:tcPr>
            <w:tcW w:w="859" w:type="dxa"/>
          </w:tcPr>
          <w:p w14:paraId="6B6C9724" w14:textId="77777777" w:rsidR="00C14EFB" w:rsidRDefault="00000000">
            <w:pPr>
              <w:pStyle w:val="TableParagraph"/>
              <w:spacing w:before="36"/>
              <w:ind w:right="116"/>
              <w:rPr>
                <w:sz w:val="18"/>
              </w:rPr>
            </w:pPr>
            <w:r>
              <w:rPr>
                <w:spacing w:val="-10"/>
                <w:sz w:val="18"/>
              </w:rPr>
              <w:t>-</w:t>
            </w:r>
          </w:p>
        </w:tc>
        <w:tc>
          <w:tcPr>
            <w:tcW w:w="1243" w:type="dxa"/>
          </w:tcPr>
          <w:p w14:paraId="3FEF2CA6" w14:textId="77777777" w:rsidR="00C14EFB" w:rsidRDefault="00000000">
            <w:pPr>
              <w:pStyle w:val="TableParagraph"/>
              <w:spacing w:before="36"/>
              <w:ind w:right="84"/>
              <w:rPr>
                <w:sz w:val="18"/>
              </w:rPr>
            </w:pPr>
            <w:r>
              <w:rPr>
                <w:spacing w:val="-10"/>
                <w:sz w:val="18"/>
              </w:rPr>
              <w:t>-</w:t>
            </w:r>
          </w:p>
        </w:tc>
        <w:tc>
          <w:tcPr>
            <w:tcW w:w="965" w:type="dxa"/>
          </w:tcPr>
          <w:p w14:paraId="5590BDC9" w14:textId="77777777" w:rsidR="00C14EFB" w:rsidRDefault="00000000">
            <w:pPr>
              <w:pStyle w:val="TableParagraph"/>
              <w:spacing w:before="36"/>
              <w:ind w:right="56"/>
              <w:rPr>
                <w:sz w:val="18"/>
              </w:rPr>
            </w:pPr>
            <w:r>
              <w:rPr>
                <w:spacing w:val="-4"/>
                <w:sz w:val="18"/>
              </w:rPr>
              <w:t>(52)</w:t>
            </w:r>
          </w:p>
        </w:tc>
        <w:tc>
          <w:tcPr>
            <w:tcW w:w="1325" w:type="dxa"/>
          </w:tcPr>
          <w:p w14:paraId="2CCDADEC" w14:textId="77777777" w:rsidR="00C14EFB" w:rsidRDefault="00000000">
            <w:pPr>
              <w:pStyle w:val="TableParagraph"/>
              <w:spacing w:before="36"/>
              <w:ind w:right="111"/>
              <w:rPr>
                <w:sz w:val="18"/>
              </w:rPr>
            </w:pPr>
            <w:r>
              <w:rPr>
                <w:spacing w:val="-10"/>
                <w:sz w:val="18"/>
              </w:rPr>
              <w:t>-</w:t>
            </w:r>
          </w:p>
        </w:tc>
      </w:tr>
      <w:tr w:rsidR="00C14EFB" w14:paraId="57D7B54F" w14:textId="77777777">
        <w:trPr>
          <w:trHeight w:val="283"/>
        </w:trPr>
        <w:tc>
          <w:tcPr>
            <w:tcW w:w="3790" w:type="dxa"/>
          </w:tcPr>
          <w:p w14:paraId="3D34A701" w14:textId="77777777" w:rsidR="00C14EFB" w:rsidRDefault="00000000">
            <w:pPr>
              <w:pStyle w:val="TableParagraph"/>
              <w:spacing w:before="35"/>
              <w:ind w:left="139"/>
              <w:jc w:val="left"/>
              <w:rPr>
                <w:sz w:val="18"/>
              </w:rPr>
            </w:pPr>
            <w:r>
              <w:rPr>
                <w:sz w:val="18"/>
              </w:rPr>
              <w:t>Northern</w:t>
            </w:r>
            <w:r>
              <w:rPr>
                <w:spacing w:val="-3"/>
                <w:sz w:val="18"/>
              </w:rPr>
              <w:t xml:space="preserve"> </w:t>
            </w:r>
            <w:r>
              <w:rPr>
                <w:sz w:val="18"/>
              </w:rPr>
              <w:t>Ireland</w:t>
            </w:r>
            <w:r>
              <w:rPr>
                <w:spacing w:val="1"/>
                <w:sz w:val="18"/>
              </w:rPr>
              <w:t xml:space="preserve"> </w:t>
            </w:r>
            <w:r>
              <w:rPr>
                <w:sz w:val="18"/>
              </w:rPr>
              <w:t xml:space="preserve">Day </w:t>
            </w:r>
            <w:r>
              <w:rPr>
                <w:spacing w:val="-2"/>
                <w:sz w:val="18"/>
              </w:rPr>
              <w:t>Centre</w:t>
            </w:r>
          </w:p>
        </w:tc>
        <w:tc>
          <w:tcPr>
            <w:tcW w:w="1455" w:type="dxa"/>
          </w:tcPr>
          <w:p w14:paraId="27F7B58B" w14:textId="77777777" w:rsidR="00C14EFB" w:rsidRDefault="00000000">
            <w:pPr>
              <w:pStyle w:val="TableParagraph"/>
              <w:spacing w:before="35"/>
              <w:ind w:right="106"/>
              <w:rPr>
                <w:sz w:val="18"/>
              </w:rPr>
            </w:pPr>
            <w:r>
              <w:rPr>
                <w:spacing w:val="-5"/>
                <w:sz w:val="18"/>
              </w:rPr>
              <w:t>108</w:t>
            </w:r>
          </w:p>
        </w:tc>
        <w:tc>
          <w:tcPr>
            <w:tcW w:w="859" w:type="dxa"/>
          </w:tcPr>
          <w:p w14:paraId="64FC69B7" w14:textId="77777777" w:rsidR="00C14EFB" w:rsidRDefault="00000000">
            <w:pPr>
              <w:pStyle w:val="TableParagraph"/>
              <w:spacing w:before="35"/>
              <w:ind w:right="116"/>
              <w:rPr>
                <w:sz w:val="18"/>
              </w:rPr>
            </w:pPr>
            <w:r>
              <w:rPr>
                <w:spacing w:val="-10"/>
                <w:sz w:val="18"/>
              </w:rPr>
              <w:t>-</w:t>
            </w:r>
          </w:p>
        </w:tc>
        <w:tc>
          <w:tcPr>
            <w:tcW w:w="1243" w:type="dxa"/>
          </w:tcPr>
          <w:p w14:paraId="4270719D" w14:textId="77777777" w:rsidR="00C14EFB" w:rsidRDefault="00000000">
            <w:pPr>
              <w:pStyle w:val="TableParagraph"/>
              <w:spacing w:before="35"/>
              <w:ind w:right="85"/>
              <w:rPr>
                <w:sz w:val="18"/>
              </w:rPr>
            </w:pPr>
            <w:r>
              <w:rPr>
                <w:spacing w:val="-10"/>
                <w:sz w:val="18"/>
              </w:rPr>
              <w:t>-</w:t>
            </w:r>
          </w:p>
        </w:tc>
        <w:tc>
          <w:tcPr>
            <w:tcW w:w="965" w:type="dxa"/>
          </w:tcPr>
          <w:p w14:paraId="6EC36F98" w14:textId="77777777" w:rsidR="00C14EFB" w:rsidRDefault="00000000">
            <w:pPr>
              <w:pStyle w:val="TableParagraph"/>
              <w:spacing w:before="35"/>
              <w:ind w:right="57"/>
              <w:rPr>
                <w:sz w:val="18"/>
              </w:rPr>
            </w:pPr>
            <w:r>
              <w:rPr>
                <w:spacing w:val="-4"/>
                <w:sz w:val="18"/>
              </w:rPr>
              <w:t>(54)</w:t>
            </w:r>
          </w:p>
        </w:tc>
        <w:tc>
          <w:tcPr>
            <w:tcW w:w="1325" w:type="dxa"/>
          </w:tcPr>
          <w:p w14:paraId="5A9D1912" w14:textId="77777777" w:rsidR="00C14EFB" w:rsidRDefault="00000000">
            <w:pPr>
              <w:pStyle w:val="TableParagraph"/>
              <w:spacing w:before="35"/>
              <w:ind w:right="109"/>
              <w:rPr>
                <w:sz w:val="18"/>
              </w:rPr>
            </w:pPr>
            <w:r>
              <w:rPr>
                <w:spacing w:val="-5"/>
                <w:sz w:val="18"/>
              </w:rPr>
              <w:t>54</w:t>
            </w:r>
          </w:p>
        </w:tc>
      </w:tr>
      <w:tr w:rsidR="00C14EFB" w14:paraId="3F8050AC" w14:textId="77777777">
        <w:trPr>
          <w:trHeight w:val="284"/>
        </w:trPr>
        <w:tc>
          <w:tcPr>
            <w:tcW w:w="3790" w:type="dxa"/>
          </w:tcPr>
          <w:p w14:paraId="09537583" w14:textId="77777777" w:rsidR="00C14EFB" w:rsidRDefault="00000000">
            <w:pPr>
              <w:pStyle w:val="TableParagraph"/>
              <w:spacing w:before="35"/>
              <w:ind w:left="139"/>
              <w:jc w:val="left"/>
              <w:rPr>
                <w:sz w:val="18"/>
              </w:rPr>
            </w:pPr>
            <w:r>
              <w:rPr>
                <w:sz w:val="18"/>
              </w:rPr>
              <w:t>Northern</w:t>
            </w:r>
            <w:r>
              <w:rPr>
                <w:spacing w:val="-3"/>
                <w:sz w:val="18"/>
              </w:rPr>
              <w:t xml:space="preserve"> </w:t>
            </w:r>
            <w:r>
              <w:rPr>
                <w:sz w:val="18"/>
              </w:rPr>
              <w:t>Ireland</w:t>
            </w:r>
            <w:r>
              <w:rPr>
                <w:spacing w:val="1"/>
                <w:sz w:val="18"/>
              </w:rPr>
              <w:t xml:space="preserve"> </w:t>
            </w:r>
            <w:r>
              <w:rPr>
                <w:sz w:val="18"/>
              </w:rPr>
              <w:t xml:space="preserve">Special </w:t>
            </w:r>
            <w:r>
              <w:rPr>
                <w:spacing w:val="-2"/>
                <w:sz w:val="18"/>
              </w:rPr>
              <w:t>Donations</w:t>
            </w:r>
          </w:p>
        </w:tc>
        <w:tc>
          <w:tcPr>
            <w:tcW w:w="1455" w:type="dxa"/>
          </w:tcPr>
          <w:p w14:paraId="61CFE5F3" w14:textId="77777777" w:rsidR="00C14EFB" w:rsidRDefault="00000000">
            <w:pPr>
              <w:pStyle w:val="TableParagraph"/>
              <w:spacing w:before="35"/>
              <w:ind w:right="108"/>
              <w:rPr>
                <w:sz w:val="18"/>
              </w:rPr>
            </w:pPr>
            <w:r>
              <w:rPr>
                <w:spacing w:val="-5"/>
                <w:sz w:val="18"/>
              </w:rPr>
              <w:t>188</w:t>
            </w:r>
          </w:p>
        </w:tc>
        <w:tc>
          <w:tcPr>
            <w:tcW w:w="859" w:type="dxa"/>
          </w:tcPr>
          <w:p w14:paraId="7FB5806D" w14:textId="77777777" w:rsidR="00C14EFB" w:rsidRDefault="00000000">
            <w:pPr>
              <w:pStyle w:val="TableParagraph"/>
              <w:spacing w:before="35"/>
              <w:ind w:right="117"/>
              <w:rPr>
                <w:sz w:val="18"/>
              </w:rPr>
            </w:pPr>
            <w:r>
              <w:rPr>
                <w:spacing w:val="-10"/>
                <w:sz w:val="18"/>
              </w:rPr>
              <w:t>5</w:t>
            </w:r>
          </w:p>
        </w:tc>
        <w:tc>
          <w:tcPr>
            <w:tcW w:w="1243" w:type="dxa"/>
          </w:tcPr>
          <w:p w14:paraId="710CDE0A" w14:textId="77777777" w:rsidR="00C14EFB" w:rsidRDefault="00000000">
            <w:pPr>
              <w:pStyle w:val="TableParagraph"/>
              <w:spacing w:before="35"/>
              <w:ind w:right="83"/>
              <w:rPr>
                <w:sz w:val="18"/>
              </w:rPr>
            </w:pPr>
            <w:r>
              <w:rPr>
                <w:spacing w:val="-4"/>
                <w:sz w:val="18"/>
              </w:rPr>
              <w:t>(11)</w:t>
            </w:r>
          </w:p>
        </w:tc>
        <w:tc>
          <w:tcPr>
            <w:tcW w:w="965" w:type="dxa"/>
          </w:tcPr>
          <w:p w14:paraId="15AF1CFF" w14:textId="77777777" w:rsidR="00C14EFB" w:rsidRDefault="00000000">
            <w:pPr>
              <w:pStyle w:val="TableParagraph"/>
              <w:spacing w:before="35"/>
              <w:ind w:right="56"/>
              <w:rPr>
                <w:sz w:val="18"/>
              </w:rPr>
            </w:pPr>
            <w:r>
              <w:rPr>
                <w:spacing w:val="-2"/>
                <w:sz w:val="18"/>
              </w:rPr>
              <w:t>(170)</w:t>
            </w:r>
          </w:p>
        </w:tc>
        <w:tc>
          <w:tcPr>
            <w:tcW w:w="1325" w:type="dxa"/>
          </w:tcPr>
          <w:p w14:paraId="79F823BF" w14:textId="77777777" w:rsidR="00C14EFB" w:rsidRDefault="00000000">
            <w:pPr>
              <w:pStyle w:val="TableParagraph"/>
              <w:spacing w:before="35"/>
              <w:ind w:right="110"/>
              <w:rPr>
                <w:sz w:val="18"/>
              </w:rPr>
            </w:pPr>
            <w:r>
              <w:rPr>
                <w:spacing w:val="-5"/>
                <w:sz w:val="18"/>
              </w:rPr>
              <w:t>12</w:t>
            </w:r>
          </w:p>
        </w:tc>
      </w:tr>
      <w:tr w:rsidR="00C14EFB" w14:paraId="7E25D411" w14:textId="77777777">
        <w:trPr>
          <w:trHeight w:val="283"/>
        </w:trPr>
        <w:tc>
          <w:tcPr>
            <w:tcW w:w="3790" w:type="dxa"/>
          </w:tcPr>
          <w:p w14:paraId="38A39ABF" w14:textId="77777777" w:rsidR="00C14EFB" w:rsidRDefault="00000000">
            <w:pPr>
              <w:pStyle w:val="TableParagraph"/>
              <w:spacing w:before="36"/>
              <w:ind w:left="139"/>
              <w:jc w:val="left"/>
              <w:rPr>
                <w:sz w:val="18"/>
              </w:rPr>
            </w:pPr>
            <w:r>
              <w:rPr>
                <w:sz w:val="18"/>
              </w:rPr>
              <w:t>Stables</w:t>
            </w:r>
            <w:r>
              <w:rPr>
                <w:spacing w:val="-1"/>
                <w:sz w:val="18"/>
              </w:rPr>
              <w:t xml:space="preserve"> </w:t>
            </w:r>
            <w:r>
              <w:rPr>
                <w:sz w:val="18"/>
              </w:rPr>
              <w:t>and</w:t>
            </w:r>
            <w:r>
              <w:rPr>
                <w:spacing w:val="1"/>
                <w:sz w:val="18"/>
              </w:rPr>
              <w:t xml:space="preserve"> </w:t>
            </w:r>
            <w:r>
              <w:rPr>
                <w:spacing w:val="-2"/>
                <w:sz w:val="18"/>
              </w:rPr>
              <w:t>riding</w:t>
            </w:r>
          </w:p>
        </w:tc>
        <w:tc>
          <w:tcPr>
            <w:tcW w:w="1455" w:type="dxa"/>
          </w:tcPr>
          <w:p w14:paraId="77745711" w14:textId="77777777" w:rsidR="00C14EFB" w:rsidRDefault="00000000">
            <w:pPr>
              <w:pStyle w:val="TableParagraph"/>
              <w:spacing w:before="36"/>
              <w:ind w:right="108"/>
              <w:rPr>
                <w:sz w:val="18"/>
              </w:rPr>
            </w:pPr>
            <w:r>
              <w:rPr>
                <w:spacing w:val="-5"/>
                <w:sz w:val="18"/>
              </w:rPr>
              <w:t>59</w:t>
            </w:r>
          </w:p>
        </w:tc>
        <w:tc>
          <w:tcPr>
            <w:tcW w:w="859" w:type="dxa"/>
          </w:tcPr>
          <w:p w14:paraId="453D2488" w14:textId="77777777" w:rsidR="00C14EFB" w:rsidRDefault="00000000">
            <w:pPr>
              <w:pStyle w:val="TableParagraph"/>
              <w:spacing w:before="36"/>
              <w:ind w:right="117"/>
              <w:rPr>
                <w:sz w:val="18"/>
              </w:rPr>
            </w:pPr>
            <w:r>
              <w:rPr>
                <w:spacing w:val="-10"/>
                <w:sz w:val="18"/>
              </w:rPr>
              <w:t>8</w:t>
            </w:r>
          </w:p>
        </w:tc>
        <w:tc>
          <w:tcPr>
            <w:tcW w:w="1243" w:type="dxa"/>
          </w:tcPr>
          <w:p w14:paraId="55AF4AE6" w14:textId="77777777" w:rsidR="00C14EFB" w:rsidRDefault="00000000">
            <w:pPr>
              <w:pStyle w:val="TableParagraph"/>
              <w:spacing w:before="36"/>
              <w:ind w:right="85"/>
              <w:rPr>
                <w:sz w:val="18"/>
              </w:rPr>
            </w:pPr>
            <w:r>
              <w:rPr>
                <w:spacing w:val="-10"/>
                <w:sz w:val="18"/>
              </w:rPr>
              <w:t>-</w:t>
            </w:r>
          </w:p>
        </w:tc>
        <w:tc>
          <w:tcPr>
            <w:tcW w:w="965" w:type="dxa"/>
          </w:tcPr>
          <w:p w14:paraId="40D93D0F" w14:textId="77777777" w:rsidR="00C14EFB" w:rsidRDefault="00000000">
            <w:pPr>
              <w:pStyle w:val="TableParagraph"/>
              <w:spacing w:before="36"/>
              <w:ind w:right="58"/>
              <w:rPr>
                <w:sz w:val="18"/>
              </w:rPr>
            </w:pPr>
            <w:r>
              <w:rPr>
                <w:spacing w:val="-10"/>
                <w:sz w:val="18"/>
              </w:rPr>
              <w:t>-</w:t>
            </w:r>
          </w:p>
        </w:tc>
        <w:tc>
          <w:tcPr>
            <w:tcW w:w="1325" w:type="dxa"/>
          </w:tcPr>
          <w:p w14:paraId="69084AAE" w14:textId="77777777" w:rsidR="00C14EFB" w:rsidRDefault="00000000">
            <w:pPr>
              <w:pStyle w:val="TableParagraph"/>
              <w:spacing w:before="36"/>
              <w:ind w:right="110"/>
              <w:rPr>
                <w:sz w:val="18"/>
              </w:rPr>
            </w:pPr>
            <w:r>
              <w:rPr>
                <w:spacing w:val="-5"/>
                <w:sz w:val="18"/>
              </w:rPr>
              <w:t>67</w:t>
            </w:r>
          </w:p>
        </w:tc>
      </w:tr>
      <w:tr w:rsidR="00C14EFB" w14:paraId="55361B1E" w14:textId="77777777">
        <w:trPr>
          <w:trHeight w:val="282"/>
        </w:trPr>
        <w:tc>
          <w:tcPr>
            <w:tcW w:w="3790" w:type="dxa"/>
          </w:tcPr>
          <w:p w14:paraId="0C458EBC" w14:textId="77777777" w:rsidR="00C14EFB" w:rsidRDefault="00000000">
            <w:pPr>
              <w:pStyle w:val="TableParagraph"/>
              <w:spacing w:before="34"/>
              <w:ind w:left="139"/>
              <w:jc w:val="left"/>
              <w:rPr>
                <w:sz w:val="18"/>
              </w:rPr>
            </w:pPr>
            <w:r>
              <w:rPr>
                <w:sz w:val="18"/>
              </w:rPr>
              <w:t>TBSE,</w:t>
            </w:r>
            <w:r>
              <w:rPr>
                <w:spacing w:val="-1"/>
                <w:sz w:val="18"/>
              </w:rPr>
              <w:t xml:space="preserve"> </w:t>
            </w:r>
            <w:r>
              <w:rPr>
                <w:sz w:val="18"/>
              </w:rPr>
              <w:t>Hyde</w:t>
            </w:r>
            <w:r>
              <w:rPr>
                <w:spacing w:val="1"/>
                <w:sz w:val="18"/>
              </w:rPr>
              <w:t xml:space="preserve"> </w:t>
            </w:r>
            <w:r>
              <w:rPr>
                <w:sz w:val="18"/>
              </w:rPr>
              <w:t xml:space="preserve">Close, </w:t>
            </w:r>
            <w:r>
              <w:rPr>
                <w:spacing w:val="-2"/>
                <w:sz w:val="18"/>
              </w:rPr>
              <w:t>Barnet</w:t>
            </w:r>
          </w:p>
        </w:tc>
        <w:tc>
          <w:tcPr>
            <w:tcW w:w="1455" w:type="dxa"/>
          </w:tcPr>
          <w:p w14:paraId="63816DD4" w14:textId="77777777" w:rsidR="00C14EFB" w:rsidRDefault="00000000">
            <w:pPr>
              <w:pStyle w:val="TableParagraph"/>
              <w:spacing w:before="34"/>
              <w:ind w:right="108"/>
              <w:rPr>
                <w:sz w:val="18"/>
              </w:rPr>
            </w:pPr>
            <w:r>
              <w:rPr>
                <w:spacing w:val="-5"/>
                <w:sz w:val="18"/>
              </w:rPr>
              <w:t>57</w:t>
            </w:r>
          </w:p>
        </w:tc>
        <w:tc>
          <w:tcPr>
            <w:tcW w:w="859" w:type="dxa"/>
          </w:tcPr>
          <w:p w14:paraId="775F4C4F" w14:textId="77777777" w:rsidR="00C14EFB" w:rsidRDefault="00000000">
            <w:pPr>
              <w:pStyle w:val="TableParagraph"/>
              <w:spacing w:before="34"/>
              <w:ind w:right="114"/>
              <w:rPr>
                <w:sz w:val="18"/>
              </w:rPr>
            </w:pPr>
            <w:r>
              <w:rPr>
                <w:spacing w:val="-5"/>
                <w:sz w:val="18"/>
              </w:rPr>
              <w:t>10</w:t>
            </w:r>
          </w:p>
        </w:tc>
        <w:tc>
          <w:tcPr>
            <w:tcW w:w="1243" w:type="dxa"/>
          </w:tcPr>
          <w:p w14:paraId="1DFF5AED" w14:textId="77777777" w:rsidR="00C14EFB" w:rsidRDefault="00000000">
            <w:pPr>
              <w:pStyle w:val="TableParagraph"/>
              <w:spacing w:before="34"/>
              <w:ind w:right="85"/>
              <w:rPr>
                <w:sz w:val="18"/>
              </w:rPr>
            </w:pPr>
            <w:r>
              <w:rPr>
                <w:spacing w:val="-5"/>
                <w:sz w:val="18"/>
              </w:rPr>
              <w:t>(3)</w:t>
            </w:r>
          </w:p>
        </w:tc>
        <w:tc>
          <w:tcPr>
            <w:tcW w:w="965" w:type="dxa"/>
          </w:tcPr>
          <w:p w14:paraId="6850030C" w14:textId="77777777" w:rsidR="00C14EFB" w:rsidRDefault="00000000">
            <w:pPr>
              <w:pStyle w:val="TableParagraph"/>
              <w:spacing w:before="34"/>
              <w:ind w:right="58"/>
              <w:rPr>
                <w:sz w:val="18"/>
              </w:rPr>
            </w:pPr>
            <w:r>
              <w:rPr>
                <w:spacing w:val="-10"/>
                <w:sz w:val="18"/>
              </w:rPr>
              <w:t>-</w:t>
            </w:r>
          </w:p>
        </w:tc>
        <w:tc>
          <w:tcPr>
            <w:tcW w:w="1325" w:type="dxa"/>
          </w:tcPr>
          <w:p w14:paraId="6091D21A" w14:textId="77777777" w:rsidR="00C14EFB" w:rsidRDefault="00000000">
            <w:pPr>
              <w:pStyle w:val="TableParagraph"/>
              <w:spacing w:before="34"/>
              <w:ind w:right="111"/>
              <w:rPr>
                <w:sz w:val="18"/>
              </w:rPr>
            </w:pPr>
            <w:r>
              <w:rPr>
                <w:spacing w:val="-5"/>
                <w:sz w:val="18"/>
              </w:rPr>
              <w:t>64</w:t>
            </w:r>
          </w:p>
        </w:tc>
      </w:tr>
      <w:tr w:rsidR="00C14EFB" w14:paraId="60C03786" w14:textId="77777777">
        <w:trPr>
          <w:trHeight w:val="284"/>
        </w:trPr>
        <w:tc>
          <w:tcPr>
            <w:tcW w:w="3790" w:type="dxa"/>
          </w:tcPr>
          <w:p w14:paraId="17BB286A" w14:textId="77777777" w:rsidR="00C14EFB" w:rsidRDefault="00000000">
            <w:pPr>
              <w:pStyle w:val="TableParagraph"/>
              <w:spacing w:before="35"/>
              <w:ind w:left="139"/>
              <w:jc w:val="left"/>
              <w:rPr>
                <w:sz w:val="18"/>
              </w:rPr>
            </w:pPr>
            <w:r>
              <w:rPr>
                <w:sz w:val="18"/>
              </w:rPr>
              <w:t>Warren Farm</w:t>
            </w:r>
            <w:r>
              <w:rPr>
                <w:spacing w:val="1"/>
                <w:sz w:val="18"/>
              </w:rPr>
              <w:t xml:space="preserve"> </w:t>
            </w:r>
            <w:r>
              <w:rPr>
                <w:spacing w:val="-5"/>
                <w:sz w:val="18"/>
              </w:rPr>
              <w:t>Rd</w:t>
            </w:r>
          </w:p>
        </w:tc>
        <w:tc>
          <w:tcPr>
            <w:tcW w:w="1455" w:type="dxa"/>
          </w:tcPr>
          <w:p w14:paraId="020A2E2C" w14:textId="77777777" w:rsidR="00C14EFB" w:rsidRDefault="00000000">
            <w:pPr>
              <w:pStyle w:val="TableParagraph"/>
              <w:spacing w:before="35"/>
              <w:ind w:right="109"/>
              <w:rPr>
                <w:sz w:val="18"/>
              </w:rPr>
            </w:pPr>
            <w:r>
              <w:rPr>
                <w:spacing w:val="-5"/>
                <w:sz w:val="18"/>
              </w:rPr>
              <w:t>378</w:t>
            </w:r>
          </w:p>
        </w:tc>
        <w:tc>
          <w:tcPr>
            <w:tcW w:w="859" w:type="dxa"/>
          </w:tcPr>
          <w:p w14:paraId="5B9A0248" w14:textId="77777777" w:rsidR="00C14EFB" w:rsidRDefault="00000000">
            <w:pPr>
              <w:pStyle w:val="TableParagraph"/>
              <w:spacing w:before="35"/>
              <w:ind w:right="117"/>
              <w:rPr>
                <w:sz w:val="18"/>
              </w:rPr>
            </w:pPr>
            <w:r>
              <w:rPr>
                <w:spacing w:val="-10"/>
                <w:sz w:val="18"/>
              </w:rPr>
              <w:t>-</w:t>
            </w:r>
          </w:p>
        </w:tc>
        <w:tc>
          <w:tcPr>
            <w:tcW w:w="1243" w:type="dxa"/>
          </w:tcPr>
          <w:p w14:paraId="3E567C1F" w14:textId="77777777" w:rsidR="00C14EFB" w:rsidRDefault="00000000">
            <w:pPr>
              <w:pStyle w:val="TableParagraph"/>
              <w:spacing w:before="35"/>
              <w:ind w:right="85"/>
              <w:rPr>
                <w:sz w:val="18"/>
              </w:rPr>
            </w:pPr>
            <w:r>
              <w:rPr>
                <w:spacing w:val="-5"/>
                <w:sz w:val="18"/>
              </w:rPr>
              <w:t>(3)</w:t>
            </w:r>
          </w:p>
        </w:tc>
        <w:tc>
          <w:tcPr>
            <w:tcW w:w="965" w:type="dxa"/>
          </w:tcPr>
          <w:p w14:paraId="16E47453" w14:textId="77777777" w:rsidR="00C14EFB" w:rsidRDefault="00000000">
            <w:pPr>
              <w:pStyle w:val="TableParagraph"/>
              <w:spacing w:before="35"/>
              <w:ind w:right="56"/>
              <w:rPr>
                <w:sz w:val="18"/>
              </w:rPr>
            </w:pPr>
            <w:r>
              <w:rPr>
                <w:spacing w:val="-10"/>
                <w:sz w:val="18"/>
              </w:rPr>
              <w:t>-</w:t>
            </w:r>
          </w:p>
        </w:tc>
        <w:tc>
          <w:tcPr>
            <w:tcW w:w="1325" w:type="dxa"/>
          </w:tcPr>
          <w:p w14:paraId="554F5D6E" w14:textId="77777777" w:rsidR="00C14EFB" w:rsidRDefault="00000000">
            <w:pPr>
              <w:pStyle w:val="TableParagraph"/>
              <w:spacing w:before="35"/>
              <w:ind w:right="111"/>
              <w:rPr>
                <w:sz w:val="18"/>
              </w:rPr>
            </w:pPr>
            <w:r>
              <w:rPr>
                <w:spacing w:val="-5"/>
                <w:sz w:val="18"/>
              </w:rPr>
              <w:t>375</w:t>
            </w:r>
          </w:p>
        </w:tc>
      </w:tr>
      <w:tr w:rsidR="00C14EFB" w14:paraId="10E8DFD9" w14:textId="77777777">
        <w:trPr>
          <w:trHeight w:val="284"/>
        </w:trPr>
        <w:tc>
          <w:tcPr>
            <w:tcW w:w="3790" w:type="dxa"/>
          </w:tcPr>
          <w:p w14:paraId="491F0577" w14:textId="77777777" w:rsidR="00C14EFB" w:rsidRDefault="00000000">
            <w:pPr>
              <w:pStyle w:val="TableParagraph"/>
              <w:spacing w:before="36"/>
              <w:ind w:left="139"/>
              <w:jc w:val="left"/>
              <w:rPr>
                <w:sz w:val="18"/>
              </w:rPr>
            </w:pPr>
            <w:r>
              <w:rPr>
                <w:sz w:val="18"/>
              </w:rPr>
              <w:t>Belfast</w:t>
            </w:r>
            <w:r>
              <w:rPr>
                <w:spacing w:val="-2"/>
                <w:sz w:val="18"/>
              </w:rPr>
              <w:t xml:space="preserve"> </w:t>
            </w:r>
            <w:r>
              <w:rPr>
                <w:sz w:val="18"/>
              </w:rPr>
              <w:t>Hub</w:t>
            </w:r>
            <w:r>
              <w:rPr>
                <w:spacing w:val="1"/>
                <w:sz w:val="18"/>
              </w:rPr>
              <w:t xml:space="preserve"> </w:t>
            </w:r>
            <w:r>
              <w:rPr>
                <w:sz w:val="18"/>
              </w:rPr>
              <w:t xml:space="preserve">Capital </w:t>
            </w:r>
            <w:r>
              <w:rPr>
                <w:spacing w:val="-4"/>
                <w:sz w:val="18"/>
              </w:rPr>
              <w:t>Fund</w:t>
            </w:r>
          </w:p>
        </w:tc>
        <w:tc>
          <w:tcPr>
            <w:tcW w:w="1455" w:type="dxa"/>
          </w:tcPr>
          <w:p w14:paraId="462194C0" w14:textId="77777777" w:rsidR="00C14EFB" w:rsidRDefault="00000000">
            <w:pPr>
              <w:pStyle w:val="TableParagraph"/>
              <w:spacing w:before="36"/>
              <w:ind w:right="107"/>
              <w:rPr>
                <w:sz w:val="18"/>
              </w:rPr>
            </w:pPr>
            <w:r>
              <w:rPr>
                <w:spacing w:val="-5"/>
                <w:sz w:val="18"/>
              </w:rPr>
              <w:t>159</w:t>
            </w:r>
          </w:p>
        </w:tc>
        <w:tc>
          <w:tcPr>
            <w:tcW w:w="859" w:type="dxa"/>
          </w:tcPr>
          <w:p w14:paraId="11546085" w14:textId="77777777" w:rsidR="00C14EFB" w:rsidRDefault="00000000">
            <w:pPr>
              <w:pStyle w:val="TableParagraph"/>
              <w:spacing w:before="36"/>
              <w:ind w:right="116"/>
              <w:rPr>
                <w:sz w:val="18"/>
              </w:rPr>
            </w:pPr>
            <w:r>
              <w:rPr>
                <w:spacing w:val="-5"/>
                <w:sz w:val="18"/>
              </w:rPr>
              <w:t>411</w:t>
            </w:r>
          </w:p>
        </w:tc>
        <w:tc>
          <w:tcPr>
            <w:tcW w:w="1243" w:type="dxa"/>
          </w:tcPr>
          <w:p w14:paraId="6D078ED4" w14:textId="77777777" w:rsidR="00C14EFB" w:rsidRDefault="00000000">
            <w:pPr>
              <w:pStyle w:val="TableParagraph"/>
              <w:spacing w:before="36"/>
              <w:ind w:right="85"/>
              <w:rPr>
                <w:sz w:val="18"/>
              </w:rPr>
            </w:pPr>
            <w:r>
              <w:rPr>
                <w:spacing w:val="-10"/>
                <w:sz w:val="18"/>
              </w:rPr>
              <w:t>-</w:t>
            </w:r>
          </w:p>
        </w:tc>
        <w:tc>
          <w:tcPr>
            <w:tcW w:w="965" w:type="dxa"/>
          </w:tcPr>
          <w:p w14:paraId="55FF43EA" w14:textId="77777777" w:rsidR="00C14EFB" w:rsidRDefault="00000000">
            <w:pPr>
              <w:pStyle w:val="TableParagraph"/>
              <w:spacing w:before="36"/>
              <w:ind w:right="56"/>
              <w:rPr>
                <w:sz w:val="18"/>
              </w:rPr>
            </w:pPr>
            <w:r>
              <w:rPr>
                <w:spacing w:val="-10"/>
                <w:sz w:val="18"/>
              </w:rPr>
              <w:t>-</w:t>
            </w:r>
          </w:p>
        </w:tc>
        <w:tc>
          <w:tcPr>
            <w:tcW w:w="1325" w:type="dxa"/>
          </w:tcPr>
          <w:p w14:paraId="3CDD4D3D" w14:textId="77777777" w:rsidR="00C14EFB" w:rsidRDefault="00000000">
            <w:pPr>
              <w:pStyle w:val="TableParagraph"/>
              <w:spacing w:before="36"/>
              <w:ind w:right="111"/>
              <w:rPr>
                <w:sz w:val="18"/>
              </w:rPr>
            </w:pPr>
            <w:r>
              <w:rPr>
                <w:spacing w:val="-5"/>
                <w:sz w:val="18"/>
              </w:rPr>
              <w:t>570</w:t>
            </w:r>
          </w:p>
        </w:tc>
      </w:tr>
      <w:tr w:rsidR="00C14EFB" w14:paraId="0759B72C" w14:textId="77777777">
        <w:trPr>
          <w:trHeight w:val="244"/>
        </w:trPr>
        <w:tc>
          <w:tcPr>
            <w:tcW w:w="3790" w:type="dxa"/>
          </w:tcPr>
          <w:p w14:paraId="50E054A2" w14:textId="77777777" w:rsidR="00C14EFB" w:rsidRDefault="00000000">
            <w:pPr>
              <w:pStyle w:val="TableParagraph"/>
              <w:spacing w:before="35" w:line="190" w:lineRule="exact"/>
              <w:ind w:left="139"/>
              <w:jc w:val="left"/>
              <w:rPr>
                <w:sz w:val="18"/>
              </w:rPr>
            </w:pPr>
            <w:r>
              <w:rPr>
                <w:sz w:val="18"/>
              </w:rPr>
              <w:t>Arts</w:t>
            </w:r>
            <w:r>
              <w:rPr>
                <w:spacing w:val="-1"/>
                <w:sz w:val="18"/>
              </w:rPr>
              <w:t xml:space="preserve"> </w:t>
            </w:r>
            <w:r>
              <w:rPr>
                <w:sz w:val="18"/>
              </w:rPr>
              <w:t>&amp;</w:t>
            </w:r>
            <w:r>
              <w:rPr>
                <w:spacing w:val="-2"/>
                <w:sz w:val="18"/>
              </w:rPr>
              <w:t xml:space="preserve"> </w:t>
            </w:r>
            <w:r>
              <w:rPr>
                <w:sz w:val="18"/>
              </w:rPr>
              <w:t>Wellbeing:</w:t>
            </w:r>
            <w:r>
              <w:rPr>
                <w:spacing w:val="1"/>
                <w:sz w:val="18"/>
              </w:rPr>
              <w:t xml:space="preserve"> </w:t>
            </w:r>
            <w:r>
              <w:rPr>
                <w:sz w:val="18"/>
              </w:rPr>
              <w:t>Esmee</w:t>
            </w:r>
            <w:r>
              <w:rPr>
                <w:spacing w:val="-4"/>
                <w:sz w:val="18"/>
              </w:rPr>
              <w:t xml:space="preserve"> </w:t>
            </w:r>
            <w:r>
              <w:rPr>
                <w:sz w:val="18"/>
              </w:rPr>
              <w:t>Fairbairn</w:t>
            </w:r>
            <w:r>
              <w:rPr>
                <w:spacing w:val="-1"/>
                <w:sz w:val="18"/>
              </w:rPr>
              <w:t xml:space="preserve"> </w:t>
            </w:r>
            <w:r>
              <w:rPr>
                <w:spacing w:val="-4"/>
                <w:sz w:val="18"/>
              </w:rPr>
              <w:t>(ASW</w:t>
            </w:r>
          </w:p>
        </w:tc>
        <w:tc>
          <w:tcPr>
            <w:tcW w:w="1455" w:type="dxa"/>
          </w:tcPr>
          <w:p w14:paraId="491BABA9" w14:textId="77777777" w:rsidR="00C14EFB" w:rsidRDefault="00000000">
            <w:pPr>
              <w:pStyle w:val="TableParagraph"/>
              <w:spacing w:before="35" w:line="190" w:lineRule="exact"/>
              <w:ind w:right="108"/>
              <w:rPr>
                <w:sz w:val="18"/>
              </w:rPr>
            </w:pPr>
            <w:r>
              <w:rPr>
                <w:spacing w:val="-5"/>
                <w:sz w:val="18"/>
              </w:rPr>
              <w:t>75</w:t>
            </w:r>
          </w:p>
        </w:tc>
        <w:tc>
          <w:tcPr>
            <w:tcW w:w="859" w:type="dxa"/>
          </w:tcPr>
          <w:p w14:paraId="45953FF2" w14:textId="77777777" w:rsidR="00C14EFB" w:rsidRDefault="00000000">
            <w:pPr>
              <w:pStyle w:val="TableParagraph"/>
              <w:spacing w:before="35" w:line="190" w:lineRule="exact"/>
              <w:ind w:right="116"/>
              <w:rPr>
                <w:sz w:val="18"/>
              </w:rPr>
            </w:pPr>
            <w:r>
              <w:rPr>
                <w:spacing w:val="-10"/>
                <w:sz w:val="18"/>
              </w:rPr>
              <w:t>-</w:t>
            </w:r>
          </w:p>
        </w:tc>
        <w:tc>
          <w:tcPr>
            <w:tcW w:w="1243" w:type="dxa"/>
          </w:tcPr>
          <w:p w14:paraId="09C300AF" w14:textId="77777777" w:rsidR="00C14EFB" w:rsidRDefault="00000000">
            <w:pPr>
              <w:pStyle w:val="TableParagraph"/>
              <w:spacing w:before="35" w:line="190" w:lineRule="exact"/>
              <w:ind w:right="84"/>
              <w:rPr>
                <w:sz w:val="18"/>
              </w:rPr>
            </w:pPr>
            <w:r>
              <w:rPr>
                <w:spacing w:val="-4"/>
                <w:sz w:val="18"/>
              </w:rPr>
              <w:t>(75)</w:t>
            </w:r>
          </w:p>
        </w:tc>
        <w:tc>
          <w:tcPr>
            <w:tcW w:w="965" w:type="dxa"/>
          </w:tcPr>
          <w:p w14:paraId="18FDDDEB" w14:textId="77777777" w:rsidR="00C14EFB" w:rsidRDefault="00000000">
            <w:pPr>
              <w:pStyle w:val="TableParagraph"/>
              <w:spacing w:before="35" w:line="190" w:lineRule="exact"/>
              <w:ind w:right="56"/>
              <w:rPr>
                <w:sz w:val="18"/>
              </w:rPr>
            </w:pPr>
            <w:r>
              <w:rPr>
                <w:spacing w:val="-10"/>
                <w:sz w:val="18"/>
              </w:rPr>
              <w:t>-</w:t>
            </w:r>
          </w:p>
        </w:tc>
        <w:tc>
          <w:tcPr>
            <w:tcW w:w="1325" w:type="dxa"/>
          </w:tcPr>
          <w:p w14:paraId="5E373784" w14:textId="77777777" w:rsidR="00C14EFB" w:rsidRDefault="00000000">
            <w:pPr>
              <w:pStyle w:val="TableParagraph"/>
              <w:spacing w:before="35" w:line="190" w:lineRule="exact"/>
              <w:ind w:right="112"/>
              <w:rPr>
                <w:sz w:val="18"/>
              </w:rPr>
            </w:pPr>
            <w:r>
              <w:rPr>
                <w:spacing w:val="-10"/>
                <w:sz w:val="18"/>
              </w:rPr>
              <w:t>-</w:t>
            </w:r>
          </w:p>
        </w:tc>
      </w:tr>
      <w:tr w:rsidR="00C14EFB" w14:paraId="4100A0EE" w14:textId="77777777">
        <w:trPr>
          <w:trHeight w:val="452"/>
        </w:trPr>
        <w:tc>
          <w:tcPr>
            <w:tcW w:w="3790" w:type="dxa"/>
          </w:tcPr>
          <w:p w14:paraId="17D4BBE6" w14:textId="77777777" w:rsidR="00C14EFB" w:rsidRDefault="00000000">
            <w:pPr>
              <w:pStyle w:val="TableParagraph"/>
              <w:spacing w:line="203" w:lineRule="exact"/>
              <w:ind w:left="139"/>
              <w:jc w:val="left"/>
              <w:rPr>
                <w:sz w:val="18"/>
              </w:rPr>
            </w:pPr>
            <w:r>
              <w:rPr>
                <w:spacing w:val="-2"/>
                <w:sz w:val="18"/>
              </w:rPr>
              <w:t>Salaries)</w:t>
            </w:r>
          </w:p>
          <w:p w14:paraId="573920C6" w14:textId="77777777" w:rsidR="00C14EFB" w:rsidRDefault="00000000">
            <w:pPr>
              <w:pStyle w:val="TableParagraph"/>
              <w:spacing w:line="207" w:lineRule="exact"/>
              <w:ind w:left="139"/>
              <w:jc w:val="left"/>
              <w:rPr>
                <w:sz w:val="18"/>
              </w:rPr>
            </w:pPr>
            <w:r>
              <w:rPr>
                <w:sz w:val="18"/>
              </w:rPr>
              <w:t>DSCR</w:t>
            </w:r>
            <w:r>
              <w:rPr>
                <w:spacing w:val="-1"/>
                <w:sz w:val="18"/>
              </w:rPr>
              <w:t xml:space="preserve"> </w:t>
            </w:r>
            <w:r>
              <w:rPr>
                <w:sz w:val="18"/>
              </w:rPr>
              <w:t>(Nourish)</w:t>
            </w:r>
            <w:r>
              <w:rPr>
                <w:spacing w:val="1"/>
                <w:sz w:val="18"/>
              </w:rPr>
              <w:t xml:space="preserve"> </w:t>
            </w:r>
            <w:r>
              <w:rPr>
                <w:spacing w:val="-2"/>
                <w:sz w:val="18"/>
              </w:rPr>
              <w:t>Project</w:t>
            </w:r>
          </w:p>
        </w:tc>
        <w:tc>
          <w:tcPr>
            <w:tcW w:w="1455" w:type="dxa"/>
          </w:tcPr>
          <w:p w14:paraId="45AB2AF0" w14:textId="77777777" w:rsidR="00C14EFB" w:rsidRDefault="00000000">
            <w:pPr>
              <w:pStyle w:val="TableParagraph"/>
              <w:spacing w:before="203"/>
              <w:ind w:right="109"/>
              <w:rPr>
                <w:sz w:val="18"/>
              </w:rPr>
            </w:pPr>
            <w:r>
              <w:rPr>
                <w:spacing w:val="-10"/>
                <w:sz w:val="18"/>
              </w:rPr>
              <w:t>-</w:t>
            </w:r>
          </w:p>
        </w:tc>
        <w:tc>
          <w:tcPr>
            <w:tcW w:w="859" w:type="dxa"/>
          </w:tcPr>
          <w:p w14:paraId="529B1F50" w14:textId="77777777" w:rsidR="00C14EFB" w:rsidRDefault="00000000">
            <w:pPr>
              <w:pStyle w:val="TableParagraph"/>
              <w:spacing w:before="203"/>
              <w:ind w:right="115"/>
              <w:rPr>
                <w:sz w:val="18"/>
              </w:rPr>
            </w:pPr>
            <w:r>
              <w:rPr>
                <w:spacing w:val="-5"/>
                <w:sz w:val="18"/>
              </w:rPr>
              <w:t>85</w:t>
            </w:r>
          </w:p>
        </w:tc>
        <w:tc>
          <w:tcPr>
            <w:tcW w:w="1243" w:type="dxa"/>
          </w:tcPr>
          <w:p w14:paraId="240D3002" w14:textId="77777777" w:rsidR="00C14EFB" w:rsidRDefault="00000000">
            <w:pPr>
              <w:pStyle w:val="TableParagraph"/>
              <w:spacing w:before="203"/>
              <w:ind w:right="84"/>
              <w:rPr>
                <w:sz w:val="18"/>
              </w:rPr>
            </w:pPr>
            <w:r>
              <w:rPr>
                <w:spacing w:val="-10"/>
                <w:sz w:val="18"/>
              </w:rPr>
              <w:t>-</w:t>
            </w:r>
          </w:p>
        </w:tc>
        <w:tc>
          <w:tcPr>
            <w:tcW w:w="965" w:type="dxa"/>
          </w:tcPr>
          <w:p w14:paraId="28F77E71" w14:textId="77777777" w:rsidR="00C14EFB" w:rsidRDefault="00000000">
            <w:pPr>
              <w:pStyle w:val="TableParagraph"/>
              <w:spacing w:before="203"/>
              <w:ind w:right="56"/>
              <w:rPr>
                <w:sz w:val="18"/>
              </w:rPr>
            </w:pPr>
            <w:r>
              <w:rPr>
                <w:spacing w:val="-10"/>
                <w:sz w:val="18"/>
              </w:rPr>
              <w:t>-</w:t>
            </w:r>
          </w:p>
        </w:tc>
        <w:tc>
          <w:tcPr>
            <w:tcW w:w="1325" w:type="dxa"/>
          </w:tcPr>
          <w:p w14:paraId="39BA73FE" w14:textId="77777777" w:rsidR="00C14EFB" w:rsidRDefault="00000000">
            <w:pPr>
              <w:pStyle w:val="TableParagraph"/>
              <w:spacing w:before="203"/>
              <w:ind w:right="110"/>
              <w:rPr>
                <w:sz w:val="18"/>
              </w:rPr>
            </w:pPr>
            <w:r>
              <w:rPr>
                <w:spacing w:val="-5"/>
                <w:sz w:val="18"/>
              </w:rPr>
              <w:t>85</w:t>
            </w:r>
          </w:p>
        </w:tc>
      </w:tr>
      <w:tr w:rsidR="00C14EFB" w14:paraId="43ECC065" w14:textId="77777777">
        <w:trPr>
          <w:trHeight w:val="284"/>
        </w:trPr>
        <w:tc>
          <w:tcPr>
            <w:tcW w:w="3790" w:type="dxa"/>
          </w:tcPr>
          <w:p w14:paraId="502A9324" w14:textId="77777777" w:rsidR="00C14EFB" w:rsidRDefault="00000000">
            <w:pPr>
              <w:pStyle w:val="TableParagraph"/>
              <w:spacing w:before="36"/>
              <w:ind w:left="139"/>
              <w:jc w:val="left"/>
              <w:rPr>
                <w:sz w:val="18"/>
              </w:rPr>
            </w:pPr>
            <w:r>
              <w:rPr>
                <w:sz w:val="18"/>
              </w:rPr>
              <w:t>SCL</w:t>
            </w:r>
            <w:r>
              <w:rPr>
                <w:spacing w:val="-2"/>
                <w:sz w:val="18"/>
              </w:rPr>
              <w:t xml:space="preserve"> </w:t>
            </w:r>
            <w:r>
              <w:rPr>
                <w:sz w:val="18"/>
              </w:rPr>
              <w:t>Capital</w:t>
            </w:r>
            <w:r>
              <w:rPr>
                <w:spacing w:val="1"/>
                <w:sz w:val="18"/>
              </w:rPr>
              <w:t xml:space="preserve"> </w:t>
            </w:r>
            <w:r>
              <w:rPr>
                <w:spacing w:val="-4"/>
                <w:sz w:val="18"/>
              </w:rPr>
              <w:t>Fund</w:t>
            </w:r>
          </w:p>
        </w:tc>
        <w:tc>
          <w:tcPr>
            <w:tcW w:w="1455" w:type="dxa"/>
          </w:tcPr>
          <w:p w14:paraId="0C5BAD43" w14:textId="77777777" w:rsidR="00C14EFB" w:rsidRDefault="00000000">
            <w:pPr>
              <w:pStyle w:val="TableParagraph"/>
              <w:spacing w:before="36"/>
              <w:ind w:right="108"/>
              <w:rPr>
                <w:sz w:val="18"/>
              </w:rPr>
            </w:pPr>
            <w:r>
              <w:rPr>
                <w:spacing w:val="-5"/>
                <w:sz w:val="18"/>
              </w:rPr>
              <w:t>77</w:t>
            </w:r>
          </w:p>
        </w:tc>
        <w:tc>
          <w:tcPr>
            <w:tcW w:w="859" w:type="dxa"/>
          </w:tcPr>
          <w:p w14:paraId="3412AD5F" w14:textId="77777777" w:rsidR="00C14EFB" w:rsidRDefault="00000000">
            <w:pPr>
              <w:pStyle w:val="TableParagraph"/>
              <w:spacing w:before="36"/>
              <w:ind w:right="116"/>
              <w:rPr>
                <w:sz w:val="18"/>
              </w:rPr>
            </w:pPr>
            <w:r>
              <w:rPr>
                <w:spacing w:val="-10"/>
                <w:sz w:val="18"/>
              </w:rPr>
              <w:t>-</w:t>
            </w:r>
          </w:p>
        </w:tc>
        <w:tc>
          <w:tcPr>
            <w:tcW w:w="1243" w:type="dxa"/>
          </w:tcPr>
          <w:p w14:paraId="4B91DAAC" w14:textId="77777777" w:rsidR="00C14EFB" w:rsidRDefault="00000000">
            <w:pPr>
              <w:pStyle w:val="TableParagraph"/>
              <w:spacing w:before="36"/>
              <w:ind w:right="85"/>
              <w:rPr>
                <w:sz w:val="18"/>
              </w:rPr>
            </w:pPr>
            <w:r>
              <w:rPr>
                <w:spacing w:val="-10"/>
                <w:sz w:val="18"/>
              </w:rPr>
              <w:t>-</w:t>
            </w:r>
          </w:p>
        </w:tc>
        <w:tc>
          <w:tcPr>
            <w:tcW w:w="965" w:type="dxa"/>
          </w:tcPr>
          <w:p w14:paraId="357EC510" w14:textId="77777777" w:rsidR="00C14EFB" w:rsidRDefault="00000000">
            <w:pPr>
              <w:pStyle w:val="TableParagraph"/>
              <w:spacing w:before="36"/>
              <w:ind w:right="58"/>
              <w:rPr>
                <w:sz w:val="18"/>
              </w:rPr>
            </w:pPr>
            <w:r>
              <w:rPr>
                <w:spacing w:val="-10"/>
                <w:sz w:val="18"/>
              </w:rPr>
              <w:t>-</w:t>
            </w:r>
          </w:p>
        </w:tc>
        <w:tc>
          <w:tcPr>
            <w:tcW w:w="1325" w:type="dxa"/>
          </w:tcPr>
          <w:p w14:paraId="5B5AC2B7" w14:textId="77777777" w:rsidR="00C14EFB" w:rsidRDefault="00000000">
            <w:pPr>
              <w:pStyle w:val="TableParagraph"/>
              <w:spacing w:before="36"/>
              <w:ind w:right="111"/>
              <w:rPr>
                <w:sz w:val="18"/>
              </w:rPr>
            </w:pPr>
            <w:r>
              <w:rPr>
                <w:spacing w:val="-5"/>
                <w:sz w:val="18"/>
              </w:rPr>
              <w:t>77</w:t>
            </w:r>
          </w:p>
        </w:tc>
      </w:tr>
      <w:tr w:rsidR="00C14EFB" w14:paraId="109957E4" w14:textId="77777777">
        <w:trPr>
          <w:trHeight w:val="283"/>
        </w:trPr>
        <w:tc>
          <w:tcPr>
            <w:tcW w:w="3790" w:type="dxa"/>
          </w:tcPr>
          <w:p w14:paraId="6C9DBB54" w14:textId="77777777" w:rsidR="00C14EFB" w:rsidRDefault="00000000">
            <w:pPr>
              <w:pStyle w:val="TableParagraph"/>
              <w:spacing w:before="35"/>
              <w:ind w:left="139"/>
              <w:jc w:val="left"/>
              <w:rPr>
                <w:sz w:val="18"/>
              </w:rPr>
            </w:pPr>
            <w:r>
              <w:rPr>
                <w:sz w:val="18"/>
              </w:rPr>
              <w:t>Early Intervention:</w:t>
            </w:r>
            <w:r>
              <w:rPr>
                <w:spacing w:val="-5"/>
                <w:sz w:val="18"/>
              </w:rPr>
              <w:t xml:space="preserve"> </w:t>
            </w:r>
            <w:r>
              <w:rPr>
                <w:sz w:val="18"/>
              </w:rPr>
              <w:t xml:space="preserve">Reaching </w:t>
            </w:r>
            <w:r>
              <w:rPr>
                <w:spacing w:val="-2"/>
                <w:sz w:val="18"/>
              </w:rPr>
              <w:t>Communities</w:t>
            </w:r>
          </w:p>
        </w:tc>
        <w:tc>
          <w:tcPr>
            <w:tcW w:w="1455" w:type="dxa"/>
          </w:tcPr>
          <w:p w14:paraId="7A288125" w14:textId="77777777" w:rsidR="00C14EFB" w:rsidRDefault="00000000">
            <w:pPr>
              <w:pStyle w:val="TableParagraph"/>
              <w:spacing w:before="35"/>
              <w:ind w:right="108"/>
              <w:rPr>
                <w:sz w:val="18"/>
              </w:rPr>
            </w:pPr>
            <w:r>
              <w:rPr>
                <w:spacing w:val="-5"/>
                <w:sz w:val="18"/>
              </w:rPr>
              <w:t>32</w:t>
            </w:r>
          </w:p>
        </w:tc>
        <w:tc>
          <w:tcPr>
            <w:tcW w:w="859" w:type="dxa"/>
          </w:tcPr>
          <w:p w14:paraId="7EEF5D8D" w14:textId="77777777" w:rsidR="00C14EFB" w:rsidRDefault="00000000">
            <w:pPr>
              <w:pStyle w:val="TableParagraph"/>
              <w:spacing w:before="35"/>
              <w:ind w:right="115"/>
              <w:rPr>
                <w:sz w:val="18"/>
              </w:rPr>
            </w:pPr>
            <w:r>
              <w:rPr>
                <w:spacing w:val="-5"/>
                <w:sz w:val="18"/>
              </w:rPr>
              <w:t>477</w:t>
            </w:r>
          </w:p>
        </w:tc>
        <w:tc>
          <w:tcPr>
            <w:tcW w:w="1243" w:type="dxa"/>
          </w:tcPr>
          <w:p w14:paraId="3FE4E6D4" w14:textId="77777777" w:rsidR="00C14EFB" w:rsidRDefault="00000000">
            <w:pPr>
              <w:pStyle w:val="TableParagraph"/>
              <w:spacing w:before="35"/>
              <w:ind w:right="84"/>
              <w:rPr>
                <w:sz w:val="18"/>
              </w:rPr>
            </w:pPr>
            <w:r>
              <w:rPr>
                <w:spacing w:val="-2"/>
                <w:sz w:val="18"/>
              </w:rPr>
              <w:t>(412)</w:t>
            </w:r>
          </w:p>
        </w:tc>
        <w:tc>
          <w:tcPr>
            <w:tcW w:w="965" w:type="dxa"/>
          </w:tcPr>
          <w:p w14:paraId="4B782F8D" w14:textId="77777777" w:rsidR="00C14EFB" w:rsidRDefault="00000000">
            <w:pPr>
              <w:pStyle w:val="TableParagraph"/>
              <w:spacing w:before="35"/>
              <w:ind w:right="59"/>
              <w:rPr>
                <w:sz w:val="18"/>
              </w:rPr>
            </w:pPr>
            <w:r>
              <w:rPr>
                <w:spacing w:val="-10"/>
                <w:sz w:val="18"/>
              </w:rPr>
              <w:t>-</w:t>
            </w:r>
          </w:p>
        </w:tc>
        <w:tc>
          <w:tcPr>
            <w:tcW w:w="1325" w:type="dxa"/>
          </w:tcPr>
          <w:p w14:paraId="5CC51A93" w14:textId="77777777" w:rsidR="00C14EFB" w:rsidRDefault="00000000">
            <w:pPr>
              <w:pStyle w:val="TableParagraph"/>
              <w:spacing w:before="35"/>
              <w:ind w:right="111"/>
              <w:rPr>
                <w:sz w:val="18"/>
              </w:rPr>
            </w:pPr>
            <w:r>
              <w:rPr>
                <w:spacing w:val="-5"/>
                <w:sz w:val="18"/>
              </w:rPr>
              <w:t>97</w:t>
            </w:r>
          </w:p>
        </w:tc>
      </w:tr>
      <w:tr w:rsidR="00C14EFB" w14:paraId="420004B9" w14:textId="77777777">
        <w:trPr>
          <w:trHeight w:val="284"/>
        </w:trPr>
        <w:tc>
          <w:tcPr>
            <w:tcW w:w="3790" w:type="dxa"/>
          </w:tcPr>
          <w:p w14:paraId="65CD7B2D" w14:textId="77777777" w:rsidR="00C14EFB" w:rsidRDefault="00000000">
            <w:pPr>
              <w:pStyle w:val="TableParagraph"/>
              <w:spacing w:before="35"/>
              <w:ind w:left="139"/>
              <w:jc w:val="left"/>
              <w:rPr>
                <w:sz w:val="18"/>
              </w:rPr>
            </w:pPr>
            <w:r>
              <w:rPr>
                <w:sz w:val="18"/>
              </w:rPr>
              <w:t>Arts</w:t>
            </w:r>
            <w:r>
              <w:rPr>
                <w:spacing w:val="-4"/>
                <w:sz w:val="18"/>
              </w:rPr>
              <w:t xml:space="preserve"> </w:t>
            </w:r>
            <w:r>
              <w:rPr>
                <w:sz w:val="18"/>
              </w:rPr>
              <w:t>&amp;</w:t>
            </w:r>
            <w:r>
              <w:rPr>
                <w:spacing w:val="-3"/>
                <w:sz w:val="18"/>
              </w:rPr>
              <w:t xml:space="preserve"> </w:t>
            </w:r>
            <w:r>
              <w:rPr>
                <w:sz w:val="18"/>
              </w:rPr>
              <w:t>Wellbeing: Arts</w:t>
            </w:r>
            <w:r>
              <w:rPr>
                <w:spacing w:val="-2"/>
                <w:sz w:val="18"/>
              </w:rPr>
              <w:t xml:space="preserve"> </w:t>
            </w:r>
            <w:r>
              <w:rPr>
                <w:sz w:val="18"/>
              </w:rPr>
              <w:t>Council</w:t>
            </w:r>
            <w:r>
              <w:rPr>
                <w:spacing w:val="-2"/>
                <w:sz w:val="18"/>
              </w:rPr>
              <w:t xml:space="preserve"> </w:t>
            </w:r>
            <w:r>
              <w:rPr>
                <w:spacing w:val="-4"/>
                <w:sz w:val="18"/>
              </w:rPr>
              <w:t>(NPO)</w:t>
            </w:r>
          </w:p>
        </w:tc>
        <w:tc>
          <w:tcPr>
            <w:tcW w:w="1455" w:type="dxa"/>
          </w:tcPr>
          <w:p w14:paraId="16FB53C7" w14:textId="77777777" w:rsidR="00C14EFB" w:rsidRDefault="00000000">
            <w:pPr>
              <w:pStyle w:val="TableParagraph"/>
              <w:spacing w:before="35"/>
              <w:ind w:right="110"/>
              <w:rPr>
                <w:sz w:val="18"/>
              </w:rPr>
            </w:pPr>
            <w:r>
              <w:rPr>
                <w:spacing w:val="-10"/>
                <w:sz w:val="18"/>
              </w:rPr>
              <w:t>-</w:t>
            </w:r>
          </w:p>
        </w:tc>
        <w:tc>
          <w:tcPr>
            <w:tcW w:w="859" w:type="dxa"/>
          </w:tcPr>
          <w:p w14:paraId="42C9B862" w14:textId="77777777" w:rsidR="00C14EFB" w:rsidRDefault="00000000">
            <w:pPr>
              <w:pStyle w:val="TableParagraph"/>
              <w:spacing w:before="35"/>
              <w:ind w:right="114"/>
              <w:rPr>
                <w:sz w:val="18"/>
              </w:rPr>
            </w:pPr>
            <w:r>
              <w:rPr>
                <w:spacing w:val="-5"/>
                <w:sz w:val="18"/>
              </w:rPr>
              <w:t>250</w:t>
            </w:r>
          </w:p>
        </w:tc>
        <w:tc>
          <w:tcPr>
            <w:tcW w:w="1243" w:type="dxa"/>
          </w:tcPr>
          <w:p w14:paraId="4FB35F31" w14:textId="77777777" w:rsidR="00C14EFB" w:rsidRDefault="00000000">
            <w:pPr>
              <w:pStyle w:val="TableParagraph"/>
              <w:spacing w:before="35"/>
              <w:ind w:right="82"/>
              <w:rPr>
                <w:sz w:val="18"/>
              </w:rPr>
            </w:pPr>
            <w:r>
              <w:rPr>
                <w:spacing w:val="-2"/>
                <w:sz w:val="18"/>
              </w:rPr>
              <w:t>(250)</w:t>
            </w:r>
          </w:p>
        </w:tc>
        <w:tc>
          <w:tcPr>
            <w:tcW w:w="965" w:type="dxa"/>
          </w:tcPr>
          <w:p w14:paraId="2F57C19B" w14:textId="77777777" w:rsidR="00C14EFB" w:rsidRDefault="00000000">
            <w:pPr>
              <w:pStyle w:val="TableParagraph"/>
              <w:spacing w:before="35"/>
              <w:ind w:right="59"/>
              <w:rPr>
                <w:sz w:val="18"/>
              </w:rPr>
            </w:pPr>
            <w:r>
              <w:rPr>
                <w:spacing w:val="-10"/>
                <w:sz w:val="18"/>
              </w:rPr>
              <w:t>-</w:t>
            </w:r>
          </w:p>
        </w:tc>
        <w:tc>
          <w:tcPr>
            <w:tcW w:w="1325" w:type="dxa"/>
          </w:tcPr>
          <w:p w14:paraId="54AB12E0" w14:textId="77777777" w:rsidR="00C14EFB" w:rsidRDefault="00000000">
            <w:pPr>
              <w:pStyle w:val="TableParagraph"/>
              <w:spacing w:before="35"/>
              <w:ind w:right="111"/>
              <w:rPr>
                <w:sz w:val="18"/>
              </w:rPr>
            </w:pPr>
            <w:r>
              <w:rPr>
                <w:spacing w:val="-10"/>
                <w:sz w:val="18"/>
              </w:rPr>
              <w:t>-</w:t>
            </w:r>
          </w:p>
        </w:tc>
      </w:tr>
      <w:tr w:rsidR="00C14EFB" w14:paraId="3954EAC8" w14:textId="77777777">
        <w:trPr>
          <w:trHeight w:val="284"/>
        </w:trPr>
        <w:tc>
          <w:tcPr>
            <w:tcW w:w="3790" w:type="dxa"/>
          </w:tcPr>
          <w:p w14:paraId="15C215E2" w14:textId="77777777" w:rsidR="00C14EFB" w:rsidRDefault="00000000">
            <w:pPr>
              <w:pStyle w:val="TableParagraph"/>
              <w:spacing w:before="36"/>
              <w:ind w:left="139"/>
              <w:jc w:val="left"/>
              <w:rPr>
                <w:sz w:val="18"/>
              </w:rPr>
            </w:pPr>
            <w:r>
              <w:rPr>
                <w:sz w:val="18"/>
              </w:rPr>
              <w:t>Sport: Sport</w:t>
            </w:r>
            <w:r>
              <w:rPr>
                <w:spacing w:val="-2"/>
                <w:sz w:val="18"/>
              </w:rPr>
              <w:t xml:space="preserve"> </w:t>
            </w:r>
            <w:r>
              <w:rPr>
                <w:sz w:val="18"/>
              </w:rPr>
              <w:t>England</w:t>
            </w:r>
            <w:r>
              <w:rPr>
                <w:spacing w:val="-2"/>
                <w:sz w:val="18"/>
              </w:rPr>
              <w:t xml:space="preserve"> </w:t>
            </w:r>
            <w:r>
              <w:rPr>
                <w:sz w:val="18"/>
              </w:rPr>
              <w:t>System</w:t>
            </w:r>
            <w:r>
              <w:rPr>
                <w:spacing w:val="-2"/>
                <w:sz w:val="18"/>
              </w:rPr>
              <w:t xml:space="preserve"> Partner</w:t>
            </w:r>
          </w:p>
        </w:tc>
        <w:tc>
          <w:tcPr>
            <w:tcW w:w="1455" w:type="dxa"/>
          </w:tcPr>
          <w:p w14:paraId="51CE4F6D" w14:textId="77777777" w:rsidR="00C14EFB" w:rsidRDefault="00000000">
            <w:pPr>
              <w:pStyle w:val="TableParagraph"/>
              <w:spacing w:before="36"/>
              <w:ind w:right="109"/>
              <w:rPr>
                <w:sz w:val="18"/>
              </w:rPr>
            </w:pPr>
            <w:r>
              <w:rPr>
                <w:spacing w:val="-5"/>
                <w:sz w:val="18"/>
              </w:rPr>
              <w:t>55</w:t>
            </w:r>
          </w:p>
        </w:tc>
        <w:tc>
          <w:tcPr>
            <w:tcW w:w="859" w:type="dxa"/>
          </w:tcPr>
          <w:p w14:paraId="72C9D7A5" w14:textId="77777777" w:rsidR="00C14EFB" w:rsidRDefault="00000000">
            <w:pPr>
              <w:pStyle w:val="TableParagraph"/>
              <w:spacing w:before="36"/>
              <w:ind w:right="113"/>
              <w:rPr>
                <w:sz w:val="18"/>
              </w:rPr>
            </w:pPr>
            <w:r>
              <w:rPr>
                <w:spacing w:val="-5"/>
                <w:sz w:val="18"/>
              </w:rPr>
              <w:t>565</w:t>
            </w:r>
          </w:p>
        </w:tc>
        <w:tc>
          <w:tcPr>
            <w:tcW w:w="1243" w:type="dxa"/>
          </w:tcPr>
          <w:p w14:paraId="4462C6FB" w14:textId="77777777" w:rsidR="00C14EFB" w:rsidRDefault="00000000">
            <w:pPr>
              <w:pStyle w:val="TableParagraph"/>
              <w:spacing w:before="36"/>
              <w:ind w:right="81"/>
              <w:rPr>
                <w:sz w:val="18"/>
              </w:rPr>
            </w:pPr>
            <w:r>
              <w:rPr>
                <w:spacing w:val="-2"/>
                <w:sz w:val="18"/>
              </w:rPr>
              <w:t>(620)</w:t>
            </w:r>
          </w:p>
        </w:tc>
        <w:tc>
          <w:tcPr>
            <w:tcW w:w="965" w:type="dxa"/>
          </w:tcPr>
          <w:p w14:paraId="1C7876B5" w14:textId="77777777" w:rsidR="00C14EFB" w:rsidRDefault="00000000">
            <w:pPr>
              <w:pStyle w:val="TableParagraph"/>
              <w:spacing w:before="36"/>
              <w:ind w:right="58"/>
              <w:rPr>
                <w:sz w:val="18"/>
              </w:rPr>
            </w:pPr>
            <w:r>
              <w:rPr>
                <w:spacing w:val="-10"/>
                <w:sz w:val="18"/>
              </w:rPr>
              <w:t>-</w:t>
            </w:r>
          </w:p>
        </w:tc>
        <w:tc>
          <w:tcPr>
            <w:tcW w:w="1325" w:type="dxa"/>
          </w:tcPr>
          <w:p w14:paraId="546ECA54" w14:textId="77777777" w:rsidR="00C14EFB" w:rsidRDefault="00000000">
            <w:pPr>
              <w:pStyle w:val="TableParagraph"/>
              <w:spacing w:before="36"/>
              <w:ind w:right="112"/>
              <w:rPr>
                <w:sz w:val="18"/>
              </w:rPr>
            </w:pPr>
            <w:r>
              <w:rPr>
                <w:spacing w:val="-10"/>
                <w:sz w:val="18"/>
              </w:rPr>
              <w:t>-</w:t>
            </w:r>
          </w:p>
        </w:tc>
      </w:tr>
      <w:tr w:rsidR="00C14EFB" w14:paraId="1145C44E" w14:textId="77777777">
        <w:trPr>
          <w:trHeight w:val="349"/>
        </w:trPr>
        <w:tc>
          <w:tcPr>
            <w:tcW w:w="3790" w:type="dxa"/>
          </w:tcPr>
          <w:p w14:paraId="09BFD493" w14:textId="77777777" w:rsidR="00C14EFB" w:rsidRDefault="00000000">
            <w:pPr>
              <w:pStyle w:val="TableParagraph"/>
              <w:spacing w:before="35"/>
              <w:ind w:left="139"/>
              <w:jc w:val="left"/>
              <w:rPr>
                <w:sz w:val="18"/>
              </w:rPr>
            </w:pPr>
            <w:r>
              <w:rPr>
                <w:sz w:val="18"/>
              </w:rPr>
              <w:t>Other</w:t>
            </w:r>
            <w:r>
              <w:rPr>
                <w:spacing w:val="-3"/>
                <w:sz w:val="18"/>
              </w:rPr>
              <w:t xml:space="preserve"> </w:t>
            </w:r>
            <w:r>
              <w:rPr>
                <w:spacing w:val="-2"/>
                <w:sz w:val="18"/>
              </w:rPr>
              <w:t>Sense</w:t>
            </w:r>
          </w:p>
        </w:tc>
        <w:tc>
          <w:tcPr>
            <w:tcW w:w="1455" w:type="dxa"/>
          </w:tcPr>
          <w:p w14:paraId="1F4ABDAE" w14:textId="77777777" w:rsidR="00C14EFB" w:rsidRDefault="00000000">
            <w:pPr>
              <w:pStyle w:val="TableParagraph"/>
              <w:spacing w:before="35"/>
              <w:ind w:right="106"/>
              <w:rPr>
                <w:sz w:val="18"/>
              </w:rPr>
            </w:pPr>
            <w:r>
              <w:rPr>
                <w:spacing w:val="-5"/>
                <w:sz w:val="18"/>
              </w:rPr>
              <w:t>706</w:t>
            </w:r>
          </w:p>
        </w:tc>
        <w:tc>
          <w:tcPr>
            <w:tcW w:w="859" w:type="dxa"/>
          </w:tcPr>
          <w:p w14:paraId="115B917C" w14:textId="77777777" w:rsidR="00C14EFB" w:rsidRDefault="00000000">
            <w:pPr>
              <w:pStyle w:val="TableParagraph"/>
              <w:spacing w:before="35"/>
              <w:ind w:right="115"/>
              <w:rPr>
                <w:sz w:val="18"/>
              </w:rPr>
            </w:pPr>
            <w:r>
              <w:rPr>
                <w:spacing w:val="-5"/>
                <w:sz w:val="18"/>
              </w:rPr>
              <w:t>559</w:t>
            </w:r>
          </w:p>
        </w:tc>
        <w:tc>
          <w:tcPr>
            <w:tcW w:w="1243" w:type="dxa"/>
          </w:tcPr>
          <w:p w14:paraId="00E8EA4A" w14:textId="77777777" w:rsidR="00C14EFB" w:rsidRDefault="00000000">
            <w:pPr>
              <w:pStyle w:val="TableParagraph"/>
              <w:spacing w:before="35"/>
              <w:ind w:right="82"/>
              <w:rPr>
                <w:sz w:val="18"/>
              </w:rPr>
            </w:pPr>
            <w:r>
              <w:rPr>
                <w:spacing w:val="-2"/>
                <w:sz w:val="18"/>
              </w:rPr>
              <w:t>(349)</w:t>
            </w:r>
          </w:p>
        </w:tc>
        <w:tc>
          <w:tcPr>
            <w:tcW w:w="965" w:type="dxa"/>
          </w:tcPr>
          <w:p w14:paraId="0270BAC1" w14:textId="77777777" w:rsidR="00C14EFB" w:rsidRDefault="00000000">
            <w:pPr>
              <w:pStyle w:val="TableParagraph"/>
              <w:spacing w:before="35"/>
              <w:ind w:right="57"/>
              <w:rPr>
                <w:sz w:val="18"/>
              </w:rPr>
            </w:pPr>
            <w:r>
              <w:rPr>
                <w:spacing w:val="-5"/>
                <w:sz w:val="18"/>
              </w:rPr>
              <w:t>234</w:t>
            </w:r>
          </w:p>
        </w:tc>
        <w:tc>
          <w:tcPr>
            <w:tcW w:w="1325" w:type="dxa"/>
          </w:tcPr>
          <w:p w14:paraId="39B9357D" w14:textId="77777777" w:rsidR="00C14EFB" w:rsidRDefault="00000000">
            <w:pPr>
              <w:pStyle w:val="TableParagraph"/>
              <w:spacing w:before="35"/>
              <w:ind w:right="110"/>
              <w:rPr>
                <w:sz w:val="18"/>
              </w:rPr>
            </w:pPr>
            <w:r>
              <w:rPr>
                <w:spacing w:val="-2"/>
                <w:sz w:val="18"/>
              </w:rPr>
              <w:t>1,150</w:t>
            </w:r>
          </w:p>
        </w:tc>
      </w:tr>
      <w:tr w:rsidR="00C14EFB" w14:paraId="4A8C941F" w14:textId="77777777">
        <w:trPr>
          <w:trHeight w:val="349"/>
        </w:trPr>
        <w:tc>
          <w:tcPr>
            <w:tcW w:w="3790" w:type="dxa"/>
          </w:tcPr>
          <w:p w14:paraId="3C889EEE" w14:textId="77777777" w:rsidR="00C14EFB" w:rsidRDefault="00000000">
            <w:pPr>
              <w:pStyle w:val="TableParagraph"/>
              <w:spacing w:before="101"/>
              <w:ind w:left="139"/>
              <w:jc w:val="left"/>
              <w:rPr>
                <w:sz w:val="18"/>
              </w:rPr>
            </w:pPr>
            <w:r>
              <w:rPr>
                <w:sz w:val="18"/>
              </w:rPr>
              <w:t>CareTech</w:t>
            </w:r>
            <w:r>
              <w:rPr>
                <w:spacing w:val="-2"/>
                <w:sz w:val="18"/>
              </w:rPr>
              <w:t xml:space="preserve"> </w:t>
            </w:r>
            <w:r>
              <w:rPr>
                <w:sz w:val="18"/>
              </w:rPr>
              <w:t>Foundation</w:t>
            </w:r>
            <w:r>
              <w:rPr>
                <w:spacing w:val="-1"/>
                <w:sz w:val="18"/>
              </w:rPr>
              <w:t xml:space="preserve"> </w:t>
            </w:r>
            <w:r>
              <w:rPr>
                <w:sz w:val="18"/>
              </w:rPr>
              <w:t>EI</w:t>
            </w:r>
            <w:r>
              <w:rPr>
                <w:spacing w:val="1"/>
                <w:sz w:val="18"/>
              </w:rPr>
              <w:t xml:space="preserve"> </w:t>
            </w:r>
            <w:r>
              <w:rPr>
                <w:sz w:val="18"/>
              </w:rPr>
              <w:t>TZ</w:t>
            </w:r>
            <w:r>
              <w:rPr>
                <w:spacing w:val="-3"/>
                <w:sz w:val="18"/>
              </w:rPr>
              <w:t xml:space="preserve"> </w:t>
            </w:r>
            <w:r>
              <w:rPr>
                <w:sz w:val="18"/>
              </w:rPr>
              <w:t>3Y</w:t>
            </w:r>
            <w:r>
              <w:rPr>
                <w:spacing w:val="-3"/>
                <w:sz w:val="18"/>
              </w:rPr>
              <w:t xml:space="preserve"> </w:t>
            </w:r>
            <w:r>
              <w:rPr>
                <w:sz w:val="18"/>
              </w:rPr>
              <w:t>22-</w:t>
            </w:r>
            <w:r>
              <w:rPr>
                <w:spacing w:val="-5"/>
                <w:sz w:val="18"/>
              </w:rPr>
              <w:t>25</w:t>
            </w:r>
          </w:p>
        </w:tc>
        <w:tc>
          <w:tcPr>
            <w:tcW w:w="1455" w:type="dxa"/>
          </w:tcPr>
          <w:p w14:paraId="6045EBF2" w14:textId="77777777" w:rsidR="00C14EFB" w:rsidRDefault="00000000">
            <w:pPr>
              <w:pStyle w:val="TableParagraph"/>
              <w:spacing w:before="101"/>
              <w:ind w:right="107"/>
              <w:rPr>
                <w:sz w:val="18"/>
              </w:rPr>
            </w:pPr>
            <w:r>
              <w:rPr>
                <w:spacing w:val="-5"/>
                <w:sz w:val="18"/>
              </w:rPr>
              <w:t>14</w:t>
            </w:r>
          </w:p>
        </w:tc>
        <w:tc>
          <w:tcPr>
            <w:tcW w:w="859" w:type="dxa"/>
          </w:tcPr>
          <w:p w14:paraId="75799ACC" w14:textId="77777777" w:rsidR="00C14EFB" w:rsidRDefault="00000000">
            <w:pPr>
              <w:pStyle w:val="TableParagraph"/>
              <w:spacing w:before="101"/>
              <w:ind w:right="115"/>
              <w:rPr>
                <w:sz w:val="18"/>
              </w:rPr>
            </w:pPr>
            <w:r>
              <w:rPr>
                <w:spacing w:val="-5"/>
                <w:sz w:val="18"/>
              </w:rPr>
              <w:t>45</w:t>
            </w:r>
          </w:p>
        </w:tc>
        <w:tc>
          <w:tcPr>
            <w:tcW w:w="1243" w:type="dxa"/>
          </w:tcPr>
          <w:p w14:paraId="553475ED" w14:textId="77777777" w:rsidR="00C14EFB" w:rsidRDefault="00000000">
            <w:pPr>
              <w:pStyle w:val="TableParagraph"/>
              <w:spacing w:before="101"/>
              <w:ind w:right="83"/>
              <w:rPr>
                <w:sz w:val="18"/>
              </w:rPr>
            </w:pPr>
            <w:r>
              <w:rPr>
                <w:spacing w:val="-4"/>
                <w:sz w:val="18"/>
              </w:rPr>
              <w:t>(59)</w:t>
            </w:r>
          </w:p>
        </w:tc>
        <w:tc>
          <w:tcPr>
            <w:tcW w:w="965" w:type="dxa"/>
          </w:tcPr>
          <w:p w14:paraId="589CDBA3" w14:textId="77777777" w:rsidR="00C14EFB" w:rsidRDefault="00000000">
            <w:pPr>
              <w:pStyle w:val="TableParagraph"/>
              <w:spacing w:before="101"/>
              <w:ind w:right="58"/>
              <w:rPr>
                <w:sz w:val="18"/>
              </w:rPr>
            </w:pPr>
            <w:r>
              <w:rPr>
                <w:spacing w:val="-10"/>
                <w:sz w:val="18"/>
              </w:rPr>
              <w:t>-</w:t>
            </w:r>
          </w:p>
        </w:tc>
        <w:tc>
          <w:tcPr>
            <w:tcW w:w="1325" w:type="dxa"/>
          </w:tcPr>
          <w:p w14:paraId="14A2F48D" w14:textId="77777777" w:rsidR="00C14EFB" w:rsidRDefault="00000000">
            <w:pPr>
              <w:pStyle w:val="TableParagraph"/>
              <w:spacing w:before="101"/>
              <w:ind w:right="111"/>
              <w:rPr>
                <w:sz w:val="18"/>
              </w:rPr>
            </w:pPr>
            <w:r>
              <w:rPr>
                <w:spacing w:val="-10"/>
                <w:sz w:val="18"/>
              </w:rPr>
              <w:t>-</w:t>
            </w:r>
          </w:p>
        </w:tc>
      </w:tr>
      <w:tr w:rsidR="00C14EFB" w14:paraId="259E8AF2" w14:textId="77777777">
        <w:trPr>
          <w:trHeight w:val="283"/>
        </w:trPr>
        <w:tc>
          <w:tcPr>
            <w:tcW w:w="3790" w:type="dxa"/>
          </w:tcPr>
          <w:p w14:paraId="0E1B4D5F" w14:textId="77777777" w:rsidR="00C14EFB" w:rsidRDefault="00000000">
            <w:pPr>
              <w:pStyle w:val="TableParagraph"/>
              <w:spacing w:before="35"/>
              <w:ind w:left="139"/>
              <w:jc w:val="left"/>
              <w:rPr>
                <w:sz w:val="18"/>
              </w:rPr>
            </w:pPr>
            <w:r>
              <w:rPr>
                <w:sz w:val="18"/>
              </w:rPr>
              <w:t>Hollyhock</w:t>
            </w:r>
            <w:r>
              <w:rPr>
                <w:spacing w:val="-4"/>
                <w:sz w:val="18"/>
              </w:rPr>
              <w:t xml:space="preserve"> </w:t>
            </w:r>
            <w:r>
              <w:rPr>
                <w:sz w:val="18"/>
              </w:rPr>
              <w:t>Foundation</w:t>
            </w:r>
            <w:r>
              <w:rPr>
                <w:spacing w:val="-1"/>
                <w:sz w:val="18"/>
              </w:rPr>
              <w:t xml:space="preserve"> </w:t>
            </w:r>
            <w:r>
              <w:rPr>
                <w:spacing w:val="-4"/>
                <w:sz w:val="18"/>
              </w:rPr>
              <w:t>Nepal</w:t>
            </w:r>
          </w:p>
        </w:tc>
        <w:tc>
          <w:tcPr>
            <w:tcW w:w="1455" w:type="dxa"/>
          </w:tcPr>
          <w:p w14:paraId="4873DC66" w14:textId="77777777" w:rsidR="00C14EFB" w:rsidRDefault="00000000">
            <w:pPr>
              <w:pStyle w:val="TableParagraph"/>
              <w:spacing w:before="35"/>
              <w:ind w:right="109"/>
              <w:rPr>
                <w:sz w:val="18"/>
              </w:rPr>
            </w:pPr>
            <w:r>
              <w:rPr>
                <w:spacing w:val="-10"/>
                <w:sz w:val="18"/>
              </w:rPr>
              <w:t>-</w:t>
            </w:r>
          </w:p>
        </w:tc>
        <w:tc>
          <w:tcPr>
            <w:tcW w:w="859" w:type="dxa"/>
          </w:tcPr>
          <w:p w14:paraId="1FDB1950" w14:textId="77777777" w:rsidR="00C14EFB" w:rsidRDefault="00000000">
            <w:pPr>
              <w:pStyle w:val="TableParagraph"/>
              <w:spacing w:before="35"/>
              <w:ind w:right="115"/>
              <w:rPr>
                <w:sz w:val="18"/>
              </w:rPr>
            </w:pPr>
            <w:r>
              <w:rPr>
                <w:spacing w:val="-5"/>
                <w:sz w:val="18"/>
              </w:rPr>
              <w:t>52</w:t>
            </w:r>
          </w:p>
        </w:tc>
        <w:tc>
          <w:tcPr>
            <w:tcW w:w="1243" w:type="dxa"/>
          </w:tcPr>
          <w:p w14:paraId="3366C6E3" w14:textId="77777777" w:rsidR="00C14EFB" w:rsidRDefault="00000000">
            <w:pPr>
              <w:pStyle w:val="TableParagraph"/>
              <w:spacing w:before="35"/>
              <w:ind w:right="83"/>
              <w:rPr>
                <w:sz w:val="18"/>
              </w:rPr>
            </w:pPr>
            <w:r>
              <w:rPr>
                <w:spacing w:val="-4"/>
                <w:sz w:val="18"/>
              </w:rPr>
              <w:t>(31)</w:t>
            </w:r>
          </w:p>
        </w:tc>
        <w:tc>
          <w:tcPr>
            <w:tcW w:w="965" w:type="dxa"/>
          </w:tcPr>
          <w:p w14:paraId="08E8CE7B" w14:textId="77777777" w:rsidR="00C14EFB" w:rsidRDefault="00000000">
            <w:pPr>
              <w:pStyle w:val="TableParagraph"/>
              <w:spacing w:before="35"/>
              <w:ind w:right="58"/>
              <w:rPr>
                <w:sz w:val="18"/>
              </w:rPr>
            </w:pPr>
            <w:r>
              <w:rPr>
                <w:spacing w:val="-10"/>
                <w:sz w:val="18"/>
              </w:rPr>
              <w:t>-</w:t>
            </w:r>
          </w:p>
        </w:tc>
        <w:tc>
          <w:tcPr>
            <w:tcW w:w="1325" w:type="dxa"/>
          </w:tcPr>
          <w:p w14:paraId="6645FA41" w14:textId="77777777" w:rsidR="00C14EFB" w:rsidRDefault="00000000">
            <w:pPr>
              <w:pStyle w:val="TableParagraph"/>
              <w:spacing w:before="35"/>
              <w:ind w:right="110"/>
              <w:rPr>
                <w:sz w:val="18"/>
              </w:rPr>
            </w:pPr>
            <w:r>
              <w:rPr>
                <w:spacing w:val="-5"/>
                <w:sz w:val="18"/>
              </w:rPr>
              <w:t>21</w:t>
            </w:r>
          </w:p>
        </w:tc>
      </w:tr>
      <w:tr w:rsidR="00C14EFB" w14:paraId="0D684434" w14:textId="77777777">
        <w:trPr>
          <w:trHeight w:val="284"/>
        </w:trPr>
        <w:tc>
          <w:tcPr>
            <w:tcW w:w="3790" w:type="dxa"/>
          </w:tcPr>
          <w:p w14:paraId="4E453F01" w14:textId="77777777" w:rsidR="00C14EFB" w:rsidRDefault="00000000">
            <w:pPr>
              <w:pStyle w:val="TableParagraph"/>
              <w:spacing w:before="35"/>
              <w:ind w:left="139"/>
              <w:jc w:val="left"/>
              <w:rPr>
                <w:sz w:val="18"/>
              </w:rPr>
            </w:pPr>
            <w:r>
              <w:rPr>
                <w:sz w:val="18"/>
              </w:rPr>
              <w:t>Comic</w:t>
            </w:r>
            <w:r>
              <w:rPr>
                <w:spacing w:val="-6"/>
                <w:sz w:val="18"/>
              </w:rPr>
              <w:t xml:space="preserve"> </w:t>
            </w:r>
            <w:r>
              <w:rPr>
                <w:sz w:val="18"/>
              </w:rPr>
              <w:t>Relief</w:t>
            </w:r>
            <w:r>
              <w:rPr>
                <w:spacing w:val="-1"/>
                <w:sz w:val="18"/>
              </w:rPr>
              <w:t xml:space="preserve"> </w:t>
            </w:r>
            <w:r>
              <w:rPr>
                <w:sz w:val="18"/>
              </w:rPr>
              <w:t>Uganda</w:t>
            </w:r>
            <w:r>
              <w:rPr>
                <w:spacing w:val="-2"/>
                <w:sz w:val="18"/>
              </w:rPr>
              <w:t xml:space="preserve"> </w:t>
            </w:r>
            <w:r>
              <w:rPr>
                <w:sz w:val="18"/>
              </w:rPr>
              <w:t>2024-</w:t>
            </w:r>
            <w:r>
              <w:rPr>
                <w:spacing w:val="-4"/>
                <w:sz w:val="18"/>
              </w:rPr>
              <w:t>2027</w:t>
            </w:r>
          </w:p>
        </w:tc>
        <w:tc>
          <w:tcPr>
            <w:tcW w:w="1455" w:type="dxa"/>
          </w:tcPr>
          <w:p w14:paraId="518EE214" w14:textId="77777777" w:rsidR="00C14EFB" w:rsidRDefault="00000000">
            <w:pPr>
              <w:pStyle w:val="TableParagraph"/>
              <w:spacing w:before="35"/>
              <w:ind w:right="109"/>
              <w:rPr>
                <w:sz w:val="18"/>
              </w:rPr>
            </w:pPr>
            <w:r>
              <w:rPr>
                <w:spacing w:val="-10"/>
                <w:sz w:val="18"/>
              </w:rPr>
              <w:t>-</w:t>
            </w:r>
          </w:p>
        </w:tc>
        <w:tc>
          <w:tcPr>
            <w:tcW w:w="859" w:type="dxa"/>
          </w:tcPr>
          <w:p w14:paraId="7183F580" w14:textId="77777777" w:rsidR="00C14EFB" w:rsidRDefault="00000000">
            <w:pPr>
              <w:pStyle w:val="TableParagraph"/>
              <w:spacing w:before="35"/>
              <w:ind w:right="115"/>
              <w:rPr>
                <w:sz w:val="18"/>
              </w:rPr>
            </w:pPr>
            <w:r>
              <w:rPr>
                <w:spacing w:val="-5"/>
                <w:sz w:val="18"/>
              </w:rPr>
              <w:t>70</w:t>
            </w:r>
          </w:p>
        </w:tc>
        <w:tc>
          <w:tcPr>
            <w:tcW w:w="1243" w:type="dxa"/>
          </w:tcPr>
          <w:p w14:paraId="6E6E2057" w14:textId="77777777" w:rsidR="00C14EFB" w:rsidRDefault="00000000">
            <w:pPr>
              <w:pStyle w:val="TableParagraph"/>
              <w:spacing w:before="35"/>
              <w:ind w:right="83"/>
              <w:rPr>
                <w:sz w:val="18"/>
              </w:rPr>
            </w:pPr>
            <w:r>
              <w:rPr>
                <w:spacing w:val="-4"/>
                <w:sz w:val="18"/>
              </w:rPr>
              <w:t>(40)</w:t>
            </w:r>
          </w:p>
        </w:tc>
        <w:tc>
          <w:tcPr>
            <w:tcW w:w="965" w:type="dxa"/>
          </w:tcPr>
          <w:p w14:paraId="11DB98BA" w14:textId="77777777" w:rsidR="00C14EFB" w:rsidRDefault="00000000">
            <w:pPr>
              <w:pStyle w:val="TableParagraph"/>
              <w:spacing w:before="35"/>
              <w:ind w:right="58"/>
              <w:rPr>
                <w:sz w:val="18"/>
              </w:rPr>
            </w:pPr>
            <w:r>
              <w:rPr>
                <w:spacing w:val="-10"/>
                <w:sz w:val="18"/>
              </w:rPr>
              <w:t>-</w:t>
            </w:r>
          </w:p>
        </w:tc>
        <w:tc>
          <w:tcPr>
            <w:tcW w:w="1325" w:type="dxa"/>
          </w:tcPr>
          <w:p w14:paraId="307ED96F" w14:textId="77777777" w:rsidR="00C14EFB" w:rsidRDefault="00000000">
            <w:pPr>
              <w:pStyle w:val="TableParagraph"/>
              <w:spacing w:before="35"/>
              <w:ind w:right="111"/>
              <w:rPr>
                <w:sz w:val="18"/>
              </w:rPr>
            </w:pPr>
            <w:r>
              <w:rPr>
                <w:spacing w:val="-5"/>
                <w:sz w:val="18"/>
              </w:rPr>
              <w:t>30</w:t>
            </w:r>
          </w:p>
        </w:tc>
      </w:tr>
      <w:tr w:rsidR="00C14EFB" w14:paraId="39F2F028" w14:textId="77777777">
        <w:trPr>
          <w:trHeight w:val="284"/>
        </w:trPr>
        <w:tc>
          <w:tcPr>
            <w:tcW w:w="3790" w:type="dxa"/>
          </w:tcPr>
          <w:p w14:paraId="740D404D" w14:textId="77777777" w:rsidR="00C14EFB" w:rsidRDefault="00000000">
            <w:pPr>
              <w:pStyle w:val="TableParagraph"/>
              <w:spacing w:before="36"/>
              <w:ind w:left="139"/>
              <w:jc w:val="left"/>
              <w:rPr>
                <w:sz w:val="18"/>
              </w:rPr>
            </w:pPr>
            <w:r>
              <w:rPr>
                <w:sz w:val="18"/>
              </w:rPr>
              <w:t>Hear The</w:t>
            </w:r>
            <w:r>
              <w:rPr>
                <w:spacing w:val="-2"/>
                <w:sz w:val="18"/>
              </w:rPr>
              <w:t xml:space="preserve"> </w:t>
            </w:r>
            <w:r>
              <w:rPr>
                <w:sz w:val="18"/>
              </w:rPr>
              <w:t>World</w:t>
            </w:r>
            <w:r>
              <w:rPr>
                <w:spacing w:val="2"/>
                <w:sz w:val="18"/>
              </w:rPr>
              <w:t xml:space="preserve"> </w:t>
            </w:r>
            <w:r>
              <w:rPr>
                <w:spacing w:val="-2"/>
                <w:sz w:val="18"/>
              </w:rPr>
              <w:t>Foundation</w:t>
            </w:r>
          </w:p>
        </w:tc>
        <w:tc>
          <w:tcPr>
            <w:tcW w:w="1455" w:type="dxa"/>
          </w:tcPr>
          <w:p w14:paraId="3B68B9C4" w14:textId="77777777" w:rsidR="00C14EFB" w:rsidRDefault="00000000">
            <w:pPr>
              <w:pStyle w:val="TableParagraph"/>
              <w:spacing w:before="36"/>
              <w:ind w:right="109"/>
              <w:rPr>
                <w:sz w:val="18"/>
              </w:rPr>
            </w:pPr>
            <w:r>
              <w:rPr>
                <w:spacing w:val="-10"/>
                <w:sz w:val="18"/>
              </w:rPr>
              <w:t>-</w:t>
            </w:r>
          </w:p>
        </w:tc>
        <w:tc>
          <w:tcPr>
            <w:tcW w:w="859" w:type="dxa"/>
          </w:tcPr>
          <w:p w14:paraId="3BAB6E58" w14:textId="77777777" w:rsidR="00C14EFB" w:rsidRDefault="00000000">
            <w:pPr>
              <w:pStyle w:val="TableParagraph"/>
              <w:spacing w:before="36"/>
              <w:ind w:right="115"/>
              <w:rPr>
                <w:sz w:val="18"/>
              </w:rPr>
            </w:pPr>
            <w:r>
              <w:rPr>
                <w:spacing w:val="-5"/>
                <w:sz w:val="18"/>
              </w:rPr>
              <w:t>78</w:t>
            </w:r>
          </w:p>
        </w:tc>
        <w:tc>
          <w:tcPr>
            <w:tcW w:w="1243" w:type="dxa"/>
          </w:tcPr>
          <w:p w14:paraId="3AB4ED27" w14:textId="77777777" w:rsidR="00C14EFB" w:rsidRDefault="00000000">
            <w:pPr>
              <w:pStyle w:val="TableParagraph"/>
              <w:spacing w:before="36"/>
              <w:ind w:right="83"/>
              <w:rPr>
                <w:sz w:val="18"/>
              </w:rPr>
            </w:pPr>
            <w:r>
              <w:rPr>
                <w:spacing w:val="-4"/>
                <w:sz w:val="18"/>
              </w:rPr>
              <w:t>(78)</w:t>
            </w:r>
          </w:p>
        </w:tc>
        <w:tc>
          <w:tcPr>
            <w:tcW w:w="965" w:type="dxa"/>
          </w:tcPr>
          <w:p w14:paraId="49FABA13" w14:textId="77777777" w:rsidR="00C14EFB" w:rsidRDefault="00000000">
            <w:pPr>
              <w:pStyle w:val="TableParagraph"/>
              <w:spacing w:before="36"/>
              <w:ind w:right="58"/>
              <w:rPr>
                <w:sz w:val="18"/>
              </w:rPr>
            </w:pPr>
            <w:r>
              <w:rPr>
                <w:spacing w:val="-10"/>
                <w:sz w:val="18"/>
              </w:rPr>
              <w:t>-</w:t>
            </w:r>
          </w:p>
        </w:tc>
        <w:tc>
          <w:tcPr>
            <w:tcW w:w="1325" w:type="dxa"/>
          </w:tcPr>
          <w:p w14:paraId="32C13AA1" w14:textId="77777777" w:rsidR="00C14EFB" w:rsidRDefault="00000000">
            <w:pPr>
              <w:pStyle w:val="TableParagraph"/>
              <w:spacing w:before="36"/>
              <w:ind w:right="112"/>
              <w:rPr>
                <w:sz w:val="18"/>
              </w:rPr>
            </w:pPr>
            <w:r>
              <w:rPr>
                <w:spacing w:val="-10"/>
                <w:sz w:val="18"/>
              </w:rPr>
              <w:t>-</w:t>
            </w:r>
          </w:p>
        </w:tc>
      </w:tr>
      <w:tr w:rsidR="00C14EFB" w14:paraId="7AA82135" w14:textId="77777777">
        <w:trPr>
          <w:trHeight w:val="283"/>
        </w:trPr>
        <w:tc>
          <w:tcPr>
            <w:tcW w:w="3790" w:type="dxa"/>
          </w:tcPr>
          <w:p w14:paraId="37F3F4D1" w14:textId="77777777" w:rsidR="00C14EFB" w:rsidRDefault="00000000">
            <w:pPr>
              <w:pStyle w:val="TableParagraph"/>
              <w:spacing w:before="35"/>
              <w:ind w:left="139"/>
              <w:jc w:val="left"/>
              <w:rPr>
                <w:sz w:val="18"/>
              </w:rPr>
            </w:pPr>
            <w:r>
              <w:rPr>
                <w:sz w:val="18"/>
              </w:rPr>
              <w:t xml:space="preserve">Romania in </w:t>
            </w:r>
            <w:r>
              <w:rPr>
                <w:spacing w:val="-2"/>
                <w:sz w:val="18"/>
              </w:rPr>
              <w:t>Country</w:t>
            </w:r>
          </w:p>
        </w:tc>
        <w:tc>
          <w:tcPr>
            <w:tcW w:w="1455" w:type="dxa"/>
          </w:tcPr>
          <w:p w14:paraId="2503B7F1" w14:textId="77777777" w:rsidR="00C14EFB" w:rsidRDefault="00000000">
            <w:pPr>
              <w:pStyle w:val="TableParagraph"/>
              <w:spacing w:before="35"/>
              <w:ind w:right="106"/>
              <w:rPr>
                <w:sz w:val="18"/>
              </w:rPr>
            </w:pPr>
            <w:r>
              <w:rPr>
                <w:spacing w:val="-5"/>
                <w:sz w:val="18"/>
              </w:rPr>
              <w:t>120</w:t>
            </w:r>
          </w:p>
        </w:tc>
        <w:tc>
          <w:tcPr>
            <w:tcW w:w="859" w:type="dxa"/>
          </w:tcPr>
          <w:p w14:paraId="1AB44D01" w14:textId="77777777" w:rsidR="00C14EFB" w:rsidRDefault="00000000">
            <w:pPr>
              <w:pStyle w:val="TableParagraph"/>
              <w:spacing w:before="35"/>
              <w:ind w:right="115"/>
              <w:rPr>
                <w:sz w:val="18"/>
              </w:rPr>
            </w:pPr>
            <w:r>
              <w:rPr>
                <w:spacing w:val="-5"/>
                <w:sz w:val="18"/>
              </w:rPr>
              <w:t>74</w:t>
            </w:r>
          </w:p>
        </w:tc>
        <w:tc>
          <w:tcPr>
            <w:tcW w:w="1243" w:type="dxa"/>
          </w:tcPr>
          <w:p w14:paraId="11FAD889" w14:textId="77777777" w:rsidR="00C14EFB" w:rsidRDefault="00000000">
            <w:pPr>
              <w:pStyle w:val="TableParagraph"/>
              <w:spacing w:before="35"/>
              <w:ind w:right="83"/>
              <w:rPr>
                <w:sz w:val="18"/>
              </w:rPr>
            </w:pPr>
            <w:r>
              <w:rPr>
                <w:spacing w:val="-4"/>
                <w:sz w:val="18"/>
              </w:rPr>
              <w:t>(52)</w:t>
            </w:r>
          </w:p>
        </w:tc>
        <w:tc>
          <w:tcPr>
            <w:tcW w:w="965" w:type="dxa"/>
          </w:tcPr>
          <w:p w14:paraId="5F51C9F2" w14:textId="77777777" w:rsidR="00C14EFB" w:rsidRDefault="00000000">
            <w:pPr>
              <w:pStyle w:val="TableParagraph"/>
              <w:spacing w:before="35"/>
              <w:ind w:right="58"/>
              <w:rPr>
                <w:sz w:val="18"/>
              </w:rPr>
            </w:pPr>
            <w:r>
              <w:rPr>
                <w:spacing w:val="-10"/>
                <w:sz w:val="18"/>
              </w:rPr>
              <w:t>-</w:t>
            </w:r>
          </w:p>
        </w:tc>
        <w:tc>
          <w:tcPr>
            <w:tcW w:w="1325" w:type="dxa"/>
          </w:tcPr>
          <w:p w14:paraId="5FBD425F" w14:textId="77777777" w:rsidR="00C14EFB" w:rsidRDefault="00000000">
            <w:pPr>
              <w:pStyle w:val="TableParagraph"/>
              <w:spacing w:before="35"/>
              <w:ind w:right="111"/>
              <w:rPr>
                <w:sz w:val="18"/>
              </w:rPr>
            </w:pPr>
            <w:r>
              <w:rPr>
                <w:spacing w:val="-5"/>
                <w:sz w:val="18"/>
              </w:rPr>
              <w:t>142</w:t>
            </w:r>
          </w:p>
        </w:tc>
      </w:tr>
      <w:tr w:rsidR="00C14EFB" w14:paraId="1EF28978" w14:textId="77777777">
        <w:trPr>
          <w:trHeight w:val="284"/>
        </w:trPr>
        <w:tc>
          <w:tcPr>
            <w:tcW w:w="3790" w:type="dxa"/>
          </w:tcPr>
          <w:p w14:paraId="1F0EE145" w14:textId="77777777" w:rsidR="00C14EFB" w:rsidRDefault="00000000">
            <w:pPr>
              <w:pStyle w:val="TableParagraph"/>
              <w:spacing w:before="35"/>
              <w:ind w:left="139"/>
              <w:jc w:val="left"/>
              <w:rPr>
                <w:sz w:val="18"/>
              </w:rPr>
            </w:pPr>
            <w:r>
              <w:rPr>
                <w:sz w:val="18"/>
              </w:rPr>
              <w:t>Tanzania</w:t>
            </w:r>
            <w:r>
              <w:rPr>
                <w:spacing w:val="-4"/>
                <w:sz w:val="18"/>
              </w:rPr>
              <w:t xml:space="preserve"> </w:t>
            </w:r>
            <w:r>
              <w:rPr>
                <w:sz w:val="18"/>
              </w:rPr>
              <w:t>DID</w:t>
            </w:r>
            <w:r>
              <w:rPr>
                <w:spacing w:val="1"/>
                <w:sz w:val="18"/>
              </w:rPr>
              <w:t xml:space="preserve"> </w:t>
            </w:r>
            <w:r>
              <w:rPr>
                <w:spacing w:val="-4"/>
                <w:sz w:val="18"/>
              </w:rPr>
              <w:t>TO51</w:t>
            </w:r>
          </w:p>
        </w:tc>
        <w:tc>
          <w:tcPr>
            <w:tcW w:w="1455" w:type="dxa"/>
          </w:tcPr>
          <w:p w14:paraId="18E4E704" w14:textId="77777777" w:rsidR="00C14EFB" w:rsidRDefault="00000000">
            <w:pPr>
              <w:pStyle w:val="TableParagraph"/>
              <w:spacing w:before="35"/>
              <w:ind w:right="109"/>
              <w:rPr>
                <w:sz w:val="18"/>
              </w:rPr>
            </w:pPr>
            <w:r>
              <w:rPr>
                <w:spacing w:val="-10"/>
                <w:sz w:val="18"/>
              </w:rPr>
              <w:t>-</w:t>
            </w:r>
          </w:p>
        </w:tc>
        <w:tc>
          <w:tcPr>
            <w:tcW w:w="859" w:type="dxa"/>
          </w:tcPr>
          <w:p w14:paraId="207F3ADA" w14:textId="77777777" w:rsidR="00C14EFB" w:rsidRDefault="00000000">
            <w:pPr>
              <w:pStyle w:val="TableParagraph"/>
              <w:spacing w:before="35"/>
              <w:ind w:right="115"/>
              <w:rPr>
                <w:sz w:val="18"/>
              </w:rPr>
            </w:pPr>
            <w:r>
              <w:rPr>
                <w:spacing w:val="-5"/>
                <w:sz w:val="18"/>
              </w:rPr>
              <w:t>360</w:t>
            </w:r>
          </w:p>
        </w:tc>
        <w:tc>
          <w:tcPr>
            <w:tcW w:w="1243" w:type="dxa"/>
          </w:tcPr>
          <w:p w14:paraId="4C019217" w14:textId="77777777" w:rsidR="00C14EFB" w:rsidRDefault="00000000">
            <w:pPr>
              <w:pStyle w:val="TableParagraph"/>
              <w:spacing w:before="35"/>
              <w:ind w:right="82"/>
              <w:rPr>
                <w:sz w:val="18"/>
              </w:rPr>
            </w:pPr>
            <w:r>
              <w:rPr>
                <w:spacing w:val="-2"/>
                <w:sz w:val="18"/>
              </w:rPr>
              <w:t>(360)</w:t>
            </w:r>
          </w:p>
        </w:tc>
        <w:tc>
          <w:tcPr>
            <w:tcW w:w="965" w:type="dxa"/>
          </w:tcPr>
          <w:p w14:paraId="734E4E79" w14:textId="77777777" w:rsidR="00C14EFB" w:rsidRDefault="00000000">
            <w:pPr>
              <w:pStyle w:val="TableParagraph"/>
              <w:spacing w:before="35"/>
              <w:ind w:right="58"/>
              <w:rPr>
                <w:sz w:val="18"/>
              </w:rPr>
            </w:pPr>
            <w:r>
              <w:rPr>
                <w:spacing w:val="-10"/>
                <w:sz w:val="18"/>
              </w:rPr>
              <w:t>-</w:t>
            </w:r>
          </w:p>
        </w:tc>
        <w:tc>
          <w:tcPr>
            <w:tcW w:w="1325" w:type="dxa"/>
          </w:tcPr>
          <w:p w14:paraId="1E257B29" w14:textId="77777777" w:rsidR="00C14EFB" w:rsidRDefault="00000000">
            <w:pPr>
              <w:pStyle w:val="TableParagraph"/>
              <w:spacing w:before="35"/>
              <w:ind w:right="111"/>
              <w:rPr>
                <w:sz w:val="18"/>
              </w:rPr>
            </w:pPr>
            <w:r>
              <w:rPr>
                <w:spacing w:val="-10"/>
                <w:sz w:val="18"/>
              </w:rPr>
              <w:t>-</w:t>
            </w:r>
          </w:p>
        </w:tc>
      </w:tr>
      <w:tr w:rsidR="00C14EFB" w14:paraId="57D2830B" w14:textId="77777777">
        <w:trPr>
          <w:trHeight w:val="284"/>
        </w:trPr>
        <w:tc>
          <w:tcPr>
            <w:tcW w:w="3790" w:type="dxa"/>
          </w:tcPr>
          <w:p w14:paraId="59909590" w14:textId="77777777" w:rsidR="00C14EFB" w:rsidRDefault="00000000">
            <w:pPr>
              <w:pStyle w:val="TableParagraph"/>
              <w:spacing w:before="36"/>
              <w:ind w:left="139"/>
              <w:jc w:val="left"/>
              <w:rPr>
                <w:sz w:val="18"/>
              </w:rPr>
            </w:pPr>
            <w:r>
              <w:rPr>
                <w:sz w:val="18"/>
              </w:rPr>
              <w:t xml:space="preserve">Else Krone </w:t>
            </w:r>
            <w:r>
              <w:rPr>
                <w:spacing w:val="-2"/>
                <w:sz w:val="18"/>
              </w:rPr>
              <w:t>Fresenius</w:t>
            </w:r>
          </w:p>
        </w:tc>
        <w:tc>
          <w:tcPr>
            <w:tcW w:w="1455" w:type="dxa"/>
          </w:tcPr>
          <w:p w14:paraId="1AC68E68" w14:textId="77777777" w:rsidR="00C14EFB" w:rsidRDefault="00000000">
            <w:pPr>
              <w:pStyle w:val="TableParagraph"/>
              <w:spacing w:before="36"/>
              <w:ind w:right="110"/>
              <w:rPr>
                <w:sz w:val="18"/>
              </w:rPr>
            </w:pPr>
            <w:r>
              <w:rPr>
                <w:spacing w:val="-10"/>
                <w:sz w:val="18"/>
              </w:rPr>
              <w:t>-</w:t>
            </w:r>
          </w:p>
        </w:tc>
        <w:tc>
          <w:tcPr>
            <w:tcW w:w="859" w:type="dxa"/>
          </w:tcPr>
          <w:p w14:paraId="4E51DE22" w14:textId="77777777" w:rsidR="00C14EFB" w:rsidRDefault="00000000">
            <w:pPr>
              <w:pStyle w:val="TableParagraph"/>
              <w:spacing w:before="36"/>
              <w:ind w:right="116"/>
              <w:rPr>
                <w:sz w:val="18"/>
              </w:rPr>
            </w:pPr>
            <w:r>
              <w:rPr>
                <w:spacing w:val="-5"/>
                <w:sz w:val="18"/>
              </w:rPr>
              <w:t>80</w:t>
            </w:r>
          </w:p>
        </w:tc>
        <w:tc>
          <w:tcPr>
            <w:tcW w:w="1243" w:type="dxa"/>
          </w:tcPr>
          <w:p w14:paraId="35C39A97" w14:textId="77777777" w:rsidR="00C14EFB" w:rsidRDefault="00000000">
            <w:pPr>
              <w:pStyle w:val="TableParagraph"/>
              <w:spacing w:before="36"/>
              <w:ind w:right="81"/>
              <w:rPr>
                <w:sz w:val="18"/>
              </w:rPr>
            </w:pPr>
            <w:r>
              <w:rPr>
                <w:spacing w:val="-4"/>
                <w:sz w:val="18"/>
              </w:rPr>
              <w:t>(55)</w:t>
            </w:r>
          </w:p>
        </w:tc>
        <w:tc>
          <w:tcPr>
            <w:tcW w:w="965" w:type="dxa"/>
          </w:tcPr>
          <w:p w14:paraId="2C0E5D56" w14:textId="77777777" w:rsidR="00C14EFB" w:rsidRDefault="00000000">
            <w:pPr>
              <w:pStyle w:val="TableParagraph"/>
              <w:spacing w:before="36"/>
              <w:ind w:right="58"/>
              <w:rPr>
                <w:sz w:val="18"/>
              </w:rPr>
            </w:pPr>
            <w:r>
              <w:rPr>
                <w:spacing w:val="-10"/>
                <w:sz w:val="18"/>
              </w:rPr>
              <w:t>-</w:t>
            </w:r>
          </w:p>
        </w:tc>
        <w:tc>
          <w:tcPr>
            <w:tcW w:w="1325" w:type="dxa"/>
          </w:tcPr>
          <w:p w14:paraId="3E1F74D9" w14:textId="77777777" w:rsidR="00C14EFB" w:rsidRDefault="00000000">
            <w:pPr>
              <w:pStyle w:val="TableParagraph"/>
              <w:spacing w:before="36"/>
              <w:ind w:right="111"/>
              <w:rPr>
                <w:sz w:val="18"/>
              </w:rPr>
            </w:pPr>
            <w:r>
              <w:rPr>
                <w:spacing w:val="-5"/>
                <w:sz w:val="18"/>
              </w:rPr>
              <w:t>25</w:t>
            </w:r>
          </w:p>
        </w:tc>
      </w:tr>
      <w:tr w:rsidR="00C14EFB" w14:paraId="5DD93A00" w14:textId="77777777">
        <w:trPr>
          <w:trHeight w:val="283"/>
        </w:trPr>
        <w:tc>
          <w:tcPr>
            <w:tcW w:w="3790" w:type="dxa"/>
          </w:tcPr>
          <w:p w14:paraId="41FA3183" w14:textId="77777777" w:rsidR="00C14EFB" w:rsidRDefault="00000000">
            <w:pPr>
              <w:pStyle w:val="TableParagraph"/>
              <w:spacing w:before="35"/>
              <w:ind w:left="139"/>
              <w:jc w:val="left"/>
              <w:rPr>
                <w:sz w:val="18"/>
              </w:rPr>
            </w:pPr>
            <w:r>
              <w:rPr>
                <w:sz w:val="18"/>
              </w:rPr>
              <w:t>DID</w:t>
            </w:r>
            <w:r>
              <w:rPr>
                <w:spacing w:val="-1"/>
                <w:sz w:val="18"/>
              </w:rPr>
              <w:t xml:space="preserve"> </w:t>
            </w:r>
            <w:r>
              <w:rPr>
                <w:sz w:val="18"/>
              </w:rPr>
              <w:t>TO45 Bangladesh</w:t>
            </w:r>
            <w:r>
              <w:rPr>
                <w:spacing w:val="-2"/>
                <w:sz w:val="18"/>
              </w:rPr>
              <w:t xml:space="preserve"> Education</w:t>
            </w:r>
          </w:p>
        </w:tc>
        <w:tc>
          <w:tcPr>
            <w:tcW w:w="1455" w:type="dxa"/>
          </w:tcPr>
          <w:p w14:paraId="364A3360" w14:textId="77777777" w:rsidR="00C14EFB" w:rsidRDefault="00000000">
            <w:pPr>
              <w:pStyle w:val="TableParagraph"/>
              <w:spacing w:before="35"/>
              <w:ind w:right="108"/>
              <w:rPr>
                <w:sz w:val="18"/>
              </w:rPr>
            </w:pPr>
            <w:r>
              <w:rPr>
                <w:spacing w:val="-10"/>
                <w:sz w:val="18"/>
              </w:rPr>
              <w:t>-</w:t>
            </w:r>
          </w:p>
        </w:tc>
        <w:tc>
          <w:tcPr>
            <w:tcW w:w="859" w:type="dxa"/>
          </w:tcPr>
          <w:p w14:paraId="57A1B9F9" w14:textId="77777777" w:rsidR="00C14EFB" w:rsidRDefault="00000000">
            <w:pPr>
              <w:pStyle w:val="TableParagraph"/>
              <w:spacing w:before="35"/>
              <w:ind w:right="115"/>
              <w:rPr>
                <w:sz w:val="18"/>
              </w:rPr>
            </w:pPr>
            <w:r>
              <w:rPr>
                <w:spacing w:val="-5"/>
                <w:sz w:val="18"/>
              </w:rPr>
              <w:t>182</w:t>
            </w:r>
          </w:p>
        </w:tc>
        <w:tc>
          <w:tcPr>
            <w:tcW w:w="1243" w:type="dxa"/>
          </w:tcPr>
          <w:p w14:paraId="726865F6" w14:textId="77777777" w:rsidR="00C14EFB" w:rsidRDefault="00000000">
            <w:pPr>
              <w:pStyle w:val="TableParagraph"/>
              <w:spacing w:before="35"/>
              <w:ind w:right="81"/>
              <w:rPr>
                <w:sz w:val="18"/>
              </w:rPr>
            </w:pPr>
            <w:r>
              <w:rPr>
                <w:spacing w:val="-2"/>
                <w:sz w:val="18"/>
              </w:rPr>
              <w:t>(182)</w:t>
            </w:r>
          </w:p>
        </w:tc>
        <w:tc>
          <w:tcPr>
            <w:tcW w:w="965" w:type="dxa"/>
          </w:tcPr>
          <w:p w14:paraId="2A1C8CC6" w14:textId="77777777" w:rsidR="00C14EFB" w:rsidRDefault="00000000">
            <w:pPr>
              <w:pStyle w:val="TableParagraph"/>
              <w:spacing w:before="35"/>
              <w:ind w:right="58"/>
              <w:rPr>
                <w:sz w:val="18"/>
              </w:rPr>
            </w:pPr>
            <w:r>
              <w:rPr>
                <w:spacing w:val="-10"/>
                <w:sz w:val="18"/>
              </w:rPr>
              <w:t>-</w:t>
            </w:r>
          </w:p>
        </w:tc>
        <w:tc>
          <w:tcPr>
            <w:tcW w:w="1325" w:type="dxa"/>
          </w:tcPr>
          <w:p w14:paraId="24514BE4" w14:textId="77777777" w:rsidR="00C14EFB" w:rsidRDefault="00000000">
            <w:pPr>
              <w:pStyle w:val="TableParagraph"/>
              <w:spacing w:before="35"/>
              <w:ind w:right="111"/>
              <w:rPr>
                <w:sz w:val="18"/>
              </w:rPr>
            </w:pPr>
            <w:r>
              <w:rPr>
                <w:spacing w:val="-10"/>
                <w:sz w:val="18"/>
              </w:rPr>
              <w:t>-</w:t>
            </w:r>
          </w:p>
        </w:tc>
      </w:tr>
      <w:tr w:rsidR="00C14EFB" w14:paraId="7E3E5C59" w14:textId="77777777">
        <w:trPr>
          <w:trHeight w:val="284"/>
        </w:trPr>
        <w:tc>
          <w:tcPr>
            <w:tcW w:w="3790" w:type="dxa"/>
          </w:tcPr>
          <w:p w14:paraId="7192F979" w14:textId="77777777" w:rsidR="00C14EFB" w:rsidRDefault="00000000">
            <w:pPr>
              <w:pStyle w:val="TableParagraph"/>
              <w:spacing w:before="35"/>
              <w:ind w:left="139"/>
              <w:jc w:val="left"/>
              <w:rPr>
                <w:sz w:val="18"/>
              </w:rPr>
            </w:pPr>
            <w:r>
              <w:rPr>
                <w:sz w:val="18"/>
              </w:rPr>
              <w:t>Peru</w:t>
            </w:r>
            <w:r>
              <w:rPr>
                <w:spacing w:val="-2"/>
                <w:sz w:val="18"/>
              </w:rPr>
              <w:t xml:space="preserve"> </w:t>
            </w:r>
            <w:r>
              <w:rPr>
                <w:sz w:val="18"/>
              </w:rPr>
              <w:t>KJCF</w:t>
            </w:r>
            <w:r>
              <w:rPr>
                <w:spacing w:val="-2"/>
                <w:sz w:val="18"/>
              </w:rPr>
              <w:t xml:space="preserve"> </w:t>
            </w:r>
            <w:r>
              <w:rPr>
                <w:sz w:val="18"/>
              </w:rPr>
              <w:t>Feb</w:t>
            </w:r>
            <w:r>
              <w:rPr>
                <w:spacing w:val="-1"/>
                <w:sz w:val="18"/>
              </w:rPr>
              <w:t xml:space="preserve"> </w:t>
            </w:r>
            <w:r>
              <w:rPr>
                <w:sz w:val="18"/>
              </w:rPr>
              <w:t>2024-</w:t>
            </w:r>
            <w:r>
              <w:rPr>
                <w:spacing w:val="-4"/>
                <w:sz w:val="18"/>
              </w:rPr>
              <w:t xml:space="preserve"> </w:t>
            </w:r>
            <w:r>
              <w:rPr>
                <w:sz w:val="18"/>
              </w:rPr>
              <w:t>Jan</w:t>
            </w:r>
            <w:r>
              <w:rPr>
                <w:spacing w:val="3"/>
                <w:sz w:val="18"/>
              </w:rPr>
              <w:t xml:space="preserve"> </w:t>
            </w:r>
            <w:r>
              <w:rPr>
                <w:spacing w:val="-4"/>
                <w:sz w:val="18"/>
              </w:rPr>
              <w:t>2027</w:t>
            </w:r>
          </w:p>
        </w:tc>
        <w:tc>
          <w:tcPr>
            <w:tcW w:w="1455" w:type="dxa"/>
          </w:tcPr>
          <w:p w14:paraId="2E79913E" w14:textId="77777777" w:rsidR="00C14EFB" w:rsidRDefault="00000000">
            <w:pPr>
              <w:pStyle w:val="TableParagraph"/>
              <w:spacing w:before="35"/>
              <w:ind w:right="109"/>
              <w:rPr>
                <w:sz w:val="18"/>
              </w:rPr>
            </w:pPr>
            <w:r>
              <w:rPr>
                <w:spacing w:val="-5"/>
                <w:sz w:val="18"/>
              </w:rPr>
              <w:t>60</w:t>
            </w:r>
          </w:p>
        </w:tc>
        <w:tc>
          <w:tcPr>
            <w:tcW w:w="859" w:type="dxa"/>
          </w:tcPr>
          <w:p w14:paraId="08C5BBC9" w14:textId="77777777" w:rsidR="00C14EFB" w:rsidRDefault="00000000">
            <w:pPr>
              <w:pStyle w:val="TableParagraph"/>
              <w:spacing w:before="35"/>
              <w:ind w:right="114"/>
              <w:rPr>
                <w:sz w:val="18"/>
              </w:rPr>
            </w:pPr>
            <w:r>
              <w:rPr>
                <w:spacing w:val="-5"/>
                <w:sz w:val="18"/>
              </w:rPr>
              <w:t>69</w:t>
            </w:r>
          </w:p>
        </w:tc>
        <w:tc>
          <w:tcPr>
            <w:tcW w:w="1243" w:type="dxa"/>
          </w:tcPr>
          <w:p w14:paraId="24C1D3B4" w14:textId="77777777" w:rsidR="00C14EFB" w:rsidRDefault="00000000">
            <w:pPr>
              <w:pStyle w:val="TableParagraph"/>
              <w:spacing w:before="35"/>
              <w:ind w:right="83"/>
              <w:rPr>
                <w:sz w:val="18"/>
              </w:rPr>
            </w:pPr>
            <w:r>
              <w:rPr>
                <w:spacing w:val="-4"/>
                <w:sz w:val="18"/>
              </w:rPr>
              <w:t>(51)</w:t>
            </w:r>
          </w:p>
        </w:tc>
        <w:tc>
          <w:tcPr>
            <w:tcW w:w="965" w:type="dxa"/>
          </w:tcPr>
          <w:p w14:paraId="3AE37762" w14:textId="77777777" w:rsidR="00C14EFB" w:rsidRDefault="00000000">
            <w:pPr>
              <w:pStyle w:val="TableParagraph"/>
              <w:spacing w:before="35"/>
              <w:ind w:right="58"/>
              <w:rPr>
                <w:sz w:val="18"/>
              </w:rPr>
            </w:pPr>
            <w:r>
              <w:rPr>
                <w:spacing w:val="-10"/>
                <w:sz w:val="18"/>
              </w:rPr>
              <w:t>-</w:t>
            </w:r>
          </w:p>
        </w:tc>
        <w:tc>
          <w:tcPr>
            <w:tcW w:w="1325" w:type="dxa"/>
          </w:tcPr>
          <w:p w14:paraId="4367C005" w14:textId="77777777" w:rsidR="00C14EFB" w:rsidRDefault="00000000">
            <w:pPr>
              <w:pStyle w:val="TableParagraph"/>
              <w:spacing w:before="35"/>
              <w:ind w:right="110"/>
              <w:rPr>
                <w:sz w:val="18"/>
              </w:rPr>
            </w:pPr>
            <w:r>
              <w:rPr>
                <w:spacing w:val="-5"/>
                <w:sz w:val="18"/>
              </w:rPr>
              <w:t>78</w:t>
            </w:r>
          </w:p>
        </w:tc>
      </w:tr>
      <w:tr w:rsidR="00C14EFB" w14:paraId="4DB9373B" w14:textId="77777777">
        <w:trPr>
          <w:trHeight w:val="283"/>
        </w:trPr>
        <w:tc>
          <w:tcPr>
            <w:tcW w:w="3790" w:type="dxa"/>
          </w:tcPr>
          <w:p w14:paraId="3969CF0C" w14:textId="77777777" w:rsidR="00C14EFB" w:rsidRDefault="00000000">
            <w:pPr>
              <w:pStyle w:val="TableParagraph"/>
              <w:spacing w:before="36"/>
              <w:ind w:left="139"/>
              <w:jc w:val="left"/>
              <w:rPr>
                <w:sz w:val="18"/>
              </w:rPr>
            </w:pPr>
            <w:r>
              <w:rPr>
                <w:sz w:val="18"/>
              </w:rPr>
              <w:t>Tanzania</w:t>
            </w:r>
            <w:r>
              <w:rPr>
                <w:spacing w:val="-4"/>
                <w:sz w:val="18"/>
              </w:rPr>
              <w:t xml:space="preserve"> </w:t>
            </w:r>
            <w:r>
              <w:rPr>
                <w:sz w:val="18"/>
              </w:rPr>
              <w:t>Holding</w:t>
            </w:r>
            <w:r>
              <w:rPr>
                <w:spacing w:val="-1"/>
                <w:sz w:val="18"/>
              </w:rPr>
              <w:t xml:space="preserve"> </w:t>
            </w:r>
            <w:r>
              <w:rPr>
                <w:spacing w:val="-4"/>
                <w:sz w:val="18"/>
              </w:rPr>
              <w:t>Fund</w:t>
            </w:r>
          </w:p>
        </w:tc>
        <w:tc>
          <w:tcPr>
            <w:tcW w:w="1455" w:type="dxa"/>
          </w:tcPr>
          <w:p w14:paraId="2B38DDFF" w14:textId="77777777" w:rsidR="00C14EFB" w:rsidRDefault="00000000">
            <w:pPr>
              <w:pStyle w:val="TableParagraph"/>
              <w:spacing w:before="36"/>
              <w:ind w:right="108"/>
              <w:rPr>
                <w:sz w:val="18"/>
              </w:rPr>
            </w:pPr>
            <w:r>
              <w:rPr>
                <w:spacing w:val="-10"/>
                <w:sz w:val="18"/>
              </w:rPr>
              <w:t>-</w:t>
            </w:r>
          </w:p>
        </w:tc>
        <w:tc>
          <w:tcPr>
            <w:tcW w:w="859" w:type="dxa"/>
          </w:tcPr>
          <w:p w14:paraId="3FA942EC" w14:textId="77777777" w:rsidR="00C14EFB" w:rsidRDefault="00000000">
            <w:pPr>
              <w:pStyle w:val="TableParagraph"/>
              <w:spacing w:before="36"/>
              <w:ind w:right="117"/>
              <w:rPr>
                <w:sz w:val="18"/>
              </w:rPr>
            </w:pPr>
            <w:r>
              <w:rPr>
                <w:spacing w:val="-10"/>
                <w:sz w:val="18"/>
              </w:rPr>
              <w:t>1</w:t>
            </w:r>
          </w:p>
        </w:tc>
        <w:tc>
          <w:tcPr>
            <w:tcW w:w="1243" w:type="dxa"/>
          </w:tcPr>
          <w:p w14:paraId="5B7935EB" w14:textId="77777777" w:rsidR="00C14EFB" w:rsidRDefault="00000000">
            <w:pPr>
              <w:pStyle w:val="TableParagraph"/>
              <w:spacing w:before="36"/>
              <w:ind w:right="83"/>
              <w:rPr>
                <w:sz w:val="18"/>
              </w:rPr>
            </w:pPr>
            <w:r>
              <w:rPr>
                <w:spacing w:val="-4"/>
                <w:sz w:val="18"/>
              </w:rPr>
              <w:t>(52)</w:t>
            </w:r>
          </w:p>
        </w:tc>
        <w:tc>
          <w:tcPr>
            <w:tcW w:w="965" w:type="dxa"/>
          </w:tcPr>
          <w:p w14:paraId="54165E93" w14:textId="77777777" w:rsidR="00C14EFB" w:rsidRDefault="00000000">
            <w:pPr>
              <w:pStyle w:val="TableParagraph"/>
              <w:spacing w:before="36"/>
              <w:ind w:right="57"/>
              <w:rPr>
                <w:sz w:val="18"/>
              </w:rPr>
            </w:pPr>
            <w:r>
              <w:rPr>
                <w:spacing w:val="-5"/>
                <w:sz w:val="18"/>
              </w:rPr>
              <w:t>52</w:t>
            </w:r>
          </w:p>
        </w:tc>
        <w:tc>
          <w:tcPr>
            <w:tcW w:w="1325" w:type="dxa"/>
          </w:tcPr>
          <w:p w14:paraId="7936FDF2" w14:textId="77777777" w:rsidR="00C14EFB" w:rsidRDefault="00000000">
            <w:pPr>
              <w:pStyle w:val="TableParagraph"/>
              <w:spacing w:before="36"/>
              <w:ind w:right="111"/>
              <w:rPr>
                <w:sz w:val="18"/>
              </w:rPr>
            </w:pPr>
            <w:r>
              <w:rPr>
                <w:spacing w:val="-10"/>
                <w:sz w:val="18"/>
              </w:rPr>
              <w:t>-</w:t>
            </w:r>
          </w:p>
        </w:tc>
      </w:tr>
      <w:tr w:rsidR="00C14EFB" w14:paraId="4AC723FF" w14:textId="77777777">
        <w:trPr>
          <w:trHeight w:val="281"/>
        </w:trPr>
        <w:tc>
          <w:tcPr>
            <w:tcW w:w="3790" w:type="dxa"/>
          </w:tcPr>
          <w:p w14:paraId="5588B843" w14:textId="77777777" w:rsidR="00C14EFB" w:rsidRDefault="00000000">
            <w:pPr>
              <w:pStyle w:val="TableParagraph"/>
              <w:spacing w:before="34"/>
              <w:ind w:left="139"/>
              <w:jc w:val="left"/>
              <w:rPr>
                <w:sz w:val="18"/>
              </w:rPr>
            </w:pPr>
            <w:r>
              <w:rPr>
                <w:sz w:val="18"/>
              </w:rPr>
              <w:t>Uganda</w:t>
            </w:r>
            <w:r>
              <w:rPr>
                <w:spacing w:val="-2"/>
                <w:sz w:val="18"/>
              </w:rPr>
              <w:t xml:space="preserve"> </w:t>
            </w:r>
            <w:r>
              <w:rPr>
                <w:sz w:val="18"/>
              </w:rPr>
              <w:t>Holding</w:t>
            </w:r>
            <w:r>
              <w:rPr>
                <w:spacing w:val="2"/>
                <w:sz w:val="18"/>
              </w:rPr>
              <w:t xml:space="preserve"> </w:t>
            </w:r>
            <w:r>
              <w:rPr>
                <w:spacing w:val="-4"/>
                <w:sz w:val="18"/>
              </w:rPr>
              <w:t>Fund</w:t>
            </w:r>
          </w:p>
        </w:tc>
        <w:tc>
          <w:tcPr>
            <w:tcW w:w="1455" w:type="dxa"/>
          </w:tcPr>
          <w:p w14:paraId="7911B668" w14:textId="77777777" w:rsidR="00C14EFB" w:rsidRDefault="00000000">
            <w:pPr>
              <w:pStyle w:val="TableParagraph"/>
              <w:spacing w:before="34"/>
              <w:ind w:right="109"/>
              <w:rPr>
                <w:sz w:val="18"/>
              </w:rPr>
            </w:pPr>
            <w:r>
              <w:rPr>
                <w:spacing w:val="-10"/>
                <w:sz w:val="18"/>
              </w:rPr>
              <w:t>-</w:t>
            </w:r>
          </w:p>
        </w:tc>
        <w:tc>
          <w:tcPr>
            <w:tcW w:w="859" w:type="dxa"/>
          </w:tcPr>
          <w:p w14:paraId="378FAC57" w14:textId="77777777" w:rsidR="00C14EFB" w:rsidRDefault="00000000">
            <w:pPr>
              <w:pStyle w:val="TableParagraph"/>
              <w:spacing w:before="34"/>
              <w:ind w:right="116"/>
              <w:rPr>
                <w:sz w:val="18"/>
              </w:rPr>
            </w:pPr>
            <w:r>
              <w:rPr>
                <w:spacing w:val="-10"/>
                <w:sz w:val="18"/>
              </w:rPr>
              <w:t>6</w:t>
            </w:r>
          </w:p>
        </w:tc>
        <w:tc>
          <w:tcPr>
            <w:tcW w:w="1243" w:type="dxa"/>
          </w:tcPr>
          <w:p w14:paraId="1DD3697D" w14:textId="77777777" w:rsidR="00C14EFB" w:rsidRDefault="00000000">
            <w:pPr>
              <w:pStyle w:val="TableParagraph"/>
              <w:spacing w:before="34"/>
              <w:ind w:right="83"/>
              <w:rPr>
                <w:sz w:val="18"/>
              </w:rPr>
            </w:pPr>
            <w:r>
              <w:rPr>
                <w:spacing w:val="-4"/>
                <w:sz w:val="18"/>
              </w:rPr>
              <w:t>(89)</w:t>
            </w:r>
          </w:p>
        </w:tc>
        <w:tc>
          <w:tcPr>
            <w:tcW w:w="965" w:type="dxa"/>
          </w:tcPr>
          <w:p w14:paraId="528298C1" w14:textId="77777777" w:rsidR="00C14EFB" w:rsidRDefault="00000000">
            <w:pPr>
              <w:pStyle w:val="TableParagraph"/>
              <w:spacing w:before="34"/>
              <w:ind w:right="58"/>
              <w:rPr>
                <w:sz w:val="18"/>
              </w:rPr>
            </w:pPr>
            <w:r>
              <w:rPr>
                <w:spacing w:val="-5"/>
                <w:sz w:val="18"/>
              </w:rPr>
              <w:t>83</w:t>
            </w:r>
          </w:p>
        </w:tc>
        <w:tc>
          <w:tcPr>
            <w:tcW w:w="1325" w:type="dxa"/>
          </w:tcPr>
          <w:p w14:paraId="772B14BA" w14:textId="77777777" w:rsidR="00C14EFB" w:rsidRDefault="00000000">
            <w:pPr>
              <w:pStyle w:val="TableParagraph"/>
              <w:spacing w:before="34"/>
              <w:ind w:right="111"/>
              <w:rPr>
                <w:sz w:val="18"/>
              </w:rPr>
            </w:pPr>
            <w:r>
              <w:rPr>
                <w:spacing w:val="-10"/>
                <w:sz w:val="18"/>
              </w:rPr>
              <w:t>-</w:t>
            </w:r>
          </w:p>
        </w:tc>
      </w:tr>
      <w:tr w:rsidR="00C14EFB" w14:paraId="63F50DED" w14:textId="77777777">
        <w:trPr>
          <w:trHeight w:val="284"/>
        </w:trPr>
        <w:tc>
          <w:tcPr>
            <w:tcW w:w="3790" w:type="dxa"/>
          </w:tcPr>
          <w:p w14:paraId="54BCD45D" w14:textId="77777777" w:rsidR="00C14EFB" w:rsidRDefault="00000000">
            <w:pPr>
              <w:pStyle w:val="TableParagraph"/>
              <w:spacing w:before="35"/>
              <w:ind w:left="139"/>
              <w:jc w:val="left"/>
              <w:rPr>
                <w:sz w:val="18"/>
              </w:rPr>
            </w:pPr>
            <w:r>
              <w:rPr>
                <w:sz w:val="18"/>
              </w:rPr>
              <w:t>Kenya</w:t>
            </w:r>
            <w:r>
              <w:rPr>
                <w:spacing w:val="-2"/>
                <w:sz w:val="18"/>
              </w:rPr>
              <w:t xml:space="preserve"> </w:t>
            </w:r>
            <w:r>
              <w:rPr>
                <w:sz w:val="18"/>
              </w:rPr>
              <w:t>Holding</w:t>
            </w:r>
            <w:r>
              <w:rPr>
                <w:spacing w:val="1"/>
                <w:sz w:val="18"/>
              </w:rPr>
              <w:t xml:space="preserve"> </w:t>
            </w:r>
            <w:r>
              <w:rPr>
                <w:spacing w:val="-4"/>
                <w:sz w:val="18"/>
              </w:rPr>
              <w:t>Fund</w:t>
            </w:r>
          </w:p>
        </w:tc>
        <w:tc>
          <w:tcPr>
            <w:tcW w:w="1455" w:type="dxa"/>
          </w:tcPr>
          <w:p w14:paraId="6B2BCEBF" w14:textId="77777777" w:rsidR="00C14EFB" w:rsidRDefault="00000000">
            <w:pPr>
              <w:pStyle w:val="TableParagraph"/>
              <w:spacing w:before="35"/>
              <w:ind w:right="108"/>
              <w:rPr>
                <w:sz w:val="18"/>
              </w:rPr>
            </w:pPr>
            <w:r>
              <w:rPr>
                <w:spacing w:val="-10"/>
                <w:sz w:val="18"/>
              </w:rPr>
              <w:t>-</w:t>
            </w:r>
          </w:p>
        </w:tc>
        <w:tc>
          <w:tcPr>
            <w:tcW w:w="859" w:type="dxa"/>
          </w:tcPr>
          <w:p w14:paraId="0AA762DC" w14:textId="77777777" w:rsidR="00C14EFB" w:rsidRDefault="00000000">
            <w:pPr>
              <w:pStyle w:val="TableParagraph"/>
              <w:spacing w:before="35"/>
              <w:ind w:right="117"/>
              <w:rPr>
                <w:sz w:val="18"/>
              </w:rPr>
            </w:pPr>
            <w:r>
              <w:rPr>
                <w:spacing w:val="-10"/>
                <w:sz w:val="18"/>
              </w:rPr>
              <w:t>3</w:t>
            </w:r>
          </w:p>
        </w:tc>
        <w:tc>
          <w:tcPr>
            <w:tcW w:w="1243" w:type="dxa"/>
          </w:tcPr>
          <w:p w14:paraId="528853EF" w14:textId="77777777" w:rsidR="00C14EFB" w:rsidRDefault="00000000">
            <w:pPr>
              <w:pStyle w:val="TableParagraph"/>
              <w:spacing w:before="35"/>
              <w:ind w:right="83"/>
              <w:rPr>
                <w:sz w:val="18"/>
              </w:rPr>
            </w:pPr>
            <w:r>
              <w:rPr>
                <w:spacing w:val="-4"/>
                <w:sz w:val="18"/>
              </w:rPr>
              <w:t>(65)</w:t>
            </w:r>
          </w:p>
        </w:tc>
        <w:tc>
          <w:tcPr>
            <w:tcW w:w="965" w:type="dxa"/>
          </w:tcPr>
          <w:p w14:paraId="5308D2A3" w14:textId="77777777" w:rsidR="00C14EFB" w:rsidRDefault="00000000">
            <w:pPr>
              <w:pStyle w:val="TableParagraph"/>
              <w:spacing w:before="35"/>
              <w:ind w:right="57"/>
              <w:rPr>
                <w:sz w:val="18"/>
              </w:rPr>
            </w:pPr>
            <w:r>
              <w:rPr>
                <w:spacing w:val="-5"/>
                <w:sz w:val="18"/>
              </w:rPr>
              <w:t>62</w:t>
            </w:r>
          </w:p>
        </w:tc>
        <w:tc>
          <w:tcPr>
            <w:tcW w:w="1325" w:type="dxa"/>
          </w:tcPr>
          <w:p w14:paraId="148596C0" w14:textId="77777777" w:rsidR="00C14EFB" w:rsidRDefault="00000000">
            <w:pPr>
              <w:pStyle w:val="TableParagraph"/>
              <w:spacing w:before="35"/>
              <w:ind w:right="111"/>
              <w:rPr>
                <w:sz w:val="18"/>
              </w:rPr>
            </w:pPr>
            <w:r>
              <w:rPr>
                <w:spacing w:val="-10"/>
                <w:sz w:val="18"/>
              </w:rPr>
              <w:t>-</w:t>
            </w:r>
          </w:p>
        </w:tc>
      </w:tr>
      <w:tr w:rsidR="00C14EFB" w14:paraId="63E106DD" w14:textId="77777777">
        <w:trPr>
          <w:trHeight w:val="243"/>
        </w:trPr>
        <w:tc>
          <w:tcPr>
            <w:tcW w:w="3790" w:type="dxa"/>
          </w:tcPr>
          <w:p w14:paraId="4B24368E" w14:textId="77777777" w:rsidR="00C14EFB" w:rsidRDefault="00000000">
            <w:pPr>
              <w:pStyle w:val="TableParagraph"/>
              <w:spacing w:before="36" w:line="187" w:lineRule="exact"/>
              <w:ind w:left="139"/>
              <w:jc w:val="left"/>
              <w:rPr>
                <w:sz w:val="18"/>
              </w:rPr>
            </w:pPr>
            <w:r>
              <w:rPr>
                <w:sz w:val="18"/>
              </w:rPr>
              <w:t>DID TO53</w:t>
            </w:r>
            <w:r>
              <w:rPr>
                <w:spacing w:val="2"/>
                <w:sz w:val="18"/>
              </w:rPr>
              <w:t xml:space="preserve"> </w:t>
            </w:r>
            <w:r>
              <w:rPr>
                <w:spacing w:val="-2"/>
                <w:sz w:val="18"/>
              </w:rPr>
              <w:t>Nepal</w:t>
            </w:r>
          </w:p>
        </w:tc>
        <w:tc>
          <w:tcPr>
            <w:tcW w:w="1455" w:type="dxa"/>
          </w:tcPr>
          <w:p w14:paraId="474DD049" w14:textId="77777777" w:rsidR="00C14EFB" w:rsidRDefault="00000000">
            <w:pPr>
              <w:pStyle w:val="TableParagraph"/>
              <w:spacing w:before="36" w:line="187" w:lineRule="exact"/>
              <w:ind w:right="109"/>
              <w:rPr>
                <w:sz w:val="18"/>
              </w:rPr>
            </w:pPr>
            <w:r>
              <w:rPr>
                <w:spacing w:val="-10"/>
                <w:sz w:val="18"/>
              </w:rPr>
              <w:t>-</w:t>
            </w:r>
          </w:p>
        </w:tc>
        <w:tc>
          <w:tcPr>
            <w:tcW w:w="859" w:type="dxa"/>
          </w:tcPr>
          <w:p w14:paraId="0F3C4D2D" w14:textId="77777777" w:rsidR="00C14EFB" w:rsidRDefault="00000000">
            <w:pPr>
              <w:pStyle w:val="TableParagraph"/>
              <w:spacing w:before="36" w:line="187" w:lineRule="exact"/>
              <w:ind w:right="114"/>
              <w:rPr>
                <w:sz w:val="18"/>
              </w:rPr>
            </w:pPr>
            <w:r>
              <w:rPr>
                <w:spacing w:val="-5"/>
                <w:sz w:val="18"/>
              </w:rPr>
              <w:t>205</w:t>
            </w:r>
          </w:p>
        </w:tc>
        <w:tc>
          <w:tcPr>
            <w:tcW w:w="1243" w:type="dxa"/>
          </w:tcPr>
          <w:p w14:paraId="176963DC" w14:textId="77777777" w:rsidR="00C14EFB" w:rsidRDefault="00000000">
            <w:pPr>
              <w:pStyle w:val="TableParagraph"/>
              <w:spacing w:before="36" w:line="187" w:lineRule="exact"/>
              <w:ind w:right="82"/>
              <w:rPr>
                <w:sz w:val="18"/>
              </w:rPr>
            </w:pPr>
            <w:r>
              <w:rPr>
                <w:spacing w:val="-2"/>
                <w:sz w:val="18"/>
              </w:rPr>
              <w:t>(205)</w:t>
            </w:r>
          </w:p>
        </w:tc>
        <w:tc>
          <w:tcPr>
            <w:tcW w:w="965" w:type="dxa"/>
          </w:tcPr>
          <w:p w14:paraId="41289E5A" w14:textId="77777777" w:rsidR="00C14EFB" w:rsidRDefault="00000000">
            <w:pPr>
              <w:pStyle w:val="TableParagraph"/>
              <w:spacing w:before="36" w:line="187" w:lineRule="exact"/>
              <w:ind w:right="58"/>
              <w:rPr>
                <w:sz w:val="18"/>
              </w:rPr>
            </w:pPr>
            <w:r>
              <w:rPr>
                <w:spacing w:val="-10"/>
                <w:sz w:val="18"/>
              </w:rPr>
              <w:t>-</w:t>
            </w:r>
          </w:p>
        </w:tc>
        <w:tc>
          <w:tcPr>
            <w:tcW w:w="1325" w:type="dxa"/>
          </w:tcPr>
          <w:p w14:paraId="4E4FBBB6" w14:textId="77777777" w:rsidR="00C14EFB" w:rsidRDefault="00000000">
            <w:pPr>
              <w:pStyle w:val="TableParagraph"/>
              <w:spacing w:before="36" w:line="187" w:lineRule="exact"/>
              <w:ind w:right="111"/>
              <w:rPr>
                <w:sz w:val="18"/>
              </w:rPr>
            </w:pPr>
            <w:r>
              <w:rPr>
                <w:spacing w:val="-10"/>
                <w:sz w:val="18"/>
              </w:rPr>
              <w:t>-</w:t>
            </w:r>
          </w:p>
        </w:tc>
      </w:tr>
    </w:tbl>
    <w:p w14:paraId="4AD12CA5" w14:textId="77777777" w:rsidR="00C14EFB" w:rsidRDefault="00C14EFB">
      <w:pPr>
        <w:pStyle w:val="TableParagraph"/>
        <w:spacing w:line="187" w:lineRule="exact"/>
        <w:rPr>
          <w:sz w:val="18"/>
        </w:rPr>
        <w:sectPr w:rsidR="00C14EFB">
          <w:pgSz w:w="11910" w:h="16840"/>
          <w:pgMar w:top="1580" w:right="0" w:bottom="1380" w:left="992" w:header="1133" w:footer="1191" w:gutter="0"/>
          <w:cols w:space="720"/>
        </w:sectPr>
      </w:pPr>
    </w:p>
    <w:p w14:paraId="55AA800B" w14:textId="77777777" w:rsidR="00C14EFB" w:rsidRDefault="00C14EFB">
      <w:pPr>
        <w:pStyle w:val="BodyText"/>
        <w:spacing w:before="175" w:after="1"/>
        <w:rPr>
          <w:b/>
          <w:sz w:val="20"/>
        </w:rPr>
      </w:pPr>
    </w:p>
    <w:tbl>
      <w:tblPr>
        <w:tblW w:w="0" w:type="auto"/>
        <w:tblInd w:w="131" w:type="dxa"/>
        <w:tblLayout w:type="fixed"/>
        <w:tblCellMar>
          <w:left w:w="0" w:type="dxa"/>
          <w:right w:w="0" w:type="dxa"/>
        </w:tblCellMar>
        <w:tblLook w:val="01E0" w:firstRow="1" w:lastRow="1" w:firstColumn="1" w:lastColumn="1" w:noHBand="0" w:noVBand="0"/>
      </w:tblPr>
      <w:tblGrid>
        <w:gridCol w:w="3942"/>
        <w:gridCol w:w="1321"/>
        <w:gridCol w:w="903"/>
        <w:gridCol w:w="1198"/>
        <w:gridCol w:w="966"/>
        <w:gridCol w:w="1323"/>
      </w:tblGrid>
      <w:tr w:rsidR="00C14EFB" w14:paraId="4AB740DA" w14:textId="77777777">
        <w:trPr>
          <w:trHeight w:val="242"/>
        </w:trPr>
        <w:tc>
          <w:tcPr>
            <w:tcW w:w="3942" w:type="dxa"/>
          </w:tcPr>
          <w:p w14:paraId="08FF187D" w14:textId="77777777" w:rsidR="00C14EFB" w:rsidRDefault="00000000">
            <w:pPr>
              <w:pStyle w:val="TableParagraph"/>
              <w:spacing w:line="201" w:lineRule="exact"/>
              <w:ind w:left="153"/>
              <w:jc w:val="left"/>
              <w:rPr>
                <w:sz w:val="18"/>
              </w:rPr>
            </w:pPr>
            <w:r>
              <w:rPr>
                <w:sz w:val="18"/>
              </w:rPr>
              <w:t>DID TO50</w:t>
            </w:r>
            <w:r>
              <w:rPr>
                <w:spacing w:val="2"/>
                <w:sz w:val="18"/>
              </w:rPr>
              <w:t xml:space="preserve"> </w:t>
            </w:r>
            <w:r>
              <w:rPr>
                <w:spacing w:val="-2"/>
                <w:sz w:val="18"/>
              </w:rPr>
              <w:t>Kenya</w:t>
            </w:r>
          </w:p>
        </w:tc>
        <w:tc>
          <w:tcPr>
            <w:tcW w:w="1321" w:type="dxa"/>
          </w:tcPr>
          <w:p w14:paraId="3D5B3BDE" w14:textId="77777777" w:rsidR="00C14EFB" w:rsidRDefault="00000000">
            <w:pPr>
              <w:pStyle w:val="TableParagraph"/>
              <w:spacing w:line="201" w:lineRule="exact"/>
              <w:ind w:right="112"/>
              <w:rPr>
                <w:sz w:val="18"/>
              </w:rPr>
            </w:pPr>
            <w:r>
              <w:rPr>
                <w:spacing w:val="-10"/>
                <w:sz w:val="18"/>
              </w:rPr>
              <w:t>-</w:t>
            </w:r>
          </w:p>
        </w:tc>
        <w:tc>
          <w:tcPr>
            <w:tcW w:w="903" w:type="dxa"/>
          </w:tcPr>
          <w:p w14:paraId="70147FEC" w14:textId="77777777" w:rsidR="00C14EFB" w:rsidRDefault="00000000">
            <w:pPr>
              <w:pStyle w:val="TableParagraph"/>
              <w:spacing w:line="201" w:lineRule="exact"/>
              <w:ind w:right="162"/>
              <w:rPr>
                <w:sz w:val="18"/>
              </w:rPr>
            </w:pPr>
            <w:r>
              <w:rPr>
                <w:spacing w:val="-5"/>
                <w:sz w:val="18"/>
              </w:rPr>
              <w:t>113</w:t>
            </w:r>
          </w:p>
        </w:tc>
        <w:tc>
          <w:tcPr>
            <w:tcW w:w="1198" w:type="dxa"/>
          </w:tcPr>
          <w:p w14:paraId="5D7C7D7D" w14:textId="77777777" w:rsidR="00C14EFB" w:rsidRDefault="00000000">
            <w:pPr>
              <w:pStyle w:val="TableParagraph"/>
              <w:spacing w:line="201" w:lineRule="exact"/>
              <w:ind w:right="86"/>
              <w:rPr>
                <w:sz w:val="18"/>
              </w:rPr>
            </w:pPr>
            <w:r>
              <w:rPr>
                <w:spacing w:val="-2"/>
                <w:sz w:val="18"/>
              </w:rPr>
              <w:t>(113)</w:t>
            </w:r>
          </w:p>
        </w:tc>
        <w:tc>
          <w:tcPr>
            <w:tcW w:w="966" w:type="dxa"/>
          </w:tcPr>
          <w:p w14:paraId="0BE70EE3" w14:textId="77777777" w:rsidR="00C14EFB" w:rsidRDefault="00000000">
            <w:pPr>
              <w:pStyle w:val="TableParagraph"/>
              <w:spacing w:line="201" w:lineRule="exact"/>
              <w:ind w:right="62"/>
              <w:rPr>
                <w:sz w:val="18"/>
              </w:rPr>
            </w:pPr>
            <w:r>
              <w:rPr>
                <w:spacing w:val="-10"/>
                <w:sz w:val="18"/>
              </w:rPr>
              <w:t>-</w:t>
            </w:r>
          </w:p>
        </w:tc>
        <w:tc>
          <w:tcPr>
            <w:tcW w:w="1323" w:type="dxa"/>
          </w:tcPr>
          <w:p w14:paraId="3A32D236" w14:textId="77777777" w:rsidR="00C14EFB" w:rsidRDefault="00000000">
            <w:pPr>
              <w:pStyle w:val="TableParagraph"/>
              <w:spacing w:line="201" w:lineRule="exact"/>
              <w:ind w:right="112"/>
              <w:rPr>
                <w:sz w:val="18"/>
              </w:rPr>
            </w:pPr>
            <w:r>
              <w:rPr>
                <w:spacing w:val="-10"/>
                <w:sz w:val="18"/>
              </w:rPr>
              <w:t>-</w:t>
            </w:r>
          </w:p>
        </w:tc>
      </w:tr>
      <w:tr w:rsidR="00C14EFB" w14:paraId="2426F30B" w14:textId="77777777">
        <w:trPr>
          <w:trHeight w:val="283"/>
        </w:trPr>
        <w:tc>
          <w:tcPr>
            <w:tcW w:w="3942" w:type="dxa"/>
          </w:tcPr>
          <w:p w14:paraId="733FBFDD" w14:textId="77777777" w:rsidR="00C14EFB" w:rsidRDefault="00000000">
            <w:pPr>
              <w:pStyle w:val="TableParagraph"/>
              <w:spacing w:before="35"/>
              <w:ind w:left="153"/>
              <w:jc w:val="left"/>
              <w:rPr>
                <w:sz w:val="18"/>
              </w:rPr>
            </w:pPr>
            <w:r>
              <w:rPr>
                <w:sz w:val="18"/>
              </w:rPr>
              <w:t>Deaf Child</w:t>
            </w:r>
            <w:r>
              <w:rPr>
                <w:spacing w:val="-1"/>
                <w:sz w:val="18"/>
              </w:rPr>
              <w:t xml:space="preserve"> </w:t>
            </w:r>
            <w:r>
              <w:rPr>
                <w:sz w:val="18"/>
              </w:rPr>
              <w:t>Worldwide</w:t>
            </w:r>
            <w:r>
              <w:rPr>
                <w:spacing w:val="1"/>
                <w:sz w:val="18"/>
              </w:rPr>
              <w:t xml:space="preserve"> </w:t>
            </w:r>
            <w:r>
              <w:rPr>
                <w:spacing w:val="-2"/>
                <w:sz w:val="18"/>
              </w:rPr>
              <w:t>(Kenya)</w:t>
            </w:r>
          </w:p>
        </w:tc>
        <w:tc>
          <w:tcPr>
            <w:tcW w:w="1321" w:type="dxa"/>
          </w:tcPr>
          <w:p w14:paraId="6FB064DD" w14:textId="77777777" w:rsidR="00C14EFB" w:rsidRDefault="00000000">
            <w:pPr>
              <w:pStyle w:val="TableParagraph"/>
              <w:spacing w:before="35"/>
              <w:ind w:right="111"/>
              <w:rPr>
                <w:sz w:val="18"/>
              </w:rPr>
            </w:pPr>
            <w:r>
              <w:rPr>
                <w:spacing w:val="-5"/>
                <w:sz w:val="18"/>
              </w:rPr>
              <w:t>32</w:t>
            </w:r>
          </w:p>
        </w:tc>
        <w:tc>
          <w:tcPr>
            <w:tcW w:w="903" w:type="dxa"/>
          </w:tcPr>
          <w:p w14:paraId="5D1A5B8F" w14:textId="77777777" w:rsidR="00C14EFB" w:rsidRDefault="00000000">
            <w:pPr>
              <w:pStyle w:val="TableParagraph"/>
              <w:spacing w:before="35"/>
              <w:ind w:right="162"/>
              <w:rPr>
                <w:sz w:val="18"/>
              </w:rPr>
            </w:pPr>
            <w:r>
              <w:rPr>
                <w:spacing w:val="-5"/>
                <w:sz w:val="18"/>
              </w:rPr>
              <w:t>29</w:t>
            </w:r>
          </w:p>
        </w:tc>
        <w:tc>
          <w:tcPr>
            <w:tcW w:w="1198" w:type="dxa"/>
          </w:tcPr>
          <w:p w14:paraId="57375EBB" w14:textId="77777777" w:rsidR="00C14EFB" w:rsidRDefault="00000000">
            <w:pPr>
              <w:pStyle w:val="TableParagraph"/>
              <w:spacing w:before="35"/>
              <w:ind w:right="85"/>
              <w:rPr>
                <w:sz w:val="18"/>
              </w:rPr>
            </w:pPr>
            <w:r>
              <w:rPr>
                <w:spacing w:val="-4"/>
                <w:sz w:val="18"/>
              </w:rPr>
              <w:t>(61)</w:t>
            </w:r>
          </w:p>
        </w:tc>
        <w:tc>
          <w:tcPr>
            <w:tcW w:w="966" w:type="dxa"/>
          </w:tcPr>
          <w:p w14:paraId="023A075A" w14:textId="77777777" w:rsidR="00C14EFB" w:rsidRDefault="00000000">
            <w:pPr>
              <w:pStyle w:val="TableParagraph"/>
              <w:spacing w:before="35"/>
              <w:ind w:right="61"/>
              <w:rPr>
                <w:sz w:val="18"/>
              </w:rPr>
            </w:pPr>
            <w:r>
              <w:rPr>
                <w:spacing w:val="-10"/>
                <w:sz w:val="18"/>
              </w:rPr>
              <w:t>-</w:t>
            </w:r>
          </w:p>
        </w:tc>
        <w:tc>
          <w:tcPr>
            <w:tcW w:w="1323" w:type="dxa"/>
          </w:tcPr>
          <w:p w14:paraId="0738ABE4" w14:textId="77777777" w:rsidR="00C14EFB" w:rsidRDefault="00000000">
            <w:pPr>
              <w:pStyle w:val="TableParagraph"/>
              <w:spacing w:before="35"/>
              <w:ind w:right="113"/>
              <w:rPr>
                <w:sz w:val="18"/>
              </w:rPr>
            </w:pPr>
            <w:r>
              <w:rPr>
                <w:spacing w:val="-10"/>
                <w:sz w:val="18"/>
              </w:rPr>
              <w:t>-</w:t>
            </w:r>
          </w:p>
        </w:tc>
      </w:tr>
      <w:tr w:rsidR="00C14EFB" w14:paraId="0F53E729" w14:textId="77777777">
        <w:trPr>
          <w:trHeight w:val="242"/>
        </w:trPr>
        <w:tc>
          <w:tcPr>
            <w:tcW w:w="3942" w:type="dxa"/>
          </w:tcPr>
          <w:p w14:paraId="0546B3B9" w14:textId="77777777" w:rsidR="00C14EFB" w:rsidRDefault="00000000">
            <w:pPr>
              <w:pStyle w:val="TableParagraph"/>
              <w:spacing w:before="35" w:line="187" w:lineRule="exact"/>
              <w:ind w:left="153"/>
              <w:jc w:val="left"/>
              <w:rPr>
                <w:sz w:val="18"/>
              </w:rPr>
            </w:pPr>
            <w:r>
              <w:rPr>
                <w:sz w:val="18"/>
              </w:rPr>
              <w:t>Nelumbo</w:t>
            </w:r>
            <w:r>
              <w:rPr>
                <w:spacing w:val="-3"/>
                <w:sz w:val="18"/>
              </w:rPr>
              <w:t xml:space="preserve"> </w:t>
            </w:r>
            <w:r>
              <w:rPr>
                <w:sz w:val="18"/>
              </w:rPr>
              <w:t>Stiftung Early</w:t>
            </w:r>
            <w:r>
              <w:rPr>
                <w:spacing w:val="-1"/>
                <w:sz w:val="18"/>
              </w:rPr>
              <w:t xml:space="preserve"> </w:t>
            </w:r>
            <w:r>
              <w:rPr>
                <w:sz w:val="18"/>
              </w:rPr>
              <w:t>Intervention</w:t>
            </w:r>
            <w:r>
              <w:rPr>
                <w:spacing w:val="-4"/>
                <w:sz w:val="18"/>
              </w:rPr>
              <w:t xml:space="preserve"> </w:t>
            </w:r>
            <w:r>
              <w:rPr>
                <w:spacing w:val="-2"/>
                <w:sz w:val="18"/>
              </w:rPr>
              <w:t>(Uganda)</w:t>
            </w:r>
          </w:p>
        </w:tc>
        <w:tc>
          <w:tcPr>
            <w:tcW w:w="1321" w:type="dxa"/>
          </w:tcPr>
          <w:p w14:paraId="0469766C" w14:textId="77777777" w:rsidR="00C14EFB" w:rsidRDefault="00000000">
            <w:pPr>
              <w:pStyle w:val="TableParagraph"/>
              <w:spacing w:before="35" w:line="187" w:lineRule="exact"/>
              <w:ind w:right="112"/>
              <w:rPr>
                <w:sz w:val="18"/>
              </w:rPr>
            </w:pPr>
            <w:r>
              <w:rPr>
                <w:spacing w:val="-5"/>
                <w:sz w:val="18"/>
              </w:rPr>
              <w:t>100</w:t>
            </w:r>
          </w:p>
        </w:tc>
        <w:tc>
          <w:tcPr>
            <w:tcW w:w="903" w:type="dxa"/>
          </w:tcPr>
          <w:p w14:paraId="5CF0BD86" w14:textId="77777777" w:rsidR="00C14EFB" w:rsidRDefault="00000000">
            <w:pPr>
              <w:pStyle w:val="TableParagraph"/>
              <w:spacing w:before="35" w:line="187" w:lineRule="exact"/>
              <w:ind w:right="163"/>
              <w:rPr>
                <w:sz w:val="18"/>
              </w:rPr>
            </w:pPr>
            <w:r>
              <w:rPr>
                <w:spacing w:val="-5"/>
                <w:sz w:val="18"/>
              </w:rPr>
              <w:t>118</w:t>
            </w:r>
          </w:p>
        </w:tc>
        <w:tc>
          <w:tcPr>
            <w:tcW w:w="1198" w:type="dxa"/>
          </w:tcPr>
          <w:p w14:paraId="1AA3AD4A" w14:textId="77777777" w:rsidR="00C14EFB" w:rsidRDefault="00000000">
            <w:pPr>
              <w:pStyle w:val="TableParagraph"/>
              <w:spacing w:before="35" w:line="187" w:lineRule="exact"/>
              <w:ind w:right="86"/>
              <w:rPr>
                <w:sz w:val="18"/>
              </w:rPr>
            </w:pPr>
            <w:r>
              <w:rPr>
                <w:spacing w:val="-2"/>
                <w:sz w:val="18"/>
              </w:rPr>
              <w:t>(140)</w:t>
            </w:r>
          </w:p>
        </w:tc>
        <w:tc>
          <w:tcPr>
            <w:tcW w:w="966" w:type="dxa"/>
          </w:tcPr>
          <w:p w14:paraId="143BA562" w14:textId="77777777" w:rsidR="00C14EFB" w:rsidRDefault="00000000">
            <w:pPr>
              <w:pStyle w:val="TableParagraph"/>
              <w:spacing w:before="35" w:line="187" w:lineRule="exact"/>
              <w:ind w:right="62"/>
              <w:rPr>
                <w:sz w:val="18"/>
              </w:rPr>
            </w:pPr>
            <w:r>
              <w:rPr>
                <w:spacing w:val="-10"/>
                <w:sz w:val="18"/>
              </w:rPr>
              <w:t>-</w:t>
            </w:r>
          </w:p>
        </w:tc>
        <w:tc>
          <w:tcPr>
            <w:tcW w:w="1323" w:type="dxa"/>
          </w:tcPr>
          <w:p w14:paraId="4F446E9A" w14:textId="77777777" w:rsidR="00C14EFB" w:rsidRDefault="00000000">
            <w:pPr>
              <w:pStyle w:val="TableParagraph"/>
              <w:spacing w:before="35" w:line="187" w:lineRule="exact"/>
              <w:ind w:right="112"/>
              <w:rPr>
                <w:sz w:val="18"/>
              </w:rPr>
            </w:pPr>
            <w:r>
              <w:rPr>
                <w:spacing w:val="-5"/>
                <w:sz w:val="18"/>
              </w:rPr>
              <w:t>78</w:t>
            </w:r>
          </w:p>
        </w:tc>
      </w:tr>
      <w:tr w:rsidR="00C14EFB" w14:paraId="2A3402D0" w14:textId="77777777">
        <w:trPr>
          <w:trHeight w:val="455"/>
        </w:trPr>
        <w:tc>
          <w:tcPr>
            <w:tcW w:w="3942" w:type="dxa"/>
          </w:tcPr>
          <w:p w14:paraId="20D7C1E0" w14:textId="77777777" w:rsidR="00C14EFB" w:rsidRDefault="00000000">
            <w:pPr>
              <w:pStyle w:val="TableParagraph"/>
              <w:spacing w:line="206" w:lineRule="exact"/>
              <w:ind w:left="153"/>
              <w:jc w:val="left"/>
              <w:rPr>
                <w:sz w:val="18"/>
              </w:rPr>
            </w:pPr>
            <w:r>
              <w:rPr>
                <w:sz w:val="18"/>
              </w:rPr>
              <w:t>Phase</w:t>
            </w:r>
            <w:r>
              <w:rPr>
                <w:spacing w:val="-3"/>
                <w:sz w:val="18"/>
              </w:rPr>
              <w:t xml:space="preserve"> </w:t>
            </w:r>
            <w:r>
              <w:rPr>
                <w:spacing w:val="-12"/>
                <w:sz w:val="18"/>
              </w:rPr>
              <w:t>2</w:t>
            </w:r>
          </w:p>
          <w:p w14:paraId="103567C6" w14:textId="77777777" w:rsidR="00C14EFB" w:rsidRDefault="00000000">
            <w:pPr>
              <w:pStyle w:val="TableParagraph"/>
              <w:spacing w:line="207" w:lineRule="exact"/>
              <w:ind w:left="153"/>
              <w:jc w:val="left"/>
              <w:rPr>
                <w:sz w:val="18"/>
              </w:rPr>
            </w:pPr>
            <w:r>
              <w:rPr>
                <w:sz w:val="18"/>
              </w:rPr>
              <w:t xml:space="preserve">MTN Telecoms </w:t>
            </w:r>
            <w:r>
              <w:rPr>
                <w:spacing w:val="-2"/>
                <w:sz w:val="18"/>
              </w:rPr>
              <w:t>(Uganda)</w:t>
            </w:r>
          </w:p>
        </w:tc>
        <w:tc>
          <w:tcPr>
            <w:tcW w:w="1321" w:type="dxa"/>
          </w:tcPr>
          <w:p w14:paraId="6BDACFA6" w14:textId="77777777" w:rsidR="00C14EFB" w:rsidRDefault="00000000">
            <w:pPr>
              <w:pStyle w:val="TableParagraph"/>
              <w:spacing w:before="206"/>
              <w:ind w:right="112"/>
              <w:rPr>
                <w:sz w:val="18"/>
              </w:rPr>
            </w:pPr>
            <w:r>
              <w:rPr>
                <w:spacing w:val="-5"/>
                <w:sz w:val="18"/>
              </w:rPr>
              <w:t>12</w:t>
            </w:r>
          </w:p>
        </w:tc>
        <w:tc>
          <w:tcPr>
            <w:tcW w:w="903" w:type="dxa"/>
          </w:tcPr>
          <w:p w14:paraId="445D0066" w14:textId="77777777" w:rsidR="00C14EFB" w:rsidRDefault="00000000">
            <w:pPr>
              <w:pStyle w:val="TableParagraph"/>
              <w:spacing w:before="206"/>
              <w:ind w:right="163"/>
              <w:rPr>
                <w:sz w:val="18"/>
              </w:rPr>
            </w:pPr>
            <w:r>
              <w:rPr>
                <w:spacing w:val="-5"/>
                <w:sz w:val="18"/>
              </w:rPr>
              <w:t>180</w:t>
            </w:r>
          </w:p>
        </w:tc>
        <w:tc>
          <w:tcPr>
            <w:tcW w:w="1198" w:type="dxa"/>
          </w:tcPr>
          <w:p w14:paraId="3EE534E0" w14:textId="77777777" w:rsidR="00C14EFB" w:rsidRDefault="00000000">
            <w:pPr>
              <w:pStyle w:val="TableParagraph"/>
              <w:spacing w:before="206"/>
              <w:ind w:right="84"/>
              <w:rPr>
                <w:sz w:val="18"/>
              </w:rPr>
            </w:pPr>
            <w:r>
              <w:rPr>
                <w:spacing w:val="-2"/>
                <w:sz w:val="18"/>
              </w:rPr>
              <w:t>(170)</w:t>
            </w:r>
          </w:p>
        </w:tc>
        <w:tc>
          <w:tcPr>
            <w:tcW w:w="966" w:type="dxa"/>
          </w:tcPr>
          <w:p w14:paraId="7A2A5DD2" w14:textId="77777777" w:rsidR="00C14EFB" w:rsidRDefault="00000000">
            <w:pPr>
              <w:pStyle w:val="TableParagraph"/>
              <w:spacing w:before="206"/>
              <w:ind w:right="62"/>
              <w:rPr>
                <w:sz w:val="18"/>
              </w:rPr>
            </w:pPr>
            <w:r>
              <w:rPr>
                <w:spacing w:val="-10"/>
                <w:sz w:val="18"/>
              </w:rPr>
              <w:t>-</w:t>
            </w:r>
          </w:p>
        </w:tc>
        <w:tc>
          <w:tcPr>
            <w:tcW w:w="1323" w:type="dxa"/>
          </w:tcPr>
          <w:p w14:paraId="465E496F" w14:textId="77777777" w:rsidR="00C14EFB" w:rsidRDefault="00000000">
            <w:pPr>
              <w:pStyle w:val="TableParagraph"/>
              <w:spacing w:before="206"/>
              <w:ind w:right="112"/>
              <w:rPr>
                <w:sz w:val="18"/>
              </w:rPr>
            </w:pPr>
            <w:r>
              <w:rPr>
                <w:spacing w:val="-5"/>
                <w:sz w:val="18"/>
              </w:rPr>
              <w:t>22</w:t>
            </w:r>
          </w:p>
        </w:tc>
      </w:tr>
      <w:tr w:rsidR="00C14EFB" w14:paraId="2110FF55" w14:textId="77777777">
        <w:trPr>
          <w:trHeight w:val="284"/>
        </w:trPr>
        <w:tc>
          <w:tcPr>
            <w:tcW w:w="3942" w:type="dxa"/>
          </w:tcPr>
          <w:p w14:paraId="285CB716" w14:textId="77777777" w:rsidR="00C14EFB" w:rsidRDefault="00000000">
            <w:pPr>
              <w:pStyle w:val="TableParagraph"/>
              <w:spacing w:before="36"/>
              <w:ind w:left="153"/>
              <w:jc w:val="left"/>
              <w:rPr>
                <w:sz w:val="18"/>
              </w:rPr>
            </w:pPr>
            <w:r>
              <w:rPr>
                <w:sz w:val="18"/>
              </w:rPr>
              <w:t>Nelumbo</w:t>
            </w:r>
            <w:r>
              <w:rPr>
                <w:spacing w:val="-3"/>
                <w:sz w:val="18"/>
              </w:rPr>
              <w:t xml:space="preserve"> </w:t>
            </w:r>
            <w:r>
              <w:rPr>
                <w:sz w:val="18"/>
              </w:rPr>
              <w:t>Stiftung Education Phase</w:t>
            </w:r>
            <w:r>
              <w:rPr>
                <w:spacing w:val="-4"/>
                <w:sz w:val="18"/>
              </w:rPr>
              <w:t xml:space="preserve"> </w:t>
            </w:r>
            <w:r>
              <w:rPr>
                <w:spacing w:val="-10"/>
                <w:sz w:val="18"/>
              </w:rPr>
              <w:t>2</w:t>
            </w:r>
          </w:p>
        </w:tc>
        <w:tc>
          <w:tcPr>
            <w:tcW w:w="1321" w:type="dxa"/>
          </w:tcPr>
          <w:p w14:paraId="07E89273" w14:textId="77777777" w:rsidR="00C14EFB" w:rsidRDefault="00000000">
            <w:pPr>
              <w:pStyle w:val="TableParagraph"/>
              <w:spacing w:before="36"/>
              <w:ind w:right="110"/>
              <w:rPr>
                <w:sz w:val="18"/>
              </w:rPr>
            </w:pPr>
            <w:r>
              <w:rPr>
                <w:spacing w:val="-5"/>
                <w:sz w:val="18"/>
              </w:rPr>
              <w:t>262</w:t>
            </w:r>
          </w:p>
        </w:tc>
        <w:tc>
          <w:tcPr>
            <w:tcW w:w="903" w:type="dxa"/>
          </w:tcPr>
          <w:p w14:paraId="0046F5E3" w14:textId="77777777" w:rsidR="00C14EFB" w:rsidRDefault="00000000">
            <w:pPr>
              <w:pStyle w:val="TableParagraph"/>
              <w:spacing w:before="36"/>
              <w:ind w:right="163"/>
              <w:rPr>
                <w:sz w:val="18"/>
              </w:rPr>
            </w:pPr>
            <w:r>
              <w:rPr>
                <w:spacing w:val="-5"/>
                <w:sz w:val="18"/>
              </w:rPr>
              <w:t>549</w:t>
            </w:r>
          </w:p>
        </w:tc>
        <w:tc>
          <w:tcPr>
            <w:tcW w:w="1198" w:type="dxa"/>
          </w:tcPr>
          <w:p w14:paraId="3D53AA1B" w14:textId="77777777" w:rsidR="00C14EFB" w:rsidRDefault="00000000">
            <w:pPr>
              <w:pStyle w:val="TableParagraph"/>
              <w:spacing w:before="36"/>
              <w:ind w:right="84"/>
              <w:rPr>
                <w:sz w:val="18"/>
              </w:rPr>
            </w:pPr>
            <w:r>
              <w:rPr>
                <w:spacing w:val="-2"/>
                <w:sz w:val="18"/>
              </w:rPr>
              <w:t>(476)</w:t>
            </w:r>
          </w:p>
        </w:tc>
        <w:tc>
          <w:tcPr>
            <w:tcW w:w="966" w:type="dxa"/>
          </w:tcPr>
          <w:p w14:paraId="4DB1A0D5" w14:textId="77777777" w:rsidR="00C14EFB" w:rsidRDefault="00000000">
            <w:pPr>
              <w:pStyle w:val="TableParagraph"/>
              <w:spacing w:before="36"/>
              <w:ind w:right="62"/>
              <w:rPr>
                <w:sz w:val="18"/>
              </w:rPr>
            </w:pPr>
            <w:r>
              <w:rPr>
                <w:spacing w:val="-10"/>
                <w:sz w:val="18"/>
              </w:rPr>
              <w:t>-</w:t>
            </w:r>
          </w:p>
        </w:tc>
        <w:tc>
          <w:tcPr>
            <w:tcW w:w="1323" w:type="dxa"/>
          </w:tcPr>
          <w:p w14:paraId="3273D722" w14:textId="77777777" w:rsidR="00C14EFB" w:rsidRDefault="00000000">
            <w:pPr>
              <w:pStyle w:val="TableParagraph"/>
              <w:spacing w:before="36"/>
              <w:ind w:right="111"/>
              <w:rPr>
                <w:sz w:val="18"/>
              </w:rPr>
            </w:pPr>
            <w:r>
              <w:rPr>
                <w:spacing w:val="-5"/>
                <w:sz w:val="18"/>
              </w:rPr>
              <w:t>335</w:t>
            </w:r>
          </w:p>
        </w:tc>
      </w:tr>
      <w:tr w:rsidR="00C14EFB" w14:paraId="09E0BADC" w14:textId="77777777">
        <w:trPr>
          <w:trHeight w:val="283"/>
        </w:trPr>
        <w:tc>
          <w:tcPr>
            <w:tcW w:w="3942" w:type="dxa"/>
          </w:tcPr>
          <w:p w14:paraId="24201A66" w14:textId="77777777" w:rsidR="00C14EFB" w:rsidRDefault="00000000">
            <w:pPr>
              <w:pStyle w:val="TableParagraph"/>
              <w:spacing w:before="35"/>
              <w:ind w:left="153"/>
              <w:jc w:val="left"/>
              <w:rPr>
                <w:sz w:val="18"/>
              </w:rPr>
            </w:pPr>
            <w:r>
              <w:rPr>
                <w:sz w:val="18"/>
              </w:rPr>
              <w:t>John</w:t>
            </w:r>
            <w:r>
              <w:rPr>
                <w:spacing w:val="-2"/>
                <w:sz w:val="18"/>
              </w:rPr>
              <w:t xml:space="preserve"> </w:t>
            </w:r>
            <w:r>
              <w:rPr>
                <w:sz w:val="18"/>
              </w:rPr>
              <w:t xml:space="preserve">Lewis </w:t>
            </w:r>
            <w:r>
              <w:rPr>
                <w:spacing w:val="-2"/>
                <w:sz w:val="18"/>
              </w:rPr>
              <w:t>Foundation</w:t>
            </w:r>
          </w:p>
        </w:tc>
        <w:tc>
          <w:tcPr>
            <w:tcW w:w="1321" w:type="dxa"/>
          </w:tcPr>
          <w:p w14:paraId="7EA18F92" w14:textId="77777777" w:rsidR="00C14EFB" w:rsidRDefault="00000000">
            <w:pPr>
              <w:pStyle w:val="TableParagraph"/>
              <w:spacing w:before="35"/>
              <w:ind w:right="110"/>
              <w:rPr>
                <w:sz w:val="18"/>
              </w:rPr>
            </w:pPr>
            <w:r>
              <w:rPr>
                <w:spacing w:val="-5"/>
                <w:sz w:val="18"/>
              </w:rPr>
              <w:t>100</w:t>
            </w:r>
          </w:p>
        </w:tc>
        <w:tc>
          <w:tcPr>
            <w:tcW w:w="903" w:type="dxa"/>
          </w:tcPr>
          <w:p w14:paraId="170DD00C" w14:textId="77777777" w:rsidR="00C14EFB" w:rsidRDefault="00000000">
            <w:pPr>
              <w:pStyle w:val="TableParagraph"/>
              <w:spacing w:before="35"/>
              <w:ind w:right="164"/>
              <w:rPr>
                <w:sz w:val="18"/>
              </w:rPr>
            </w:pPr>
            <w:r>
              <w:rPr>
                <w:spacing w:val="-5"/>
                <w:sz w:val="18"/>
              </w:rPr>
              <w:t>(9)</w:t>
            </w:r>
          </w:p>
        </w:tc>
        <w:tc>
          <w:tcPr>
            <w:tcW w:w="1198" w:type="dxa"/>
          </w:tcPr>
          <w:p w14:paraId="07F32784" w14:textId="77777777" w:rsidR="00C14EFB" w:rsidRDefault="00000000">
            <w:pPr>
              <w:pStyle w:val="TableParagraph"/>
              <w:spacing w:before="35"/>
              <w:ind w:right="85"/>
              <w:rPr>
                <w:sz w:val="18"/>
              </w:rPr>
            </w:pPr>
            <w:r>
              <w:rPr>
                <w:spacing w:val="-4"/>
                <w:sz w:val="18"/>
              </w:rPr>
              <w:t>(86)</w:t>
            </w:r>
          </w:p>
        </w:tc>
        <w:tc>
          <w:tcPr>
            <w:tcW w:w="966" w:type="dxa"/>
          </w:tcPr>
          <w:p w14:paraId="163FAD8D" w14:textId="77777777" w:rsidR="00C14EFB" w:rsidRDefault="00000000">
            <w:pPr>
              <w:pStyle w:val="TableParagraph"/>
              <w:spacing w:before="35"/>
              <w:ind w:right="61"/>
              <w:rPr>
                <w:sz w:val="18"/>
              </w:rPr>
            </w:pPr>
            <w:r>
              <w:rPr>
                <w:spacing w:val="-10"/>
                <w:sz w:val="18"/>
              </w:rPr>
              <w:t>-</w:t>
            </w:r>
          </w:p>
        </w:tc>
        <w:tc>
          <w:tcPr>
            <w:tcW w:w="1323" w:type="dxa"/>
          </w:tcPr>
          <w:p w14:paraId="23F1AF59" w14:textId="77777777" w:rsidR="00C14EFB" w:rsidRDefault="00000000">
            <w:pPr>
              <w:pStyle w:val="TableParagraph"/>
              <w:spacing w:before="35"/>
              <w:ind w:right="113"/>
              <w:rPr>
                <w:sz w:val="18"/>
              </w:rPr>
            </w:pPr>
            <w:r>
              <w:rPr>
                <w:spacing w:val="-10"/>
                <w:sz w:val="18"/>
              </w:rPr>
              <w:t>5</w:t>
            </w:r>
          </w:p>
        </w:tc>
      </w:tr>
      <w:tr w:rsidR="00C14EFB" w14:paraId="1BCEC98E" w14:textId="77777777">
        <w:trPr>
          <w:trHeight w:val="320"/>
        </w:trPr>
        <w:tc>
          <w:tcPr>
            <w:tcW w:w="3942" w:type="dxa"/>
            <w:tcBorders>
              <w:bottom w:val="single" w:sz="6" w:space="0" w:color="000000"/>
            </w:tcBorders>
          </w:tcPr>
          <w:p w14:paraId="0D6D2F04" w14:textId="77777777" w:rsidR="00C14EFB" w:rsidRDefault="00000000">
            <w:pPr>
              <w:pStyle w:val="TableParagraph"/>
              <w:spacing w:before="35"/>
              <w:ind w:left="153"/>
              <w:jc w:val="left"/>
              <w:rPr>
                <w:sz w:val="18"/>
              </w:rPr>
            </w:pPr>
            <w:r>
              <w:rPr>
                <w:sz w:val="18"/>
              </w:rPr>
              <w:t>Other</w:t>
            </w:r>
            <w:r>
              <w:rPr>
                <w:spacing w:val="-1"/>
                <w:sz w:val="18"/>
              </w:rPr>
              <w:t xml:space="preserve"> </w:t>
            </w:r>
            <w:r>
              <w:rPr>
                <w:sz w:val="18"/>
              </w:rPr>
              <w:t xml:space="preserve">Sense </w:t>
            </w:r>
            <w:r>
              <w:rPr>
                <w:spacing w:val="-2"/>
                <w:sz w:val="18"/>
              </w:rPr>
              <w:t>International</w:t>
            </w:r>
          </w:p>
        </w:tc>
        <w:tc>
          <w:tcPr>
            <w:tcW w:w="1321" w:type="dxa"/>
            <w:tcBorders>
              <w:bottom w:val="single" w:sz="6" w:space="0" w:color="000000"/>
            </w:tcBorders>
          </w:tcPr>
          <w:p w14:paraId="30B15C8F" w14:textId="77777777" w:rsidR="00C14EFB" w:rsidRDefault="00000000">
            <w:pPr>
              <w:pStyle w:val="TableParagraph"/>
              <w:spacing w:before="35"/>
              <w:ind w:right="111"/>
              <w:rPr>
                <w:sz w:val="18"/>
              </w:rPr>
            </w:pPr>
            <w:r>
              <w:rPr>
                <w:spacing w:val="-5"/>
                <w:sz w:val="18"/>
              </w:rPr>
              <w:t>144</w:t>
            </w:r>
          </w:p>
        </w:tc>
        <w:tc>
          <w:tcPr>
            <w:tcW w:w="903" w:type="dxa"/>
            <w:tcBorders>
              <w:bottom w:val="single" w:sz="6" w:space="0" w:color="000000"/>
            </w:tcBorders>
          </w:tcPr>
          <w:p w14:paraId="1F38A4F4" w14:textId="77777777" w:rsidR="00C14EFB" w:rsidRDefault="00000000">
            <w:pPr>
              <w:pStyle w:val="TableParagraph"/>
              <w:spacing w:before="35"/>
              <w:ind w:right="162"/>
              <w:rPr>
                <w:sz w:val="18"/>
              </w:rPr>
            </w:pPr>
            <w:r>
              <w:rPr>
                <w:spacing w:val="-5"/>
                <w:sz w:val="18"/>
              </w:rPr>
              <w:t>370</w:t>
            </w:r>
          </w:p>
        </w:tc>
        <w:tc>
          <w:tcPr>
            <w:tcW w:w="1198" w:type="dxa"/>
            <w:tcBorders>
              <w:bottom w:val="single" w:sz="6" w:space="0" w:color="000000"/>
            </w:tcBorders>
          </w:tcPr>
          <w:p w14:paraId="5B1CF7A9" w14:textId="77777777" w:rsidR="00C14EFB" w:rsidRDefault="00000000">
            <w:pPr>
              <w:pStyle w:val="TableParagraph"/>
              <w:spacing w:before="35"/>
              <w:ind w:right="84"/>
              <w:rPr>
                <w:sz w:val="18"/>
              </w:rPr>
            </w:pPr>
            <w:r>
              <w:rPr>
                <w:spacing w:val="-2"/>
                <w:sz w:val="18"/>
              </w:rPr>
              <w:t>(385)</w:t>
            </w:r>
          </w:p>
        </w:tc>
        <w:tc>
          <w:tcPr>
            <w:tcW w:w="966" w:type="dxa"/>
            <w:tcBorders>
              <w:bottom w:val="single" w:sz="6" w:space="0" w:color="000000"/>
            </w:tcBorders>
          </w:tcPr>
          <w:p w14:paraId="0155F221" w14:textId="77777777" w:rsidR="00C14EFB" w:rsidRDefault="00000000">
            <w:pPr>
              <w:pStyle w:val="TableParagraph"/>
              <w:spacing w:before="35"/>
              <w:ind w:right="60"/>
              <w:rPr>
                <w:sz w:val="18"/>
              </w:rPr>
            </w:pPr>
            <w:r>
              <w:rPr>
                <w:spacing w:val="-5"/>
                <w:sz w:val="18"/>
              </w:rPr>
              <w:t>48</w:t>
            </w:r>
          </w:p>
        </w:tc>
        <w:tc>
          <w:tcPr>
            <w:tcW w:w="1323" w:type="dxa"/>
            <w:tcBorders>
              <w:bottom w:val="single" w:sz="6" w:space="0" w:color="000000"/>
            </w:tcBorders>
          </w:tcPr>
          <w:p w14:paraId="59368666" w14:textId="77777777" w:rsidR="00C14EFB" w:rsidRDefault="00000000">
            <w:pPr>
              <w:pStyle w:val="TableParagraph"/>
              <w:spacing w:before="35"/>
              <w:ind w:right="112"/>
              <w:rPr>
                <w:sz w:val="18"/>
              </w:rPr>
            </w:pPr>
            <w:r>
              <w:rPr>
                <w:spacing w:val="-5"/>
                <w:sz w:val="18"/>
              </w:rPr>
              <w:t>177</w:t>
            </w:r>
          </w:p>
        </w:tc>
      </w:tr>
      <w:tr w:rsidR="00C14EFB" w14:paraId="6E03323C" w14:textId="77777777">
        <w:trPr>
          <w:trHeight w:val="277"/>
        </w:trPr>
        <w:tc>
          <w:tcPr>
            <w:tcW w:w="3942" w:type="dxa"/>
            <w:tcBorders>
              <w:top w:val="single" w:sz="6" w:space="0" w:color="000000"/>
              <w:bottom w:val="single" w:sz="6" w:space="0" w:color="000000"/>
            </w:tcBorders>
          </w:tcPr>
          <w:p w14:paraId="67170B00" w14:textId="35BD38C6" w:rsidR="00C14EFB" w:rsidRDefault="00000000">
            <w:pPr>
              <w:pStyle w:val="TableParagraph"/>
              <w:spacing w:line="202" w:lineRule="exact"/>
              <w:ind w:left="124"/>
              <w:jc w:val="left"/>
              <w:rPr>
                <w:b/>
                <w:sz w:val="18"/>
              </w:rPr>
            </w:pPr>
            <w:r>
              <w:rPr>
                <w:b/>
                <w:sz w:val="18"/>
              </w:rPr>
              <w:t>Total</w:t>
            </w:r>
            <w:r>
              <w:rPr>
                <w:b/>
                <w:spacing w:val="-1"/>
                <w:sz w:val="18"/>
              </w:rPr>
              <w:t xml:space="preserve"> </w:t>
            </w:r>
            <w:r w:rsidR="000D069E">
              <w:rPr>
                <w:b/>
                <w:spacing w:val="-2"/>
                <w:sz w:val="18"/>
              </w:rPr>
              <w:t>restricted</w:t>
            </w:r>
          </w:p>
        </w:tc>
        <w:tc>
          <w:tcPr>
            <w:tcW w:w="1321" w:type="dxa"/>
            <w:tcBorders>
              <w:top w:val="single" w:sz="6" w:space="0" w:color="000000"/>
              <w:bottom w:val="single" w:sz="6" w:space="0" w:color="000000"/>
            </w:tcBorders>
          </w:tcPr>
          <w:p w14:paraId="7A0DE499" w14:textId="77777777" w:rsidR="00C14EFB" w:rsidRDefault="00000000">
            <w:pPr>
              <w:pStyle w:val="TableParagraph"/>
              <w:spacing w:line="202" w:lineRule="exact"/>
              <w:ind w:right="105"/>
              <w:rPr>
                <w:b/>
                <w:sz w:val="18"/>
              </w:rPr>
            </w:pPr>
            <w:r>
              <w:rPr>
                <w:b/>
                <w:spacing w:val="-2"/>
                <w:sz w:val="18"/>
              </w:rPr>
              <w:t>3,126</w:t>
            </w:r>
          </w:p>
        </w:tc>
        <w:tc>
          <w:tcPr>
            <w:tcW w:w="903" w:type="dxa"/>
            <w:tcBorders>
              <w:top w:val="single" w:sz="6" w:space="0" w:color="000000"/>
              <w:bottom w:val="single" w:sz="6" w:space="0" w:color="000000"/>
            </w:tcBorders>
          </w:tcPr>
          <w:p w14:paraId="0207CD7A" w14:textId="77777777" w:rsidR="00C14EFB" w:rsidRDefault="00000000">
            <w:pPr>
              <w:pStyle w:val="TableParagraph"/>
              <w:spacing w:line="202" w:lineRule="exact"/>
              <w:ind w:right="157"/>
              <w:rPr>
                <w:b/>
                <w:sz w:val="18"/>
              </w:rPr>
            </w:pPr>
            <w:r>
              <w:rPr>
                <w:b/>
                <w:spacing w:val="-2"/>
                <w:sz w:val="18"/>
              </w:rPr>
              <w:t>5,652</w:t>
            </w:r>
          </w:p>
        </w:tc>
        <w:tc>
          <w:tcPr>
            <w:tcW w:w="1198" w:type="dxa"/>
            <w:tcBorders>
              <w:top w:val="single" w:sz="6" w:space="0" w:color="000000"/>
              <w:bottom w:val="single" w:sz="6" w:space="0" w:color="000000"/>
            </w:tcBorders>
          </w:tcPr>
          <w:p w14:paraId="00627998" w14:textId="77777777" w:rsidR="00C14EFB" w:rsidRDefault="00000000">
            <w:pPr>
              <w:pStyle w:val="TableParagraph"/>
              <w:spacing w:line="202" w:lineRule="exact"/>
              <w:ind w:right="83"/>
              <w:rPr>
                <w:b/>
                <w:sz w:val="18"/>
              </w:rPr>
            </w:pPr>
            <w:r>
              <w:rPr>
                <w:b/>
                <w:spacing w:val="-2"/>
                <w:sz w:val="18"/>
              </w:rPr>
              <w:t>(4,551)</w:t>
            </w:r>
          </w:p>
        </w:tc>
        <w:tc>
          <w:tcPr>
            <w:tcW w:w="966" w:type="dxa"/>
            <w:tcBorders>
              <w:top w:val="single" w:sz="6" w:space="0" w:color="000000"/>
              <w:bottom w:val="single" w:sz="6" w:space="0" w:color="000000"/>
            </w:tcBorders>
          </w:tcPr>
          <w:p w14:paraId="5CDF7F81" w14:textId="77777777" w:rsidR="00C14EFB" w:rsidRDefault="00000000">
            <w:pPr>
              <w:pStyle w:val="TableParagraph"/>
              <w:spacing w:line="202" w:lineRule="exact"/>
              <w:ind w:right="54"/>
              <w:rPr>
                <w:b/>
                <w:sz w:val="18"/>
              </w:rPr>
            </w:pPr>
            <w:r>
              <w:rPr>
                <w:b/>
                <w:spacing w:val="-2"/>
                <w:sz w:val="18"/>
              </w:rPr>
              <w:t>(468)</w:t>
            </w:r>
          </w:p>
        </w:tc>
        <w:tc>
          <w:tcPr>
            <w:tcW w:w="1323" w:type="dxa"/>
            <w:tcBorders>
              <w:top w:val="single" w:sz="6" w:space="0" w:color="000000"/>
              <w:bottom w:val="single" w:sz="6" w:space="0" w:color="000000"/>
            </w:tcBorders>
          </w:tcPr>
          <w:p w14:paraId="052B6D0D" w14:textId="77777777" w:rsidR="00C14EFB" w:rsidRDefault="00000000">
            <w:pPr>
              <w:pStyle w:val="TableParagraph"/>
              <w:spacing w:line="202" w:lineRule="exact"/>
              <w:ind w:right="106"/>
              <w:rPr>
                <w:b/>
                <w:sz w:val="18"/>
              </w:rPr>
            </w:pPr>
            <w:r>
              <w:rPr>
                <w:b/>
                <w:spacing w:val="-2"/>
                <w:sz w:val="18"/>
              </w:rPr>
              <w:t>3,759</w:t>
            </w:r>
          </w:p>
        </w:tc>
      </w:tr>
      <w:tr w:rsidR="00C14EFB" w14:paraId="3409408B" w14:textId="77777777">
        <w:trPr>
          <w:trHeight w:val="244"/>
        </w:trPr>
        <w:tc>
          <w:tcPr>
            <w:tcW w:w="3942" w:type="dxa"/>
            <w:tcBorders>
              <w:top w:val="single" w:sz="6" w:space="0" w:color="000000"/>
            </w:tcBorders>
          </w:tcPr>
          <w:p w14:paraId="0BAB0F93" w14:textId="77777777" w:rsidR="00C14EFB" w:rsidRDefault="00000000">
            <w:pPr>
              <w:pStyle w:val="TableParagraph"/>
              <w:spacing w:line="202" w:lineRule="exact"/>
              <w:ind w:left="124"/>
              <w:jc w:val="left"/>
              <w:rPr>
                <w:sz w:val="18"/>
              </w:rPr>
            </w:pPr>
            <w:r>
              <w:rPr>
                <w:spacing w:val="-2"/>
                <w:sz w:val="18"/>
              </w:rPr>
              <w:t>Endowment</w:t>
            </w:r>
          </w:p>
        </w:tc>
        <w:tc>
          <w:tcPr>
            <w:tcW w:w="1321" w:type="dxa"/>
            <w:tcBorders>
              <w:top w:val="single" w:sz="6" w:space="0" w:color="000000"/>
            </w:tcBorders>
          </w:tcPr>
          <w:p w14:paraId="3C8143E8" w14:textId="77777777" w:rsidR="00C14EFB" w:rsidRDefault="00C14EFB">
            <w:pPr>
              <w:pStyle w:val="TableParagraph"/>
              <w:jc w:val="left"/>
              <w:rPr>
                <w:rFonts w:ascii="Times New Roman"/>
                <w:sz w:val="16"/>
              </w:rPr>
            </w:pPr>
          </w:p>
        </w:tc>
        <w:tc>
          <w:tcPr>
            <w:tcW w:w="903" w:type="dxa"/>
            <w:tcBorders>
              <w:top w:val="single" w:sz="6" w:space="0" w:color="000000"/>
            </w:tcBorders>
          </w:tcPr>
          <w:p w14:paraId="4616FC63" w14:textId="77777777" w:rsidR="00C14EFB" w:rsidRDefault="00C14EFB">
            <w:pPr>
              <w:pStyle w:val="TableParagraph"/>
              <w:jc w:val="left"/>
              <w:rPr>
                <w:rFonts w:ascii="Times New Roman"/>
                <w:sz w:val="16"/>
              </w:rPr>
            </w:pPr>
          </w:p>
        </w:tc>
        <w:tc>
          <w:tcPr>
            <w:tcW w:w="1198" w:type="dxa"/>
            <w:tcBorders>
              <w:top w:val="single" w:sz="6" w:space="0" w:color="000000"/>
            </w:tcBorders>
          </w:tcPr>
          <w:p w14:paraId="7ADD4B63" w14:textId="77777777" w:rsidR="00C14EFB" w:rsidRDefault="00C14EFB">
            <w:pPr>
              <w:pStyle w:val="TableParagraph"/>
              <w:jc w:val="left"/>
              <w:rPr>
                <w:rFonts w:ascii="Times New Roman"/>
                <w:sz w:val="16"/>
              </w:rPr>
            </w:pPr>
          </w:p>
        </w:tc>
        <w:tc>
          <w:tcPr>
            <w:tcW w:w="966" w:type="dxa"/>
            <w:tcBorders>
              <w:top w:val="single" w:sz="6" w:space="0" w:color="000000"/>
            </w:tcBorders>
          </w:tcPr>
          <w:p w14:paraId="16A2049C" w14:textId="77777777" w:rsidR="00C14EFB" w:rsidRDefault="00C14EFB">
            <w:pPr>
              <w:pStyle w:val="TableParagraph"/>
              <w:jc w:val="left"/>
              <w:rPr>
                <w:rFonts w:ascii="Times New Roman"/>
                <w:sz w:val="16"/>
              </w:rPr>
            </w:pPr>
          </w:p>
        </w:tc>
        <w:tc>
          <w:tcPr>
            <w:tcW w:w="1323" w:type="dxa"/>
            <w:tcBorders>
              <w:top w:val="single" w:sz="6" w:space="0" w:color="000000"/>
            </w:tcBorders>
          </w:tcPr>
          <w:p w14:paraId="6097A106" w14:textId="77777777" w:rsidR="00C14EFB" w:rsidRDefault="00C14EFB">
            <w:pPr>
              <w:pStyle w:val="TableParagraph"/>
              <w:jc w:val="left"/>
              <w:rPr>
                <w:rFonts w:ascii="Times New Roman"/>
                <w:sz w:val="16"/>
              </w:rPr>
            </w:pPr>
          </w:p>
        </w:tc>
      </w:tr>
      <w:tr w:rsidR="00C14EFB" w14:paraId="0FE77935" w14:textId="77777777">
        <w:trPr>
          <w:trHeight w:val="318"/>
        </w:trPr>
        <w:tc>
          <w:tcPr>
            <w:tcW w:w="3942" w:type="dxa"/>
            <w:tcBorders>
              <w:bottom w:val="single" w:sz="6" w:space="0" w:color="000000"/>
            </w:tcBorders>
          </w:tcPr>
          <w:p w14:paraId="61FDD468" w14:textId="77777777" w:rsidR="00C14EFB" w:rsidRDefault="00000000">
            <w:pPr>
              <w:pStyle w:val="TableParagraph"/>
              <w:spacing w:before="36"/>
              <w:ind w:left="124"/>
              <w:jc w:val="left"/>
              <w:rPr>
                <w:sz w:val="18"/>
              </w:rPr>
            </w:pPr>
            <w:r>
              <w:rPr>
                <w:spacing w:val="-2"/>
                <w:sz w:val="18"/>
              </w:rPr>
              <w:t>Property</w:t>
            </w:r>
          </w:p>
        </w:tc>
        <w:tc>
          <w:tcPr>
            <w:tcW w:w="1321" w:type="dxa"/>
            <w:tcBorders>
              <w:bottom w:val="single" w:sz="6" w:space="0" w:color="000000"/>
            </w:tcBorders>
          </w:tcPr>
          <w:p w14:paraId="61CA97A9" w14:textId="77777777" w:rsidR="00C14EFB" w:rsidRDefault="00000000">
            <w:pPr>
              <w:pStyle w:val="TableParagraph"/>
              <w:spacing w:before="36"/>
              <w:ind w:right="107"/>
              <w:rPr>
                <w:sz w:val="18"/>
              </w:rPr>
            </w:pPr>
            <w:r>
              <w:rPr>
                <w:spacing w:val="-5"/>
                <w:sz w:val="18"/>
              </w:rPr>
              <w:t>352</w:t>
            </w:r>
          </w:p>
        </w:tc>
        <w:tc>
          <w:tcPr>
            <w:tcW w:w="903" w:type="dxa"/>
            <w:tcBorders>
              <w:bottom w:val="single" w:sz="6" w:space="0" w:color="000000"/>
            </w:tcBorders>
          </w:tcPr>
          <w:p w14:paraId="34290E3B" w14:textId="77777777" w:rsidR="00C14EFB" w:rsidRDefault="00000000">
            <w:pPr>
              <w:pStyle w:val="TableParagraph"/>
              <w:spacing w:before="36"/>
              <w:ind w:right="160"/>
              <w:rPr>
                <w:sz w:val="18"/>
              </w:rPr>
            </w:pPr>
            <w:r>
              <w:rPr>
                <w:spacing w:val="-10"/>
                <w:sz w:val="18"/>
              </w:rPr>
              <w:t>-</w:t>
            </w:r>
          </w:p>
        </w:tc>
        <w:tc>
          <w:tcPr>
            <w:tcW w:w="1198" w:type="dxa"/>
            <w:tcBorders>
              <w:bottom w:val="single" w:sz="6" w:space="0" w:color="000000"/>
            </w:tcBorders>
          </w:tcPr>
          <w:p w14:paraId="2613AD20" w14:textId="77777777" w:rsidR="00C14EFB" w:rsidRDefault="00000000">
            <w:pPr>
              <w:pStyle w:val="TableParagraph"/>
              <w:spacing w:before="36"/>
              <w:ind w:right="85"/>
              <w:rPr>
                <w:sz w:val="18"/>
              </w:rPr>
            </w:pPr>
            <w:r>
              <w:rPr>
                <w:spacing w:val="-10"/>
                <w:sz w:val="18"/>
              </w:rPr>
              <w:t>-</w:t>
            </w:r>
          </w:p>
        </w:tc>
        <w:tc>
          <w:tcPr>
            <w:tcW w:w="966" w:type="dxa"/>
            <w:tcBorders>
              <w:bottom w:val="single" w:sz="6" w:space="0" w:color="000000"/>
            </w:tcBorders>
          </w:tcPr>
          <w:p w14:paraId="5BE5673C" w14:textId="77777777" w:rsidR="00C14EFB" w:rsidRDefault="00000000">
            <w:pPr>
              <w:pStyle w:val="TableParagraph"/>
              <w:spacing w:before="36"/>
              <w:ind w:right="57"/>
              <w:rPr>
                <w:sz w:val="18"/>
              </w:rPr>
            </w:pPr>
            <w:r>
              <w:rPr>
                <w:spacing w:val="-10"/>
                <w:sz w:val="18"/>
              </w:rPr>
              <w:t>-</w:t>
            </w:r>
          </w:p>
        </w:tc>
        <w:tc>
          <w:tcPr>
            <w:tcW w:w="1323" w:type="dxa"/>
            <w:tcBorders>
              <w:bottom w:val="single" w:sz="6" w:space="0" w:color="000000"/>
            </w:tcBorders>
          </w:tcPr>
          <w:p w14:paraId="0AB654FF" w14:textId="77777777" w:rsidR="00C14EFB" w:rsidRDefault="00000000">
            <w:pPr>
              <w:pStyle w:val="TableParagraph"/>
              <w:spacing w:before="36"/>
              <w:ind w:right="106"/>
              <w:rPr>
                <w:sz w:val="18"/>
              </w:rPr>
            </w:pPr>
            <w:r>
              <w:rPr>
                <w:spacing w:val="-5"/>
                <w:sz w:val="18"/>
              </w:rPr>
              <w:t>352</w:t>
            </w:r>
          </w:p>
        </w:tc>
      </w:tr>
      <w:tr w:rsidR="00C14EFB" w14:paraId="19BD8B4C" w14:textId="77777777">
        <w:trPr>
          <w:trHeight w:val="277"/>
        </w:trPr>
        <w:tc>
          <w:tcPr>
            <w:tcW w:w="3942" w:type="dxa"/>
            <w:tcBorders>
              <w:top w:val="single" w:sz="6" w:space="0" w:color="000000"/>
              <w:bottom w:val="single" w:sz="6" w:space="0" w:color="000000"/>
            </w:tcBorders>
          </w:tcPr>
          <w:p w14:paraId="3E218D11" w14:textId="5D79EA2A" w:rsidR="00C14EFB" w:rsidRDefault="00000000">
            <w:pPr>
              <w:pStyle w:val="TableParagraph"/>
              <w:spacing w:line="202" w:lineRule="exact"/>
              <w:ind w:left="124"/>
              <w:jc w:val="left"/>
              <w:rPr>
                <w:b/>
                <w:sz w:val="18"/>
              </w:rPr>
            </w:pPr>
            <w:r>
              <w:rPr>
                <w:b/>
                <w:sz w:val="18"/>
              </w:rPr>
              <w:t>Total</w:t>
            </w:r>
            <w:r>
              <w:rPr>
                <w:b/>
                <w:spacing w:val="-1"/>
                <w:sz w:val="18"/>
              </w:rPr>
              <w:t xml:space="preserve"> </w:t>
            </w:r>
            <w:r w:rsidR="000D069E">
              <w:rPr>
                <w:b/>
                <w:spacing w:val="-2"/>
                <w:sz w:val="18"/>
              </w:rPr>
              <w:t>e</w:t>
            </w:r>
            <w:r>
              <w:rPr>
                <w:b/>
                <w:spacing w:val="-2"/>
                <w:sz w:val="18"/>
              </w:rPr>
              <w:t>ndowment</w:t>
            </w:r>
          </w:p>
        </w:tc>
        <w:tc>
          <w:tcPr>
            <w:tcW w:w="1321" w:type="dxa"/>
            <w:tcBorders>
              <w:top w:val="single" w:sz="6" w:space="0" w:color="000000"/>
              <w:bottom w:val="single" w:sz="6" w:space="0" w:color="000000"/>
            </w:tcBorders>
          </w:tcPr>
          <w:p w14:paraId="282DA277" w14:textId="77777777" w:rsidR="00C14EFB" w:rsidRDefault="00000000">
            <w:pPr>
              <w:pStyle w:val="TableParagraph"/>
              <w:spacing w:line="202" w:lineRule="exact"/>
              <w:ind w:right="106"/>
              <w:rPr>
                <w:b/>
                <w:sz w:val="18"/>
              </w:rPr>
            </w:pPr>
            <w:r>
              <w:rPr>
                <w:b/>
                <w:spacing w:val="-5"/>
                <w:sz w:val="18"/>
              </w:rPr>
              <w:t>352</w:t>
            </w:r>
          </w:p>
        </w:tc>
        <w:tc>
          <w:tcPr>
            <w:tcW w:w="903" w:type="dxa"/>
            <w:tcBorders>
              <w:top w:val="single" w:sz="6" w:space="0" w:color="000000"/>
              <w:bottom w:val="single" w:sz="6" w:space="0" w:color="000000"/>
            </w:tcBorders>
          </w:tcPr>
          <w:p w14:paraId="79BE682C" w14:textId="77777777" w:rsidR="00C14EFB" w:rsidRDefault="00000000">
            <w:pPr>
              <w:pStyle w:val="TableParagraph"/>
              <w:spacing w:line="202" w:lineRule="exact"/>
              <w:ind w:right="159"/>
              <w:rPr>
                <w:b/>
                <w:sz w:val="18"/>
              </w:rPr>
            </w:pPr>
            <w:r>
              <w:rPr>
                <w:b/>
                <w:spacing w:val="-10"/>
                <w:sz w:val="18"/>
              </w:rPr>
              <w:t>-</w:t>
            </w:r>
          </w:p>
        </w:tc>
        <w:tc>
          <w:tcPr>
            <w:tcW w:w="1198" w:type="dxa"/>
            <w:tcBorders>
              <w:top w:val="single" w:sz="6" w:space="0" w:color="000000"/>
              <w:bottom w:val="single" w:sz="6" w:space="0" w:color="000000"/>
            </w:tcBorders>
          </w:tcPr>
          <w:p w14:paraId="18AF61FD" w14:textId="77777777" w:rsidR="00C14EFB" w:rsidRDefault="00000000">
            <w:pPr>
              <w:pStyle w:val="TableParagraph"/>
              <w:spacing w:line="202" w:lineRule="exact"/>
              <w:ind w:right="84"/>
              <w:rPr>
                <w:b/>
                <w:sz w:val="18"/>
              </w:rPr>
            </w:pPr>
            <w:r>
              <w:rPr>
                <w:b/>
                <w:spacing w:val="-10"/>
                <w:sz w:val="18"/>
              </w:rPr>
              <w:t>-</w:t>
            </w:r>
          </w:p>
        </w:tc>
        <w:tc>
          <w:tcPr>
            <w:tcW w:w="966" w:type="dxa"/>
            <w:tcBorders>
              <w:top w:val="single" w:sz="6" w:space="0" w:color="000000"/>
              <w:bottom w:val="single" w:sz="6" w:space="0" w:color="000000"/>
            </w:tcBorders>
          </w:tcPr>
          <w:p w14:paraId="1B4EE015" w14:textId="77777777" w:rsidR="00C14EFB" w:rsidRDefault="00000000">
            <w:pPr>
              <w:pStyle w:val="TableParagraph"/>
              <w:spacing w:line="202" w:lineRule="exact"/>
              <w:ind w:right="56"/>
              <w:rPr>
                <w:b/>
                <w:sz w:val="18"/>
              </w:rPr>
            </w:pPr>
            <w:r>
              <w:rPr>
                <w:b/>
                <w:spacing w:val="-10"/>
                <w:sz w:val="18"/>
              </w:rPr>
              <w:t>-</w:t>
            </w:r>
          </w:p>
        </w:tc>
        <w:tc>
          <w:tcPr>
            <w:tcW w:w="1323" w:type="dxa"/>
            <w:tcBorders>
              <w:top w:val="single" w:sz="6" w:space="0" w:color="000000"/>
              <w:bottom w:val="single" w:sz="6" w:space="0" w:color="000000"/>
            </w:tcBorders>
          </w:tcPr>
          <w:p w14:paraId="3BF74FCF" w14:textId="77777777" w:rsidR="00C14EFB" w:rsidRDefault="00000000">
            <w:pPr>
              <w:pStyle w:val="TableParagraph"/>
              <w:spacing w:line="202" w:lineRule="exact"/>
              <w:ind w:right="107"/>
              <w:rPr>
                <w:b/>
                <w:sz w:val="18"/>
              </w:rPr>
            </w:pPr>
            <w:r>
              <w:rPr>
                <w:b/>
                <w:spacing w:val="-5"/>
                <w:sz w:val="18"/>
              </w:rPr>
              <w:t>352</w:t>
            </w:r>
          </w:p>
        </w:tc>
      </w:tr>
      <w:tr w:rsidR="00C14EFB" w14:paraId="320B7326" w14:textId="77777777">
        <w:trPr>
          <w:trHeight w:val="277"/>
        </w:trPr>
        <w:tc>
          <w:tcPr>
            <w:tcW w:w="3942" w:type="dxa"/>
            <w:tcBorders>
              <w:top w:val="single" w:sz="6" w:space="0" w:color="000000"/>
              <w:bottom w:val="single" w:sz="6" w:space="0" w:color="000000"/>
            </w:tcBorders>
          </w:tcPr>
          <w:p w14:paraId="1795A6F2" w14:textId="0BFC030D" w:rsidR="00C14EFB" w:rsidRDefault="00000000">
            <w:pPr>
              <w:pStyle w:val="TableParagraph"/>
              <w:spacing w:line="205" w:lineRule="exact"/>
              <w:ind w:left="124"/>
              <w:jc w:val="left"/>
              <w:rPr>
                <w:b/>
                <w:sz w:val="18"/>
              </w:rPr>
            </w:pPr>
            <w:r>
              <w:rPr>
                <w:b/>
                <w:sz w:val="18"/>
              </w:rPr>
              <w:t>Total</w:t>
            </w:r>
            <w:r>
              <w:rPr>
                <w:b/>
                <w:spacing w:val="1"/>
                <w:sz w:val="18"/>
              </w:rPr>
              <w:t xml:space="preserve"> </w:t>
            </w:r>
            <w:r w:rsidR="000D069E">
              <w:rPr>
                <w:b/>
                <w:spacing w:val="-2"/>
                <w:sz w:val="18"/>
              </w:rPr>
              <w:t>funds</w:t>
            </w:r>
          </w:p>
        </w:tc>
        <w:tc>
          <w:tcPr>
            <w:tcW w:w="1321" w:type="dxa"/>
            <w:tcBorders>
              <w:top w:val="single" w:sz="6" w:space="0" w:color="000000"/>
              <w:bottom w:val="single" w:sz="6" w:space="0" w:color="000000"/>
            </w:tcBorders>
          </w:tcPr>
          <w:p w14:paraId="63325E90" w14:textId="77777777" w:rsidR="00C14EFB" w:rsidRDefault="00000000">
            <w:pPr>
              <w:pStyle w:val="TableParagraph"/>
              <w:spacing w:line="205" w:lineRule="exact"/>
              <w:ind w:right="106"/>
              <w:rPr>
                <w:b/>
                <w:sz w:val="18"/>
              </w:rPr>
            </w:pPr>
            <w:r>
              <w:rPr>
                <w:b/>
                <w:spacing w:val="-2"/>
                <w:sz w:val="18"/>
              </w:rPr>
              <w:t>48,563</w:t>
            </w:r>
          </w:p>
        </w:tc>
        <w:tc>
          <w:tcPr>
            <w:tcW w:w="903" w:type="dxa"/>
            <w:tcBorders>
              <w:top w:val="single" w:sz="6" w:space="0" w:color="000000"/>
              <w:bottom w:val="single" w:sz="6" w:space="0" w:color="000000"/>
            </w:tcBorders>
          </w:tcPr>
          <w:p w14:paraId="1E62B38D" w14:textId="77777777" w:rsidR="00C14EFB" w:rsidRPr="00397DFF" w:rsidRDefault="00000000">
            <w:pPr>
              <w:pStyle w:val="TableParagraph"/>
              <w:spacing w:line="181" w:lineRule="exact"/>
              <w:ind w:right="159"/>
              <w:rPr>
                <w:b/>
                <w:sz w:val="18"/>
                <w:szCs w:val="18"/>
              </w:rPr>
            </w:pPr>
            <w:r w:rsidRPr="00397DFF">
              <w:rPr>
                <w:b/>
                <w:spacing w:val="-2"/>
                <w:sz w:val="18"/>
                <w:szCs w:val="18"/>
              </w:rPr>
              <w:t>101,865</w:t>
            </w:r>
          </w:p>
        </w:tc>
        <w:tc>
          <w:tcPr>
            <w:tcW w:w="1198" w:type="dxa"/>
            <w:tcBorders>
              <w:top w:val="single" w:sz="6" w:space="0" w:color="000000"/>
              <w:bottom w:val="single" w:sz="6" w:space="0" w:color="000000"/>
            </w:tcBorders>
          </w:tcPr>
          <w:p w14:paraId="4B8ED7A7" w14:textId="77777777" w:rsidR="00C14EFB" w:rsidRDefault="00000000">
            <w:pPr>
              <w:pStyle w:val="TableParagraph"/>
              <w:spacing w:line="205" w:lineRule="exact"/>
              <w:ind w:right="83"/>
              <w:rPr>
                <w:b/>
                <w:sz w:val="18"/>
              </w:rPr>
            </w:pPr>
            <w:r>
              <w:rPr>
                <w:b/>
                <w:spacing w:val="-2"/>
                <w:sz w:val="18"/>
              </w:rPr>
              <w:t>(104,175)</w:t>
            </w:r>
          </w:p>
        </w:tc>
        <w:tc>
          <w:tcPr>
            <w:tcW w:w="966" w:type="dxa"/>
            <w:tcBorders>
              <w:top w:val="single" w:sz="6" w:space="0" w:color="000000"/>
              <w:bottom w:val="single" w:sz="6" w:space="0" w:color="000000"/>
            </w:tcBorders>
          </w:tcPr>
          <w:p w14:paraId="41F3FAAF" w14:textId="77777777" w:rsidR="00C14EFB" w:rsidRDefault="00000000">
            <w:pPr>
              <w:pStyle w:val="TableParagraph"/>
              <w:spacing w:line="205" w:lineRule="exact"/>
              <w:ind w:right="57"/>
              <w:rPr>
                <w:b/>
                <w:sz w:val="18"/>
              </w:rPr>
            </w:pPr>
            <w:r>
              <w:rPr>
                <w:b/>
                <w:spacing w:val="-10"/>
                <w:sz w:val="18"/>
              </w:rPr>
              <w:t>-</w:t>
            </w:r>
          </w:p>
        </w:tc>
        <w:tc>
          <w:tcPr>
            <w:tcW w:w="1323" w:type="dxa"/>
            <w:tcBorders>
              <w:top w:val="single" w:sz="6" w:space="0" w:color="000000"/>
              <w:bottom w:val="single" w:sz="6" w:space="0" w:color="000000"/>
            </w:tcBorders>
          </w:tcPr>
          <w:p w14:paraId="47E4DD52" w14:textId="77777777" w:rsidR="00C14EFB" w:rsidRDefault="00000000">
            <w:pPr>
              <w:pStyle w:val="TableParagraph"/>
              <w:spacing w:line="205" w:lineRule="exact"/>
              <w:ind w:right="106"/>
              <w:rPr>
                <w:b/>
                <w:sz w:val="18"/>
              </w:rPr>
            </w:pPr>
            <w:r>
              <w:rPr>
                <w:b/>
                <w:spacing w:val="-2"/>
                <w:sz w:val="18"/>
              </w:rPr>
              <w:t>46,253</w:t>
            </w:r>
          </w:p>
        </w:tc>
      </w:tr>
      <w:tr w:rsidR="00C14EFB" w14:paraId="66EB8125" w14:textId="77777777">
        <w:trPr>
          <w:trHeight w:val="1091"/>
        </w:trPr>
        <w:tc>
          <w:tcPr>
            <w:tcW w:w="6166" w:type="dxa"/>
            <w:gridSpan w:val="3"/>
            <w:tcBorders>
              <w:top w:val="single" w:sz="6" w:space="0" w:color="000000"/>
              <w:bottom w:val="single" w:sz="6" w:space="0" w:color="000000"/>
            </w:tcBorders>
          </w:tcPr>
          <w:p w14:paraId="7C4D42E8" w14:textId="77777777" w:rsidR="00C14EFB" w:rsidRDefault="00C14EFB">
            <w:pPr>
              <w:pStyle w:val="TableParagraph"/>
              <w:spacing w:before="237"/>
              <w:jc w:val="left"/>
              <w:rPr>
                <w:b/>
                <w:sz w:val="32"/>
              </w:rPr>
            </w:pPr>
          </w:p>
          <w:p w14:paraId="3B0CB0C6" w14:textId="35172E5B" w:rsidR="00C14EFB" w:rsidRDefault="00000000">
            <w:pPr>
              <w:pStyle w:val="TableParagraph"/>
              <w:ind w:left="16"/>
              <w:jc w:val="left"/>
              <w:rPr>
                <w:b/>
                <w:sz w:val="32"/>
              </w:rPr>
            </w:pPr>
            <w:r>
              <w:rPr>
                <w:b/>
                <w:color w:val="E47200"/>
                <w:sz w:val="32"/>
              </w:rPr>
              <w:t>1</w:t>
            </w:r>
            <w:r w:rsidR="004A7FCF">
              <w:rPr>
                <w:b/>
                <w:color w:val="E47200"/>
                <w:sz w:val="32"/>
              </w:rPr>
              <w:t>8</w:t>
            </w:r>
            <w:r>
              <w:rPr>
                <w:b/>
                <w:color w:val="E47200"/>
                <w:sz w:val="32"/>
              </w:rPr>
              <w:t>.</w:t>
            </w:r>
            <w:r>
              <w:rPr>
                <w:b/>
                <w:color w:val="E47200"/>
                <w:spacing w:val="-10"/>
                <w:sz w:val="32"/>
              </w:rPr>
              <w:t xml:space="preserve"> </w:t>
            </w:r>
            <w:r>
              <w:rPr>
                <w:b/>
                <w:color w:val="E47200"/>
                <w:sz w:val="32"/>
              </w:rPr>
              <w:t>Movement</w:t>
            </w:r>
            <w:r>
              <w:rPr>
                <w:b/>
                <w:color w:val="E47200"/>
                <w:spacing w:val="-9"/>
                <w:sz w:val="32"/>
              </w:rPr>
              <w:t xml:space="preserve"> </w:t>
            </w:r>
            <w:r>
              <w:rPr>
                <w:b/>
                <w:color w:val="E47200"/>
                <w:sz w:val="32"/>
              </w:rPr>
              <w:t>of</w:t>
            </w:r>
            <w:r>
              <w:rPr>
                <w:b/>
                <w:color w:val="E47200"/>
                <w:spacing w:val="-12"/>
                <w:sz w:val="32"/>
              </w:rPr>
              <w:t xml:space="preserve"> </w:t>
            </w:r>
            <w:r w:rsidR="000D069E">
              <w:rPr>
                <w:b/>
                <w:color w:val="E47200"/>
                <w:sz w:val="32"/>
              </w:rPr>
              <w:t>funds</w:t>
            </w:r>
            <w:r w:rsidR="000D069E">
              <w:rPr>
                <w:b/>
                <w:color w:val="E47200"/>
                <w:spacing w:val="-5"/>
                <w:sz w:val="32"/>
              </w:rPr>
              <w:t xml:space="preserve"> </w:t>
            </w:r>
            <w:r>
              <w:rPr>
                <w:b/>
                <w:color w:val="E47200"/>
                <w:sz w:val="32"/>
              </w:rPr>
              <w:t>2023-24</w:t>
            </w:r>
            <w:r>
              <w:rPr>
                <w:b/>
                <w:color w:val="E47200"/>
                <w:spacing w:val="-6"/>
                <w:sz w:val="32"/>
              </w:rPr>
              <w:t xml:space="preserve"> </w:t>
            </w:r>
            <w:r>
              <w:rPr>
                <w:b/>
                <w:color w:val="E47200"/>
                <w:spacing w:val="-2"/>
                <w:sz w:val="32"/>
              </w:rPr>
              <w:t>(Group)</w:t>
            </w:r>
          </w:p>
        </w:tc>
        <w:tc>
          <w:tcPr>
            <w:tcW w:w="1198" w:type="dxa"/>
            <w:tcBorders>
              <w:top w:val="single" w:sz="6" w:space="0" w:color="000000"/>
              <w:bottom w:val="single" w:sz="6" w:space="0" w:color="000000"/>
            </w:tcBorders>
          </w:tcPr>
          <w:p w14:paraId="70E66462" w14:textId="77777777" w:rsidR="00C14EFB" w:rsidRDefault="00C14EFB">
            <w:pPr>
              <w:pStyle w:val="TableParagraph"/>
              <w:jc w:val="left"/>
              <w:rPr>
                <w:rFonts w:ascii="Times New Roman"/>
                <w:sz w:val="18"/>
              </w:rPr>
            </w:pPr>
          </w:p>
        </w:tc>
        <w:tc>
          <w:tcPr>
            <w:tcW w:w="966" w:type="dxa"/>
            <w:tcBorders>
              <w:top w:val="single" w:sz="6" w:space="0" w:color="000000"/>
              <w:bottom w:val="single" w:sz="6" w:space="0" w:color="000000"/>
            </w:tcBorders>
          </w:tcPr>
          <w:p w14:paraId="51A5F63E" w14:textId="77777777" w:rsidR="00C14EFB" w:rsidRDefault="00C14EFB">
            <w:pPr>
              <w:pStyle w:val="TableParagraph"/>
              <w:jc w:val="left"/>
              <w:rPr>
                <w:rFonts w:ascii="Times New Roman"/>
                <w:sz w:val="18"/>
              </w:rPr>
            </w:pPr>
          </w:p>
        </w:tc>
        <w:tc>
          <w:tcPr>
            <w:tcW w:w="1323" w:type="dxa"/>
            <w:tcBorders>
              <w:top w:val="single" w:sz="6" w:space="0" w:color="000000"/>
              <w:bottom w:val="single" w:sz="6" w:space="0" w:color="000000"/>
            </w:tcBorders>
          </w:tcPr>
          <w:p w14:paraId="66E47F10" w14:textId="77777777" w:rsidR="00C14EFB" w:rsidRDefault="00C14EFB">
            <w:pPr>
              <w:pStyle w:val="TableParagraph"/>
              <w:jc w:val="left"/>
              <w:rPr>
                <w:rFonts w:ascii="Times New Roman"/>
                <w:sz w:val="18"/>
              </w:rPr>
            </w:pPr>
          </w:p>
        </w:tc>
      </w:tr>
      <w:tr w:rsidR="00C14EFB" w14:paraId="0DCAF336" w14:textId="77777777">
        <w:trPr>
          <w:trHeight w:val="616"/>
        </w:trPr>
        <w:tc>
          <w:tcPr>
            <w:tcW w:w="3942" w:type="dxa"/>
            <w:tcBorders>
              <w:top w:val="single" w:sz="6" w:space="0" w:color="000000"/>
              <w:bottom w:val="single" w:sz="6" w:space="0" w:color="000000"/>
            </w:tcBorders>
          </w:tcPr>
          <w:p w14:paraId="73C65DB4" w14:textId="77777777" w:rsidR="00C14EFB" w:rsidRDefault="00000000">
            <w:pPr>
              <w:pStyle w:val="TableParagraph"/>
              <w:spacing w:line="205" w:lineRule="exact"/>
              <w:ind w:left="16"/>
              <w:jc w:val="left"/>
              <w:rPr>
                <w:b/>
                <w:sz w:val="18"/>
              </w:rPr>
            </w:pPr>
            <w:r>
              <w:rPr>
                <w:b/>
                <w:spacing w:val="-2"/>
                <w:sz w:val="18"/>
              </w:rPr>
              <w:t>Group</w:t>
            </w:r>
          </w:p>
        </w:tc>
        <w:tc>
          <w:tcPr>
            <w:tcW w:w="1321" w:type="dxa"/>
            <w:tcBorders>
              <w:top w:val="single" w:sz="6" w:space="0" w:color="000000"/>
              <w:bottom w:val="single" w:sz="6" w:space="0" w:color="000000"/>
            </w:tcBorders>
          </w:tcPr>
          <w:p w14:paraId="1C05A67F" w14:textId="77777777" w:rsidR="00C14EFB" w:rsidRDefault="00000000">
            <w:pPr>
              <w:pStyle w:val="TableParagraph"/>
              <w:spacing w:line="204" w:lineRule="exact"/>
              <w:ind w:right="111"/>
              <w:rPr>
                <w:b/>
                <w:sz w:val="18"/>
              </w:rPr>
            </w:pPr>
            <w:r>
              <w:rPr>
                <w:b/>
                <w:sz w:val="18"/>
              </w:rPr>
              <w:t>Balance</w:t>
            </w:r>
            <w:r>
              <w:rPr>
                <w:b/>
                <w:spacing w:val="-2"/>
                <w:sz w:val="18"/>
              </w:rPr>
              <w:t xml:space="preserve"> </w:t>
            </w:r>
            <w:r>
              <w:rPr>
                <w:b/>
                <w:sz w:val="18"/>
              </w:rPr>
              <w:t>at</w:t>
            </w:r>
            <w:r>
              <w:rPr>
                <w:b/>
                <w:spacing w:val="1"/>
                <w:sz w:val="18"/>
              </w:rPr>
              <w:t xml:space="preserve"> </w:t>
            </w:r>
            <w:r>
              <w:rPr>
                <w:b/>
                <w:spacing w:val="-10"/>
                <w:sz w:val="18"/>
              </w:rPr>
              <w:t>1</w:t>
            </w:r>
          </w:p>
          <w:p w14:paraId="1FD12364" w14:textId="77777777" w:rsidR="00C14EFB" w:rsidRDefault="00000000">
            <w:pPr>
              <w:pStyle w:val="TableParagraph"/>
              <w:spacing w:line="206" w:lineRule="exact"/>
              <w:ind w:right="112"/>
              <w:rPr>
                <w:b/>
                <w:sz w:val="18"/>
              </w:rPr>
            </w:pPr>
            <w:r>
              <w:rPr>
                <w:b/>
                <w:sz w:val="18"/>
              </w:rPr>
              <w:t>April</w:t>
            </w:r>
            <w:r>
              <w:rPr>
                <w:b/>
                <w:spacing w:val="-2"/>
                <w:sz w:val="18"/>
              </w:rPr>
              <w:t xml:space="preserve"> </w:t>
            </w:r>
            <w:r>
              <w:rPr>
                <w:b/>
                <w:spacing w:val="-4"/>
                <w:sz w:val="18"/>
              </w:rPr>
              <w:t>2023</w:t>
            </w:r>
          </w:p>
          <w:p w14:paraId="35477138" w14:textId="77777777" w:rsidR="00C14EFB" w:rsidRDefault="00000000">
            <w:pPr>
              <w:pStyle w:val="TableParagraph"/>
              <w:spacing w:line="185" w:lineRule="exact"/>
              <w:ind w:right="111"/>
              <w:rPr>
                <w:b/>
                <w:sz w:val="18"/>
              </w:rPr>
            </w:pPr>
            <w:r>
              <w:rPr>
                <w:b/>
                <w:spacing w:val="-2"/>
                <w:sz w:val="18"/>
              </w:rPr>
              <w:t>£000s</w:t>
            </w:r>
          </w:p>
        </w:tc>
        <w:tc>
          <w:tcPr>
            <w:tcW w:w="903" w:type="dxa"/>
            <w:tcBorders>
              <w:top w:val="single" w:sz="6" w:space="0" w:color="000000"/>
              <w:bottom w:val="single" w:sz="6" w:space="0" w:color="000000"/>
            </w:tcBorders>
          </w:tcPr>
          <w:p w14:paraId="10CF4C89" w14:textId="77777777" w:rsidR="00C14EFB" w:rsidRDefault="00000000">
            <w:pPr>
              <w:pStyle w:val="TableParagraph"/>
              <w:spacing w:line="205" w:lineRule="exact"/>
              <w:ind w:right="161"/>
              <w:rPr>
                <w:b/>
                <w:sz w:val="18"/>
              </w:rPr>
            </w:pPr>
            <w:r>
              <w:rPr>
                <w:b/>
                <w:spacing w:val="-2"/>
                <w:sz w:val="18"/>
              </w:rPr>
              <w:t>Income</w:t>
            </w:r>
          </w:p>
          <w:p w14:paraId="7BB7D96A" w14:textId="77777777" w:rsidR="00C14EFB" w:rsidRDefault="00000000">
            <w:pPr>
              <w:pStyle w:val="TableParagraph"/>
              <w:spacing w:before="206" w:line="186" w:lineRule="exact"/>
              <w:ind w:right="162"/>
              <w:rPr>
                <w:b/>
                <w:sz w:val="18"/>
              </w:rPr>
            </w:pPr>
            <w:r>
              <w:rPr>
                <w:b/>
                <w:spacing w:val="-2"/>
                <w:sz w:val="18"/>
              </w:rPr>
              <w:t>£000s</w:t>
            </w:r>
          </w:p>
        </w:tc>
        <w:tc>
          <w:tcPr>
            <w:tcW w:w="1198" w:type="dxa"/>
            <w:tcBorders>
              <w:top w:val="single" w:sz="6" w:space="0" w:color="000000"/>
              <w:bottom w:val="single" w:sz="6" w:space="0" w:color="000000"/>
            </w:tcBorders>
          </w:tcPr>
          <w:p w14:paraId="571CB9CF" w14:textId="77777777" w:rsidR="00C14EFB" w:rsidRDefault="00000000">
            <w:pPr>
              <w:pStyle w:val="TableParagraph"/>
              <w:spacing w:line="205" w:lineRule="exact"/>
              <w:ind w:right="86"/>
              <w:rPr>
                <w:b/>
                <w:sz w:val="18"/>
              </w:rPr>
            </w:pPr>
            <w:r>
              <w:rPr>
                <w:b/>
                <w:spacing w:val="-2"/>
                <w:sz w:val="18"/>
              </w:rPr>
              <w:t>Expenditure</w:t>
            </w:r>
          </w:p>
          <w:p w14:paraId="04110F3F" w14:textId="77777777" w:rsidR="00C14EFB" w:rsidRDefault="00000000">
            <w:pPr>
              <w:pStyle w:val="TableParagraph"/>
              <w:spacing w:before="206" w:line="186" w:lineRule="exact"/>
              <w:ind w:right="86"/>
              <w:rPr>
                <w:b/>
                <w:sz w:val="18"/>
              </w:rPr>
            </w:pPr>
            <w:r>
              <w:rPr>
                <w:b/>
                <w:spacing w:val="-2"/>
                <w:sz w:val="18"/>
              </w:rPr>
              <w:t>£000s</w:t>
            </w:r>
          </w:p>
        </w:tc>
        <w:tc>
          <w:tcPr>
            <w:tcW w:w="966" w:type="dxa"/>
            <w:tcBorders>
              <w:top w:val="single" w:sz="6" w:space="0" w:color="000000"/>
              <w:bottom w:val="single" w:sz="6" w:space="0" w:color="000000"/>
            </w:tcBorders>
          </w:tcPr>
          <w:p w14:paraId="1D829D95" w14:textId="77777777" w:rsidR="00C14EFB" w:rsidRDefault="00000000">
            <w:pPr>
              <w:pStyle w:val="TableParagraph"/>
              <w:spacing w:line="205" w:lineRule="exact"/>
              <w:ind w:right="58"/>
              <w:rPr>
                <w:b/>
                <w:sz w:val="18"/>
              </w:rPr>
            </w:pPr>
            <w:r>
              <w:rPr>
                <w:b/>
                <w:spacing w:val="-2"/>
                <w:sz w:val="18"/>
              </w:rPr>
              <w:t>Transfers</w:t>
            </w:r>
          </w:p>
          <w:p w14:paraId="36E431B9" w14:textId="77777777" w:rsidR="00C14EFB" w:rsidRDefault="00000000">
            <w:pPr>
              <w:pStyle w:val="TableParagraph"/>
              <w:spacing w:before="206" w:line="186" w:lineRule="exact"/>
              <w:ind w:right="58"/>
              <w:rPr>
                <w:b/>
                <w:sz w:val="18"/>
              </w:rPr>
            </w:pPr>
            <w:r>
              <w:rPr>
                <w:b/>
                <w:spacing w:val="-2"/>
                <w:sz w:val="18"/>
              </w:rPr>
              <w:t>£000s</w:t>
            </w:r>
          </w:p>
        </w:tc>
        <w:tc>
          <w:tcPr>
            <w:tcW w:w="1323" w:type="dxa"/>
            <w:tcBorders>
              <w:top w:val="single" w:sz="6" w:space="0" w:color="000000"/>
              <w:bottom w:val="single" w:sz="6" w:space="0" w:color="000000"/>
            </w:tcBorders>
          </w:tcPr>
          <w:p w14:paraId="6B5462D1" w14:textId="77777777" w:rsidR="00C14EFB" w:rsidRDefault="00000000">
            <w:pPr>
              <w:pStyle w:val="TableParagraph"/>
              <w:spacing w:line="204" w:lineRule="exact"/>
              <w:ind w:right="114"/>
              <w:rPr>
                <w:b/>
                <w:sz w:val="18"/>
              </w:rPr>
            </w:pPr>
            <w:r>
              <w:rPr>
                <w:b/>
                <w:sz w:val="18"/>
              </w:rPr>
              <w:t>Balance at</w:t>
            </w:r>
            <w:r>
              <w:rPr>
                <w:b/>
                <w:spacing w:val="1"/>
                <w:sz w:val="18"/>
              </w:rPr>
              <w:t xml:space="preserve"> </w:t>
            </w:r>
            <w:r>
              <w:rPr>
                <w:b/>
                <w:spacing w:val="-5"/>
                <w:sz w:val="18"/>
              </w:rPr>
              <w:t>31</w:t>
            </w:r>
          </w:p>
          <w:p w14:paraId="1F5FD940" w14:textId="77777777" w:rsidR="00C14EFB" w:rsidRDefault="00000000">
            <w:pPr>
              <w:pStyle w:val="TableParagraph"/>
              <w:spacing w:line="206" w:lineRule="exact"/>
              <w:ind w:right="112"/>
              <w:rPr>
                <w:b/>
                <w:sz w:val="18"/>
              </w:rPr>
            </w:pPr>
            <w:r>
              <w:rPr>
                <w:b/>
                <w:sz w:val="18"/>
              </w:rPr>
              <w:t>March</w:t>
            </w:r>
            <w:r>
              <w:rPr>
                <w:b/>
                <w:spacing w:val="1"/>
                <w:sz w:val="18"/>
              </w:rPr>
              <w:t xml:space="preserve"> </w:t>
            </w:r>
            <w:r>
              <w:rPr>
                <w:b/>
                <w:spacing w:val="-4"/>
                <w:sz w:val="18"/>
              </w:rPr>
              <w:t>2024</w:t>
            </w:r>
          </w:p>
          <w:p w14:paraId="3B1E2053" w14:textId="77777777" w:rsidR="00C14EFB" w:rsidRDefault="00000000">
            <w:pPr>
              <w:pStyle w:val="TableParagraph"/>
              <w:spacing w:line="185" w:lineRule="exact"/>
              <w:ind w:right="111"/>
              <w:rPr>
                <w:b/>
                <w:sz w:val="18"/>
              </w:rPr>
            </w:pPr>
            <w:r>
              <w:rPr>
                <w:b/>
                <w:spacing w:val="-2"/>
                <w:sz w:val="18"/>
              </w:rPr>
              <w:t>£000s</w:t>
            </w:r>
          </w:p>
        </w:tc>
      </w:tr>
      <w:tr w:rsidR="00C14EFB" w14:paraId="48E59107" w14:textId="77777777">
        <w:trPr>
          <w:trHeight w:val="245"/>
        </w:trPr>
        <w:tc>
          <w:tcPr>
            <w:tcW w:w="3942" w:type="dxa"/>
            <w:tcBorders>
              <w:top w:val="single" w:sz="6" w:space="0" w:color="000000"/>
            </w:tcBorders>
          </w:tcPr>
          <w:p w14:paraId="3DE1170A" w14:textId="77777777" w:rsidR="00C14EFB" w:rsidRDefault="00000000">
            <w:pPr>
              <w:pStyle w:val="TableParagraph"/>
              <w:spacing w:line="205" w:lineRule="exact"/>
              <w:ind w:left="153"/>
              <w:jc w:val="left"/>
              <w:rPr>
                <w:b/>
                <w:sz w:val="18"/>
              </w:rPr>
            </w:pPr>
            <w:r>
              <w:rPr>
                <w:b/>
                <w:sz w:val="18"/>
              </w:rPr>
              <w:t>Unrestricted</w:t>
            </w:r>
            <w:r>
              <w:rPr>
                <w:b/>
                <w:spacing w:val="2"/>
                <w:sz w:val="18"/>
              </w:rPr>
              <w:t xml:space="preserve"> </w:t>
            </w:r>
            <w:r>
              <w:rPr>
                <w:b/>
                <w:spacing w:val="-2"/>
                <w:sz w:val="18"/>
              </w:rPr>
              <w:t>funds</w:t>
            </w:r>
          </w:p>
        </w:tc>
        <w:tc>
          <w:tcPr>
            <w:tcW w:w="1321" w:type="dxa"/>
            <w:tcBorders>
              <w:top w:val="single" w:sz="6" w:space="0" w:color="000000"/>
            </w:tcBorders>
          </w:tcPr>
          <w:p w14:paraId="7F3DABDA" w14:textId="77777777" w:rsidR="00C14EFB" w:rsidRDefault="00C14EFB">
            <w:pPr>
              <w:pStyle w:val="TableParagraph"/>
              <w:jc w:val="left"/>
              <w:rPr>
                <w:rFonts w:ascii="Times New Roman"/>
                <w:sz w:val="16"/>
              </w:rPr>
            </w:pPr>
          </w:p>
        </w:tc>
        <w:tc>
          <w:tcPr>
            <w:tcW w:w="903" w:type="dxa"/>
            <w:tcBorders>
              <w:top w:val="single" w:sz="6" w:space="0" w:color="000000"/>
            </w:tcBorders>
          </w:tcPr>
          <w:p w14:paraId="7BF6C67F" w14:textId="77777777" w:rsidR="00C14EFB" w:rsidRDefault="00C14EFB">
            <w:pPr>
              <w:pStyle w:val="TableParagraph"/>
              <w:jc w:val="left"/>
              <w:rPr>
                <w:rFonts w:ascii="Times New Roman"/>
                <w:sz w:val="16"/>
              </w:rPr>
            </w:pPr>
          </w:p>
        </w:tc>
        <w:tc>
          <w:tcPr>
            <w:tcW w:w="1198" w:type="dxa"/>
            <w:tcBorders>
              <w:top w:val="single" w:sz="6" w:space="0" w:color="000000"/>
            </w:tcBorders>
          </w:tcPr>
          <w:p w14:paraId="452A0387" w14:textId="77777777" w:rsidR="00C14EFB" w:rsidRDefault="00C14EFB">
            <w:pPr>
              <w:pStyle w:val="TableParagraph"/>
              <w:jc w:val="left"/>
              <w:rPr>
                <w:rFonts w:ascii="Times New Roman"/>
                <w:sz w:val="16"/>
              </w:rPr>
            </w:pPr>
          </w:p>
        </w:tc>
        <w:tc>
          <w:tcPr>
            <w:tcW w:w="966" w:type="dxa"/>
            <w:tcBorders>
              <w:top w:val="single" w:sz="6" w:space="0" w:color="000000"/>
            </w:tcBorders>
          </w:tcPr>
          <w:p w14:paraId="77D62296" w14:textId="77777777" w:rsidR="00C14EFB" w:rsidRDefault="00C14EFB">
            <w:pPr>
              <w:pStyle w:val="TableParagraph"/>
              <w:jc w:val="left"/>
              <w:rPr>
                <w:rFonts w:ascii="Times New Roman"/>
                <w:sz w:val="16"/>
              </w:rPr>
            </w:pPr>
          </w:p>
        </w:tc>
        <w:tc>
          <w:tcPr>
            <w:tcW w:w="1323" w:type="dxa"/>
            <w:tcBorders>
              <w:top w:val="single" w:sz="6" w:space="0" w:color="000000"/>
            </w:tcBorders>
          </w:tcPr>
          <w:p w14:paraId="6CF9DECF" w14:textId="77777777" w:rsidR="00C14EFB" w:rsidRDefault="00C14EFB">
            <w:pPr>
              <w:pStyle w:val="TableParagraph"/>
              <w:jc w:val="left"/>
              <w:rPr>
                <w:rFonts w:ascii="Times New Roman"/>
                <w:sz w:val="16"/>
              </w:rPr>
            </w:pPr>
          </w:p>
        </w:tc>
      </w:tr>
      <w:tr w:rsidR="00C14EFB" w14:paraId="2CB30114" w14:textId="77777777">
        <w:trPr>
          <w:trHeight w:val="283"/>
        </w:trPr>
        <w:tc>
          <w:tcPr>
            <w:tcW w:w="3942" w:type="dxa"/>
          </w:tcPr>
          <w:p w14:paraId="29F98DB0" w14:textId="77777777" w:rsidR="00C14EFB" w:rsidRDefault="00000000">
            <w:pPr>
              <w:pStyle w:val="TableParagraph"/>
              <w:spacing w:before="35"/>
              <w:ind w:left="153"/>
              <w:jc w:val="left"/>
              <w:rPr>
                <w:sz w:val="18"/>
              </w:rPr>
            </w:pPr>
            <w:r>
              <w:rPr>
                <w:sz w:val="18"/>
              </w:rPr>
              <w:t>General</w:t>
            </w:r>
            <w:r>
              <w:rPr>
                <w:spacing w:val="-1"/>
                <w:sz w:val="18"/>
              </w:rPr>
              <w:t xml:space="preserve"> </w:t>
            </w:r>
            <w:r>
              <w:rPr>
                <w:sz w:val="18"/>
              </w:rPr>
              <w:t>fund,</w:t>
            </w:r>
            <w:r>
              <w:rPr>
                <w:spacing w:val="-4"/>
                <w:sz w:val="18"/>
              </w:rPr>
              <w:t xml:space="preserve"> </w:t>
            </w:r>
            <w:r>
              <w:rPr>
                <w:sz w:val="18"/>
              </w:rPr>
              <w:t>excluding</w:t>
            </w:r>
            <w:r>
              <w:rPr>
                <w:spacing w:val="1"/>
                <w:sz w:val="18"/>
              </w:rPr>
              <w:t xml:space="preserve"> </w:t>
            </w:r>
            <w:r>
              <w:rPr>
                <w:spacing w:val="-2"/>
                <w:sz w:val="18"/>
              </w:rPr>
              <w:t>pension</w:t>
            </w:r>
          </w:p>
        </w:tc>
        <w:tc>
          <w:tcPr>
            <w:tcW w:w="1321" w:type="dxa"/>
          </w:tcPr>
          <w:p w14:paraId="65BD721A" w14:textId="77777777" w:rsidR="00C14EFB" w:rsidRDefault="00000000">
            <w:pPr>
              <w:pStyle w:val="TableParagraph"/>
              <w:spacing w:before="35"/>
              <w:ind w:right="110"/>
              <w:rPr>
                <w:sz w:val="18"/>
              </w:rPr>
            </w:pPr>
            <w:r>
              <w:rPr>
                <w:spacing w:val="-2"/>
                <w:sz w:val="18"/>
              </w:rPr>
              <w:t>39,136</w:t>
            </w:r>
          </w:p>
        </w:tc>
        <w:tc>
          <w:tcPr>
            <w:tcW w:w="903" w:type="dxa"/>
          </w:tcPr>
          <w:p w14:paraId="2FCF2F21" w14:textId="77777777" w:rsidR="00C14EFB" w:rsidRDefault="00000000">
            <w:pPr>
              <w:pStyle w:val="TableParagraph"/>
              <w:spacing w:before="35"/>
              <w:ind w:right="162"/>
              <w:rPr>
                <w:sz w:val="18"/>
              </w:rPr>
            </w:pPr>
            <w:r>
              <w:rPr>
                <w:spacing w:val="-2"/>
                <w:sz w:val="18"/>
              </w:rPr>
              <w:t>89,951</w:t>
            </w:r>
          </w:p>
        </w:tc>
        <w:tc>
          <w:tcPr>
            <w:tcW w:w="1198" w:type="dxa"/>
          </w:tcPr>
          <w:p w14:paraId="3A4FDD1B" w14:textId="77777777" w:rsidR="00C14EFB" w:rsidRDefault="00000000">
            <w:pPr>
              <w:pStyle w:val="TableParagraph"/>
              <w:spacing w:before="35"/>
              <w:ind w:right="86"/>
              <w:rPr>
                <w:sz w:val="18"/>
              </w:rPr>
            </w:pPr>
            <w:r>
              <w:rPr>
                <w:spacing w:val="-2"/>
                <w:sz w:val="18"/>
              </w:rPr>
              <w:t>(92,891)</w:t>
            </w:r>
          </w:p>
        </w:tc>
        <w:tc>
          <w:tcPr>
            <w:tcW w:w="966" w:type="dxa"/>
          </w:tcPr>
          <w:p w14:paraId="24E21FAA" w14:textId="77777777" w:rsidR="00C14EFB" w:rsidRDefault="00000000">
            <w:pPr>
              <w:pStyle w:val="TableParagraph"/>
              <w:spacing w:before="35"/>
              <w:ind w:right="59"/>
              <w:rPr>
                <w:sz w:val="18"/>
              </w:rPr>
            </w:pPr>
            <w:r>
              <w:rPr>
                <w:spacing w:val="-2"/>
                <w:sz w:val="18"/>
              </w:rPr>
              <w:t>3,889</w:t>
            </w:r>
          </w:p>
        </w:tc>
        <w:tc>
          <w:tcPr>
            <w:tcW w:w="1323" w:type="dxa"/>
          </w:tcPr>
          <w:p w14:paraId="11E581D8" w14:textId="77777777" w:rsidR="00C14EFB" w:rsidRDefault="00000000">
            <w:pPr>
              <w:pStyle w:val="TableParagraph"/>
              <w:spacing w:before="35"/>
              <w:ind w:right="113"/>
              <w:rPr>
                <w:sz w:val="18"/>
              </w:rPr>
            </w:pPr>
            <w:r>
              <w:rPr>
                <w:spacing w:val="-2"/>
                <w:sz w:val="18"/>
              </w:rPr>
              <w:t>40,085</w:t>
            </w:r>
          </w:p>
        </w:tc>
      </w:tr>
      <w:tr w:rsidR="00C14EFB" w14:paraId="6C2BECB9" w14:textId="77777777">
        <w:trPr>
          <w:trHeight w:val="284"/>
        </w:trPr>
        <w:tc>
          <w:tcPr>
            <w:tcW w:w="3942" w:type="dxa"/>
          </w:tcPr>
          <w:p w14:paraId="6A3D2C49" w14:textId="77777777" w:rsidR="00C14EFB" w:rsidRDefault="00000000">
            <w:pPr>
              <w:pStyle w:val="TableParagraph"/>
              <w:spacing w:before="35"/>
              <w:ind w:left="153"/>
              <w:jc w:val="left"/>
              <w:rPr>
                <w:sz w:val="18"/>
              </w:rPr>
            </w:pPr>
            <w:r>
              <w:rPr>
                <w:sz w:val="18"/>
              </w:rPr>
              <w:t xml:space="preserve">Designated </w:t>
            </w:r>
            <w:r>
              <w:rPr>
                <w:spacing w:val="-2"/>
                <w:sz w:val="18"/>
              </w:rPr>
              <w:t>funds</w:t>
            </w:r>
          </w:p>
        </w:tc>
        <w:tc>
          <w:tcPr>
            <w:tcW w:w="1321" w:type="dxa"/>
          </w:tcPr>
          <w:p w14:paraId="47D8EC6C" w14:textId="77777777" w:rsidR="00C14EFB" w:rsidRDefault="00000000">
            <w:pPr>
              <w:pStyle w:val="TableParagraph"/>
              <w:spacing w:before="35"/>
              <w:ind w:right="111"/>
              <w:rPr>
                <w:sz w:val="18"/>
              </w:rPr>
            </w:pPr>
            <w:r>
              <w:rPr>
                <w:spacing w:val="-2"/>
                <w:sz w:val="18"/>
              </w:rPr>
              <w:t>8,500</w:t>
            </w:r>
          </w:p>
        </w:tc>
        <w:tc>
          <w:tcPr>
            <w:tcW w:w="903" w:type="dxa"/>
          </w:tcPr>
          <w:p w14:paraId="67F2C765" w14:textId="77777777" w:rsidR="00C14EFB" w:rsidRDefault="00000000">
            <w:pPr>
              <w:pStyle w:val="TableParagraph"/>
              <w:spacing w:before="35"/>
              <w:ind w:right="164"/>
              <w:rPr>
                <w:sz w:val="18"/>
              </w:rPr>
            </w:pPr>
            <w:r>
              <w:rPr>
                <w:spacing w:val="-10"/>
                <w:sz w:val="18"/>
              </w:rPr>
              <w:t>8</w:t>
            </w:r>
          </w:p>
        </w:tc>
        <w:tc>
          <w:tcPr>
            <w:tcW w:w="1198" w:type="dxa"/>
          </w:tcPr>
          <w:p w14:paraId="67D85790" w14:textId="77777777" w:rsidR="00C14EFB" w:rsidRDefault="00000000">
            <w:pPr>
              <w:pStyle w:val="TableParagraph"/>
              <w:spacing w:before="35"/>
              <w:ind w:right="86"/>
              <w:rPr>
                <w:sz w:val="18"/>
              </w:rPr>
            </w:pPr>
            <w:r>
              <w:rPr>
                <w:spacing w:val="-2"/>
                <w:sz w:val="18"/>
              </w:rPr>
              <w:t>(325)</w:t>
            </w:r>
          </w:p>
        </w:tc>
        <w:tc>
          <w:tcPr>
            <w:tcW w:w="966" w:type="dxa"/>
          </w:tcPr>
          <w:p w14:paraId="71A42266" w14:textId="77777777" w:rsidR="00C14EFB" w:rsidRDefault="00000000">
            <w:pPr>
              <w:pStyle w:val="TableParagraph"/>
              <w:spacing w:before="35"/>
              <w:ind w:right="57"/>
              <w:rPr>
                <w:sz w:val="18"/>
              </w:rPr>
            </w:pPr>
            <w:r>
              <w:rPr>
                <w:spacing w:val="-2"/>
                <w:sz w:val="18"/>
              </w:rPr>
              <w:t>(3,183)</w:t>
            </w:r>
          </w:p>
        </w:tc>
        <w:tc>
          <w:tcPr>
            <w:tcW w:w="1323" w:type="dxa"/>
          </w:tcPr>
          <w:p w14:paraId="40C8A342" w14:textId="77777777" w:rsidR="00C14EFB" w:rsidRDefault="00000000">
            <w:pPr>
              <w:pStyle w:val="TableParagraph"/>
              <w:spacing w:before="35"/>
              <w:ind w:right="111"/>
              <w:rPr>
                <w:sz w:val="18"/>
              </w:rPr>
            </w:pPr>
            <w:r>
              <w:rPr>
                <w:spacing w:val="-2"/>
                <w:sz w:val="18"/>
              </w:rPr>
              <w:t>5,000</w:t>
            </w:r>
          </w:p>
        </w:tc>
      </w:tr>
      <w:tr w:rsidR="00C14EFB" w14:paraId="09FAE522" w14:textId="77777777">
        <w:trPr>
          <w:trHeight w:val="316"/>
        </w:trPr>
        <w:tc>
          <w:tcPr>
            <w:tcW w:w="3942" w:type="dxa"/>
            <w:tcBorders>
              <w:bottom w:val="single" w:sz="6" w:space="0" w:color="000000"/>
            </w:tcBorders>
          </w:tcPr>
          <w:p w14:paraId="6C255590" w14:textId="32B8A91A" w:rsidR="00C14EFB" w:rsidRDefault="00000000">
            <w:pPr>
              <w:pStyle w:val="TableParagraph"/>
              <w:spacing w:before="36"/>
              <w:ind w:left="153"/>
              <w:jc w:val="left"/>
              <w:rPr>
                <w:sz w:val="18"/>
              </w:rPr>
            </w:pPr>
            <w:r>
              <w:rPr>
                <w:sz w:val="18"/>
              </w:rPr>
              <w:t>Pension</w:t>
            </w:r>
            <w:r>
              <w:rPr>
                <w:spacing w:val="-2"/>
                <w:sz w:val="18"/>
              </w:rPr>
              <w:t xml:space="preserve"> </w:t>
            </w:r>
            <w:r>
              <w:rPr>
                <w:sz w:val="18"/>
              </w:rPr>
              <w:t>(note</w:t>
            </w:r>
            <w:r>
              <w:rPr>
                <w:spacing w:val="-1"/>
                <w:sz w:val="18"/>
              </w:rPr>
              <w:t xml:space="preserve"> </w:t>
            </w:r>
            <w:r w:rsidR="004A7FCF">
              <w:rPr>
                <w:spacing w:val="-5"/>
                <w:sz w:val="18"/>
              </w:rPr>
              <w:t>9</w:t>
            </w:r>
            <w:r>
              <w:rPr>
                <w:spacing w:val="-5"/>
                <w:sz w:val="18"/>
              </w:rPr>
              <w:t>)</w:t>
            </w:r>
          </w:p>
        </w:tc>
        <w:tc>
          <w:tcPr>
            <w:tcW w:w="1321" w:type="dxa"/>
            <w:tcBorders>
              <w:bottom w:val="single" w:sz="6" w:space="0" w:color="000000"/>
            </w:tcBorders>
          </w:tcPr>
          <w:p w14:paraId="6F5065ED" w14:textId="77777777" w:rsidR="00C14EFB" w:rsidRDefault="00000000">
            <w:pPr>
              <w:pStyle w:val="TableParagraph"/>
              <w:spacing w:before="36"/>
              <w:ind w:right="112"/>
              <w:rPr>
                <w:sz w:val="18"/>
              </w:rPr>
            </w:pPr>
            <w:r>
              <w:rPr>
                <w:spacing w:val="-10"/>
                <w:sz w:val="18"/>
              </w:rPr>
              <w:t>-</w:t>
            </w:r>
          </w:p>
        </w:tc>
        <w:tc>
          <w:tcPr>
            <w:tcW w:w="903" w:type="dxa"/>
            <w:tcBorders>
              <w:bottom w:val="single" w:sz="6" w:space="0" w:color="000000"/>
            </w:tcBorders>
          </w:tcPr>
          <w:p w14:paraId="7A633599" w14:textId="77777777" w:rsidR="00C14EFB" w:rsidRDefault="00000000">
            <w:pPr>
              <w:pStyle w:val="TableParagraph"/>
              <w:spacing w:before="36"/>
              <w:ind w:right="164"/>
              <w:rPr>
                <w:sz w:val="18"/>
              </w:rPr>
            </w:pPr>
            <w:r>
              <w:rPr>
                <w:spacing w:val="-10"/>
                <w:sz w:val="18"/>
              </w:rPr>
              <w:t>-</w:t>
            </w:r>
          </w:p>
        </w:tc>
        <w:tc>
          <w:tcPr>
            <w:tcW w:w="1198" w:type="dxa"/>
            <w:tcBorders>
              <w:bottom w:val="single" w:sz="6" w:space="0" w:color="000000"/>
            </w:tcBorders>
          </w:tcPr>
          <w:p w14:paraId="4B0C1C34" w14:textId="77777777" w:rsidR="00C14EFB" w:rsidRDefault="00000000">
            <w:pPr>
              <w:pStyle w:val="TableParagraph"/>
              <w:spacing w:before="36"/>
              <w:ind w:right="87"/>
              <w:rPr>
                <w:sz w:val="18"/>
              </w:rPr>
            </w:pPr>
            <w:r>
              <w:rPr>
                <w:spacing w:val="-10"/>
                <w:sz w:val="18"/>
              </w:rPr>
              <w:t>-</w:t>
            </w:r>
          </w:p>
        </w:tc>
        <w:tc>
          <w:tcPr>
            <w:tcW w:w="966" w:type="dxa"/>
            <w:tcBorders>
              <w:bottom w:val="single" w:sz="6" w:space="0" w:color="000000"/>
            </w:tcBorders>
          </w:tcPr>
          <w:p w14:paraId="2AA2C6D7" w14:textId="77777777" w:rsidR="00C14EFB" w:rsidRDefault="00000000">
            <w:pPr>
              <w:pStyle w:val="TableParagraph"/>
              <w:spacing w:before="36"/>
              <w:ind w:right="61"/>
              <w:rPr>
                <w:sz w:val="18"/>
              </w:rPr>
            </w:pPr>
            <w:r>
              <w:rPr>
                <w:spacing w:val="-10"/>
                <w:sz w:val="18"/>
              </w:rPr>
              <w:t>-</w:t>
            </w:r>
          </w:p>
        </w:tc>
        <w:tc>
          <w:tcPr>
            <w:tcW w:w="1323" w:type="dxa"/>
            <w:tcBorders>
              <w:bottom w:val="single" w:sz="6" w:space="0" w:color="000000"/>
            </w:tcBorders>
          </w:tcPr>
          <w:p w14:paraId="41B2F8AD" w14:textId="77777777" w:rsidR="00C14EFB" w:rsidRDefault="00000000">
            <w:pPr>
              <w:pStyle w:val="TableParagraph"/>
              <w:spacing w:before="36"/>
              <w:ind w:right="113"/>
              <w:rPr>
                <w:sz w:val="18"/>
              </w:rPr>
            </w:pPr>
            <w:r>
              <w:rPr>
                <w:spacing w:val="-10"/>
                <w:sz w:val="18"/>
              </w:rPr>
              <w:t>-</w:t>
            </w:r>
          </w:p>
        </w:tc>
      </w:tr>
      <w:tr w:rsidR="00C14EFB" w14:paraId="08D916ED" w14:textId="77777777">
        <w:trPr>
          <w:trHeight w:val="280"/>
        </w:trPr>
        <w:tc>
          <w:tcPr>
            <w:tcW w:w="3942" w:type="dxa"/>
            <w:tcBorders>
              <w:top w:val="single" w:sz="6" w:space="0" w:color="000000"/>
              <w:bottom w:val="single" w:sz="6" w:space="0" w:color="000000"/>
            </w:tcBorders>
          </w:tcPr>
          <w:p w14:paraId="79350C7C" w14:textId="77777777" w:rsidR="00C14EFB" w:rsidRDefault="00000000">
            <w:pPr>
              <w:pStyle w:val="TableParagraph"/>
              <w:spacing w:line="202" w:lineRule="exact"/>
              <w:ind w:left="153"/>
              <w:jc w:val="left"/>
              <w:rPr>
                <w:b/>
                <w:sz w:val="18"/>
              </w:rPr>
            </w:pPr>
            <w:r>
              <w:rPr>
                <w:b/>
                <w:sz w:val="18"/>
              </w:rPr>
              <w:t>Total</w:t>
            </w:r>
            <w:r>
              <w:rPr>
                <w:b/>
                <w:spacing w:val="-3"/>
                <w:sz w:val="18"/>
              </w:rPr>
              <w:t xml:space="preserve"> </w:t>
            </w:r>
            <w:r>
              <w:rPr>
                <w:b/>
                <w:sz w:val="18"/>
              </w:rPr>
              <w:t xml:space="preserve">unrestricted </w:t>
            </w:r>
            <w:r>
              <w:rPr>
                <w:b/>
                <w:spacing w:val="-4"/>
                <w:sz w:val="18"/>
              </w:rPr>
              <w:t>funds</w:t>
            </w:r>
          </w:p>
        </w:tc>
        <w:tc>
          <w:tcPr>
            <w:tcW w:w="1321" w:type="dxa"/>
            <w:tcBorders>
              <w:top w:val="single" w:sz="6" w:space="0" w:color="000000"/>
              <w:bottom w:val="single" w:sz="6" w:space="0" w:color="000000"/>
            </w:tcBorders>
          </w:tcPr>
          <w:p w14:paraId="032CE7AA" w14:textId="77777777" w:rsidR="00C14EFB" w:rsidRDefault="00000000">
            <w:pPr>
              <w:pStyle w:val="TableParagraph"/>
              <w:spacing w:line="202" w:lineRule="exact"/>
              <w:ind w:right="111"/>
              <w:rPr>
                <w:b/>
                <w:sz w:val="18"/>
              </w:rPr>
            </w:pPr>
            <w:r>
              <w:rPr>
                <w:b/>
                <w:spacing w:val="-2"/>
                <w:sz w:val="18"/>
              </w:rPr>
              <w:t>47,636</w:t>
            </w:r>
          </w:p>
        </w:tc>
        <w:tc>
          <w:tcPr>
            <w:tcW w:w="903" w:type="dxa"/>
            <w:tcBorders>
              <w:top w:val="single" w:sz="6" w:space="0" w:color="000000"/>
              <w:bottom w:val="single" w:sz="6" w:space="0" w:color="000000"/>
            </w:tcBorders>
          </w:tcPr>
          <w:p w14:paraId="6CC0068C" w14:textId="77777777" w:rsidR="00C14EFB" w:rsidRDefault="00000000">
            <w:pPr>
              <w:pStyle w:val="TableParagraph"/>
              <w:spacing w:line="202" w:lineRule="exact"/>
              <w:ind w:right="161"/>
              <w:rPr>
                <w:b/>
                <w:sz w:val="18"/>
              </w:rPr>
            </w:pPr>
            <w:r>
              <w:rPr>
                <w:b/>
                <w:spacing w:val="-2"/>
                <w:sz w:val="18"/>
              </w:rPr>
              <w:t>89,959</w:t>
            </w:r>
          </w:p>
        </w:tc>
        <w:tc>
          <w:tcPr>
            <w:tcW w:w="1198" w:type="dxa"/>
            <w:tcBorders>
              <w:top w:val="single" w:sz="6" w:space="0" w:color="000000"/>
              <w:bottom w:val="single" w:sz="6" w:space="0" w:color="000000"/>
            </w:tcBorders>
          </w:tcPr>
          <w:p w14:paraId="1DC825FF" w14:textId="77777777" w:rsidR="00C14EFB" w:rsidRDefault="00000000">
            <w:pPr>
              <w:pStyle w:val="TableParagraph"/>
              <w:spacing w:line="202" w:lineRule="exact"/>
              <w:ind w:right="86"/>
              <w:rPr>
                <w:b/>
                <w:sz w:val="18"/>
              </w:rPr>
            </w:pPr>
            <w:r>
              <w:rPr>
                <w:b/>
                <w:spacing w:val="-2"/>
                <w:sz w:val="18"/>
              </w:rPr>
              <w:t>(93,216)</w:t>
            </w:r>
          </w:p>
        </w:tc>
        <w:tc>
          <w:tcPr>
            <w:tcW w:w="966" w:type="dxa"/>
            <w:tcBorders>
              <w:top w:val="single" w:sz="6" w:space="0" w:color="000000"/>
              <w:bottom w:val="single" w:sz="6" w:space="0" w:color="000000"/>
            </w:tcBorders>
          </w:tcPr>
          <w:p w14:paraId="226658DE" w14:textId="77777777" w:rsidR="00C14EFB" w:rsidRDefault="00000000">
            <w:pPr>
              <w:pStyle w:val="TableParagraph"/>
              <w:spacing w:line="202" w:lineRule="exact"/>
              <w:ind w:right="61"/>
              <w:rPr>
                <w:b/>
                <w:sz w:val="18"/>
              </w:rPr>
            </w:pPr>
            <w:r>
              <w:rPr>
                <w:b/>
                <w:spacing w:val="-5"/>
                <w:sz w:val="18"/>
              </w:rPr>
              <w:t>706</w:t>
            </w:r>
          </w:p>
        </w:tc>
        <w:tc>
          <w:tcPr>
            <w:tcW w:w="1323" w:type="dxa"/>
            <w:tcBorders>
              <w:top w:val="single" w:sz="6" w:space="0" w:color="000000"/>
              <w:bottom w:val="single" w:sz="6" w:space="0" w:color="000000"/>
            </w:tcBorders>
          </w:tcPr>
          <w:p w14:paraId="4B6BFD16" w14:textId="77777777" w:rsidR="00C14EFB" w:rsidRDefault="00000000">
            <w:pPr>
              <w:pStyle w:val="TableParagraph"/>
              <w:spacing w:line="202" w:lineRule="exact"/>
              <w:ind w:right="111"/>
              <w:rPr>
                <w:b/>
                <w:sz w:val="18"/>
              </w:rPr>
            </w:pPr>
            <w:r>
              <w:rPr>
                <w:b/>
                <w:spacing w:val="-2"/>
                <w:sz w:val="18"/>
              </w:rPr>
              <w:t>45,085</w:t>
            </w:r>
          </w:p>
        </w:tc>
      </w:tr>
      <w:tr w:rsidR="00C14EFB" w14:paraId="416F1393" w14:textId="77777777">
        <w:trPr>
          <w:trHeight w:val="243"/>
        </w:trPr>
        <w:tc>
          <w:tcPr>
            <w:tcW w:w="3942" w:type="dxa"/>
            <w:tcBorders>
              <w:top w:val="single" w:sz="6" w:space="0" w:color="000000"/>
            </w:tcBorders>
          </w:tcPr>
          <w:p w14:paraId="0B514516" w14:textId="77777777" w:rsidR="00C14EFB" w:rsidRDefault="00000000">
            <w:pPr>
              <w:pStyle w:val="TableParagraph"/>
              <w:spacing w:line="202" w:lineRule="exact"/>
              <w:ind w:left="153"/>
              <w:jc w:val="left"/>
              <w:rPr>
                <w:b/>
                <w:sz w:val="18"/>
              </w:rPr>
            </w:pPr>
            <w:r>
              <w:rPr>
                <w:b/>
                <w:sz w:val="18"/>
              </w:rPr>
              <w:t>Restricted</w:t>
            </w:r>
            <w:r>
              <w:rPr>
                <w:b/>
                <w:spacing w:val="2"/>
                <w:sz w:val="18"/>
              </w:rPr>
              <w:t xml:space="preserve"> </w:t>
            </w:r>
            <w:r>
              <w:rPr>
                <w:b/>
                <w:spacing w:val="-2"/>
                <w:sz w:val="18"/>
              </w:rPr>
              <w:t>funds</w:t>
            </w:r>
          </w:p>
        </w:tc>
        <w:tc>
          <w:tcPr>
            <w:tcW w:w="1321" w:type="dxa"/>
            <w:tcBorders>
              <w:top w:val="single" w:sz="6" w:space="0" w:color="000000"/>
            </w:tcBorders>
          </w:tcPr>
          <w:p w14:paraId="47D41F4E" w14:textId="77777777" w:rsidR="00C14EFB" w:rsidRDefault="00C14EFB">
            <w:pPr>
              <w:pStyle w:val="TableParagraph"/>
              <w:jc w:val="left"/>
              <w:rPr>
                <w:rFonts w:ascii="Times New Roman"/>
                <w:sz w:val="16"/>
              </w:rPr>
            </w:pPr>
          </w:p>
        </w:tc>
        <w:tc>
          <w:tcPr>
            <w:tcW w:w="903" w:type="dxa"/>
            <w:tcBorders>
              <w:top w:val="single" w:sz="6" w:space="0" w:color="000000"/>
            </w:tcBorders>
          </w:tcPr>
          <w:p w14:paraId="2FC1C3A9" w14:textId="77777777" w:rsidR="00C14EFB" w:rsidRDefault="00C14EFB">
            <w:pPr>
              <w:pStyle w:val="TableParagraph"/>
              <w:jc w:val="left"/>
              <w:rPr>
                <w:rFonts w:ascii="Times New Roman"/>
                <w:sz w:val="16"/>
              </w:rPr>
            </w:pPr>
          </w:p>
        </w:tc>
        <w:tc>
          <w:tcPr>
            <w:tcW w:w="1198" w:type="dxa"/>
            <w:tcBorders>
              <w:top w:val="single" w:sz="6" w:space="0" w:color="000000"/>
            </w:tcBorders>
          </w:tcPr>
          <w:p w14:paraId="377BF972" w14:textId="77777777" w:rsidR="00C14EFB" w:rsidRDefault="00C14EFB">
            <w:pPr>
              <w:pStyle w:val="TableParagraph"/>
              <w:jc w:val="left"/>
              <w:rPr>
                <w:rFonts w:ascii="Times New Roman"/>
                <w:sz w:val="16"/>
              </w:rPr>
            </w:pPr>
          </w:p>
        </w:tc>
        <w:tc>
          <w:tcPr>
            <w:tcW w:w="966" w:type="dxa"/>
            <w:tcBorders>
              <w:top w:val="single" w:sz="6" w:space="0" w:color="000000"/>
            </w:tcBorders>
          </w:tcPr>
          <w:p w14:paraId="2A1D5618" w14:textId="77777777" w:rsidR="00C14EFB" w:rsidRDefault="00C14EFB">
            <w:pPr>
              <w:pStyle w:val="TableParagraph"/>
              <w:jc w:val="left"/>
              <w:rPr>
                <w:rFonts w:ascii="Times New Roman"/>
                <w:sz w:val="16"/>
              </w:rPr>
            </w:pPr>
          </w:p>
        </w:tc>
        <w:tc>
          <w:tcPr>
            <w:tcW w:w="1323" w:type="dxa"/>
            <w:tcBorders>
              <w:top w:val="single" w:sz="6" w:space="0" w:color="000000"/>
            </w:tcBorders>
          </w:tcPr>
          <w:p w14:paraId="427C9BBA" w14:textId="77777777" w:rsidR="00C14EFB" w:rsidRDefault="00C14EFB">
            <w:pPr>
              <w:pStyle w:val="TableParagraph"/>
              <w:jc w:val="left"/>
              <w:rPr>
                <w:rFonts w:ascii="Times New Roman"/>
                <w:sz w:val="16"/>
              </w:rPr>
            </w:pPr>
          </w:p>
        </w:tc>
      </w:tr>
      <w:tr w:rsidR="00C14EFB" w14:paraId="3143EAB6" w14:textId="77777777">
        <w:trPr>
          <w:trHeight w:val="283"/>
        </w:trPr>
        <w:tc>
          <w:tcPr>
            <w:tcW w:w="3942" w:type="dxa"/>
          </w:tcPr>
          <w:p w14:paraId="5D4EC28C" w14:textId="77777777" w:rsidR="00C14EFB" w:rsidRDefault="00000000">
            <w:pPr>
              <w:pStyle w:val="TableParagraph"/>
              <w:spacing w:before="35"/>
              <w:ind w:left="153"/>
              <w:jc w:val="left"/>
              <w:rPr>
                <w:sz w:val="18"/>
              </w:rPr>
            </w:pPr>
            <w:r>
              <w:rPr>
                <w:sz w:val="18"/>
              </w:rPr>
              <w:t>Big</w:t>
            </w:r>
            <w:r>
              <w:rPr>
                <w:spacing w:val="-1"/>
                <w:sz w:val="18"/>
              </w:rPr>
              <w:t xml:space="preserve"> </w:t>
            </w:r>
            <w:r>
              <w:rPr>
                <w:sz w:val="18"/>
              </w:rPr>
              <w:t>Lottery</w:t>
            </w:r>
            <w:r>
              <w:rPr>
                <w:spacing w:val="-1"/>
                <w:sz w:val="18"/>
              </w:rPr>
              <w:t xml:space="preserve"> </w:t>
            </w:r>
            <w:r>
              <w:rPr>
                <w:sz w:val="18"/>
              </w:rPr>
              <w:t xml:space="preserve">Fund </w:t>
            </w:r>
            <w:r>
              <w:rPr>
                <w:spacing w:val="-4"/>
                <w:sz w:val="18"/>
              </w:rPr>
              <w:t>Grant</w:t>
            </w:r>
          </w:p>
        </w:tc>
        <w:tc>
          <w:tcPr>
            <w:tcW w:w="1321" w:type="dxa"/>
          </w:tcPr>
          <w:p w14:paraId="318A4E06" w14:textId="77777777" w:rsidR="00C14EFB" w:rsidRDefault="00000000">
            <w:pPr>
              <w:pStyle w:val="TableParagraph"/>
              <w:spacing w:before="35"/>
              <w:ind w:right="111"/>
              <w:rPr>
                <w:sz w:val="18"/>
              </w:rPr>
            </w:pPr>
            <w:r>
              <w:rPr>
                <w:spacing w:val="-5"/>
                <w:sz w:val="18"/>
              </w:rPr>
              <w:t>42</w:t>
            </w:r>
          </w:p>
        </w:tc>
        <w:tc>
          <w:tcPr>
            <w:tcW w:w="903" w:type="dxa"/>
          </w:tcPr>
          <w:p w14:paraId="21E01BDE" w14:textId="77777777" w:rsidR="00C14EFB" w:rsidRDefault="00000000">
            <w:pPr>
              <w:pStyle w:val="TableParagraph"/>
              <w:spacing w:before="35"/>
              <w:ind w:right="162"/>
              <w:rPr>
                <w:sz w:val="18"/>
              </w:rPr>
            </w:pPr>
            <w:r>
              <w:rPr>
                <w:spacing w:val="-5"/>
                <w:sz w:val="18"/>
              </w:rPr>
              <w:t>43</w:t>
            </w:r>
          </w:p>
        </w:tc>
        <w:tc>
          <w:tcPr>
            <w:tcW w:w="1198" w:type="dxa"/>
          </w:tcPr>
          <w:p w14:paraId="2D99C567" w14:textId="77777777" w:rsidR="00C14EFB" w:rsidRDefault="00000000">
            <w:pPr>
              <w:pStyle w:val="TableParagraph"/>
              <w:spacing w:before="35"/>
              <w:ind w:right="85"/>
              <w:rPr>
                <w:sz w:val="18"/>
              </w:rPr>
            </w:pPr>
            <w:r>
              <w:rPr>
                <w:spacing w:val="-4"/>
                <w:sz w:val="18"/>
              </w:rPr>
              <w:t>(66)</w:t>
            </w:r>
          </w:p>
        </w:tc>
        <w:tc>
          <w:tcPr>
            <w:tcW w:w="966" w:type="dxa"/>
          </w:tcPr>
          <w:p w14:paraId="7F36CB45" w14:textId="77777777" w:rsidR="00C14EFB" w:rsidRDefault="00000000">
            <w:pPr>
              <w:pStyle w:val="TableParagraph"/>
              <w:spacing w:before="35"/>
              <w:ind w:right="61"/>
              <w:rPr>
                <w:sz w:val="18"/>
              </w:rPr>
            </w:pPr>
            <w:r>
              <w:rPr>
                <w:spacing w:val="-10"/>
                <w:sz w:val="18"/>
              </w:rPr>
              <w:t>-</w:t>
            </w:r>
          </w:p>
        </w:tc>
        <w:tc>
          <w:tcPr>
            <w:tcW w:w="1323" w:type="dxa"/>
          </w:tcPr>
          <w:p w14:paraId="74210183" w14:textId="77777777" w:rsidR="00C14EFB" w:rsidRDefault="00000000">
            <w:pPr>
              <w:pStyle w:val="TableParagraph"/>
              <w:spacing w:before="35"/>
              <w:ind w:right="112"/>
              <w:rPr>
                <w:sz w:val="18"/>
              </w:rPr>
            </w:pPr>
            <w:r>
              <w:rPr>
                <w:spacing w:val="-5"/>
                <w:sz w:val="18"/>
              </w:rPr>
              <w:t>19</w:t>
            </w:r>
          </w:p>
        </w:tc>
      </w:tr>
      <w:tr w:rsidR="00C14EFB" w14:paraId="2F5071D3" w14:textId="77777777">
        <w:trPr>
          <w:trHeight w:val="284"/>
        </w:trPr>
        <w:tc>
          <w:tcPr>
            <w:tcW w:w="3942" w:type="dxa"/>
          </w:tcPr>
          <w:p w14:paraId="15902628" w14:textId="77777777" w:rsidR="00C14EFB" w:rsidRDefault="00000000">
            <w:pPr>
              <w:pStyle w:val="TableParagraph"/>
              <w:spacing w:before="35"/>
              <w:ind w:left="153"/>
              <w:jc w:val="left"/>
              <w:rPr>
                <w:sz w:val="18"/>
              </w:rPr>
            </w:pPr>
            <w:r>
              <w:rPr>
                <w:sz w:val="18"/>
              </w:rPr>
              <w:t>Cafe</w:t>
            </w:r>
            <w:r>
              <w:rPr>
                <w:spacing w:val="-2"/>
                <w:sz w:val="18"/>
              </w:rPr>
              <w:t xml:space="preserve"> </w:t>
            </w:r>
            <w:r>
              <w:rPr>
                <w:sz w:val="18"/>
              </w:rPr>
              <w:t>55 -Providence</w:t>
            </w:r>
            <w:r>
              <w:rPr>
                <w:spacing w:val="-1"/>
                <w:sz w:val="18"/>
              </w:rPr>
              <w:t xml:space="preserve"> </w:t>
            </w:r>
            <w:r>
              <w:rPr>
                <w:spacing w:val="-4"/>
                <w:sz w:val="18"/>
              </w:rPr>
              <w:t>Court</w:t>
            </w:r>
          </w:p>
        </w:tc>
        <w:tc>
          <w:tcPr>
            <w:tcW w:w="1321" w:type="dxa"/>
          </w:tcPr>
          <w:p w14:paraId="56147E6F" w14:textId="77777777" w:rsidR="00C14EFB" w:rsidRDefault="00000000">
            <w:pPr>
              <w:pStyle w:val="TableParagraph"/>
              <w:spacing w:before="35"/>
              <w:ind w:right="111"/>
              <w:rPr>
                <w:sz w:val="18"/>
              </w:rPr>
            </w:pPr>
            <w:r>
              <w:rPr>
                <w:spacing w:val="-5"/>
                <w:sz w:val="18"/>
              </w:rPr>
              <w:t>58</w:t>
            </w:r>
          </w:p>
        </w:tc>
        <w:tc>
          <w:tcPr>
            <w:tcW w:w="903" w:type="dxa"/>
          </w:tcPr>
          <w:p w14:paraId="6B43411D" w14:textId="77777777" w:rsidR="00C14EFB" w:rsidRDefault="00000000">
            <w:pPr>
              <w:pStyle w:val="TableParagraph"/>
              <w:spacing w:before="35"/>
              <w:ind w:right="164"/>
              <w:rPr>
                <w:sz w:val="18"/>
              </w:rPr>
            </w:pPr>
            <w:r>
              <w:rPr>
                <w:spacing w:val="-10"/>
                <w:sz w:val="18"/>
              </w:rPr>
              <w:t>2</w:t>
            </w:r>
          </w:p>
        </w:tc>
        <w:tc>
          <w:tcPr>
            <w:tcW w:w="1198" w:type="dxa"/>
          </w:tcPr>
          <w:p w14:paraId="0E25D8BE" w14:textId="77777777" w:rsidR="00C14EFB" w:rsidRDefault="00000000">
            <w:pPr>
              <w:pStyle w:val="TableParagraph"/>
              <w:spacing w:before="35"/>
              <w:ind w:right="87"/>
              <w:rPr>
                <w:sz w:val="18"/>
              </w:rPr>
            </w:pPr>
            <w:r>
              <w:rPr>
                <w:spacing w:val="-10"/>
                <w:sz w:val="18"/>
              </w:rPr>
              <w:t>-</w:t>
            </w:r>
          </w:p>
        </w:tc>
        <w:tc>
          <w:tcPr>
            <w:tcW w:w="966" w:type="dxa"/>
          </w:tcPr>
          <w:p w14:paraId="5CF8B761" w14:textId="77777777" w:rsidR="00C14EFB" w:rsidRDefault="00000000">
            <w:pPr>
              <w:pStyle w:val="TableParagraph"/>
              <w:spacing w:before="35"/>
              <w:ind w:right="62"/>
              <w:rPr>
                <w:sz w:val="18"/>
              </w:rPr>
            </w:pPr>
            <w:r>
              <w:rPr>
                <w:spacing w:val="-10"/>
                <w:sz w:val="18"/>
              </w:rPr>
              <w:t>-</w:t>
            </w:r>
          </w:p>
        </w:tc>
        <w:tc>
          <w:tcPr>
            <w:tcW w:w="1323" w:type="dxa"/>
          </w:tcPr>
          <w:p w14:paraId="4C9FF395" w14:textId="77777777" w:rsidR="00C14EFB" w:rsidRDefault="00000000">
            <w:pPr>
              <w:pStyle w:val="TableParagraph"/>
              <w:spacing w:before="35"/>
              <w:ind w:right="111"/>
              <w:rPr>
                <w:sz w:val="18"/>
              </w:rPr>
            </w:pPr>
            <w:r>
              <w:rPr>
                <w:spacing w:val="-5"/>
                <w:sz w:val="18"/>
              </w:rPr>
              <w:t>60</w:t>
            </w:r>
          </w:p>
        </w:tc>
      </w:tr>
      <w:tr w:rsidR="00C14EFB" w14:paraId="730FEEFA" w14:textId="77777777">
        <w:trPr>
          <w:trHeight w:val="284"/>
        </w:trPr>
        <w:tc>
          <w:tcPr>
            <w:tcW w:w="3942" w:type="dxa"/>
          </w:tcPr>
          <w:p w14:paraId="3C2B6533" w14:textId="77777777" w:rsidR="00C14EFB" w:rsidRDefault="00000000">
            <w:pPr>
              <w:pStyle w:val="TableParagraph"/>
              <w:spacing w:before="36"/>
              <w:ind w:left="153"/>
              <w:jc w:val="left"/>
              <w:rPr>
                <w:sz w:val="18"/>
              </w:rPr>
            </w:pPr>
            <w:r>
              <w:rPr>
                <w:sz w:val="18"/>
              </w:rPr>
              <w:t>Children’s</w:t>
            </w:r>
            <w:r>
              <w:rPr>
                <w:spacing w:val="-2"/>
                <w:sz w:val="18"/>
              </w:rPr>
              <w:t xml:space="preserve"> Services</w:t>
            </w:r>
          </w:p>
        </w:tc>
        <w:tc>
          <w:tcPr>
            <w:tcW w:w="1321" w:type="dxa"/>
          </w:tcPr>
          <w:p w14:paraId="67D61C2F" w14:textId="77777777" w:rsidR="00C14EFB" w:rsidRDefault="00000000">
            <w:pPr>
              <w:pStyle w:val="TableParagraph"/>
              <w:spacing w:before="36"/>
              <w:ind w:right="113"/>
              <w:rPr>
                <w:sz w:val="18"/>
              </w:rPr>
            </w:pPr>
            <w:r>
              <w:rPr>
                <w:spacing w:val="-10"/>
                <w:sz w:val="18"/>
              </w:rPr>
              <w:t>-</w:t>
            </w:r>
          </w:p>
        </w:tc>
        <w:tc>
          <w:tcPr>
            <w:tcW w:w="903" w:type="dxa"/>
          </w:tcPr>
          <w:p w14:paraId="1C041BEE" w14:textId="77777777" w:rsidR="00C14EFB" w:rsidRDefault="00000000">
            <w:pPr>
              <w:pStyle w:val="TableParagraph"/>
              <w:spacing w:before="36"/>
              <w:ind w:right="163"/>
              <w:rPr>
                <w:sz w:val="18"/>
              </w:rPr>
            </w:pPr>
            <w:r>
              <w:rPr>
                <w:spacing w:val="-5"/>
                <w:sz w:val="18"/>
              </w:rPr>
              <w:t>321</w:t>
            </w:r>
          </w:p>
        </w:tc>
        <w:tc>
          <w:tcPr>
            <w:tcW w:w="1198" w:type="dxa"/>
          </w:tcPr>
          <w:p w14:paraId="64B03FAB" w14:textId="77777777" w:rsidR="00C14EFB" w:rsidRDefault="00000000">
            <w:pPr>
              <w:pStyle w:val="TableParagraph"/>
              <w:spacing w:before="36"/>
              <w:ind w:right="87"/>
              <w:rPr>
                <w:sz w:val="18"/>
              </w:rPr>
            </w:pPr>
            <w:r>
              <w:rPr>
                <w:spacing w:val="-10"/>
                <w:sz w:val="18"/>
              </w:rPr>
              <w:t>-</w:t>
            </w:r>
          </w:p>
        </w:tc>
        <w:tc>
          <w:tcPr>
            <w:tcW w:w="966" w:type="dxa"/>
          </w:tcPr>
          <w:p w14:paraId="58876487" w14:textId="77777777" w:rsidR="00C14EFB" w:rsidRDefault="00000000">
            <w:pPr>
              <w:pStyle w:val="TableParagraph"/>
              <w:spacing w:before="36"/>
              <w:ind w:right="59"/>
              <w:rPr>
                <w:sz w:val="18"/>
              </w:rPr>
            </w:pPr>
            <w:r>
              <w:rPr>
                <w:spacing w:val="-2"/>
                <w:sz w:val="18"/>
              </w:rPr>
              <w:t>(321)</w:t>
            </w:r>
          </w:p>
        </w:tc>
        <w:tc>
          <w:tcPr>
            <w:tcW w:w="1323" w:type="dxa"/>
          </w:tcPr>
          <w:p w14:paraId="5D286DFA" w14:textId="77777777" w:rsidR="00C14EFB" w:rsidRDefault="00000000">
            <w:pPr>
              <w:pStyle w:val="TableParagraph"/>
              <w:spacing w:before="36"/>
              <w:ind w:right="113"/>
              <w:rPr>
                <w:sz w:val="18"/>
              </w:rPr>
            </w:pPr>
            <w:r>
              <w:rPr>
                <w:spacing w:val="-10"/>
                <w:sz w:val="18"/>
              </w:rPr>
              <w:t>-</w:t>
            </w:r>
          </w:p>
        </w:tc>
      </w:tr>
      <w:tr w:rsidR="00C14EFB" w14:paraId="20DF219C" w14:textId="77777777">
        <w:trPr>
          <w:trHeight w:val="283"/>
        </w:trPr>
        <w:tc>
          <w:tcPr>
            <w:tcW w:w="3942" w:type="dxa"/>
          </w:tcPr>
          <w:p w14:paraId="454FE0E2" w14:textId="77777777" w:rsidR="00C14EFB" w:rsidRDefault="00000000">
            <w:pPr>
              <w:pStyle w:val="TableParagraph"/>
              <w:spacing w:before="35"/>
              <w:ind w:left="153"/>
              <w:jc w:val="left"/>
              <w:rPr>
                <w:sz w:val="18"/>
              </w:rPr>
            </w:pPr>
            <w:r>
              <w:rPr>
                <w:sz w:val="18"/>
              </w:rPr>
              <w:t>Children’s</w:t>
            </w:r>
            <w:r>
              <w:rPr>
                <w:spacing w:val="-4"/>
                <w:sz w:val="18"/>
              </w:rPr>
              <w:t xml:space="preserve"> </w:t>
            </w:r>
            <w:r>
              <w:rPr>
                <w:sz w:val="18"/>
              </w:rPr>
              <w:t>Services: South</w:t>
            </w:r>
            <w:r>
              <w:rPr>
                <w:spacing w:val="-4"/>
                <w:sz w:val="18"/>
              </w:rPr>
              <w:t xml:space="preserve"> East</w:t>
            </w:r>
          </w:p>
        </w:tc>
        <w:tc>
          <w:tcPr>
            <w:tcW w:w="1321" w:type="dxa"/>
          </w:tcPr>
          <w:p w14:paraId="247325E1" w14:textId="77777777" w:rsidR="00C14EFB" w:rsidRDefault="00000000">
            <w:pPr>
              <w:pStyle w:val="TableParagraph"/>
              <w:spacing w:before="35"/>
              <w:ind w:right="113"/>
              <w:rPr>
                <w:sz w:val="18"/>
              </w:rPr>
            </w:pPr>
            <w:r>
              <w:rPr>
                <w:spacing w:val="-10"/>
                <w:sz w:val="18"/>
              </w:rPr>
              <w:t>1</w:t>
            </w:r>
          </w:p>
        </w:tc>
        <w:tc>
          <w:tcPr>
            <w:tcW w:w="903" w:type="dxa"/>
          </w:tcPr>
          <w:p w14:paraId="7080F22A" w14:textId="77777777" w:rsidR="00C14EFB" w:rsidRDefault="00000000">
            <w:pPr>
              <w:pStyle w:val="TableParagraph"/>
              <w:spacing w:before="35"/>
              <w:ind w:right="162"/>
              <w:rPr>
                <w:sz w:val="18"/>
              </w:rPr>
            </w:pPr>
            <w:r>
              <w:rPr>
                <w:spacing w:val="-5"/>
                <w:sz w:val="18"/>
              </w:rPr>
              <w:t>82</w:t>
            </w:r>
          </w:p>
        </w:tc>
        <w:tc>
          <w:tcPr>
            <w:tcW w:w="1198" w:type="dxa"/>
          </w:tcPr>
          <w:p w14:paraId="1DD735C3" w14:textId="77777777" w:rsidR="00C14EFB" w:rsidRDefault="00000000">
            <w:pPr>
              <w:pStyle w:val="TableParagraph"/>
              <w:spacing w:before="35"/>
              <w:ind w:right="88"/>
              <w:rPr>
                <w:sz w:val="18"/>
              </w:rPr>
            </w:pPr>
            <w:r>
              <w:rPr>
                <w:spacing w:val="-10"/>
                <w:sz w:val="18"/>
              </w:rPr>
              <w:t>-</w:t>
            </w:r>
          </w:p>
        </w:tc>
        <w:tc>
          <w:tcPr>
            <w:tcW w:w="966" w:type="dxa"/>
          </w:tcPr>
          <w:p w14:paraId="64364118" w14:textId="77777777" w:rsidR="00C14EFB" w:rsidRDefault="00000000">
            <w:pPr>
              <w:pStyle w:val="TableParagraph"/>
              <w:spacing w:before="35"/>
              <w:ind w:right="61"/>
              <w:rPr>
                <w:sz w:val="18"/>
              </w:rPr>
            </w:pPr>
            <w:r>
              <w:rPr>
                <w:spacing w:val="-4"/>
                <w:sz w:val="18"/>
              </w:rPr>
              <w:t>(74)</w:t>
            </w:r>
          </w:p>
        </w:tc>
        <w:tc>
          <w:tcPr>
            <w:tcW w:w="1323" w:type="dxa"/>
          </w:tcPr>
          <w:p w14:paraId="106C2BF5" w14:textId="77777777" w:rsidR="00C14EFB" w:rsidRDefault="00000000">
            <w:pPr>
              <w:pStyle w:val="TableParagraph"/>
              <w:spacing w:before="35"/>
              <w:ind w:right="114"/>
              <w:rPr>
                <w:sz w:val="18"/>
              </w:rPr>
            </w:pPr>
            <w:r>
              <w:rPr>
                <w:spacing w:val="-10"/>
                <w:sz w:val="18"/>
              </w:rPr>
              <w:t>9</w:t>
            </w:r>
          </w:p>
        </w:tc>
      </w:tr>
      <w:tr w:rsidR="00C14EFB" w14:paraId="2F4254E7" w14:textId="77777777">
        <w:trPr>
          <w:trHeight w:val="349"/>
        </w:trPr>
        <w:tc>
          <w:tcPr>
            <w:tcW w:w="3942" w:type="dxa"/>
          </w:tcPr>
          <w:p w14:paraId="2B191BB7" w14:textId="77777777" w:rsidR="00C14EFB" w:rsidRDefault="00000000">
            <w:pPr>
              <w:pStyle w:val="TableParagraph"/>
              <w:spacing w:before="35"/>
              <w:ind w:left="153"/>
              <w:jc w:val="left"/>
              <w:rPr>
                <w:sz w:val="18"/>
              </w:rPr>
            </w:pPr>
            <w:r>
              <w:rPr>
                <w:sz w:val="18"/>
              </w:rPr>
              <w:t>Community</w:t>
            </w:r>
            <w:r>
              <w:rPr>
                <w:spacing w:val="-1"/>
                <w:sz w:val="18"/>
              </w:rPr>
              <w:t xml:space="preserve"> </w:t>
            </w:r>
            <w:r>
              <w:rPr>
                <w:spacing w:val="-2"/>
                <w:sz w:val="18"/>
              </w:rPr>
              <w:t>Connections</w:t>
            </w:r>
          </w:p>
        </w:tc>
        <w:tc>
          <w:tcPr>
            <w:tcW w:w="1321" w:type="dxa"/>
          </w:tcPr>
          <w:p w14:paraId="7D48FE3D" w14:textId="77777777" w:rsidR="00C14EFB" w:rsidRDefault="00000000">
            <w:pPr>
              <w:pStyle w:val="TableParagraph"/>
              <w:spacing w:before="35"/>
              <w:ind w:right="112"/>
              <w:rPr>
                <w:sz w:val="18"/>
              </w:rPr>
            </w:pPr>
            <w:r>
              <w:rPr>
                <w:spacing w:val="-5"/>
                <w:sz w:val="18"/>
              </w:rPr>
              <w:t>105</w:t>
            </w:r>
          </w:p>
        </w:tc>
        <w:tc>
          <w:tcPr>
            <w:tcW w:w="903" w:type="dxa"/>
          </w:tcPr>
          <w:p w14:paraId="744E644A" w14:textId="77777777" w:rsidR="00C14EFB" w:rsidRDefault="00000000">
            <w:pPr>
              <w:pStyle w:val="TableParagraph"/>
              <w:spacing w:before="35"/>
              <w:ind w:right="164"/>
              <w:rPr>
                <w:sz w:val="18"/>
              </w:rPr>
            </w:pPr>
            <w:r>
              <w:rPr>
                <w:spacing w:val="-10"/>
                <w:sz w:val="18"/>
              </w:rPr>
              <w:t>-</w:t>
            </w:r>
          </w:p>
        </w:tc>
        <w:tc>
          <w:tcPr>
            <w:tcW w:w="1198" w:type="dxa"/>
          </w:tcPr>
          <w:p w14:paraId="7E6A6E14" w14:textId="77777777" w:rsidR="00C14EFB" w:rsidRDefault="00000000">
            <w:pPr>
              <w:pStyle w:val="TableParagraph"/>
              <w:spacing w:before="35"/>
              <w:ind w:right="88"/>
              <w:rPr>
                <w:sz w:val="18"/>
              </w:rPr>
            </w:pPr>
            <w:r>
              <w:rPr>
                <w:spacing w:val="-10"/>
                <w:sz w:val="18"/>
              </w:rPr>
              <w:t>-</w:t>
            </w:r>
          </w:p>
        </w:tc>
        <w:tc>
          <w:tcPr>
            <w:tcW w:w="966" w:type="dxa"/>
          </w:tcPr>
          <w:p w14:paraId="540DF791" w14:textId="77777777" w:rsidR="00C14EFB" w:rsidRDefault="00000000">
            <w:pPr>
              <w:pStyle w:val="TableParagraph"/>
              <w:spacing w:before="35"/>
              <w:ind w:right="61"/>
              <w:rPr>
                <w:sz w:val="18"/>
              </w:rPr>
            </w:pPr>
            <w:r>
              <w:rPr>
                <w:spacing w:val="-4"/>
                <w:sz w:val="18"/>
              </w:rPr>
              <w:t>(29)</w:t>
            </w:r>
          </w:p>
        </w:tc>
        <w:tc>
          <w:tcPr>
            <w:tcW w:w="1323" w:type="dxa"/>
          </w:tcPr>
          <w:p w14:paraId="36DF4AB8" w14:textId="77777777" w:rsidR="00C14EFB" w:rsidRDefault="00000000">
            <w:pPr>
              <w:pStyle w:val="TableParagraph"/>
              <w:spacing w:before="35"/>
              <w:ind w:right="111"/>
              <w:rPr>
                <w:sz w:val="18"/>
              </w:rPr>
            </w:pPr>
            <w:r>
              <w:rPr>
                <w:spacing w:val="-5"/>
                <w:sz w:val="18"/>
              </w:rPr>
              <w:t>76</w:t>
            </w:r>
          </w:p>
        </w:tc>
      </w:tr>
      <w:tr w:rsidR="00C14EFB" w14:paraId="653DB360" w14:textId="77777777">
        <w:trPr>
          <w:trHeight w:val="349"/>
        </w:trPr>
        <w:tc>
          <w:tcPr>
            <w:tcW w:w="3942" w:type="dxa"/>
          </w:tcPr>
          <w:p w14:paraId="1EBFF684" w14:textId="77777777" w:rsidR="00C14EFB" w:rsidRDefault="00000000">
            <w:pPr>
              <w:pStyle w:val="TableParagraph"/>
              <w:spacing w:before="101"/>
              <w:ind w:left="153"/>
              <w:jc w:val="left"/>
              <w:rPr>
                <w:sz w:val="18"/>
              </w:rPr>
            </w:pPr>
            <w:r>
              <w:rPr>
                <w:sz w:val="18"/>
              </w:rPr>
              <w:t>Employment</w:t>
            </w:r>
            <w:r>
              <w:rPr>
                <w:spacing w:val="-3"/>
                <w:sz w:val="18"/>
              </w:rPr>
              <w:t xml:space="preserve"> </w:t>
            </w:r>
            <w:r>
              <w:rPr>
                <w:sz w:val="18"/>
              </w:rPr>
              <w:t>and Benefits</w:t>
            </w:r>
            <w:r>
              <w:rPr>
                <w:spacing w:val="1"/>
                <w:sz w:val="18"/>
              </w:rPr>
              <w:t xml:space="preserve"> </w:t>
            </w:r>
            <w:r>
              <w:rPr>
                <w:spacing w:val="-4"/>
                <w:sz w:val="18"/>
              </w:rPr>
              <w:t>Staff</w:t>
            </w:r>
          </w:p>
        </w:tc>
        <w:tc>
          <w:tcPr>
            <w:tcW w:w="1321" w:type="dxa"/>
          </w:tcPr>
          <w:p w14:paraId="4560DC34" w14:textId="77777777" w:rsidR="00C14EFB" w:rsidRDefault="00000000">
            <w:pPr>
              <w:pStyle w:val="TableParagraph"/>
              <w:spacing w:before="101"/>
              <w:ind w:right="112"/>
              <w:rPr>
                <w:sz w:val="18"/>
              </w:rPr>
            </w:pPr>
            <w:r>
              <w:rPr>
                <w:spacing w:val="-5"/>
                <w:sz w:val="18"/>
              </w:rPr>
              <w:t>82</w:t>
            </w:r>
          </w:p>
        </w:tc>
        <w:tc>
          <w:tcPr>
            <w:tcW w:w="903" w:type="dxa"/>
          </w:tcPr>
          <w:p w14:paraId="2FEC7DD9" w14:textId="77777777" w:rsidR="00C14EFB" w:rsidRDefault="00000000">
            <w:pPr>
              <w:pStyle w:val="TableParagraph"/>
              <w:spacing w:before="101"/>
              <w:ind w:right="163"/>
              <w:rPr>
                <w:sz w:val="18"/>
              </w:rPr>
            </w:pPr>
            <w:r>
              <w:rPr>
                <w:spacing w:val="-5"/>
                <w:sz w:val="18"/>
              </w:rPr>
              <w:t>90</w:t>
            </w:r>
          </w:p>
        </w:tc>
        <w:tc>
          <w:tcPr>
            <w:tcW w:w="1198" w:type="dxa"/>
          </w:tcPr>
          <w:p w14:paraId="1EA4C833" w14:textId="77777777" w:rsidR="00C14EFB" w:rsidRDefault="00000000">
            <w:pPr>
              <w:pStyle w:val="TableParagraph"/>
              <w:spacing w:before="101"/>
              <w:ind w:right="86"/>
              <w:rPr>
                <w:sz w:val="18"/>
              </w:rPr>
            </w:pPr>
            <w:r>
              <w:rPr>
                <w:spacing w:val="-4"/>
                <w:sz w:val="18"/>
              </w:rPr>
              <w:t>(49)</w:t>
            </w:r>
          </w:p>
        </w:tc>
        <w:tc>
          <w:tcPr>
            <w:tcW w:w="966" w:type="dxa"/>
          </w:tcPr>
          <w:p w14:paraId="32A10241" w14:textId="77777777" w:rsidR="00C14EFB" w:rsidRDefault="00000000">
            <w:pPr>
              <w:pStyle w:val="TableParagraph"/>
              <w:spacing w:before="101"/>
              <w:ind w:right="61"/>
              <w:rPr>
                <w:sz w:val="18"/>
              </w:rPr>
            </w:pPr>
            <w:r>
              <w:rPr>
                <w:spacing w:val="-4"/>
                <w:sz w:val="18"/>
              </w:rPr>
              <w:t>(11)</w:t>
            </w:r>
          </w:p>
        </w:tc>
        <w:tc>
          <w:tcPr>
            <w:tcW w:w="1323" w:type="dxa"/>
          </w:tcPr>
          <w:p w14:paraId="65E03427" w14:textId="77777777" w:rsidR="00C14EFB" w:rsidRDefault="00000000">
            <w:pPr>
              <w:pStyle w:val="TableParagraph"/>
              <w:spacing w:before="101"/>
              <w:ind w:right="112"/>
              <w:rPr>
                <w:sz w:val="18"/>
              </w:rPr>
            </w:pPr>
            <w:r>
              <w:rPr>
                <w:spacing w:val="-5"/>
                <w:sz w:val="18"/>
              </w:rPr>
              <w:t>112</w:t>
            </w:r>
          </w:p>
        </w:tc>
      </w:tr>
      <w:tr w:rsidR="00C14EFB" w14:paraId="6C48E36D" w14:textId="77777777">
        <w:trPr>
          <w:trHeight w:val="284"/>
        </w:trPr>
        <w:tc>
          <w:tcPr>
            <w:tcW w:w="3942" w:type="dxa"/>
          </w:tcPr>
          <w:p w14:paraId="0B1769B5" w14:textId="77777777" w:rsidR="00C14EFB" w:rsidRDefault="00000000">
            <w:pPr>
              <w:pStyle w:val="TableParagraph"/>
              <w:spacing w:before="35"/>
              <w:ind w:left="153"/>
              <w:jc w:val="left"/>
              <w:rPr>
                <w:sz w:val="18"/>
              </w:rPr>
            </w:pPr>
            <w:r>
              <w:rPr>
                <w:sz w:val="18"/>
              </w:rPr>
              <w:t>Hadley Centre</w:t>
            </w:r>
            <w:r>
              <w:rPr>
                <w:spacing w:val="-2"/>
                <w:sz w:val="18"/>
              </w:rPr>
              <w:t xml:space="preserve"> (Operations)</w:t>
            </w:r>
          </w:p>
        </w:tc>
        <w:tc>
          <w:tcPr>
            <w:tcW w:w="1321" w:type="dxa"/>
          </w:tcPr>
          <w:p w14:paraId="1C3EF396" w14:textId="77777777" w:rsidR="00C14EFB" w:rsidRDefault="00000000">
            <w:pPr>
              <w:pStyle w:val="TableParagraph"/>
              <w:spacing w:before="35"/>
              <w:ind w:right="111"/>
              <w:rPr>
                <w:sz w:val="18"/>
              </w:rPr>
            </w:pPr>
            <w:r>
              <w:rPr>
                <w:spacing w:val="-5"/>
                <w:sz w:val="18"/>
              </w:rPr>
              <w:t>65</w:t>
            </w:r>
          </w:p>
        </w:tc>
        <w:tc>
          <w:tcPr>
            <w:tcW w:w="903" w:type="dxa"/>
          </w:tcPr>
          <w:p w14:paraId="36138920" w14:textId="77777777" w:rsidR="00C14EFB" w:rsidRDefault="00000000">
            <w:pPr>
              <w:pStyle w:val="TableParagraph"/>
              <w:spacing w:before="35"/>
              <w:ind w:right="162"/>
              <w:rPr>
                <w:sz w:val="18"/>
              </w:rPr>
            </w:pPr>
            <w:r>
              <w:rPr>
                <w:spacing w:val="-5"/>
                <w:sz w:val="18"/>
              </w:rPr>
              <w:t>15</w:t>
            </w:r>
          </w:p>
        </w:tc>
        <w:tc>
          <w:tcPr>
            <w:tcW w:w="1198" w:type="dxa"/>
          </w:tcPr>
          <w:p w14:paraId="26805CFB" w14:textId="77777777" w:rsidR="00C14EFB" w:rsidRDefault="00000000">
            <w:pPr>
              <w:pStyle w:val="TableParagraph"/>
              <w:spacing w:before="35"/>
              <w:ind w:right="88"/>
              <w:rPr>
                <w:sz w:val="18"/>
              </w:rPr>
            </w:pPr>
            <w:r>
              <w:rPr>
                <w:spacing w:val="-10"/>
                <w:sz w:val="18"/>
              </w:rPr>
              <w:t>-</w:t>
            </w:r>
          </w:p>
        </w:tc>
        <w:tc>
          <w:tcPr>
            <w:tcW w:w="966" w:type="dxa"/>
          </w:tcPr>
          <w:p w14:paraId="257BC02F" w14:textId="77777777" w:rsidR="00C14EFB" w:rsidRDefault="00000000">
            <w:pPr>
              <w:pStyle w:val="TableParagraph"/>
              <w:spacing w:before="35"/>
              <w:ind w:right="62"/>
              <w:rPr>
                <w:sz w:val="18"/>
              </w:rPr>
            </w:pPr>
            <w:r>
              <w:rPr>
                <w:spacing w:val="-10"/>
                <w:sz w:val="18"/>
              </w:rPr>
              <w:t>-</w:t>
            </w:r>
          </w:p>
        </w:tc>
        <w:tc>
          <w:tcPr>
            <w:tcW w:w="1323" w:type="dxa"/>
          </w:tcPr>
          <w:p w14:paraId="17888AFE" w14:textId="77777777" w:rsidR="00C14EFB" w:rsidRDefault="00000000">
            <w:pPr>
              <w:pStyle w:val="TableParagraph"/>
              <w:spacing w:before="35"/>
              <w:ind w:right="112"/>
              <w:rPr>
                <w:sz w:val="18"/>
              </w:rPr>
            </w:pPr>
            <w:r>
              <w:rPr>
                <w:spacing w:val="-5"/>
                <w:sz w:val="18"/>
              </w:rPr>
              <w:t>80</w:t>
            </w:r>
          </w:p>
        </w:tc>
      </w:tr>
      <w:tr w:rsidR="00C14EFB" w14:paraId="12EA38DB" w14:textId="77777777">
        <w:trPr>
          <w:trHeight w:val="284"/>
        </w:trPr>
        <w:tc>
          <w:tcPr>
            <w:tcW w:w="3942" w:type="dxa"/>
          </w:tcPr>
          <w:p w14:paraId="4349AC6E" w14:textId="77777777" w:rsidR="00C14EFB" w:rsidRDefault="00000000">
            <w:pPr>
              <w:pStyle w:val="TableParagraph"/>
              <w:spacing w:before="36"/>
              <w:ind w:left="153"/>
              <w:jc w:val="left"/>
              <w:rPr>
                <w:sz w:val="18"/>
              </w:rPr>
            </w:pPr>
            <w:r>
              <w:rPr>
                <w:sz w:val="18"/>
              </w:rPr>
              <w:t>Holidays</w:t>
            </w:r>
            <w:r>
              <w:rPr>
                <w:spacing w:val="-4"/>
                <w:sz w:val="18"/>
              </w:rPr>
              <w:t xml:space="preserve"> Fund</w:t>
            </w:r>
          </w:p>
        </w:tc>
        <w:tc>
          <w:tcPr>
            <w:tcW w:w="1321" w:type="dxa"/>
          </w:tcPr>
          <w:p w14:paraId="7C68DE16" w14:textId="77777777" w:rsidR="00C14EFB" w:rsidRDefault="00000000">
            <w:pPr>
              <w:pStyle w:val="TableParagraph"/>
              <w:spacing w:before="36"/>
              <w:ind w:right="112"/>
              <w:rPr>
                <w:sz w:val="18"/>
              </w:rPr>
            </w:pPr>
            <w:r>
              <w:rPr>
                <w:spacing w:val="-5"/>
                <w:sz w:val="18"/>
              </w:rPr>
              <w:t>102</w:t>
            </w:r>
          </w:p>
        </w:tc>
        <w:tc>
          <w:tcPr>
            <w:tcW w:w="903" w:type="dxa"/>
          </w:tcPr>
          <w:p w14:paraId="5E1CE1EF" w14:textId="77777777" w:rsidR="00C14EFB" w:rsidRDefault="00000000">
            <w:pPr>
              <w:pStyle w:val="TableParagraph"/>
              <w:spacing w:before="36"/>
              <w:ind w:right="162"/>
              <w:rPr>
                <w:sz w:val="18"/>
              </w:rPr>
            </w:pPr>
            <w:r>
              <w:rPr>
                <w:spacing w:val="-5"/>
                <w:sz w:val="18"/>
              </w:rPr>
              <w:t>56</w:t>
            </w:r>
          </w:p>
        </w:tc>
        <w:tc>
          <w:tcPr>
            <w:tcW w:w="1198" w:type="dxa"/>
          </w:tcPr>
          <w:p w14:paraId="1514760D" w14:textId="77777777" w:rsidR="00C14EFB" w:rsidRDefault="00000000">
            <w:pPr>
              <w:pStyle w:val="TableParagraph"/>
              <w:spacing w:before="36"/>
              <w:ind w:right="86"/>
              <w:rPr>
                <w:sz w:val="18"/>
              </w:rPr>
            </w:pPr>
            <w:r>
              <w:rPr>
                <w:spacing w:val="-10"/>
                <w:sz w:val="18"/>
              </w:rPr>
              <w:t>-</w:t>
            </w:r>
          </w:p>
        </w:tc>
        <w:tc>
          <w:tcPr>
            <w:tcW w:w="966" w:type="dxa"/>
          </w:tcPr>
          <w:p w14:paraId="4D019D99" w14:textId="77777777" w:rsidR="00C14EFB" w:rsidRDefault="00000000">
            <w:pPr>
              <w:pStyle w:val="TableParagraph"/>
              <w:spacing w:before="36"/>
              <w:ind w:right="61"/>
              <w:rPr>
                <w:sz w:val="18"/>
              </w:rPr>
            </w:pPr>
            <w:r>
              <w:rPr>
                <w:spacing w:val="-2"/>
                <w:sz w:val="18"/>
              </w:rPr>
              <w:t>(158)</w:t>
            </w:r>
          </w:p>
        </w:tc>
        <w:tc>
          <w:tcPr>
            <w:tcW w:w="1323" w:type="dxa"/>
          </w:tcPr>
          <w:p w14:paraId="5207DE5B" w14:textId="77777777" w:rsidR="00C14EFB" w:rsidRDefault="00000000">
            <w:pPr>
              <w:pStyle w:val="TableParagraph"/>
              <w:spacing w:before="36"/>
              <w:ind w:right="113"/>
              <w:rPr>
                <w:sz w:val="18"/>
              </w:rPr>
            </w:pPr>
            <w:r>
              <w:rPr>
                <w:spacing w:val="-10"/>
                <w:sz w:val="18"/>
              </w:rPr>
              <w:t>-</w:t>
            </w:r>
          </w:p>
        </w:tc>
      </w:tr>
      <w:tr w:rsidR="00C14EFB" w14:paraId="59DAEEBE" w14:textId="77777777">
        <w:trPr>
          <w:trHeight w:val="312"/>
        </w:trPr>
        <w:tc>
          <w:tcPr>
            <w:tcW w:w="3942" w:type="dxa"/>
          </w:tcPr>
          <w:p w14:paraId="3E93DD56" w14:textId="77777777" w:rsidR="00C14EFB" w:rsidRDefault="00000000">
            <w:pPr>
              <w:pStyle w:val="TableParagraph"/>
              <w:spacing w:before="35"/>
              <w:ind w:left="153"/>
              <w:jc w:val="left"/>
              <w:rPr>
                <w:sz w:val="18"/>
              </w:rPr>
            </w:pPr>
            <w:r>
              <w:rPr>
                <w:sz w:val="18"/>
              </w:rPr>
              <w:t>Lottery</w:t>
            </w:r>
            <w:r>
              <w:rPr>
                <w:spacing w:val="-2"/>
                <w:sz w:val="18"/>
              </w:rPr>
              <w:t xml:space="preserve"> </w:t>
            </w:r>
            <w:r>
              <w:rPr>
                <w:sz w:val="18"/>
              </w:rPr>
              <w:t>Guide</w:t>
            </w:r>
            <w:r>
              <w:rPr>
                <w:spacing w:val="-1"/>
                <w:sz w:val="18"/>
              </w:rPr>
              <w:t xml:space="preserve"> </w:t>
            </w:r>
            <w:r>
              <w:rPr>
                <w:spacing w:val="-4"/>
                <w:sz w:val="18"/>
              </w:rPr>
              <w:t>Dogs</w:t>
            </w:r>
          </w:p>
        </w:tc>
        <w:tc>
          <w:tcPr>
            <w:tcW w:w="1321" w:type="dxa"/>
          </w:tcPr>
          <w:p w14:paraId="499EF36C" w14:textId="77777777" w:rsidR="00C14EFB" w:rsidRDefault="00000000">
            <w:pPr>
              <w:pStyle w:val="TableParagraph"/>
              <w:spacing w:before="35"/>
              <w:ind w:right="111"/>
              <w:rPr>
                <w:sz w:val="18"/>
              </w:rPr>
            </w:pPr>
            <w:r>
              <w:rPr>
                <w:spacing w:val="-5"/>
                <w:sz w:val="18"/>
              </w:rPr>
              <w:t>64</w:t>
            </w:r>
          </w:p>
        </w:tc>
        <w:tc>
          <w:tcPr>
            <w:tcW w:w="903" w:type="dxa"/>
          </w:tcPr>
          <w:p w14:paraId="71ED6580" w14:textId="77777777" w:rsidR="00C14EFB" w:rsidRDefault="00000000">
            <w:pPr>
              <w:pStyle w:val="TableParagraph"/>
              <w:spacing w:before="92" w:line="199" w:lineRule="exact"/>
              <w:ind w:right="163"/>
              <w:rPr>
                <w:sz w:val="18"/>
              </w:rPr>
            </w:pPr>
            <w:r>
              <w:rPr>
                <w:spacing w:val="-4"/>
                <w:sz w:val="18"/>
              </w:rPr>
              <w:t>(12)</w:t>
            </w:r>
          </w:p>
        </w:tc>
        <w:tc>
          <w:tcPr>
            <w:tcW w:w="1198" w:type="dxa"/>
          </w:tcPr>
          <w:p w14:paraId="3B5BD596" w14:textId="77777777" w:rsidR="00C14EFB" w:rsidRDefault="00000000">
            <w:pPr>
              <w:pStyle w:val="TableParagraph"/>
              <w:spacing w:before="35"/>
              <w:ind w:right="87"/>
              <w:rPr>
                <w:sz w:val="18"/>
              </w:rPr>
            </w:pPr>
            <w:r>
              <w:rPr>
                <w:spacing w:val="-10"/>
                <w:sz w:val="18"/>
              </w:rPr>
              <w:t>-</w:t>
            </w:r>
          </w:p>
        </w:tc>
        <w:tc>
          <w:tcPr>
            <w:tcW w:w="966" w:type="dxa"/>
          </w:tcPr>
          <w:p w14:paraId="4D1DBF85" w14:textId="77777777" w:rsidR="00C14EFB" w:rsidRDefault="00000000">
            <w:pPr>
              <w:pStyle w:val="TableParagraph"/>
              <w:spacing w:before="35"/>
              <w:ind w:right="61"/>
              <w:rPr>
                <w:sz w:val="18"/>
              </w:rPr>
            </w:pPr>
            <w:r>
              <w:rPr>
                <w:spacing w:val="-10"/>
                <w:sz w:val="18"/>
              </w:rPr>
              <w:t>-</w:t>
            </w:r>
          </w:p>
        </w:tc>
        <w:tc>
          <w:tcPr>
            <w:tcW w:w="1323" w:type="dxa"/>
          </w:tcPr>
          <w:p w14:paraId="09493DF7" w14:textId="77777777" w:rsidR="00C14EFB" w:rsidRDefault="00000000">
            <w:pPr>
              <w:pStyle w:val="TableParagraph"/>
              <w:spacing w:before="35"/>
              <w:ind w:right="112"/>
              <w:rPr>
                <w:sz w:val="18"/>
              </w:rPr>
            </w:pPr>
            <w:r>
              <w:rPr>
                <w:spacing w:val="-5"/>
                <w:sz w:val="18"/>
              </w:rPr>
              <w:t>52</w:t>
            </w:r>
          </w:p>
        </w:tc>
      </w:tr>
      <w:tr w:rsidR="00C14EFB" w14:paraId="3D75F7D6" w14:textId="77777777">
        <w:trPr>
          <w:trHeight w:val="284"/>
        </w:trPr>
        <w:tc>
          <w:tcPr>
            <w:tcW w:w="3942" w:type="dxa"/>
          </w:tcPr>
          <w:p w14:paraId="3F05C9D6" w14:textId="77777777" w:rsidR="00C14EFB" w:rsidRDefault="00000000">
            <w:pPr>
              <w:pStyle w:val="TableParagraph"/>
              <w:spacing w:before="6"/>
              <w:ind w:left="153"/>
              <w:jc w:val="left"/>
              <w:rPr>
                <w:sz w:val="18"/>
              </w:rPr>
            </w:pPr>
            <w:r>
              <w:rPr>
                <w:sz w:val="18"/>
              </w:rPr>
              <w:t>Needs</w:t>
            </w:r>
            <w:r>
              <w:rPr>
                <w:spacing w:val="-3"/>
                <w:sz w:val="18"/>
              </w:rPr>
              <w:t xml:space="preserve"> </w:t>
            </w:r>
            <w:r>
              <w:rPr>
                <w:sz w:val="18"/>
              </w:rPr>
              <w:t>and</w:t>
            </w:r>
            <w:r>
              <w:rPr>
                <w:spacing w:val="2"/>
                <w:sz w:val="18"/>
              </w:rPr>
              <w:t xml:space="preserve"> </w:t>
            </w:r>
            <w:r>
              <w:rPr>
                <w:sz w:val="18"/>
              </w:rPr>
              <w:t xml:space="preserve">Numbers </w:t>
            </w:r>
            <w:r>
              <w:rPr>
                <w:spacing w:val="-2"/>
                <w:sz w:val="18"/>
              </w:rPr>
              <w:t>Survey</w:t>
            </w:r>
          </w:p>
        </w:tc>
        <w:tc>
          <w:tcPr>
            <w:tcW w:w="1321" w:type="dxa"/>
          </w:tcPr>
          <w:p w14:paraId="5C1CF646" w14:textId="77777777" w:rsidR="00C14EFB" w:rsidRDefault="00000000">
            <w:pPr>
              <w:pStyle w:val="TableParagraph"/>
              <w:spacing w:before="6"/>
              <w:ind w:right="112"/>
              <w:rPr>
                <w:sz w:val="18"/>
              </w:rPr>
            </w:pPr>
            <w:r>
              <w:rPr>
                <w:spacing w:val="-5"/>
                <w:sz w:val="18"/>
              </w:rPr>
              <w:t>55</w:t>
            </w:r>
          </w:p>
        </w:tc>
        <w:tc>
          <w:tcPr>
            <w:tcW w:w="903" w:type="dxa"/>
          </w:tcPr>
          <w:p w14:paraId="5E20CBF8" w14:textId="77777777" w:rsidR="00C14EFB" w:rsidRDefault="00000000">
            <w:pPr>
              <w:pStyle w:val="TableParagraph"/>
              <w:spacing w:before="64" w:line="200" w:lineRule="exact"/>
              <w:ind w:right="164"/>
              <w:rPr>
                <w:sz w:val="18"/>
              </w:rPr>
            </w:pPr>
            <w:r>
              <w:rPr>
                <w:spacing w:val="-5"/>
                <w:sz w:val="18"/>
              </w:rPr>
              <w:t>(8)</w:t>
            </w:r>
          </w:p>
        </w:tc>
        <w:tc>
          <w:tcPr>
            <w:tcW w:w="1198" w:type="dxa"/>
          </w:tcPr>
          <w:p w14:paraId="2B3DE28E" w14:textId="77777777" w:rsidR="00C14EFB" w:rsidRDefault="00000000">
            <w:pPr>
              <w:pStyle w:val="TableParagraph"/>
              <w:spacing w:before="6"/>
              <w:ind w:right="87"/>
              <w:rPr>
                <w:sz w:val="18"/>
              </w:rPr>
            </w:pPr>
            <w:r>
              <w:rPr>
                <w:spacing w:val="-10"/>
                <w:sz w:val="18"/>
              </w:rPr>
              <w:t>-</w:t>
            </w:r>
          </w:p>
        </w:tc>
        <w:tc>
          <w:tcPr>
            <w:tcW w:w="966" w:type="dxa"/>
          </w:tcPr>
          <w:p w14:paraId="002925ED" w14:textId="77777777" w:rsidR="00C14EFB" w:rsidRDefault="00000000">
            <w:pPr>
              <w:pStyle w:val="TableParagraph"/>
              <w:spacing w:before="6"/>
              <w:ind w:right="61"/>
              <w:rPr>
                <w:sz w:val="18"/>
              </w:rPr>
            </w:pPr>
            <w:r>
              <w:rPr>
                <w:spacing w:val="-10"/>
                <w:sz w:val="18"/>
              </w:rPr>
              <w:t>-</w:t>
            </w:r>
          </w:p>
        </w:tc>
        <w:tc>
          <w:tcPr>
            <w:tcW w:w="1323" w:type="dxa"/>
          </w:tcPr>
          <w:p w14:paraId="45A09B63" w14:textId="77777777" w:rsidR="00C14EFB" w:rsidRDefault="00000000">
            <w:pPr>
              <w:pStyle w:val="TableParagraph"/>
              <w:spacing w:before="6"/>
              <w:ind w:right="112"/>
              <w:rPr>
                <w:sz w:val="18"/>
              </w:rPr>
            </w:pPr>
            <w:r>
              <w:rPr>
                <w:spacing w:val="-5"/>
                <w:sz w:val="18"/>
              </w:rPr>
              <w:t>47</w:t>
            </w:r>
          </w:p>
        </w:tc>
      </w:tr>
      <w:tr w:rsidR="00C14EFB" w14:paraId="3E1DF21D" w14:textId="77777777">
        <w:trPr>
          <w:trHeight w:val="255"/>
        </w:trPr>
        <w:tc>
          <w:tcPr>
            <w:tcW w:w="3942" w:type="dxa"/>
          </w:tcPr>
          <w:p w14:paraId="71B1B0EB" w14:textId="77777777" w:rsidR="00C14EFB" w:rsidRDefault="00000000">
            <w:pPr>
              <w:pStyle w:val="TableParagraph"/>
              <w:spacing w:before="7"/>
              <w:ind w:left="153"/>
              <w:jc w:val="left"/>
              <w:rPr>
                <w:sz w:val="18"/>
              </w:rPr>
            </w:pPr>
            <w:r>
              <w:rPr>
                <w:sz w:val="18"/>
              </w:rPr>
              <w:t>Northern</w:t>
            </w:r>
            <w:r>
              <w:rPr>
                <w:spacing w:val="-3"/>
                <w:sz w:val="18"/>
              </w:rPr>
              <w:t xml:space="preserve"> </w:t>
            </w:r>
            <w:r>
              <w:rPr>
                <w:sz w:val="18"/>
              </w:rPr>
              <w:t>Ireland</w:t>
            </w:r>
            <w:r>
              <w:rPr>
                <w:spacing w:val="1"/>
                <w:sz w:val="18"/>
              </w:rPr>
              <w:t xml:space="preserve"> </w:t>
            </w:r>
            <w:r>
              <w:rPr>
                <w:sz w:val="18"/>
              </w:rPr>
              <w:t xml:space="preserve">Day </w:t>
            </w:r>
            <w:r>
              <w:rPr>
                <w:spacing w:val="-2"/>
                <w:sz w:val="18"/>
              </w:rPr>
              <w:t>Centre</w:t>
            </w:r>
          </w:p>
        </w:tc>
        <w:tc>
          <w:tcPr>
            <w:tcW w:w="1321" w:type="dxa"/>
          </w:tcPr>
          <w:p w14:paraId="48DD21F4" w14:textId="77777777" w:rsidR="00C14EFB" w:rsidRDefault="00000000">
            <w:pPr>
              <w:pStyle w:val="TableParagraph"/>
              <w:spacing w:before="7"/>
              <w:ind w:right="110"/>
              <w:rPr>
                <w:sz w:val="18"/>
              </w:rPr>
            </w:pPr>
            <w:r>
              <w:rPr>
                <w:spacing w:val="-5"/>
                <w:sz w:val="18"/>
              </w:rPr>
              <w:t>114</w:t>
            </w:r>
          </w:p>
        </w:tc>
        <w:tc>
          <w:tcPr>
            <w:tcW w:w="903" w:type="dxa"/>
          </w:tcPr>
          <w:p w14:paraId="666C6DC6" w14:textId="77777777" w:rsidR="00C14EFB" w:rsidRDefault="00000000">
            <w:pPr>
              <w:pStyle w:val="TableParagraph"/>
              <w:spacing w:before="7"/>
              <w:ind w:right="164"/>
              <w:rPr>
                <w:sz w:val="18"/>
              </w:rPr>
            </w:pPr>
            <w:r>
              <w:rPr>
                <w:spacing w:val="-10"/>
                <w:sz w:val="18"/>
              </w:rPr>
              <w:t>-</w:t>
            </w:r>
          </w:p>
        </w:tc>
        <w:tc>
          <w:tcPr>
            <w:tcW w:w="1198" w:type="dxa"/>
          </w:tcPr>
          <w:p w14:paraId="68BC207D" w14:textId="77777777" w:rsidR="00C14EFB" w:rsidRDefault="00000000">
            <w:pPr>
              <w:pStyle w:val="TableParagraph"/>
              <w:spacing w:before="7"/>
              <w:ind w:right="87"/>
              <w:rPr>
                <w:sz w:val="18"/>
              </w:rPr>
            </w:pPr>
            <w:r>
              <w:rPr>
                <w:spacing w:val="-10"/>
                <w:sz w:val="18"/>
              </w:rPr>
              <w:t>-</w:t>
            </w:r>
          </w:p>
        </w:tc>
        <w:tc>
          <w:tcPr>
            <w:tcW w:w="966" w:type="dxa"/>
          </w:tcPr>
          <w:p w14:paraId="14375A44" w14:textId="77777777" w:rsidR="00C14EFB" w:rsidRDefault="00000000">
            <w:pPr>
              <w:pStyle w:val="TableParagraph"/>
              <w:spacing w:before="7"/>
              <w:ind w:right="62"/>
              <w:rPr>
                <w:sz w:val="18"/>
              </w:rPr>
            </w:pPr>
            <w:r>
              <w:rPr>
                <w:spacing w:val="-5"/>
                <w:sz w:val="18"/>
              </w:rPr>
              <w:t>(5)</w:t>
            </w:r>
          </w:p>
        </w:tc>
        <w:tc>
          <w:tcPr>
            <w:tcW w:w="1323" w:type="dxa"/>
          </w:tcPr>
          <w:p w14:paraId="2A8EAA09" w14:textId="77777777" w:rsidR="00C14EFB" w:rsidRDefault="00000000">
            <w:pPr>
              <w:pStyle w:val="TableParagraph"/>
              <w:spacing w:before="7"/>
              <w:ind w:right="111"/>
              <w:rPr>
                <w:sz w:val="18"/>
              </w:rPr>
            </w:pPr>
            <w:r>
              <w:rPr>
                <w:spacing w:val="-5"/>
                <w:sz w:val="18"/>
              </w:rPr>
              <w:t>109</w:t>
            </w:r>
          </w:p>
        </w:tc>
      </w:tr>
      <w:tr w:rsidR="00C14EFB" w14:paraId="0095E7C8" w14:textId="77777777">
        <w:trPr>
          <w:trHeight w:val="283"/>
        </w:trPr>
        <w:tc>
          <w:tcPr>
            <w:tcW w:w="3942" w:type="dxa"/>
          </w:tcPr>
          <w:p w14:paraId="1DDE0A05" w14:textId="77777777" w:rsidR="00C14EFB" w:rsidRDefault="00000000">
            <w:pPr>
              <w:pStyle w:val="TableParagraph"/>
              <w:spacing w:before="35"/>
              <w:ind w:left="153"/>
              <w:jc w:val="left"/>
              <w:rPr>
                <w:sz w:val="18"/>
              </w:rPr>
            </w:pPr>
            <w:r>
              <w:rPr>
                <w:sz w:val="18"/>
              </w:rPr>
              <w:t>Northern</w:t>
            </w:r>
            <w:r>
              <w:rPr>
                <w:spacing w:val="-4"/>
                <w:sz w:val="18"/>
              </w:rPr>
              <w:t xml:space="preserve"> </w:t>
            </w:r>
            <w:r>
              <w:rPr>
                <w:sz w:val="18"/>
              </w:rPr>
              <w:t>Ireland Out Of</w:t>
            </w:r>
            <w:r>
              <w:rPr>
                <w:spacing w:val="-2"/>
                <w:sz w:val="18"/>
              </w:rPr>
              <w:t xml:space="preserve"> </w:t>
            </w:r>
            <w:r>
              <w:rPr>
                <w:sz w:val="18"/>
              </w:rPr>
              <w:t xml:space="preserve">Schools </w:t>
            </w:r>
            <w:r>
              <w:rPr>
                <w:spacing w:val="-4"/>
                <w:sz w:val="18"/>
              </w:rPr>
              <w:t>Club</w:t>
            </w:r>
          </w:p>
        </w:tc>
        <w:tc>
          <w:tcPr>
            <w:tcW w:w="1321" w:type="dxa"/>
          </w:tcPr>
          <w:p w14:paraId="6A33203B" w14:textId="77777777" w:rsidR="00C14EFB" w:rsidRDefault="00000000">
            <w:pPr>
              <w:pStyle w:val="TableParagraph"/>
              <w:spacing w:before="35"/>
              <w:ind w:right="111"/>
              <w:rPr>
                <w:sz w:val="18"/>
              </w:rPr>
            </w:pPr>
            <w:r>
              <w:rPr>
                <w:spacing w:val="-5"/>
                <w:sz w:val="18"/>
              </w:rPr>
              <w:t>95</w:t>
            </w:r>
          </w:p>
        </w:tc>
        <w:tc>
          <w:tcPr>
            <w:tcW w:w="903" w:type="dxa"/>
          </w:tcPr>
          <w:p w14:paraId="46685D09" w14:textId="77777777" w:rsidR="00C14EFB" w:rsidRDefault="00000000">
            <w:pPr>
              <w:pStyle w:val="TableParagraph"/>
              <w:spacing w:before="35"/>
              <w:ind w:right="163"/>
              <w:rPr>
                <w:sz w:val="18"/>
              </w:rPr>
            </w:pPr>
            <w:r>
              <w:rPr>
                <w:spacing w:val="-5"/>
                <w:sz w:val="18"/>
              </w:rPr>
              <w:t>149</w:t>
            </w:r>
          </w:p>
        </w:tc>
        <w:tc>
          <w:tcPr>
            <w:tcW w:w="1198" w:type="dxa"/>
          </w:tcPr>
          <w:p w14:paraId="2CC607CD" w14:textId="77777777" w:rsidR="00C14EFB" w:rsidRDefault="00000000">
            <w:pPr>
              <w:pStyle w:val="TableParagraph"/>
              <w:spacing w:before="35"/>
              <w:ind w:right="84"/>
              <w:rPr>
                <w:sz w:val="18"/>
              </w:rPr>
            </w:pPr>
            <w:r>
              <w:rPr>
                <w:spacing w:val="-2"/>
                <w:sz w:val="18"/>
              </w:rPr>
              <w:t>(152)</w:t>
            </w:r>
          </w:p>
        </w:tc>
        <w:tc>
          <w:tcPr>
            <w:tcW w:w="966" w:type="dxa"/>
          </w:tcPr>
          <w:p w14:paraId="4425FBAB" w14:textId="77777777" w:rsidR="00C14EFB" w:rsidRDefault="00000000">
            <w:pPr>
              <w:pStyle w:val="TableParagraph"/>
              <w:spacing w:before="35"/>
              <w:ind w:right="62"/>
              <w:rPr>
                <w:sz w:val="18"/>
              </w:rPr>
            </w:pPr>
            <w:r>
              <w:rPr>
                <w:spacing w:val="-10"/>
                <w:sz w:val="18"/>
              </w:rPr>
              <w:t>-</w:t>
            </w:r>
          </w:p>
        </w:tc>
        <w:tc>
          <w:tcPr>
            <w:tcW w:w="1323" w:type="dxa"/>
          </w:tcPr>
          <w:p w14:paraId="0034B1CE" w14:textId="77777777" w:rsidR="00C14EFB" w:rsidRDefault="00000000">
            <w:pPr>
              <w:pStyle w:val="TableParagraph"/>
              <w:spacing w:before="35"/>
              <w:ind w:right="112"/>
              <w:rPr>
                <w:sz w:val="18"/>
              </w:rPr>
            </w:pPr>
            <w:r>
              <w:rPr>
                <w:spacing w:val="-5"/>
                <w:sz w:val="18"/>
              </w:rPr>
              <w:t>92</w:t>
            </w:r>
          </w:p>
        </w:tc>
      </w:tr>
      <w:tr w:rsidR="00C14EFB" w14:paraId="58369A73" w14:textId="77777777">
        <w:trPr>
          <w:trHeight w:val="284"/>
        </w:trPr>
        <w:tc>
          <w:tcPr>
            <w:tcW w:w="3942" w:type="dxa"/>
          </w:tcPr>
          <w:p w14:paraId="11E9A320" w14:textId="77777777" w:rsidR="00C14EFB" w:rsidRDefault="00000000">
            <w:pPr>
              <w:pStyle w:val="TableParagraph"/>
              <w:spacing w:before="35"/>
              <w:ind w:left="153"/>
              <w:jc w:val="left"/>
              <w:rPr>
                <w:sz w:val="18"/>
              </w:rPr>
            </w:pPr>
            <w:r>
              <w:rPr>
                <w:sz w:val="18"/>
              </w:rPr>
              <w:t>Northern</w:t>
            </w:r>
            <w:r>
              <w:rPr>
                <w:spacing w:val="-3"/>
                <w:sz w:val="18"/>
              </w:rPr>
              <w:t xml:space="preserve"> </w:t>
            </w:r>
            <w:r>
              <w:rPr>
                <w:sz w:val="18"/>
              </w:rPr>
              <w:t>Ireland</w:t>
            </w:r>
            <w:r>
              <w:rPr>
                <w:spacing w:val="1"/>
                <w:sz w:val="18"/>
              </w:rPr>
              <w:t xml:space="preserve"> </w:t>
            </w:r>
            <w:r>
              <w:rPr>
                <w:sz w:val="18"/>
              </w:rPr>
              <w:t xml:space="preserve">Special </w:t>
            </w:r>
            <w:r>
              <w:rPr>
                <w:spacing w:val="-2"/>
                <w:sz w:val="18"/>
              </w:rPr>
              <w:t>Donations</w:t>
            </w:r>
          </w:p>
        </w:tc>
        <w:tc>
          <w:tcPr>
            <w:tcW w:w="1321" w:type="dxa"/>
          </w:tcPr>
          <w:p w14:paraId="4B23BEB4" w14:textId="77777777" w:rsidR="00C14EFB" w:rsidRDefault="00000000">
            <w:pPr>
              <w:pStyle w:val="TableParagraph"/>
              <w:spacing w:before="35"/>
              <w:ind w:right="111"/>
              <w:rPr>
                <w:sz w:val="18"/>
              </w:rPr>
            </w:pPr>
            <w:r>
              <w:rPr>
                <w:spacing w:val="-5"/>
                <w:sz w:val="18"/>
              </w:rPr>
              <w:t>181</w:t>
            </w:r>
          </w:p>
        </w:tc>
        <w:tc>
          <w:tcPr>
            <w:tcW w:w="903" w:type="dxa"/>
          </w:tcPr>
          <w:p w14:paraId="3557E7C4" w14:textId="77777777" w:rsidR="00C14EFB" w:rsidRDefault="00000000">
            <w:pPr>
              <w:pStyle w:val="TableParagraph"/>
              <w:spacing w:before="35"/>
              <w:ind w:right="162"/>
              <w:rPr>
                <w:sz w:val="18"/>
              </w:rPr>
            </w:pPr>
            <w:r>
              <w:rPr>
                <w:spacing w:val="-5"/>
                <w:sz w:val="18"/>
              </w:rPr>
              <w:t>16</w:t>
            </w:r>
          </w:p>
        </w:tc>
        <w:tc>
          <w:tcPr>
            <w:tcW w:w="1198" w:type="dxa"/>
          </w:tcPr>
          <w:p w14:paraId="08632505" w14:textId="77777777" w:rsidR="00C14EFB" w:rsidRDefault="00000000">
            <w:pPr>
              <w:pStyle w:val="TableParagraph"/>
              <w:spacing w:before="35"/>
              <w:ind w:right="88"/>
              <w:rPr>
                <w:sz w:val="18"/>
              </w:rPr>
            </w:pPr>
            <w:r>
              <w:rPr>
                <w:spacing w:val="-5"/>
                <w:sz w:val="18"/>
              </w:rPr>
              <w:t>(9)</w:t>
            </w:r>
          </w:p>
        </w:tc>
        <w:tc>
          <w:tcPr>
            <w:tcW w:w="966" w:type="dxa"/>
          </w:tcPr>
          <w:p w14:paraId="5E8FE9FC" w14:textId="77777777" w:rsidR="00C14EFB" w:rsidRDefault="00000000">
            <w:pPr>
              <w:pStyle w:val="TableParagraph"/>
              <w:spacing w:before="35"/>
              <w:ind w:right="62"/>
              <w:rPr>
                <w:sz w:val="18"/>
              </w:rPr>
            </w:pPr>
            <w:r>
              <w:rPr>
                <w:spacing w:val="-10"/>
                <w:sz w:val="18"/>
              </w:rPr>
              <w:t>-</w:t>
            </w:r>
          </w:p>
        </w:tc>
        <w:tc>
          <w:tcPr>
            <w:tcW w:w="1323" w:type="dxa"/>
          </w:tcPr>
          <w:p w14:paraId="52105917" w14:textId="77777777" w:rsidR="00C14EFB" w:rsidRDefault="00000000">
            <w:pPr>
              <w:pStyle w:val="TableParagraph"/>
              <w:spacing w:before="35"/>
              <w:ind w:right="111"/>
              <w:rPr>
                <w:sz w:val="18"/>
              </w:rPr>
            </w:pPr>
            <w:r>
              <w:rPr>
                <w:spacing w:val="-5"/>
                <w:sz w:val="18"/>
              </w:rPr>
              <w:t>188</w:t>
            </w:r>
          </w:p>
        </w:tc>
      </w:tr>
      <w:tr w:rsidR="00C14EFB" w14:paraId="29A70981" w14:textId="77777777">
        <w:trPr>
          <w:trHeight w:val="284"/>
        </w:trPr>
        <w:tc>
          <w:tcPr>
            <w:tcW w:w="3942" w:type="dxa"/>
          </w:tcPr>
          <w:p w14:paraId="41D0187A" w14:textId="77777777" w:rsidR="00C14EFB" w:rsidRDefault="00000000">
            <w:pPr>
              <w:pStyle w:val="TableParagraph"/>
              <w:spacing w:before="36"/>
              <w:ind w:left="153"/>
              <w:jc w:val="left"/>
              <w:rPr>
                <w:sz w:val="18"/>
              </w:rPr>
            </w:pPr>
            <w:r>
              <w:rPr>
                <w:sz w:val="18"/>
              </w:rPr>
              <w:t>Sport</w:t>
            </w:r>
            <w:r>
              <w:rPr>
                <w:spacing w:val="-1"/>
                <w:sz w:val="18"/>
              </w:rPr>
              <w:t xml:space="preserve"> </w:t>
            </w:r>
            <w:r>
              <w:rPr>
                <w:sz w:val="18"/>
              </w:rPr>
              <w:t xml:space="preserve">England - Active </w:t>
            </w:r>
            <w:r>
              <w:rPr>
                <w:spacing w:val="-2"/>
                <w:sz w:val="18"/>
              </w:rPr>
              <w:t>Together</w:t>
            </w:r>
          </w:p>
        </w:tc>
        <w:tc>
          <w:tcPr>
            <w:tcW w:w="1321" w:type="dxa"/>
          </w:tcPr>
          <w:p w14:paraId="6747CCF8" w14:textId="77777777" w:rsidR="00C14EFB" w:rsidRDefault="00000000">
            <w:pPr>
              <w:pStyle w:val="TableParagraph"/>
              <w:spacing w:before="36"/>
              <w:ind w:right="110"/>
              <w:rPr>
                <w:sz w:val="18"/>
              </w:rPr>
            </w:pPr>
            <w:r>
              <w:rPr>
                <w:spacing w:val="-5"/>
                <w:sz w:val="18"/>
              </w:rPr>
              <w:t>104</w:t>
            </w:r>
          </w:p>
        </w:tc>
        <w:tc>
          <w:tcPr>
            <w:tcW w:w="903" w:type="dxa"/>
          </w:tcPr>
          <w:p w14:paraId="488F3F54" w14:textId="77777777" w:rsidR="00C14EFB" w:rsidRDefault="00000000">
            <w:pPr>
              <w:pStyle w:val="TableParagraph"/>
              <w:spacing w:before="36"/>
              <w:ind w:right="164"/>
              <w:rPr>
                <w:sz w:val="18"/>
              </w:rPr>
            </w:pPr>
            <w:r>
              <w:rPr>
                <w:spacing w:val="-10"/>
                <w:sz w:val="18"/>
              </w:rPr>
              <w:t>-</w:t>
            </w:r>
          </w:p>
        </w:tc>
        <w:tc>
          <w:tcPr>
            <w:tcW w:w="1198" w:type="dxa"/>
          </w:tcPr>
          <w:p w14:paraId="3A7D4F4F" w14:textId="77777777" w:rsidR="00C14EFB" w:rsidRDefault="00000000">
            <w:pPr>
              <w:pStyle w:val="TableParagraph"/>
              <w:spacing w:before="36"/>
              <w:ind w:right="86"/>
              <w:rPr>
                <w:sz w:val="18"/>
              </w:rPr>
            </w:pPr>
            <w:r>
              <w:rPr>
                <w:spacing w:val="-2"/>
                <w:sz w:val="18"/>
              </w:rPr>
              <w:t>(104)</w:t>
            </w:r>
          </w:p>
        </w:tc>
        <w:tc>
          <w:tcPr>
            <w:tcW w:w="966" w:type="dxa"/>
          </w:tcPr>
          <w:p w14:paraId="745862B6" w14:textId="77777777" w:rsidR="00C14EFB" w:rsidRDefault="00000000">
            <w:pPr>
              <w:pStyle w:val="TableParagraph"/>
              <w:spacing w:before="36"/>
              <w:ind w:right="63"/>
              <w:rPr>
                <w:sz w:val="18"/>
              </w:rPr>
            </w:pPr>
            <w:r>
              <w:rPr>
                <w:spacing w:val="-10"/>
                <w:sz w:val="18"/>
              </w:rPr>
              <w:t>1</w:t>
            </w:r>
          </w:p>
        </w:tc>
        <w:tc>
          <w:tcPr>
            <w:tcW w:w="1323" w:type="dxa"/>
          </w:tcPr>
          <w:p w14:paraId="7DCFD839" w14:textId="77777777" w:rsidR="00C14EFB" w:rsidRDefault="00000000">
            <w:pPr>
              <w:pStyle w:val="TableParagraph"/>
              <w:spacing w:before="36"/>
              <w:ind w:right="113"/>
              <w:rPr>
                <w:sz w:val="18"/>
              </w:rPr>
            </w:pPr>
            <w:r>
              <w:rPr>
                <w:spacing w:val="-10"/>
                <w:sz w:val="18"/>
              </w:rPr>
              <w:t>1</w:t>
            </w:r>
          </w:p>
        </w:tc>
      </w:tr>
      <w:tr w:rsidR="00C14EFB" w14:paraId="63404B68" w14:textId="77777777">
        <w:trPr>
          <w:trHeight w:val="283"/>
        </w:trPr>
        <w:tc>
          <w:tcPr>
            <w:tcW w:w="3942" w:type="dxa"/>
          </w:tcPr>
          <w:p w14:paraId="08246B04" w14:textId="77777777" w:rsidR="00C14EFB" w:rsidRDefault="00000000">
            <w:pPr>
              <w:pStyle w:val="TableParagraph"/>
              <w:spacing w:before="35"/>
              <w:ind w:left="153"/>
              <w:jc w:val="left"/>
              <w:rPr>
                <w:sz w:val="18"/>
              </w:rPr>
            </w:pPr>
            <w:r>
              <w:rPr>
                <w:sz w:val="18"/>
              </w:rPr>
              <w:t>Virtual</w:t>
            </w:r>
            <w:r>
              <w:rPr>
                <w:spacing w:val="1"/>
                <w:sz w:val="18"/>
              </w:rPr>
              <w:t xml:space="preserve"> </w:t>
            </w:r>
            <w:r>
              <w:rPr>
                <w:spacing w:val="-2"/>
                <w:sz w:val="18"/>
              </w:rPr>
              <w:t>Buddying</w:t>
            </w:r>
          </w:p>
        </w:tc>
        <w:tc>
          <w:tcPr>
            <w:tcW w:w="1321" w:type="dxa"/>
          </w:tcPr>
          <w:p w14:paraId="782A2110" w14:textId="77777777" w:rsidR="00C14EFB" w:rsidRDefault="00000000">
            <w:pPr>
              <w:pStyle w:val="TableParagraph"/>
              <w:spacing w:before="35"/>
              <w:ind w:right="112"/>
              <w:rPr>
                <w:sz w:val="18"/>
              </w:rPr>
            </w:pPr>
            <w:r>
              <w:rPr>
                <w:spacing w:val="-10"/>
                <w:sz w:val="18"/>
              </w:rPr>
              <w:t>-</w:t>
            </w:r>
          </w:p>
        </w:tc>
        <w:tc>
          <w:tcPr>
            <w:tcW w:w="903" w:type="dxa"/>
          </w:tcPr>
          <w:p w14:paraId="03434DE4" w14:textId="77777777" w:rsidR="00C14EFB" w:rsidRDefault="00000000">
            <w:pPr>
              <w:pStyle w:val="TableParagraph"/>
              <w:spacing w:before="35"/>
              <w:ind w:right="162"/>
              <w:rPr>
                <w:sz w:val="18"/>
              </w:rPr>
            </w:pPr>
            <w:r>
              <w:rPr>
                <w:spacing w:val="-5"/>
                <w:sz w:val="18"/>
              </w:rPr>
              <w:t>51</w:t>
            </w:r>
          </w:p>
        </w:tc>
        <w:tc>
          <w:tcPr>
            <w:tcW w:w="1198" w:type="dxa"/>
          </w:tcPr>
          <w:p w14:paraId="480FC6AB" w14:textId="77777777" w:rsidR="00C14EFB" w:rsidRDefault="00000000">
            <w:pPr>
              <w:pStyle w:val="TableParagraph"/>
              <w:spacing w:before="35"/>
              <w:ind w:right="88"/>
              <w:rPr>
                <w:sz w:val="18"/>
              </w:rPr>
            </w:pPr>
            <w:r>
              <w:rPr>
                <w:spacing w:val="-10"/>
                <w:sz w:val="18"/>
              </w:rPr>
              <w:t>-</w:t>
            </w:r>
          </w:p>
        </w:tc>
        <w:tc>
          <w:tcPr>
            <w:tcW w:w="966" w:type="dxa"/>
          </w:tcPr>
          <w:p w14:paraId="204579B9" w14:textId="77777777" w:rsidR="00C14EFB" w:rsidRDefault="00000000">
            <w:pPr>
              <w:pStyle w:val="TableParagraph"/>
              <w:spacing w:before="35"/>
              <w:ind w:right="61"/>
              <w:rPr>
                <w:sz w:val="18"/>
              </w:rPr>
            </w:pPr>
            <w:r>
              <w:rPr>
                <w:spacing w:val="-4"/>
                <w:sz w:val="18"/>
              </w:rPr>
              <w:t>(51)</w:t>
            </w:r>
          </w:p>
        </w:tc>
        <w:tc>
          <w:tcPr>
            <w:tcW w:w="1323" w:type="dxa"/>
          </w:tcPr>
          <w:p w14:paraId="245B7265" w14:textId="77777777" w:rsidR="00C14EFB" w:rsidRDefault="00000000">
            <w:pPr>
              <w:pStyle w:val="TableParagraph"/>
              <w:spacing w:before="35"/>
              <w:ind w:right="113"/>
              <w:rPr>
                <w:sz w:val="18"/>
              </w:rPr>
            </w:pPr>
            <w:r>
              <w:rPr>
                <w:spacing w:val="-10"/>
                <w:sz w:val="18"/>
              </w:rPr>
              <w:t>-</w:t>
            </w:r>
          </w:p>
        </w:tc>
      </w:tr>
      <w:tr w:rsidR="00C14EFB" w14:paraId="45B20866" w14:textId="77777777">
        <w:trPr>
          <w:trHeight w:val="284"/>
        </w:trPr>
        <w:tc>
          <w:tcPr>
            <w:tcW w:w="3942" w:type="dxa"/>
          </w:tcPr>
          <w:p w14:paraId="3499AFE5" w14:textId="77777777" w:rsidR="00C14EFB" w:rsidRDefault="00000000">
            <w:pPr>
              <w:pStyle w:val="TableParagraph"/>
              <w:spacing w:before="35"/>
              <w:ind w:left="153"/>
              <w:jc w:val="left"/>
              <w:rPr>
                <w:sz w:val="18"/>
              </w:rPr>
            </w:pPr>
            <w:r>
              <w:rPr>
                <w:sz w:val="18"/>
              </w:rPr>
              <w:t>Warren Farm</w:t>
            </w:r>
            <w:r>
              <w:rPr>
                <w:spacing w:val="1"/>
                <w:sz w:val="18"/>
              </w:rPr>
              <w:t xml:space="preserve"> </w:t>
            </w:r>
            <w:r>
              <w:rPr>
                <w:spacing w:val="-5"/>
                <w:sz w:val="18"/>
              </w:rPr>
              <w:t>Rd</w:t>
            </w:r>
          </w:p>
        </w:tc>
        <w:tc>
          <w:tcPr>
            <w:tcW w:w="1321" w:type="dxa"/>
          </w:tcPr>
          <w:p w14:paraId="06FDB93D" w14:textId="77777777" w:rsidR="00C14EFB" w:rsidRDefault="00000000">
            <w:pPr>
              <w:pStyle w:val="TableParagraph"/>
              <w:spacing w:before="35"/>
              <w:ind w:right="112"/>
              <w:rPr>
                <w:sz w:val="18"/>
              </w:rPr>
            </w:pPr>
            <w:r>
              <w:rPr>
                <w:spacing w:val="-5"/>
                <w:sz w:val="18"/>
              </w:rPr>
              <w:t>202</w:t>
            </w:r>
          </w:p>
        </w:tc>
        <w:tc>
          <w:tcPr>
            <w:tcW w:w="903" w:type="dxa"/>
          </w:tcPr>
          <w:p w14:paraId="4EB812DB" w14:textId="77777777" w:rsidR="00C14EFB" w:rsidRDefault="00000000">
            <w:pPr>
              <w:pStyle w:val="TableParagraph"/>
              <w:spacing w:before="35"/>
              <w:ind w:right="161"/>
              <w:rPr>
                <w:sz w:val="18"/>
              </w:rPr>
            </w:pPr>
            <w:r>
              <w:rPr>
                <w:spacing w:val="-5"/>
                <w:sz w:val="18"/>
              </w:rPr>
              <w:t>176</w:t>
            </w:r>
          </w:p>
        </w:tc>
        <w:tc>
          <w:tcPr>
            <w:tcW w:w="1198" w:type="dxa"/>
          </w:tcPr>
          <w:p w14:paraId="06B83028" w14:textId="77777777" w:rsidR="00C14EFB" w:rsidRDefault="00000000">
            <w:pPr>
              <w:pStyle w:val="TableParagraph"/>
              <w:spacing w:before="35"/>
              <w:ind w:right="87"/>
              <w:rPr>
                <w:sz w:val="18"/>
              </w:rPr>
            </w:pPr>
            <w:r>
              <w:rPr>
                <w:spacing w:val="-10"/>
                <w:sz w:val="18"/>
              </w:rPr>
              <w:t>-</w:t>
            </w:r>
          </w:p>
        </w:tc>
        <w:tc>
          <w:tcPr>
            <w:tcW w:w="966" w:type="dxa"/>
          </w:tcPr>
          <w:p w14:paraId="631C24C7" w14:textId="77777777" w:rsidR="00C14EFB" w:rsidRDefault="00000000">
            <w:pPr>
              <w:pStyle w:val="TableParagraph"/>
              <w:spacing w:before="35"/>
              <w:ind w:right="63"/>
              <w:rPr>
                <w:sz w:val="18"/>
              </w:rPr>
            </w:pPr>
            <w:r>
              <w:rPr>
                <w:spacing w:val="-10"/>
                <w:sz w:val="18"/>
              </w:rPr>
              <w:t>-</w:t>
            </w:r>
          </w:p>
        </w:tc>
        <w:tc>
          <w:tcPr>
            <w:tcW w:w="1323" w:type="dxa"/>
          </w:tcPr>
          <w:p w14:paraId="49BBD39D" w14:textId="77777777" w:rsidR="00C14EFB" w:rsidRDefault="00000000">
            <w:pPr>
              <w:pStyle w:val="TableParagraph"/>
              <w:spacing w:before="35"/>
              <w:ind w:right="112"/>
              <w:rPr>
                <w:sz w:val="18"/>
              </w:rPr>
            </w:pPr>
            <w:r>
              <w:rPr>
                <w:spacing w:val="-5"/>
                <w:sz w:val="18"/>
              </w:rPr>
              <w:t>378</w:t>
            </w:r>
          </w:p>
        </w:tc>
      </w:tr>
      <w:tr w:rsidR="00C14EFB" w14:paraId="5F66AD3E" w14:textId="77777777">
        <w:trPr>
          <w:trHeight w:val="349"/>
        </w:trPr>
        <w:tc>
          <w:tcPr>
            <w:tcW w:w="3942" w:type="dxa"/>
          </w:tcPr>
          <w:p w14:paraId="59F90D24" w14:textId="77777777" w:rsidR="00C14EFB" w:rsidRDefault="00000000">
            <w:pPr>
              <w:pStyle w:val="TableParagraph"/>
              <w:spacing w:before="36"/>
              <w:ind w:left="153"/>
              <w:jc w:val="left"/>
              <w:rPr>
                <w:sz w:val="18"/>
              </w:rPr>
            </w:pPr>
            <w:r>
              <w:rPr>
                <w:sz w:val="18"/>
              </w:rPr>
              <w:t>Woodside</w:t>
            </w:r>
            <w:r>
              <w:rPr>
                <w:spacing w:val="-2"/>
                <w:sz w:val="18"/>
              </w:rPr>
              <w:t xml:space="preserve"> </w:t>
            </w:r>
            <w:r>
              <w:rPr>
                <w:sz w:val="18"/>
              </w:rPr>
              <w:t>-</w:t>
            </w:r>
            <w:r>
              <w:rPr>
                <w:spacing w:val="1"/>
                <w:sz w:val="18"/>
              </w:rPr>
              <w:t xml:space="preserve"> </w:t>
            </w:r>
            <w:r>
              <w:rPr>
                <w:spacing w:val="-2"/>
                <w:sz w:val="18"/>
              </w:rPr>
              <w:t>Operations</w:t>
            </w:r>
          </w:p>
        </w:tc>
        <w:tc>
          <w:tcPr>
            <w:tcW w:w="1321" w:type="dxa"/>
          </w:tcPr>
          <w:p w14:paraId="427A00FC" w14:textId="77777777" w:rsidR="00C14EFB" w:rsidRDefault="00000000">
            <w:pPr>
              <w:pStyle w:val="TableParagraph"/>
              <w:spacing w:before="36"/>
              <w:ind w:right="111"/>
              <w:rPr>
                <w:sz w:val="18"/>
              </w:rPr>
            </w:pPr>
            <w:r>
              <w:rPr>
                <w:spacing w:val="-5"/>
                <w:sz w:val="18"/>
              </w:rPr>
              <w:t>60</w:t>
            </w:r>
          </w:p>
        </w:tc>
        <w:tc>
          <w:tcPr>
            <w:tcW w:w="903" w:type="dxa"/>
          </w:tcPr>
          <w:p w14:paraId="5D849465" w14:textId="77777777" w:rsidR="00C14EFB" w:rsidRDefault="00000000">
            <w:pPr>
              <w:pStyle w:val="TableParagraph"/>
              <w:spacing w:before="36"/>
              <w:ind w:right="164"/>
              <w:rPr>
                <w:sz w:val="18"/>
              </w:rPr>
            </w:pPr>
            <w:r>
              <w:rPr>
                <w:spacing w:val="-10"/>
                <w:sz w:val="18"/>
              </w:rPr>
              <w:t>7</w:t>
            </w:r>
          </w:p>
        </w:tc>
        <w:tc>
          <w:tcPr>
            <w:tcW w:w="1198" w:type="dxa"/>
          </w:tcPr>
          <w:p w14:paraId="423DC028" w14:textId="77777777" w:rsidR="00C14EFB" w:rsidRDefault="00000000">
            <w:pPr>
              <w:pStyle w:val="TableParagraph"/>
              <w:spacing w:before="36"/>
              <w:ind w:right="87"/>
              <w:rPr>
                <w:sz w:val="18"/>
              </w:rPr>
            </w:pPr>
            <w:r>
              <w:rPr>
                <w:spacing w:val="-10"/>
                <w:sz w:val="18"/>
              </w:rPr>
              <w:t>-</w:t>
            </w:r>
          </w:p>
        </w:tc>
        <w:tc>
          <w:tcPr>
            <w:tcW w:w="966" w:type="dxa"/>
          </w:tcPr>
          <w:p w14:paraId="560193B9" w14:textId="77777777" w:rsidR="00C14EFB" w:rsidRDefault="00000000">
            <w:pPr>
              <w:pStyle w:val="TableParagraph"/>
              <w:spacing w:before="36"/>
              <w:ind w:right="60"/>
              <w:rPr>
                <w:sz w:val="18"/>
              </w:rPr>
            </w:pPr>
            <w:r>
              <w:rPr>
                <w:spacing w:val="-4"/>
                <w:sz w:val="18"/>
              </w:rPr>
              <w:t>(67)</w:t>
            </w:r>
          </w:p>
        </w:tc>
        <w:tc>
          <w:tcPr>
            <w:tcW w:w="1323" w:type="dxa"/>
          </w:tcPr>
          <w:p w14:paraId="158D0E34" w14:textId="77777777" w:rsidR="00C14EFB" w:rsidRDefault="00000000">
            <w:pPr>
              <w:pStyle w:val="TableParagraph"/>
              <w:spacing w:before="36"/>
              <w:ind w:right="113"/>
              <w:rPr>
                <w:sz w:val="18"/>
              </w:rPr>
            </w:pPr>
            <w:r>
              <w:rPr>
                <w:spacing w:val="-10"/>
                <w:sz w:val="18"/>
              </w:rPr>
              <w:t>-</w:t>
            </w:r>
          </w:p>
        </w:tc>
      </w:tr>
      <w:tr w:rsidR="00C14EFB" w14:paraId="5EFAF0CA" w14:textId="77777777">
        <w:trPr>
          <w:trHeight w:val="346"/>
        </w:trPr>
        <w:tc>
          <w:tcPr>
            <w:tcW w:w="3942" w:type="dxa"/>
          </w:tcPr>
          <w:p w14:paraId="011100E3" w14:textId="77777777" w:rsidR="00C14EFB" w:rsidRDefault="00000000">
            <w:pPr>
              <w:pStyle w:val="TableParagraph"/>
              <w:spacing w:before="100"/>
              <w:ind w:left="153"/>
              <w:jc w:val="left"/>
              <w:rPr>
                <w:sz w:val="18"/>
              </w:rPr>
            </w:pPr>
            <w:r>
              <w:rPr>
                <w:sz w:val="18"/>
              </w:rPr>
              <w:t>CSS</w:t>
            </w:r>
            <w:r>
              <w:rPr>
                <w:spacing w:val="-2"/>
                <w:sz w:val="18"/>
              </w:rPr>
              <w:t xml:space="preserve"> </w:t>
            </w:r>
            <w:r>
              <w:rPr>
                <w:sz w:val="18"/>
              </w:rPr>
              <w:t>Cymru</w:t>
            </w:r>
            <w:r>
              <w:rPr>
                <w:spacing w:val="1"/>
                <w:sz w:val="18"/>
              </w:rPr>
              <w:t xml:space="preserve"> </w:t>
            </w:r>
            <w:r>
              <w:rPr>
                <w:spacing w:val="-4"/>
                <w:sz w:val="18"/>
              </w:rPr>
              <w:t>Fund</w:t>
            </w:r>
          </w:p>
        </w:tc>
        <w:tc>
          <w:tcPr>
            <w:tcW w:w="1321" w:type="dxa"/>
          </w:tcPr>
          <w:p w14:paraId="045BC462" w14:textId="77777777" w:rsidR="00C14EFB" w:rsidRDefault="00000000">
            <w:pPr>
              <w:pStyle w:val="TableParagraph"/>
              <w:spacing w:before="100"/>
              <w:ind w:right="110"/>
              <w:rPr>
                <w:sz w:val="18"/>
              </w:rPr>
            </w:pPr>
            <w:r>
              <w:rPr>
                <w:spacing w:val="-5"/>
                <w:sz w:val="18"/>
              </w:rPr>
              <w:t>150</w:t>
            </w:r>
          </w:p>
        </w:tc>
        <w:tc>
          <w:tcPr>
            <w:tcW w:w="903" w:type="dxa"/>
          </w:tcPr>
          <w:p w14:paraId="4F8994C1" w14:textId="77777777" w:rsidR="00C14EFB" w:rsidRDefault="00000000">
            <w:pPr>
              <w:pStyle w:val="TableParagraph"/>
              <w:spacing w:before="100"/>
              <w:ind w:right="163"/>
              <w:rPr>
                <w:sz w:val="18"/>
              </w:rPr>
            </w:pPr>
            <w:r>
              <w:rPr>
                <w:spacing w:val="-10"/>
                <w:sz w:val="18"/>
              </w:rPr>
              <w:t>3</w:t>
            </w:r>
          </w:p>
        </w:tc>
        <w:tc>
          <w:tcPr>
            <w:tcW w:w="1198" w:type="dxa"/>
          </w:tcPr>
          <w:p w14:paraId="6C1C9B71" w14:textId="77777777" w:rsidR="00C14EFB" w:rsidRDefault="00000000">
            <w:pPr>
              <w:pStyle w:val="TableParagraph"/>
              <w:spacing w:before="100"/>
              <w:ind w:right="87"/>
              <w:rPr>
                <w:sz w:val="18"/>
              </w:rPr>
            </w:pPr>
            <w:r>
              <w:rPr>
                <w:spacing w:val="-10"/>
                <w:sz w:val="18"/>
              </w:rPr>
              <w:t>-</w:t>
            </w:r>
          </w:p>
        </w:tc>
        <w:tc>
          <w:tcPr>
            <w:tcW w:w="966" w:type="dxa"/>
          </w:tcPr>
          <w:p w14:paraId="20842B26" w14:textId="77777777" w:rsidR="00C14EFB" w:rsidRDefault="00000000">
            <w:pPr>
              <w:pStyle w:val="TableParagraph"/>
              <w:spacing w:before="100"/>
              <w:ind w:right="61"/>
              <w:rPr>
                <w:sz w:val="18"/>
              </w:rPr>
            </w:pPr>
            <w:r>
              <w:rPr>
                <w:spacing w:val="-4"/>
                <w:sz w:val="18"/>
              </w:rPr>
              <w:t>(21)</w:t>
            </w:r>
          </w:p>
        </w:tc>
        <w:tc>
          <w:tcPr>
            <w:tcW w:w="1323" w:type="dxa"/>
          </w:tcPr>
          <w:p w14:paraId="09781644" w14:textId="77777777" w:rsidR="00C14EFB" w:rsidRDefault="00000000">
            <w:pPr>
              <w:pStyle w:val="TableParagraph"/>
              <w:spacing w:before="100"/>
              <w:ind w:right="112"/>
              <w:rPr>
                <w:sz w:val="18"/>
              </w:rPr>
            </w:pPr>
            <w:r>
              <w:rPr>
                <w:spacing w:val="-5"/>
                <w:sz w:val="18"/>
              </w:rPr>
              <w:t>132</w:t>
            </w:r>
          </w:p>
        </w:tc>
      </w:tr>
      <w:tr w:rsidR="00C14EFB" w14:paraId="3241A530" w14:textId="77777777">
        <w:trPr>
          <w:trHeight w:val="283"/>
        </w:trPr>
        <w:tc>
          <w:tcPr>
            <w:tcW w:w="3942" w:type="dxa"/>
          </w:tcPr>
          <w:p w14:paraId="5BF4572A" w14:textId="77777777" w:rsidR="00C14EFB" w:rsidRDefault="00000000">
            <w:pPr>
              <w:pStyle w:val="TableParagraph"/>
              <w:spacing w:before="34"/>
              <w:ind w:left="153"/>
              <w:jc w:val="left"/>
              <w:rPr>
                <w:sz w:val="18"/>
              </w:rPr>
            </w:pPr>
            <w:r>
              <w:rPr>
                <w:sz w:val="18"/>
              </w:rPr>
              <w:t>Belfast</w:t>
            </w:r>
            <w:r>
              <w:rPr>
                <w:spacing w:val="-2"/>
                <w:sz w:val="18"/>
              </w:rPr>
              <w:t xml:space="preserve"> </w:t>
            </w:r>
            <w:r>
              <w:rPr>
                <w:sz w:val="18"/>
              </w:rPr>
              <w:t>Hub</w:t>
            </w:r>
            <w:r>
              <w:rPr>
                <w:spacing w:val="1"/>
                <w:sz w:val="18"/>
              </w:rPr>
              <w:t xml:space="preserve"> </w:t>
            </w:r>
            <w:r>
              <w:rPr>
                <w:sz w:val="18"/>
              </w:rPr>
              <w:t xml:space="preserve">Capital </w:t>
            </w:r>
            <w:r>
              <w:rPr>
                <w:spacing w:val="-4"/>
                <w:sz w:val="18"/>
              </w:rPr>
              <w:t>Fund</w:t>
            </w:r>
          </w:p>
        </w:tc>
        <w:tc>
          <w:tcPr>
            <w:tcW w:w="1321" w:type="dxa"/>
          </w:tcPr>
          <w:p w14:paraId="47C0C1AC" w14:textId="77777777" w:rsidR="00C14EFB" w:rsidRDefault="00000000">
            <w:pPr>
              <w:pStyle w:val="TableParagraph"/>
              <w:spacing w:before="34"/>
              <w:ind w:right="112"/>
              <w:rPr>
                <w:sz w:val="18"/>
              </w:rPr>
            </w:pPr>
            <w:r>
              <w:rPr>
                <w:spacing w:val="-10"/>
                <w:sz w:val="18"/>
              </w:rPr>
              <w:t>-</w:t>
            </w:r>
          </w:p>
        </w:tc>
        <w:tc>
          <w:tcPr>
            <w:tcW w:w="903" w:type="dxa"/>
          </w:tcPr>
          <w:p w14:paraId="48D2AE0A" w14:textId="77777777" w:rsidR="00C14EFB" w:rsidRDefault="00000000">
            <w:pPr>
              <w:pStyle w:val="TableParagraph"/>
              <w:spacing w:before="34"/>
              <w:ind w:right="163"/>
              <w:rPr>
                <w:sz w:val="18"/>
              </w:rPr>
            </w:pPr>
            <w:r>
              <w:rPr>
                <w:spacing w:val="-5"/>
                <w:sz w:val="18"/>
              </w:rPr>
              <w:t>155</w:t>
            </w:r>
          </w:p>
        </w:tc>
        <w:tc>
          <w:tcPr>
            <w:tcW w:w="1198" w:type="dxa"/>
          </w:tcPr>
          <w:p w14:paraId="556B8535" w14:textId="77777777" w:rsidR="00C14EFB" w:rsidRDefault="00000000">
            <w:pPr>
              <w:pStyle w:val="TableParagraph"/>
              <w:spacing w:before="34"/>
              <w:ind w:right="87"/>
              <w:rPr>
                <w:sz w:val="18"/>
              </w:rPr>
            </w:pPr>
            <w:r>
              <w:rPr>
                <w:spacing w:val="-10"/>
                <w:sz w:val="18"/>
              </w:rPr>
              <w:t>-</w:t>
            </w:r>
          </w:p>
        </w:tc>
        <w:tc>
          <w:tcPr>
            <w:tcW w:w="966" w:type="dxa"/>
          </w:tcPr>
          <w:p w14:paraId="18E21859" w14:textId="77777777" w:rsidR="00C14EFB" w:rsidRDefault="00000000">
            <w:pPr>
              <w:pStyle w:val="TableParagraph"/>
              <w:spacing w:before="34"/>
              <w:ind w:right="63"/>
              <w:rPr>
                <w:sz w:val="18"/>
              </w:rPr>
            </w:pPr>
            <w:r>
              <w:rPr>
                <w:spacing w:val="-10"/>
                <w:sz w:val="18"/>
              </w:rPr>
              <w:t>-</w:t>
            </w:r>
          </w:p>
        </w:tc>
        <w:tc>
          <w:tcPr>
            <w:tcW w:w="1323" w:type="dxa"/>
          </w:tcPr>
          <w:p w14:paraId="34CCDCDC" w14:textId="77777777" w:rsidR="00C14EFB" w:rsidRDefault="00000000">
            <w:pPr>
              <w:pStyle w:val="TableParagraph"/>
              <w:spacing w:before="34"/>
              <w:ind w:right="112"/>
              <w:rPr>
                <w:sz w:val="18"/>
              </w:rPr>
            </w:pPr>
            <w:r>
              <w:rPr>
                <w:spacing w:val="-5"/>
                <w:sz w:val="18"/>
              </w:rPr>
              <w:t>155</w:t>
            </w:r>
          </w:p>
        </w:tc>
      </w:tr>
      <w:tr w:rsidR="00C14EFB" w14:paraId="2197A663" w14:textId="77777777">
        <w:trPr>
          <w:trHeight w:val="449"/>
        </w:trPr>
        <w:tc>
          <w:tcPr>
            <w:tcW w:w="3942" w:type="dxa"/>
          </w:tcPr>
          <w:p w14:paraId="1B6ADDEF" w14:textId="77777777" w:rsidR="00C14EFB" w:rsidRDefault="00000000">
            <w:pPr>
              <w:pStyle w:val="TableParagraph"/>
              <w:spacing w:before="17" w:line="206" w:lineRule="exact"/>
              <w:ind w:left="153"/>
              <w:jc w:val="left"/>
              <w:rPr>
                <w:sz w:val="18"/>
              </w:rPr>
            </w:pPr>
            <w:r>
              <w:rPr>
                <w:sz w:val="18"/>
              </w:rPr>
              <w:t>Arts</w:t>
            </w:r>
            <w:r>
              <w:rPr>
                <w:spacing w:val="-7"/>
                <w:sz w:val="18"/>
              </w:rPr>
              <w:t xml:space="preserve"> </w:t>
            </w:r>
            <w:r>
              <w:rPr>
                <w:sz w:val="18"/>
              </w:rPr>
              <w:t>&amp;</w:t>
            </w:r>
            <w:r>
              <w:rPr>
                <w:spacing w:val="-8"/>
                <w:sz w:val="18"/>
              </w:rPr>
              <w:t xml:space="preserve"> </w:t>
            </w:r>
            <w:r>
              <w:rPr>
                <w:sz w:val="18"/>
              </w:rPr>
              <w:t>Wellbeing:</w:t>
            </w:r>
            <w:r>
              <w:rPr>
                <w:spacing w:val="-6"/>
                <w:sz w:val="18"/>
              </w:rPr>
              <w:t xml:space="preserve"> </w:t>
            </w:r>
            <w:r>
              <w:rPr>
                <w:sz w:val="18"/>
              </w:rPr>
              <w:t>Esmee</w:t>
            </w:r>
            <w:r>
              <w:rPr>
                <w:spacing w:val="-9"/>
                <w:sz w:val="18"/>
              </w:rPr>
              <w:t xml:space="preserve"> </w:t>
            </w:r>
            <w:r>
              <w:rPr>
                <w:sz w:val="18"/>
              </w:rPr>
              <w:t>Fairbairn</w:t>
            </w:r>
            <w:r>
              <w:rPr>
                <w:spacing w:val="-8"/>
                <w:sz w:val="18"/>
              </w:rPr>
              <w:t xml:space="preserve"> </w:t>
            </w:r>
            <w:r>
              <w:rPr>
                <w:sz w:val="18"/>
              </w:rPr>
              <w:t xml:space="preserve">(ASW </w:t>
            </w:r>
            <w:r>
              <w:rPr>
                <w:spacing w:val="-2"/>
                <w:sz w:val="18"/>
              </w:rPr>
              <w:t>Salaries)</w:t>
            </w:r>
          </w:p>
        </w:tc>
        <w:tc>
          <w:tcPr>
            <w:tcW w:w="1321" w:type="dxa"/>
          </w:tcPr>
          <w:p w14:paraId="6DD0D5D7" w14:textId="77777777" w:rsidR="00C14EFB" w:rsidRDefault="00000000">
            <w:pPr>
              <w:pStyle w:val="TableParagraph"/>
              <w:spacing w:before="36"/>
              <w:ind w:right="113"/>
              <w:rPr>
                <w:sz w:val="18"/>
              </w:rPr>
            </w:pPr>
            <w:r>
              <w:rPr>
                <w:spacing w:val="-10"/>
                <w:sz w:val="18"/>
              </w:rPr>
              <w:t>-</w:t>
            </w:r>
          </w:p>
        </w:tc>
        <w:tc>
          <w:tcPr>
            <w:tcW w:w="903" w:type="dxa"/>
          </w:tcPr>
          <w:p w14:paraId="7FA885E6" w14:textId="77777777" w:rsidR="00C14EFB" w:rsidRDefault="00000000">
            <w:pPr>
              <w:pStyle w:val="TableParagraph"/>
              <w:spacing w:before="36"/>
              <w:ind w:right="162"/>
              <w:rPr>
                <w:sz w:val="18"/>
              </w:rPr>
            </w:pPr>
            <w:r>
              <w:rPr>
                <w:spacing w:val="-5"/>
                <w:sz w:val="18"/>
              </w:rPr>
              <w:t>88</w:t>
            </w:r>
          </w:p>
        </w:tc>
        <w:tc>
          <w:tcPr>
            <w:tcW w:w="1198" w:type="dxa"/>
          </w:tcPr>
          <w:p w14:paraId="7F25BEDD" w14:textId="77777777" w:rsidR="00C14EFB" w:rsidRDefault="00000000">
            <w:pPr>
              <w:pStyle w:val="TableParagraph"/>
              <w:spacing w:before="36"/>
              <w:ind w:right="86"/>
              <w:rPr>
                <w:sz w:val="18"/>
              </w:rPr>
            </w:pPr>
            <w:r>
              <w:rPr>
                <w:spacing w:val="-4"/>
                <w:sz w:val="18"/>
              </w:rPr>
              <w:t>(77)</w:t>
            </w:r>
          </w:p>
        </w:tc>
        <w:tc>
          <w:tcPr>
            <w:tcW w:w="966" w:type="dxa"/>
          </w:tcPr>
          <w:p w14:paraId="66181D4B" w14:textId="77777777" w:rsidR="00C14EFB" w:rsidRDefault="00000000">
            <w:pPr>
              <w:pStyle w:val="TableParagraph"/>
              <w:spacing w:before="36"/>
              <w:ind w:right="62"/>
              <w:rPr>
                <w:sz w:val="18"/>
              </w:rPr>
            </w:pPr>
            <w:r>
              <w:rPr>
                <w:spacing w:val="-10"/>
                <w:sz w:val="18"/>
              </w:rPr>
              <w:t>-</w:t>
            </w:r>
          </w:p>
        </w:tc>
        <w:tc>
          <w:tcPr>
            <w:tcW w:w="1323" w:type="dxa"/>
          </w:tcPr>
          <w:p w14:paraId="4628AD92" w14:textId="77777777" w:rsidR="00C14EFB" w:rsidRDefault="00000000">
            <w:pPr>
              <w:pStyle w:val="TableParagraph"/>
              <w:spacing w:before="36"/>
              <w:ind w:right="112"/>
              <w:rPr>
                <w:sz w:val="18"/>
              </w:rPr>
            </w:pPr>
            <w:r>
              <w:rPr>
                <w:spacing w:val="-5"/>
                <w:sz w:val="18"/>
              </w:rPr>
              <w:t>11</w:t>
            </w:r>
          </w:p>
        </w:tc>
      </w:tr>
    </w:tbl>
    <w:p w14:paraId="51D6F077" w14:textId="77777777" w:rsidR="00C14EFB" w:rsidRDefault="00C14EFB">
      <w:pPr>
        <w:pStyle w:val="TableParagraph"/>
        <w:rPr>
          <w:sz w:val="18"/>
        </w:rPr>
        <w:sectPr w:rsidR="00C14EFB">
          <w:pgSz w:w="11910" w:h="16840"/>
          <w:pgMar w:top="1580" w:right="0" w:bottom="1380" w:left="992" w:header="1133" w:footer="1191" w:gutter="0"/>
          <w:cols w:space="720"/>
        </w:sectPr>
      </w:pPr>
    </w:p>
    <w:p w14:paraId="3DD3F087" w14:textId="77777777" w:rsidR="00C14EFB" w:rsidRDefault="00C14EFB">
      <w:pPr>
        <w:pStyle w:val="BodyText"/>
        <w:spacing w:before="32"/>
        <w:rPr>
          <w:b/>
          <w:sz w:val="32"/>
        </w:rPr>
      </w:pPr>
    </w:p>
    <w:p w14:paraId="06BF4915" w14:textId="27F8DC58" w:rsidR="00C14EFB" w:rsidRPr="00397DFF" w:rsidRDefault="00000000">
      <w:pPr>
        <w:ind w:left="140"/>
        <w:rPr>
          <w:b/>
          <w:bCs/>
          <w:sz w:val="32"/>
        </w:rPr>
      </w:pPr>
      <w:r w:rsidRPr="00397DFF">
        <w:rPr>
          <w:b/>
          <w:bCs/>
          <w:color w:val="E47200"/>
          <w:sz w:val="32"/>
        </w:rPr>
        <w:t>1</w:t>
      </w:r>
      <w:r w:rsidR="004A7FCF">
        <w:rPr>
          <w:b/>
          <w:bCs/>
          <w:color w:val="E47200"/>
          <w:sz w:val="32"/>
        </w:rPr>
        <w:t>8</w:t>
      </w:r>
      <w:r w:rsidRPr="00397DFF">
        <w:rPr>
          <w:b/>
          <w:bCs/>
          <w:color w:val="E47200"/>
          <w:sz w:val="32"/>
        </w:rPr>
        <w:t>.</w:t>
      </w:r>
      <w:r w:rsidRPr="00397DFF">
        <w:rPr>
          <w:b/>
          <w:bCs/>
          <w:color w:val="E47200"/>
          <w:spacing w:val="-11"/>
          <w:sz w:val="32"/>
        </w:rPr>
        <w:t xml:space="preserve"> </w:t>
      </w:r>
      <w:r w:rsidRPr="00397DFF">
        <w:rPr>
          <w:b/>
          <w:bCs/>
          <w:color w:val="E47200"/>
          <w:sz w:val="32"/>
        </w:rPr>
        <w:t>Movement</w:t>
      </w:r>
      <w:r w:rsidRPr="00397DFF">
        <w:rPr>
          <w:b/>
          <w:bCs/>
          <w:color w:val="E47200"/>
          <w:spacing w:val="-10"/>
          <w:sz w:val="32"/>
        </w:rPr>
        <w:t xml:space="preserve"> </w:t>
      </w:r>
      <w:r w:rsidRPr="00397DFF">
        <w:rPr>
          <w:b/>
          <w:bCs/>
          <w:color w:val="E47200"/>
          <w:sz w:val="32"/>
        </w:rPr>
        <w:t>of</w:t>
      </w:r>
      <w:r w:rsidRPr="00397DFF">
        <w:rPr>
          <w:b/>
          <w:bCs/>
          <w:color w:val="E47200"/>
          <w:spacing w:val="-7"/>
          <w:sz w:val="32"/>
        </w:rPr>
        <w:t xml:space="preserve"> </w:t>
      </w:r>
      <w:r w:rsidRPr="00397DFF">
        <w:rPr>
          <w:b/>
          <w:bCs/>
          <w:color w:val="E47200"/>
          <w:sz w:val="32"/>
        </w:rPr>
        <w:t>Funds</w:t>
      </w:r>
      <w:r w:rsidRPr="00397DFF">
        <w:rPr>
          <w:b/>
          <w:bCs/>
          <w:color w:val="E47200"/>
          <w:spacing w:val="-7"/>
          <w:sz w:val="32"/>
        </w:rPr>
        <w:t xml:space="preserve"> </w:t>
      </w:r>
      <w:r w:rsidRPr="00397DFF">
        <w:rPr>
          <w:b/>
          <w:bCs/>
          <w:color w:val="E47200"/>
          <w:sz w:val="32"/>
        </w:rPr>
        <w:t>2023-24</w:t>
      </w:r>
      <w:r w:rsidRPr="00397DFF">
        <w:rPr>
          <w:b/>
          <w:bCs/>
          <w:color w:val="E47200"/>
          <w:spacing w:val="-7"/>
          <w:sz w:val="32"/>
        </w:rPr>
        <w:t xml:space="preserve"> </w:t>
      </w:r>
      <w:r w:rsidRPr="00397DFF">
        <w:rPr>
          <w:b/>
          <w:bCs/>
          <w:color w:val="E47200"/>
          <w:sz w:val="32"/>
        </w:rPr>
        <w:t>(Group)</w:t>
      </w:r>
      <w:r w:rsidRPr="00397DFF">
        <w:rPr>
          <w:b/>
          <w:bCs/>
          <w:color w:val="E47200"/>
          <w:spacing w:val="-10"/>
          <w:sz w:val="32"/>
        </w:rPr>
        <w:t xml:space="preserve"> </w:t>
      </w:r>
      <w:r w:rsidRPr="00397DFF">
        <w:rPr>
          <w:b/>
          <w:bCs/>
          <w:color w:val="E47200"/>
          <w:spacing w:val="-2"/>
          <w:sz w:val="32"/>
        </w:rPr>
        <w:t>Cont’d</w:t>
      </w:r>
    </w:p>
    <w:p w14:paraId="73635C87" w14:textId="77777777" w:rsidR="00C14EFB" w:rsidRDefault="00C14EFB">
      <w:pPr>
        <w:pStyle w:val="BodyText"/>
        <w:spacing w:before="8"/>
        <w:rPr>
          <w:sz w:val="10"/>
        </w:rPr>
      </w:pPr>
    </w:p>
    <w:tbl>
      <w:tblPr>
        <w:tblW w:w="0" w:type="auto"/>
        <w:tblInd w:w="138" w:type="dxa"/>
        <w:tblLayout w:type="fixed"/>
        <w:tblCellMar>
          <w:left w:w="0" w:type="dxa"/>
          <w:right w:w="0" w:type="dxa"/>
        </w:tblCellMar>
        <w:tblLook w:val="01E0" w:firstRow="1" w:lastRow="1" w:firstColumn="1" w:lastColumn="1" w:noHBand="0" w:noVBand="0"/>
      </w:tblPr>
      <w:tblGrid>
        <w:gridCol w:w="3797"/>
        <w:gridCol w:w="1457"/>
        <w:gridCol w:w="859"/>
        <w:gridCol w:w="1242"/>
        <w:gridCol w:w="966"/>
        <w:gridCol w:w="1324"/>
      </w:tblGrid>
      <w:tr w:rsidR="00C14EFB" w14:paraId="3B83D679" w14:textId="77777777">
        <w:trPr>
          <w:trHeight w:val="616"/>
        </w:trPr>
        <w:tc>
          <w:tcPr>
            <w:tcW w:w="3797" w:type="dxa"/>
            <w:tcBorders>
              <w:top w:val="single" w:sz="6" w:space="0" w:color="000000"/>
              <w:bottom w:val="single" w:sz="6" w:space="0" w:color="000000"/>
            </w:tcBorders>
          </w:tcPr>
          <w:p w14:paraId="45E1A632" w14:textId="77777777" w:rsidR="00C14EFB" w:rsidRDefault="00000000">
            <w:pPr>
              <w:pStyle w:val="TableParagraph"/>
              <w:spacing w:line="205" w:lineRule="exact"/>
              <w:ind w:left="141"/>
              <w:jc w:val="left"/>
              <w:rPr>
                <w:b/>
                <w:sz w:val="18"/>
              </w:rPr>
            </w:pPr>
            <w:r>
              <w:rPr>
                <w:b/>
                <w:spacing w:val="-2"/>
                <w:sz w:val="18"/>
              </w:rPr>
              <w:t>Group</w:t>
            </w:r>
          </w:p>
        </w:tc>
        <w:tc>
          <w:tcPr>
            <w:tcW w:w="1457" w:type="dxa"/>
            <w:tcBorders>
              <w:top w:val="single" w:sz="6" w:space="0" w:color="000000"/>
              <w:bottom w:val="single" w:sz="6" w:space="0" w:color="000000"/>
            </w:tcBorders>
          </w:tcPr>
          <w:p w14:paraId="7CB1AF71" w14:textId="77777777" w:rsidR="00C14EFB" w:rsidRDefault="00000000">
            <w:pPr>
              <w:pStyle w:val="TableParagraph"/>
              <w:spacing w:line="204" w:lineRule="exact"/>
              <w:ind w:right="109"/>
              <w:rPr>
                <w:b/>
                <w:sz w:val="18"/>
              </w:rPr>
            </w:pPr>
            <w:r>
              <w:rPr>
                <w:b/>
                <w:sz w:val="18"/>
              </w:rPr>
              <w:t>Balance</w:t>
            </w:r>
            <w:r>
              <w:rPr>
                <w:b/>
                <w:spacing w:val="-2"/>
                <w:sz w:val="18"/>
              </w:rPr>
              <w:t xml:space="preserve"> </w:t>
            </w:r>
            <w:r>
              <w:rPr>
                <w:b/>
                <w:sz w:val="18"/>
              </w:rPr>
              <w:t>at</w:t>
            </w:r>
            <w:r>
              <w:rPr>
                <w:b/>
                <w:spacing w:val="3"/>
                <w:sz w:val="18"/>
              </w:rPr>
              <w:t xml:space="preserve"> </w:t>
            </w:r>
            <w:r>
              <w:rPr>
                <w:b/>
                <w:spacing w:val="-10"/>
                <w:sz w:val="18"/>
              </w:rPr>
              <w:t>1</w:t>
            </w:r>
          </w:p>
          <w:p w14:paraId="47A475BD" w14:textId="77777777" w:rsidR="00C14EFB" w:rsidRDefault="00000000">
            <w:pPr>
              <w:pStyle w:val="TableParagraph"/>
              <w:spacing w:line="206" w:lineRule="exact"/>
              <w:ind w:right="110"/>
              <w:rPr>
                <w:b/>
                <w:sz w:val="18"/>
              </w:rPr>
            </w:pPr>
            <w:r>
              <w:rPr>
                <w:b/>
                <w:sz w:val="18"/>
              </w:rPr>
              <w:t>April</w:t>
            </w:r>
            <w:r>
              <w:rPr>
                <w:b/>
                <w:spacing w:val="-2"/>
                <w:sz w:val="18"/>
              </w:rPr>
              <w:t xml:space="preserve"> </w:t>
            </w:r>
            <w:r>
              <w:rPr>
                <w:b/>
                <w:spacing w:val="-4"/>
                <w:sz w:val="18"/>
              </w:rPr>
              <w:t>2023</w:t>
            </w:r>
          </w:p>
          <w:p w14:paraId="0B45BEE3" w14:textId="77777777" w:rsidR="00C14EFB" w:rsidRDefault="00000000">
            <w:pPr>
              <w:pStyle w:val="TableParagraph"/>
              <w:spacing w:line="185" w:lineRule="exact"/>
              <w:ind w:right="109"/>
              <w:rPr>
                <w:b/>
                <w:sz w:val="18"/>
              </w:rPr>
            </w:pPr>
            <w:r>
              <w:rPr>
                <w:b/>
                <w:spacing w:val="-2"/>
                <w:sz w:val="18"/>
              </w:rPr>
              <w:t>£000s</w:t>
            </w:r>
          </w:p>
        </w:tc>
        <w:tc>
          <w:tcPr>
            <w:tcW w:w="859" w:type="dxa"/>
            <w:tcBorders>
              <w:top w:val="single" w:sz="6" w:space="0" w:color="000000"/>
              <w:bottom w:val="single" w:sz="6" w:space="0" w:color="000000"/>
            </w:tcBorders>
          </w:tcPr>
          <w:p w14:paraId="0DB8BB2C" w14:textId="77777777" w:rsidR="00C14EFB" w:rsidRDefault="00000000">
            <w:pPr>
              <w:pStyle w:val="TableParagraph"/>
              <w:spacing w:line="205" w:lineRule="exact"/>
              <w:ind w:right="115"/>
              <w:rPr>
                <w:b/>
                <w:sz w:val="18"/>
              </w:rPr>
            </w:pPr>
            <w:r>
              <w:rPr>
                <w:b/>
                <w:spacing w:val="-2"/>
                <w:sz w:val="18"/>
              </w:rPr>
              <w:t>Income</w:t>
            </w:r>
          </w:p>
          <w:p w14:paraId="02F13D03" w14:textId="77777777" w:rsidR="00C14EFB" w:rsidRDefault="00000000">
            <w:pPr>
              <w:pStyle w:val="TableParagraph"/>
              <w:spacing w:before="206" w:line="186" w:lineRule="exact"/>
              <w:ind w:right="116"/>
              <w:rPr>
                <w:b/>
                <w:sz w:val="18"/>
              </w:rPr>
            </w:pPr>
            <w:r>
              <w:rPr>
                <w:b/>
                <w:spacing w:val="-2"/>
                <w:sz w:val="18"/>
              </w:rPr>
              <w:t>£000s</w:t>
            </w:r>
          </w:p>
        </w:tc>
        <w:tc>
          <w:tcPr>
            <w:tcW w:w="1242" w:type="dxa"/>
            <w:tcBorders>
              <w:top w:val="single" w:sz="6" w:space="0" w:color="000000"/>
              <w:bottom w:val="single" w:sz="6" w:space="0" w:color="000000"/>
            </w:tcBorders>
          </w:tcPr>
          <w:p w14:paraId="7BBE4E23" w14:textId="77777777" w:rsidR="00C14EFB" w:rsidRDefault="00000000">
            <w:pPr>
              <w:pStyle w:val="TableParagraph"/>
              <w:spacing w:line="205" w:lineRule="exact"/>
              <w:ind w:right="84"/>
              <w:rPr>
                <w:b/>
                <w:sz w:val="18"/>
              </w:rPr>
            </w:pPr>
            <w:r>
              <w:rPr>
                <w:b/>
                <w:spacing w:val="-2"/>
                <w:sz w:val="18"/>
              </w:rPr>
              <w:t>Expenditure</w:t>
            </w:r>
          </w:p>
          <w:p w14:paraId="4EC8A1CE" w14:textId="77777777" w:rsidR="00C14EFB" w:rsidRDefault="00000000">
            <w:pPr>
              <w:pStyle w:val="TableParagraph"/>
              <w:spacing w:before="206" w:line="186" w:lineRule="exact"/>
              <w:ind w:right="84"/>
              <w:rPr>
                <w:b/>
                <w:sz w:val="18"/>
              </w:rPr>
            </w:pPr>
            <w:r>
              <w:rPr>
                <w:b/>
                <w:spacing w:val="-2"/>
                <w:sz w:val="18"/>
              </w:rPr>
              <w:t>£000s</w:t>
            </w:r>
          </w:p>
        </w:tc>
        <w:tc>
          <w:tcPr>
            <w:tcW w:w="966" w:type="dxa"/>
            <w:tcBorders>
              <w:top w:val="single" w:sz="6" w:space="0" w:color="000000"/>
              <w:bottom w:val="single" w:sz="6" w:space="0" w:color="000000"/>
            </w:tcBorders>
          </w:tcPr>
          <w:p w14:paraId="01F44DCE" w14:textId="77777777" w:rsidR="00C14EFB" w:rsidRDefault="00000000">
            <w:pPr>
              <w:pStyle w:val="TableParagraph"/>
              <w:spacing w:line="205" w:lineRule="exact"/>
              <w:ind w:right="56"/>
              <w:rPr>
                <w:b/>
                <w:sz w:val="18"/>
              </w:rPr>
            </w:pPr>
            <w:r>
              <w:rPr>
                <w:b/>
                <w:spacing w:val="-2"/>
                <w:sz w:val="18"/>
              </w:rPr>
              <w:t>Transfers</w:t>
            </w:r>
          </w:p>
          <w:p w14:paraId="145995E1" w14:textId="77777777" w:rsidR="00C14EFB" w:rsidRDefault="00000000">
            <w:pPr>
              <w:pStyle w:val="TableParagraph"/>
              <w:spacing w:before="206" w:line="186" w:lineRule="exact"/>
              <w:ind w:right="56"/>
              <w:rPr>
                <w:b/>
                <w:sz w:val="18"/>
              </w:rPr>
            </w:pPr>
            <w:r>
              <w:rPr>
                <w:b/>
                <w:spacing w:val="-2"/>
                <w:sz w:val="18"/>
              </w:rPr>
              <w:t>£000s</w:t>
            </w:r>
          </w:p>
        </w:tc>
        <w:tc>
          <w:tcPr>
            <w:tcW w:w="1324" w:type="dxa"/>
            <w:tcBorders>
              <w:top w:val="single" w:sz="6" w:space="0" w:color="000000"/>
              <w:bottom w:val="single" w:sz="6" w:space="0" w:color="000000"/>
            </w:tcBorders>
          </w:tcPr>
          <w:p w14:paraId="4BD79B80" w14:textId="77777777" w:rsidR="00C14EFB" w:rsidRDefault="00000000">
            <w:pPr>
              <w:pStyle w:val="TableParagraph"/>
              <w:spacing w:line="204" w:lineRule="exact"/>
              <w:ind w:right="113"/>
              <w:rPr>
                <w:b/>
                <w:sz w:val="18"/>
              </w:rPr>
            </w:pPr>
            <w:r>
              <w:rPr>
                <w:b/>
                <w:sz w:val="18"/>
              </w:rPr>
              <w:t>Balance at</w:t>
            </w:r>
            <w:r>
              <w:rPr>
                <w:b/>
                <w:spacing w:val="1"/>
                <w:sz w:val="18"/>
              </w:rPr>
              <w:t xml:space="preserve"> </w:t>
            </w:r>
            <w:r>
              <w:rPr>
                <w:b/>
                <w:spacing w:val="-5"/>
                <w:sz w:val="18"/>
              </w:rPr>
              <w:t>31</w:t>
            </w:r>
          </w:p>
          <w:p w14:paraId="29756846" w14:textId="77777777" w:rsidR="00C14EFB" w:rsidRDefault="00000000">
            <w:pPr>
              <w:pStyle w:val="TableParagraph"/>
              <w:spacing w:line="206" w:lineRule="exact"/>
              <w:ind w:right="112"/>
              <w:rPr>
                <w:b/>
                <w:sz w:val="18"/>
              </w:rPr>
            </w:pPr>
            <w:r>
              <w:rPr>
                <w:b/>
                <w:sz w:val="18"/>
              </w:rPr>
              <w:t>March</w:t>
            </w:r>
            <w:r>
              <w:rPr>
                <w:b/>
                <w:spacing w:val="1"/>
                <w:sz w:val="18"/>
              </w:rPr>
              <w:t xml:space="preserve"> </w:t>
            </w:r>
            <w:r>
              <w:rPr>
                <w:b/>
                <w:spacing w:val="-4"/>
                <w:sz w:val="18"/>
              </w:rPr>
              <w:t>2024</w:t>
            </w:r>
          </w:p>
          <w:p w14:paraId="182E190D" w14:textId="77777777" w:rsidR="00C14EFB" w:rsidRDefault="00000000">
            <w:pPr>
              <w:pStyle w:val="TableParagraph"/>
              <w:spacing w:line="185" w:lineRule="exact"/>
              <w:ind w:right="111"/>
              <w:rPr>
                <w:b/>
                <w:sz w:val="18"/>
              </w:rPr>
            </w:pPr>
            <w:r>
              <w:rPr>
                <w:b/>
                <w:spacing w:val="-2"/>
                <w:sz w:val="18"/>
              </w:rPr>
              <w:t>£000s</w:t>
            </w:r>
          </w:p>
        </w:tc>
      </w:tr>
      <w:tr w:rsidR="00C14EFB" w14:paraId="6152E557" w14:textId="77777777">
        <w:trPr>
          <w:trHeight w:val="234"/>
        </w:trPr>
        <w:tc>
          <w:tcPr>
            <w:tcW w:w="3797" w:type="dxa"/>
            <w:tcBorders>
              <w:top w:val="single" w:sz="6" w:space="0" w:color="000000"/>
            </w:tcBorders>
          </w:tcPr>
          <w:p w14:paraId="4BC7B620" w14:textId="77777777" w:rsidR="00C14EFB" w:rsidRPr="00397DFF" w:rsidRDefault="00000000">
            <w:pPr>
              <w:pStyle w:val="TableParagraph"/>
              <w:spacing w:line="181" w:lineRule="exact"/>
              <w:ind w:left="146"/>
              <w:jc w:val="left"/>
              <w:rPr>
                <w:b/>
                <w:sz w:val="18"/>
                <w:szCs w:val="18"/>
              </w:rPr>
            </w:pPr>
            <w:r w:rsidRPr="00397DFF">
              <w:rPr>
                <w:b/>
                <w:sz w:val="18"/>
                <w:szCs w:val="18"/>
              </w:rPr>
              <w:t>Restricted</w:t>
            </w:r>
            <w:r w:rsidRPr="00397DFF">
              <w:rPr>
                <w:b/>
                <w:spacing w:val="-3"/>
                <w:sz w:val="18"/>
                <w:szCs w:val="18"/>
              </w:rPr>
              <w:t xml:space="preserve"> </w:t>
            </w:r>
            <w:r w:rsidRPr="00397DFF">
              <w:rPr>
                <w:b/>
                <w:sz w:val="18"/>
                <w:szCs w:val="18"/>
              </w:rPr>
              <w:t>funds</w:t>
            </w:r>
            <w:r w:rsidRPr="00397DFF">
              <w:rPr>
                <w:b/>
                <w:spacing w:val="-1"/>
                <w:sz w:val="18"/>
                <w:szCs w:val="18"/>
              </w:rPr>
              <w:t xml:space="preserve"> </w:t>
            </w:r>
            <w:r w:rsidRPr="00397DFF">
              <w:rPr>
                <w:b/>
                <w:spacing w:val="-2"/>
                <w:sz w:val="18"/>
                <w:szCs w:val="18"/>
              </w:rPr>
              <w:t>cont’d</w:t>
            </w:r>
          </w:p>
        </w:tc>
        <w:tc>
          <w:tcPr>
            <w:tcW w:w="1457" w:type="dxa"/>
            <w:tcBorders>
              <w:top w:val="single" w:sz="6" w:space="0" w:color="000000"/>
            </w:tcBorders>
          </w:tcPr>
          <w:p w14:paraId="47A2BF1E" w14:textId="77777777" w:rsidR="00C14EFB" w:rsidRDefault="00C14EFB">
            <w:pPr>
              <w:pStyle w:val="TableParagraph"/>
              <w:jc w:val="left"/>
              <w:rPr>
                <w:rFonts w:ascii="Times New Roman"/>
                <w:sz w:val="16"/>
              </w:rPr>
            </w:pPr>
          </w:p>
        </w:tc>
        <w:tc>
          <w:tcPr>
            <w:tcW w:w="859" w:type="dxa"/>
            <w:tcBorders>
              <w:top w:val="single" w:sz="6" w:space="0" w:color="000000"/>
            </w:tcBorders>
          </w:tcPr>
          <w:p w14:paraId="498AC567" w14:textId="77777777" w:rsidR="00C14EFB" w:rsidRDefault="00C14EFB">
            <w:pPr>
              <w:pStyle w:val="TableParagraph"/>
              <w:jc w:val="left"/>
              <w:rPr>
                <w:rFonts w:ascii="Times New Roman"/>
                <w:sz w:val="16"/>
              </w:rPr>
            </w:pPr>
          </w:p>
        </w:tc>
        <w:tc>
          <w:tcPr>
            <w:tcW w:w="1242" w:type="dxa"/>
            <w:tcBorders>
              <w:top w:val="single" w:sz="6" w:space="0" w:color="000000"/>
            </w:tcBorders>
          </w:tcPr>
          <w:p w14:paraId="6BC3E2A6" w14:textId="77777777" w:rsidR="00C14EFB" w:rsidRDefault="00C14EFB">
            <w:pPr>
              <w:pStyle w:val="TableParagraph"/>
              <w:jc w:val="left"/>
              <w:rPr>
                <w:rFonts w:ascii="Times New Roman"/>
                <w:sz w:val="16"/>
              </w:rPr>
            </w:pPr>
          </w:p>
        </w:tc>
        <w:tc>
          <w:tcPr>
            <w:tcW w:w="966" w:type="dxa"/>
            <w:tcBorders>
              <w:top w:val="single" w:sz="6" w:space="0" w:color="000000"/>
            </w:tcBorders>
          </w:tcPr>
          <w:p w14:paraId="54DAD92A" w14:textId="77777777" w:rsidR="00C14EFB" w:rsidRDefault="00C14EFB">
            <w:pPr>
              <w:pStyle w:val="TableParagraph"/>
              <w:jc w:val="left"/>
              <w:rPr>
                <w:rFonts w:ascii="Times New Roman"/>
                <w:sz w:val="16"/>
              </w:rPr>
            </w:pPr>
          </w:p>
        </w:tc>
        <w:tc>
          <w:tcPr>
            <w:tcW w:w="1324" w:type="dxa"/>
            <w:tcBorders>
              <w:top w:val="single" w:sz="6" w:space="0" w:color="000000"/>
            </w:tcBorders>
          </w:tcPr>
          <w:p w14:paraId="6AC9F899" w14:textId="77777777" w:rsidR="00C14EFB" w:rsidRDefault="00C14EFB">
            <w:pPr>
              <w:pStyle w:val="TableParagraph"/>
              <w:jc w:val="left"/>
              <w:rPr>
                <w:rFonts w:ascii="Times New Roman"/>
                <w:sz w:val="16"/>
              </w:rPr>
            </w:pPr>
          </w:p>
        </w:tc>
      </w:tr>
      <w:tr w:rsidR="00C14EFB" w14:paraId="0AAEB2A7" w14:textId="77777777">
        <w:trPr>
          <w:trHeight w:val="294"/>
        </w:trPr>
        <w:tc>
          <w:tcPr>
            <w:tcW w:w="3797" w:type="dxa"/>
          </w:tcPr>
          <w:p w14:paraId="443519D7" w14:textId="77777777" w:rsidR="00C14EFB" w:rsidRDefault="00000000">
            <w:pPr>
              <w:pStyle w:val="TableParagraph"/>
              <w:spacing w:before="47"/>
              <w:ind w:left="146"/>
              <w:jc w:val="left"/>
              <w:rPr>
                <w:sz w:val="18"/>
              </w:rPr>
            </w:pPr>
            <w:r>
              <w:rPr>
                <w:sz w:val="18"/>
              </w:rPr>
              <w:t>Children’s</w:t>
            </w:r>
            <w:r>
              <w:rPr>
                <w:spacing w:val="-2"/>
                <w:sz w:val="18"/>
              </w:rPr>
              <w:t xml:space="preserve"> </w:t>
            </w:r>
            <w:r>
              <w:rPr>
                <w:sz w:val="18"/>
              </w:rPr>
              <w:t>Services:</w:t>
            </w:r>
            <w:r>
              <w:rPr>
                <w:spacing w:val="-3"/>
                <w:sz w:val="18"/>
              </w:rPr>
              <w:t xml:space="preserve"> </w:t>
            </w:r>
            <w:r>
              <w:rPr>
                <w:spacing w:val="-2"/>
                <w:sz w:val="18"/>
              </w:rPr>
              <w:t>Midlands</w:t>
            </w:r>
          </w:p>
        </w:tc>
        <w:tc>
          <w:tcPr>
            <w:tcW w:w="1457" w:type="dxa"/>
          </w:tcPr>
          <w:p w14:paraId="442D21C6" w14:textId="77777777" w:rsidR="00C14EFB" w:rsidRDefault="00000000">
            <w:pPr>
              <w:pStyle w:val="TableParagraph"/>
              <w:spacing w:before="47"/>
              <w:ind w:right="111"/>
              <w:rPr>
                <w:sz w:val="18"/>
              </w:rPr>
            </w:pPr>
            <w:r>
              <w:rPr>
                <w:spacing w:val="-10"/>
                <w:sz w:val="18"/>
              </w:rPr>
              <w:t>-</w:t>
            </w:r>
          </w:p>
        </w:tc>
        <w:tc>
          <w:tcPr>
            <w:tcW w:w="859" w:type="dxa"/>
          </w:tcPr>
          <w:p w14:paraId="12758C83" w14:textId="77777777" w:rsidR="00C14EFB" w:rsidRDefault="00000000">
            <w:pPr>
              <w:pStyle w:val="TableParagraph"/>
              <w:spacing w:before="47"/>
              <w:ind w:right="117"/>
              <w:rPr>
                <w:sz w:val="18"/>
              </w:rPr>
            </w:pPr>
            <w:r>
              <w:rPr>
                <w:spacing w:val="-5"/>
                <w:sz w:val="18"/>
              </w:rPr>
              <w:t>78</w:t>
            </w:r>
          </w:p>
        </w:tc>
        <w:tc>
          <w:tcPr>
            <w:tcW w:w="1242" w:type="dxa"/>
          </w:tcPr>
          <w:p w14:paraId="429C406D" w14:textId="77777777" w:rsidR="00C14EFB" w:rsidRDefault="00000000">
            <w:pPr>
              <w:pStyle w:val="TableParagraph"/>
              <w:spacing w:before="47"/>
              <w:ind w:right="85"/>
              <w:rPr>
                <w:sz w:val="18"/>
              </w:rPr>
            </w:pPr>
            <w:r>
              <w:rPr>
                <w:spacing w:val="-10"/>
                <w:sz w:val="18"/>
              </w:rPr>
              <w:t>-</w:t>
            </w:r>
          </w:p>
        </w:tc>
        <w:tc>
          <w:tcPr>
            <w:tcW w:w="966" w:type="dxa"/>
          </w:tcPr>
          <w:p w14:paraId="7F607055" w14:textId="77777777" w:rsidR="00C14EFB" w:rsidRDefault="00000000">
            <w:pPr>
              <w:pStyle w:val="TableParagraph"/>
              <w:spacing w:before="47"/>
              <w:ind w:right="59"/>
              <w:rPr>
                <w:sz w:val="18"/>
              </w:rPr>
            </w:pPr>
            <w:r>
              <w:rPr>
                <w:spacing w:val="-4"/>
                <w:sz w:val="18"/>
              </w:rPr>
              <w:t>(78)</w:t>
            </w:r>
          </w:p>
        </w:tc>
        <w:tc>
          <w:tcPr>
            <w:tcW w:w="1324" w:type="dxa"/>
          </w:tcPr>
          <w:p w14:paraId="31C26BCF" w14:textId="77777777" w:rsidR="00C14EFB" w:rsidRDefault="00000000">
            <w:pPr>
              <w:pStyle w:val="TableParagraph"/>
              <w:spacing w:before="47"/>
              <w:ind w:right="112"/>
              <w:rPr>
                <w:sz w:val="18"/>
              </w:rPr>
            </w:pPr>
            <w:r>
              <w:rPr>
                <w:spacing w:val="-10"/>
                <w:sz w:val="18"/>
              </w:rPr>
              <w:t>-</w:t>
            </w:r>
          </w:p>
        </w:tc>
      </w:tr>
      <w:tr w:rsidR="00C14EFB" w14:paraId="3B3FE528" w14:textId="77777777">
        <w:trPr>
          <w:trHeight w:val="283"/>
        </w:trPr>
        <w:tc>
          <w:tcPr>
            <w:tcW w:w="3797" w:type="dxa"/>
          </w:tcPr>
          <w:p w14:paraId="6B086AF6" w14:textId="77777777" w:rsidR="00C14EFB" w:rsidRDefault="00000000">
            <w:pPr>
              <w:pStyle w:val="TableParagraph"/>
              <w:spacing w:before="35"/>
              <w:ind w:left="146"/>
              <w:jc w:val="left"/>
              <w:rPr>
                <w:sz w:val="18"/>
              </w:rPr>
            </w:pPr>
            <w:r>
              <w:rPr>
                <w:sz w:val="18"/>
              </w:rPr>
              <w:t>Early Intervention:</w:t>
            </w:r>
            <w:r>
              <w:rPr>
                <w:spacing w:val="-5"/>
                <w:sz w:val="18"/>
              </w:rPr>
              <w:t xml:space="preserve"> </w:t>
            </w:r>
            <w:r>
              <w:rPr>
                <w:sz w:val="18"/>
              </w:rPr>
              <w:t xml:space="preserve">Reaching </w:t>
            </w:r>
            <w:r>
              <w:rPr>
                <w:spacing w:val="-2"/>
                <w:sz w:val="18"/>
              </w:rPr>
              <w:t>Communities</w:t>
            </w:r>
          </w:p>
        </w:tc>
        <w:tc>
          <w:tcPr>
            <w:tcW w:w="1457" w:type="dxa"/>
          </w:tcPr>
          <w:p w14:paraId="3CFC4558" w14:textId="77777777" w:rsidR="00C14EFB" w:rsidRDefault="00000000">
            <w:pPr>
              <w:pStyle w:val="TableParagraph"/>
              <w:spacing w:before="35"/>
              <w:ind w:right="111"/>
              <w:rPr>
                <w:sz w:val="18"/>
              </w:rPr>
            </w:pPr>
            <w:r>
              <w:rPr>
                <w:spacing w:val="-10"/>
                <w:sz w:val="18"/>
              </w:rPr>
              <w:t>-</w:t>
            </w:r>
          </w:p>
        </w:tc>
        <w:tc>
          <w:tcPr>
            <w:tcW w:w="859" w:type="dxa"/>
          </w:tcPr>
          <w:p w14:paraId="34FD230D" w14:textId="77777777" w:rsidR="00C14EFB" w:rsidRDefault="00000000">
            <w:pPr>
              <w:pStyle w:val="TableParagraph"/>
              <w:spacing w:before="35"/>
              <w:ind w:right="115"/>
              <w:rPr>
                <w:sz w:val="18"/>
              </w:rPr>
            </w:pPr>
            <w:r>
              <w:rPr>
                <w:spacing w:val="-5"/>
                <w:sz w:val="18"/>
              </w:rPr>
              <w:t>334</w:t>
            </w:r>
          </w:p>
        </w:tc>
        <w:tc>
          <w:tcPr>
            <w:tcW w:w="1242" w:type="dxa"/>
          </w:tcPr>
          <w:p w14:paraId="6E367AA5" w14:textId="77777777" w:rsidR="00C14EFB" w:rsidRDefault="00000000">
            <w:pPr>
              <w:pStyle w:val="TableParagraph"/>
              <w:spacing w:before="35"/>
              <w:ind w:right="82"/>
              <w:rPr>
                <w:sz w:val="18"/>
              </w:rPr>
            </w:pPr>
            <w:r>
              <w:rPr>
                <w:spacing w:val="-2"/>
                <w:sz w:val="18"/>
              </w:rPr>
              <w:t>(321)</w:t>
            </w:r>
          </w:p>
        </w:tc>
        <w:tc>
          <w:tcPr>
            <w:tcW w:w="966" w:type="dxa"/>
          </w:tcPr>
          <w:p w14:paraId="3B0BEC60" w14:textId="77777777" w:rsidR="00C14EFB" w:rsidRDefault="00000000">
            <w:pPr>
              <w:pStyle w:val="TableParagraph"/>
              <w:spacing w:before="35"/>
              <w:ind w:right="58"/>
              <w:rPr>
                <w:sz w:val="18"/>
              </w:rPr>
            </w:pPr>
            <w:r>
              <w:rPr>
                <w:spacing w:val="-5"/>
                <w:sz w:val="18"/>
              </w:rPr>
              <w:t>19</w:t>
            </w:r>
          </w:p>
        </w:tc>
        <w:tc>
          <w:tcPr>
            <w:tcW w:w="1324" w:type="dxa"/>
          </w:tcPr>
          <w:p w14:paraId="5377F005" w14:textId="77777777" w:rsidR="00C14EFB" w:rsidRDefault="00000000">
            <w:pPr>
              <w:pStyle w:val="TableParagraph"/>
              <w:spacing w:before="35"/>
              <w:ind w:right="110"/>
              <w:rPr>
                <w:sz w:val="18"/>
              </w:rPr>
            </w:pPr>
            <w:r>
              <w:rPr>
                <w:spacing w:val="-5"/>
                <w:sz w:val="18"/>
              </w:rPr>
              <w:t>32</w:t>
            </w:r>
          </w:p>
        </w:tc>
      </w:tr>
      <w:tr w:rsidR="00C14EFB" w14:paraId="3CE256D6" w14:textId="77777777">
        <w:trPr>
          <w:trHeight w:val="284"/>
        </w:trPr>
        <w:tc>
          <w:tcPr>
            <w:tcW w:w="3797" w:type="dxa"/>
          </w:tcPr>
          <w:p w14:paraId="1D46F43E" w14:textId="77777777" w:rsidR="00C14EFB" w:rsidRDefault="00000000">
            <w:pPr>
              <w:pStyle w:val="TableParagraph"/>
              <w:spacing w:before="35"/>
              <w:ind w:left="146"/>
              <w:jc w:val="left"/>
              <w:rPr>
                <w:sz w:val="18"/>
              </w:rPr>
            </w:pPr>
            <w:r>
              <w:rPr>
                <w:sz w:val="18"/>
              </w:rPr>
              <w:t>Arts</w:t>
            </w:r>
            <w:r>
              <w:rPr>
                <w:spacing w:val="-4"/>
                <w:sz w:val="18"/>
              </w:rPr>
              <w:t xml:space="preserve"> </w:t>
            </w:r>
            <w:r>
              <w:rPr>
                <w:sz w:val="18"/>
              </w:rPr>
              <w:t>&amp;</w:t>
            </w:r>
            <w:r>
              <w:rPr>
                <w:spacing w:val="-3"/>
                <w:sz w:val="18"/>
              </w:rPr>
              <w:t xml:space="preserve"> </w:t>
            </w:r>
            <w:r>
              <w:rPr>
                <w:sz w:val="18"/>
              </w:rPr>
              <w:t>Wellbeing: Arts</w:t>
            </w:r>
            <w:r>
              <w:rPr>
                <w:spacing w:val="-2"/>
                <w:sz w:val="18"/>
              </w:rPr>
              <w:t xml:space="preserve"> </w:t>
            </w:r>
            <w:r>
              <w:rPr>
                <w:sz w:val="18"/>
              </w:rPr>
              <w:t>Council</w:t>
            </w:r>
            <w:r>
              <w:rPr>
                <w:spacing w:val="-2"/>
                <w:sz w:val="18"/>
              </w:rPr>
              <w:t xml:space="preserve"> </w:t>
            </w:r>
            <w:r>
              <w:rPr>
                <w:spacing w:val="-4"/>
                <w:sz w:val="18"/>
              </w:rPr>
              <w:t>(NPO)</w:t>
            </w:r>
          </w:p>
        </w:tc>
        <w:tc>
          <w:tcPr>
            <w:tcW w:w="1457" w:type="dxa"/>
          </w:tcPr>
          <w:p w14:paraId="4614B7A7" w14:textId="77777777" w:rsidR="00C14EFB" w:rsidRDefault="00000000">
            <w:pPr>
              <w:pStyle w:val="TableParagraph"/>
              <w:spacing w:before="35"/>
              <w:ind w:right="113"/>
              <w:rPr>
                <w:sz w:val="18"/>
              </w:rPr>
            </w:pPr>
            <w:r>
              <w:rPr>
                <w:spacing w:val="-10"/>
                <w:sz w:val="18"/>
              </w:rPr>
              <w:t>-</w:t>
            </w:r>
          </w:p>
        </w:tc>
        <w:tc>
          <w:tcPr>
            <w:tcW w:w="859" w:type="dxa"/>
          </w:tcPr>
          <w:p w14:paraId="23D6664C" w14:textId="77777777" w:rsidR="00C14EFB" w:rsidRDefault="00000000">
            <w:pPr>
              <w:pStyle w:val="TableParagraph"/>
              <w:spacing w:before="35"/>
              <w:ind w:right="116"/>
              <w:rPr>
                <w:sz w:val="18"/>
              </w:rPr>
            </w:pPr>
            <w:r>
              <w:rPr>
                <w:spacing w:val="-5"/>
                <w:sz w:val="18"/>
              </w:rPr>
              <w:t>250</w:t>
            </w:r>
          </w:p>
        </w:tc>
        <w:tc>
          <w:tcPr>
            <w:tcW w:w="1242" w:type="dxa"/>
          </w:tcPr>
          <w:p w14:paraId="731F4946" w14:textId="77777777" w:rsidR="00C14EFB" w:rsidRDefault="00000000">
            <w:pPr>
              <w:pStyle w:val="TableParagraph"/>
              <w:spacing w:before="35"/>
              <w:ind w:right="83"/>
              <w:rPr>
                <w:sz w:val="18"/>
              </w:rPr>
            </w:pPr>
            <w:r>
              <w:rPr>
                <w:spacing w:val="-2"/>
                <w:sz w:val="18"/>
              </w:rPr>
              <w:t>(208)</w:t>
            </w:r>
          </w:p>
        </w:tc>
        <w:tc>
          <w:tcPr>
            <w:tcW w:w="966" w:type="dxa"/>
          </w:tcPr>
          <w:p w14:paraId="124AF034" w14:textId="77777777" w:rsidR="00C14EFB" w:rsidRDefault="00000000">
            <w:pPr>
              <w:pStyle w:val="TableParagraph"/>
              <w:spacing w:before="35"/>
              <w:ind w:right="60"/>
              <w:rPr>
                <w:sz w:val="18"/>
              </w:rPr>
            </w:pPr>
            <w:r>
              <w:rPr>
                <w:spacing w:val="-10"/>
                <w:sz w:val="18"/>
              </w:rPr>
              <w:t>3</w:t>
            </w:r>
          </w:p>
        </w:tc>
        <w:tc>
          <w:tcPr>
            <w:tcW w:w="1324" w:type="dxa"/>
          </w:tcPr>
          <w:p w14:paraId="5FEDB269" w14:textId="77777777" w:rsidR="00C14EFB" w:rsidRDefault="00000000">
            <w:pPr>
              <w:pStyle w:val="TableParagraph"/>
              <w:spacing w:before="35"/>
              <w:ind w:right="110"/>
              <w:rPr>
                <w:sz w:val="18"/>
              </w:rPr>
            </w:pPr>
            <w:r>
              <w:rPr>
                <w:spacing w:val="-5"/>
                <w:sz w:val="18"/>
              </w:rPr>
              <w:t>45</w:t>
            </w:r>
          </w:p>
        </w:tc>
      </w:tr>
      <w:tr w:rsidR="00C14EFB" w14:paraId="71EB369F" w14:textId="77777777">
        <w:trPr>
          <w:trHeight w:val="284"/>
        </w:trPr>
        <w:tc>
          <w:tcPr>
            <w:tcW w:w="3797" w:type="dxa"/>
          </w:tcPr>
          <w:p w14:paraId="522A30C6" w14:textId="77777777" w:rsidR="00C14EFB" w:rsidRDefault="00000000">
            <w:pPr>
              <w:pStyle w:val="TableParagraph"/>
              <w:spacing w:before="36"/>
              <w:ind w:left="146"/>
              <w:jc w:val="left"/>
              <w:rPr>
                <w:sz w:val="18"/>
              </w:rPr>
            </w:pPr>
            <w:r>
              <w:rPr>
                <w:sz w:val="18"/>
              </w:rPr>
              <w:t>Sport: Sport</w:t>
            </w:r>
            <w:r>
              <w:rPr>
                <w:spacing w:val="-2"/>
                <w:sz w:val="18"/>
              </w:rPr>
              <w:t xml:space="preserve"> </w:t>
            </w:r>
            <w:r>
              <w:rPr>
                <w:sz w:val="18"/>
              </w:rPr>
              <w:t>England</w:t>
            </w:r>
            <w:r>
              <w:rPr>
                <w:spacing w:val="-2"/>
                <w:sz w:val="18"/>
              </w:rPr>
              <w:t xml:space="preserve"> </w:t>
            </w:r>
            <w:r>
              <w:rPr>
                <w:sz w:val="18"/>
              </w:rPr>
              <w:t>System</w:t>
            </w:r>
            <w:r>
              <w:rPr>
                <w:spacing w:val="-2"/>
                <w:sz w:val="18"/>
              </w:rPr>
              <w:t xml:space="preserve"> Partner</w:t>
            </w:r>
          </w:p>
        </w:tc>
        <w:tc>
          <w:tcPr>
            <w:tcW w:w="1457" w:type="dxa"/>
          </w:tcPr>
          <w:p w14:paraId="379DFE63" w14:textId="77777777" w:rsidR="00C14EFB" w:rsidRDefault="00000000">
            <w:pPr>
              <w:pStyle w:val="TableParagraph"/>
              <w:spacing w:before="36"/>
              <w:ind w:right="110"/>
              <w:rPr>
                <w:sz w:val="18"/>
              </w:rPr>
            </w:pPr>
            <w:r>
              <w:rPr>
                <w:spacing w:val="-10"/>
                <w:sz w:val="18"/>
              </w:rPr>
              <w:t>-</w:t>
            </w:r>
          </w:p>
        </w:tc>
        <w:tc>
          <w:tcPr>
            <w:tcW w:w="859" w:type="dxa"/>
          </w:tcPr>
          <w:p w14:paraId="4334E95E" w14:textId="77777777" w:rsidR="00C14EFB" w:rsidRDefault="00000000">
            <w:pPr>
              <w:pStyle w:val="TableParagraph"/>
              <w:spacing w:before="36"/>
              <w:ind w:right="117"/>
              <w:rPr>
                <w:sz w:val="18"/>
              </w:rPr>
            </w:pPr>
            <w:r>
              <w:rPr>
                <w:spacing w:val="-5"/>
                <w:sz w:val="18"/>
              </w:rPr>
              <w:t>692</w:t>
            </w:r>
          </w:p>
        </w:tc>
        <w:tc>
          <w:tcPr>
            <w:tcW w:w="1242" w:type="dxa"/>
          </w:tcPr>
          <w:p w14:paraId="5FE986F9" w14:textId="77777777" w:rsidR="00C14EFB" w:rsidRDefault="00000000">
            <w:pPr>
              <w:pStyle w:val="TableParagraph"/>
              <w:spacing w:before="36"/>
              <w:ind w:right="82"/>
              <w:rPr>
                <w:sz w:val="18"/>
              </w:rPr>
            </w:pPr>
            <w:r>
              <w:rPr>
                <w:spacing w:val="-2"/>
                <w:sz w:val="18"/>
              </w:rPr>
              <w:t>(487)</w:t>
            </w:r>
          </w:p>
        </w:tc>
        <w:tc>
          <w:tcPr>
            <w:tcW w:w="966" w:type="dxa"/>
          </w:tcPr>
          <w:p w14:paraId="1CEBF7C5" w14:textId="77777777" w:rsidR="00C14EFB" w:rsidRDefault="00000000">
            <w:pPr>
              <w:pStyle w:val="TableParagraph"/>
              <w:spacing w:before="36"/>
              <w:ind w:right="60"/>
              <w:rPr>
                <w:sz w:val="18"/>
              </w:rPr>
            </w:pPr>
            <w:r>
              <w:rPr>
                <w:spacing w:val="-10"/>
                <w:sz w:val="18"/>
              </w:rPr>
              <w:t>-</w:t>
            </w:r>
          </w:p>
        </w:tc>
        <w:tc>
          <w:tcPr>
            <w:tcW w:w="1324" w:type="dxa"/>
          </w:tcPr>
          <w:p w14:paraId="238CF6F7" w14:textId="77777777" w:rsidR="00C14EFB" w:rsidRDefault="00000000">
            <w:pPr>
              <w:pStyle w:val="TableParagraph"/>
              <w:spacing w:before="36"/>
              <w:ind w:right="110"/>
              <w:rPr>
                <w:sz w:val="18"/>
              </w:rPr>
            </w:pPr>
            <w:r>
              <w:rPr>
                <w:spacing w:val="-5"/>
                <w:sz w:val="18"/>
              </w:rPr>
              <w:t>205</w:t>
            </w:r>
          </w:p>
        </w:tc>
      </w:tr>
      <w:tr w:rsidR="00C14EFB" w14:paraId="08DCD34C" w14:textId="77777777">
        <w:trPr>
          <w:trHeight w:val="283"/>
        </w:trPr>
        <w:tc>
          <w:tcPr>
            <w:tcW w:w="3797" w:type="dxa"/>
          </w:tcPr>
          <w:p w14:paraId="679B6A3F" w14:textId="77777777" w:rsidR="00C14EFB" w:rsidRDefault="00000000">
            <w:pPr>
              <w:pStyle w:val="TableParagraph"/>
              <w:spacing w:before="35"/>
              <w:ind w:left="146"/>
              <w:jc w:val="left"/>
              <w:rPr>
                <w:sz w:val="18"/>
              </w:rPr>
            </w:pPr>
            <w:r>
              <w:rPr>
                <w:sz w:val="18"/>
              </w:rPr>
              <w:t>Siblings</w:t>
            </w:r>
            <w:r>
              <w:rPr>
                <w:spacing w:val="-1"/>
                <w:sz w:val="18"/>
              </w:rPr>
              <w:t xml:space="preserve"> </w:t>
            </w:r>
            <w:r>
              <w:rPr>
                <w:sz w:val="18"/>
              </w:rPr>
              <w:t>&amp;</w:t>
            </w:r>
            <w:r>
              <w:rPr>
                <w:spacing w:val="-3"/>
                <w:sz w:val="18"/>
              </w:rPr>
              <w:t xml:space="preserve"> </w:t>
            </w:r>
            <w:r>
              <w:rPr>
                <w:sz w:val="18"/>
              </w:rPr>
              <w:t>Young Carers</w:t>
            </w:r>
            <w:r>
              <w:rPr>
                <w:spacing w:val="-3"/>
                <w:sz w:val="18"/>
              </w:rPr>
              <w:t xml:space="preserve"> </w:t>
            </w:r>
            <w:r>
              <w:rPr>
                <w:spacing w:val="-2"/>
                <w:sz w:val="18"/>
              </w:rPr>
              <w:t>Programme</w:t>
            </w:r>
          </w:p>
        </w:tc>
        <w:tc>
          <w:tcPr>
            <w:tcW w:w="1457" w:type="dxa"/>
          </w:tcPr>
          <w:p w14:paraId="5047CFB9" w14:textId="77777777" w:rsidR="00C14EFB" w:rsidRDefault="00000000">
            <w:pPr>
              <w:pStyle w:val="TableParagraph"/>
              <w:spacing w:before="35"/>
              <w:ind w:right="112"/>
              <w:rPr>
                <w:sz w:val="18"/>
              </w:rPr>
            </w:pPr>
            <w:r>
              <w:rPr>
                <w:spacing w:val="-10"/>
                <w:sz w:val="18"/>
              </w:rPr>
              <w:t>-</w:t>
            </w:r>
          </w:p>
        </w:tc>
        <w:tc>
          <w:tcPr>
            <w:tcW w:w="859" w:type="dxa"/>
          </w:tcPr>
          <w:p w14:paraId="6DF8C811" w14:textId="77777777" w:rsidR="00C14EFB" w:rsidRDefault="00000000">
            <w:pPr>
              <w:pStyle w:val="TableParagraph"/>
              <w:spacing w:before="35"/>
              <w:ind w:right="117"/>
              <w:rPr>
                <w:sz w:val="18"/>
              </w:rPr>
            </w:pPr>
            <w:r>
              <w:rPr>
                <w:spacing w:val="-5"/>
                <w:sz w:val="18"/>
              </w:rPr>
              <w:t>61</w:t>
            </w:r>
          </w:p>
        </w:tc>
        <w:tc>
          <w:tcPr>
            <w:tcW w:w="1242" w:type="dxa"/>
          </w:tcPr>
          <w:p w14:paraId="7C202889" w14:textId="77777777" w:rsidR="00C14EFB" w:rsidRDefault="00000000">
            <w:pPr>
              <w:pStyle w:val="TableParagraph"/>
              <w:spacing w:before="35"/>
              <w:ind w:right="86"/>
              <w:rPr>
                <w:sz w:val="18"/>
              </w:rPr>
            </w:pPr>
            <w:r>
              <w:rPr>
                <w:spacing w:val="-10"/>
                <w:sz w:val="18"/>
              </w:rPr>
              <w:t>-</w:t>
            </w:r>
          </w:p>
        </w:tc>
        <w:tc>
          <w:tcPr>
            <w:tcW w:w="966" w:type="dxa"/>
          </w:tcPr>
          <w:p w14:paraId="78C0136A" w14:textId="77777777" w:rsidR="00C14EFB" w:rsidRDefault="00000000">
            <w:pPr>
              <w:pStyle w:val="TableParagraph"/>
              <w:spacing w:before="35"/>
              <w:ind w:right="59"/>
              <w:rPr>
                <w:sz w:val="18"/>
              </w:rPr>
            </w:pPr>
            <w:r>
              <w:rPr>
                <w:spacing w:val="-4"/>
                <w:sz w:val="18"/>
              </w:rPr>
              <w:t>(61)</w:t>
            </w:r>
          </w:p>
        </w:tc>
        <w:tc>
          <w:tcPr>
            <w:tcW w:w="1324" w:type="dxa"/>
          </w:tcPr>
          <w:p w14:paraId="7BB5CF40" w14:textId="77777777" w:rsidR="00C14EFB" w:rsidRDefault="00000000">
            <w:pPr>
              <w:pStyle w:val="TableParagraph"/>
              <w:spacing w:before="35"/>
              <w:ind w:right="112"/>
              <w:rPr>
                <w:sz w:val="18"/>
              </w:rPr>
            </w:pPr>
            <w:r>
              <w:rPr>
                <w:spacing w:val="-10"/>
                <w:sz w:val="18"/>
              </w:rPr>
              <w:t>-</w:t>
            </w:r>
          </w:p>
        </w:tc>
      </w:tr>
      <w:tr w:rsidR="00C14EFB" w14:paraId="1C215A35" w14:textId="77777777">
        <w:trPr>
          <w:trHeight w:val="284"/>
        </w:trPr>
        <w:tc>
          <w:tcPr>
            <w:tcW w:w="3797" w:type="dxa"/>
          </w:tcPr>
          <w:p w14:paraId="1AA2C6A1" w14:textId="77777777" w:rsidR="00C14EFB" w:rsidRDefault="00000000">
            <w:pPr>
              <w:pStyle w:val="TableParagraph"/>
              <w:spacing w:before="35"/>
              <w:ind w:left="146"/>
              <w:jc w:val="left"/>
              <w:rPr>
                <w:sz w:val="18"/>
              </w:rPr>
            </w:pPr>
            <w:r>
              <w:rPr>
                <w:sz w:val="18"/>
              </w:rPr>
              <w:t>Other</w:t>
            </w:r>
            <w:r>
              <w:rPr>
                <w:spacing w:val="-2"/>
                <w:sz w:val="18"/>
              </w:rPr>
              <w:t xml:space="preserve"> Sense</w:t>
            </w:r>
          </w:p>
        </w:tc>
        <w:tc>
          <w:tcPr>
            <w:tcW w:w="1457" w:type="dxa"/>
          </w:tcPr>
          <w:p w14:paraId="71AAD4EB" w14:textId="77777777" w:rsidR="00C14EFB" w:rsidRDefault="00000000">
            <w:pPr>
              <w:pStyle w:val="TableParagraph"/>
              <w:spacing w:before="35"/>
              <w:ind w:right="111"/>
              <w:rPr>
                <w:sz w:val="18"/>
              </w:rPr>
            </w:pPr>
            <w:r>
              <w:rPr>
                <w:spacing w:val="-5"/>
                <w:sz w:val="18"/>
              </w:rPr>
              <w:t>875</w:t>
            </w:r>
          </w:p>
        </w:tc>
        <w:tc>
          <w:tcPr>
            <w:tcW w:w="859" w:type="dxa"/>
          </w:tcPr>
          <w:p w14:paraId="41B731AF" w14:textId="77777777" w:rsidR="00C14EFB" w:rsidRDefault="00000000">
            <w:pPr>
              <w:pStyle w:val="TableParagraph"/>
              <w:spacing w:before="35"/>
              <w:ind w:right="115"/>
              <w:rPr>
                <w:sz w:val="18"/>
              </w:rPr>
            </w:pPr>
            <w:r>
              <w:rPr>
                <w:spacing w:val="-5"/>
                <w:sz w:val="18"/>
              </w:rPr>
              <w:t>840</w:t>
            </w:r>
          </w:p>
        </w:tc>
        <w:tc>
          <w:tcPr>
            <w:tcW w:w="1242" w:type="dxa"/>
          </w:tcPr>
          <w:p w14:paraId="2BF9D939" w14:textId="77777777" w:rsidR="00C14EFB" w:rsidRDefault="00000000">
            <w:pPr>
              <w:pStyle w:val="TableParagraph"/>
              <w:spacing w:before="35"/>
              <w:ind w:right="83"/>
              <w:rPr>
                <w:sz w:val="18"/>
              </w:rPr>
            </w:pPr>
            <w:r>
              <w:rPr>
                <w:spacing w:val="-2"/>
                <w:sz w:val="18"/>
              </w:rPr>
              <w:t>(1098)</w:t>
            </w:r>
          </w:p>
        </w:tc>
        <w:tc>
          <w:tcPr>
            <w:tcW w:w="966" w:type="dxa"/>
          </w:tcPr>
          <w:p w14:paraId="2B0F2099" w14:textId="77777777" w:rsidR="00C14EFB" w:rsidRDefault="00000000">
            <w:pPr>
              <w:pStyle w:val="TableParagraph"/>
              <w:spacing w:before="35"/>
              <w:ind w:right="59"/>
              <w:rPr>
                <w:sz w:val="18"/>
              </w:rPr>
            </w:pPr>
            <w:r>
              <w:rPr>
                <w:spacing w:val="-4"/>
                <w:sz w:val="18"/>
              </w:rPr>
              <w:t>(38)</w:t>
            </w:r>
          </w:p>
        </w:tc>
        <w:tc>
          <w:tcPr>
            <w:tcW w:w="1324" w:type="dxa"/>
          </w:tcPr>
          <w:p w14:paraId="7E624C98" w14:textId="77777777" w:rsidR="00C14EFB" w:rsidRDefault="00000000">
            <w:pPr>
              <w:pStyle w:val="TableParagraph"/>
              <w:spacing w:before="35"/>
              <w:ind w:right="110"/>
              <w:rPr>
                <w:sz w:val="18"/>
              </w:rPr>
            </w:pPr>
            <w:r>
              <w:rPr>
                <w:spacing w:val="-5"/>
                <w:sz w:val="18"/>
              </w:rPr>
              <w:t>655</w:t>
            </w:r>
          </w:p>
        </w:tc>
      </w:tr>
      <w:tr w:rsidR="00C14EFB" w14:paraId="67D393B9" w14:textId="77777777">
        <w:trPr>
          <w:trHeight w:val="284"/>
        </w:trPr>
        <w:tc>
          <w:tcPr>
            <w:tcW w:w="3797" w:type="dxa"/>
          </w:tcPr>
          <w:p w14:paraId="468E67D0" w14:textId="77777777" w:rsidR="00C14EFB" w:rsidRDefault="00000000">
            <w:pPr>
              <w:pStyle w:val="TableParagraph"/>
              <w:spacing w:before="36"/>
              <w:ind w:left="146"/>
              <w:jc w:val="left"/>
              <w:rPr>
                <w:sz w:val="18"/>
              </w:rPr>
            </w:pPr>
            <w:r>
              <w:rPr>
                <w:sz w:val="18"/>
              </w:rPr>
              <w:t>Active</w:t>
            </w:r>
            <w:r>
              <w:rPr>
                <w:spacing w:val="-2"/>
                <w:sz w:val="18"/>
              </w:rPr>
              <w:t xml:space="preserve"> </w:t>
            </w:r>
            <w:r>
              <w:rPr>
                <w:sz w:val="18"/>
              </w:rPr>
              <w:t xml:space="preserve">Citizens </w:t>
            </w:r>
            <w:r>
              <w:rPr>
                <w:spacing w:val="-2"/>
                <w:sz w:val="18"/>
              </w:rPr>
              <w:t>Romania</w:t>
            </w:r>
          </w:p>
        </w:tc>
        <w:tc>
          <w:tcPr>
            <w:tcW w:w="1457" w:type="dxa"/>
          </w:tcPr>
          <w:p w14:paraId="6031781E" w14:textId="77777777" w:rsidR="00C14EFB" w:rsidRDefault="00000000">
            <w:pPr>
              <w:pStyle w:val="TableParagraph"/>
              <w:spacing w:before="36"/>
              <w:ind w:right="109"/>
              <w:rPr>
                <w:sz w:val="18"/>
              </w:rPr>
            </w:pPr>
            <w:r>
              <w:rPr>
                <w:spacing w:val="-5"/>
                <w:sz w:val="18"/>
              </w:rPr>
              <w:t>27</w:t>
            </w:r>
          </w:p>
        </w:tc>
        <w:tc>
          <w:tcPr>
            <w:tcW w:w="859" w:type="dxa"/>
          </w:tcPr>
          <w:p w14:paraId="64DA03C4" w14:textId="77777777" w:rsidR="00C14EFB" w:rsidRDefault="00000000">
            <w:pPr>
              <w:pStyle w:val="TableParagraph"/>
              <w:spacing w:before="36"/>
              <w:ind w:right="117"/>
              <w:rPr>
                <w:sz w:val="18"/>
              </w:rPr>
            </w:pPr>
            <w:r>
              <w:rPr>
                <w:spacing w:val="-5"/>
                <w:sz w:val="18"/>
              </w:rPr>
              <w:t>51</w:t>
            </w:r>
          </w:p>
        </w:tc>
        <w:tc>
          <w:tcPr>
            <w:tcW w:w="1242" w:type="dxa"/>
          </w:tcPr>
          <w:p w14:paraId="1ACF737C" w14:textId="77777777" w:rsidR="00C14EFB" w:rsidRDefault="00000000">
            <w:pPr>
              <w:pStyle w:val="TableParagraph"/>
              <w:spacing w:before="36"/>
              <w:ind w:right="84"/>
              <w:rPr>
                <w:sz w:val="18"/>
              </w:rPr>
            </w:pPr>
            <w:r>
              <w:rPr>
                <w:spacing w:val="-4"/>
                <w:sz w:val="18"/>
              </w:rPr>
              <w:t>(64)</w:t>
            </w:r>
          </w:p>
        </w:tc>
        <w:tc>
          <w:tcPr>
            <w:tcW w:w="966" w:type="dxa"/>
          </w:tcPr>
          <w:p w14:paraId="238E2A80" w14:textId="77777777" w:rsidR="00C14EFB" w:rsidRDefault="00000000">
            <w:pPr>
              <w:pStyle w:val="TableParagraph"/>
              <w:spacing w:before="36"/>
              <w:ind w:right="60"/>
              <w:rPr>
                <w:sz w:val="18"/>
              </w:rPr>
            </w:pPr>
            <w:r>
              <w:rPr>
                <w:spacing w:val="-10"/>
                <w:sz w:val="18"/>
              </w:rPr>
              <w:t>-</w:t>
            </w:r>
          </w:p>
        </w:tc>
        <w:tc>
          <w:tcPr>
            <w:tcW w:w="1324" w:type="dxa"/>
          </w:tcPr>
          <w:p w14:paraId="20012ACC" w14:textId="77777777" w:rsidR="00C14EFB" w:rsidRDefault="00000000">
            <w:pPr>
              <w:pStyle w:val="TableParagraph"/>
              <w:spacing w:before="36"/>
              <w:ind w:right="112"/>
              <w:rPr>
                <w:sz w:val="18"/>
              </w:rPr>
            </w:pPr>
            <w:r>
              <w:rPr>
                <w:spacing w:val="-5"/>
                <w:sz w:val="18"/>
              </w:rPr>
              <w:t>14</w:t>
            </w:r>
          </w:p>
        </w:tc>
      </w:tr>
      <w:tr w:rsidR="00C14EFB" w14:paraId="64564E03" w14:textId="77777777">
        <w:trPr>
          <w:trHeight w:val="283"/>
        </w:trPr>
        <w:tc>
          <w:tcPr>
            <w:tcW w:w="3797" w:type="dxa"/>
          </w:tcPr>
          <w:p w14:paraId="3AD70237" w14:textId="77777777" w:rsidR="00C14EFB" w:rsidRDefault="00000000">
            <w:pPr>
              <w:pStyle w:val="TableParagraph"/>
              <w:spacing w:before="35"/>
              <w:ind w:left="146"/>
              <w:jc w:val="left"/>
              <w:rPr>
                <w:sz w:val="18"/>
              </w:rPr>
            </w:pPr>
            <w:r>
              <w:rPr>
                <w:sz w:val="18"/>
              </w:rPr>
              <w:t>CareTech</w:t>
            </w:r>
            <w:r>
              <w:rPr>
                <w:spacing w:val="-2"/>
                <w:sz w:val="18"/>
              </w:rPr>
              <w:t xml:space="preserve"> </w:t>
            </w:r>
            <w:r>
              <w:rPr>
                <w:sz w:val="18"/>
              </w:rPr>
              <w:t>Foundation</w:t>
            </w:r>
            <w:r>
              <w:rPr>
                <w:spacing w:val="-1"/>
                <w:sz w:val="18"/>
              </w:rPr>
              <w:t xml:space="preserve"> </w:t>
            </w:r>
            <w:r>
              <w:rPr>
                <w:sz w:val="18"/>
              </w:rPr>
              <w:t>EI</w:t>
            </w:r>
            <w:r>
              <w:rPr>
                <w:spacing w:val="1"/>
                <w:sz w:val="18"/>
              </w:rPr>
              <w:t xml:space="preserve"> </w:t>
            </w:r>
            <w:r>
              <w:rPr>
                <w:sz w:val="18"/>
              </w:rPr>
              <w:t>TZ</w:t>
            </w:r>
            <w:r>
              <w:rPr>
                <w:spacing w:val="-3"/>
                <w:sz w:val="18"/>
              </w:rPr>
              <w:t xml:space="preserve"> </w:t>
            </w:r>
            <w:r>
              <w:rPr>
                <w:sz w:val="18"/>
              </w:rPr>
              <w:t>3Y</w:t>
            </w:r>
            <w:r>
              <w:rPr>
                <w:spacing w:val="-3"/>
                <w:sz w:val="18"/>
              </w:rPr>
              <w:t xml:space="preserve"> </w:t>
            </w:r>
            <w:r>
              <w:rPr>
                <w:sz w:val="18"/>
              </w:rPr>
              <w:t>22-</w:t>
            </w:r>
            <w:r>
              <w:rPr>
                <w:spacing w:val="-5"/>
                <w:sz w:val="18"/>
              </w:rPr>
              <w:t>25</w:t>
            </w:r>
          </w:p>
        </w:tc>
        <w:tc>
          <w:tcPr>
            <w:tcW w:w="1457" w:type="dxa"/>
          </w:tcPr>
          <w:p w14:paraId="657CC1EF" w14:textId="77777777" w:rsidR="00C14EFB" w:rsidRDefault="00000000">
            <w:pPr>
              <w:pStyle w:val="TableParagraph"/>
              <w:spacing w:before="35"/>
              <w:ind w:right="110"/>
              <w:rPr>
                <w:sz w:val="18"/>
              </w:rPr>
            </w:pPr>
            <w:r>
              <w:rPr>
                <w:spacing w:val="-10"/>
                <w:sz w:val="18"/>
              </w:rPr>
              <w:t>-</w:t>
            </w:r>
          </w:p>
        </w:tc>
        <w:tc>
          <w:tcPr>
            <w:tcW w:w="859" w:type="dxa"/>
          </w:tcPr>
          <w:p w14:paraId="7E28D260" w14:textId="77777777" w:rsidR="00C14EFB" w:rsidRDefault="00000000">
            <w:pPr>
              <w:pStyle w:val="TableParagraph"/>
              <w:spacing w:before="35"/>
              <w:ind w:right="116"/>
              <w:rPr>
                <w:sz w:val="18"/>
              </w:rPr>
            </w:pPr>
            <w:r>
              <w:rPr>
                <w:spacing w:val="-5"/>
                <w:sz w:val="18"/>
              </w:rPr>
              <w:t>71</w:t>
            </w:r>
          </w:p>
        </w:tc>
        <w:tc>
          <w:tcPr>
            <w:tcW w:w="1242" w:type="dxa"/>
          </w:tcPr>
          <w:p w14:paraId="7F1BA3EF" w14:textId="77777777" w:rsidR="00C14EFB" w:rsidRDefault="00000000">
            <w:pPr>
              <w:pStyle w:val="TableParagraph"/>
              <w:spacing w:before="35"/>
              <w:ind w:right="85"/>
              <w:rPr>
                <w:sz w:val="18"/>
              </w:rPr>
            </w:pPr>
            <w:r>
              <w:rPr>
                <w:spacing w:val="-4"/>
                <w:sz w:val="18"/>
              </w:rPr>
              <w:t>(57)</w:t>
            </w:r>
          </w:p>
        </w:tc>
        <w:tc>
          <w:tcPr>
            <w:tcW w:w="966" w:type="dxa"/>
          </w:tcPr>
          <w:p w14:paraId="626CF9CA" w14:textId="77777777" w:rsidR="00C14EFB" w:rsidRDefault="00000000">
            <w:pPr>
              <w:pStyle w:val="TableParagraph"/>
              <w:spacing w:before="35"/>
              <w:ind w:right="59"/>
              <w:rPr>
                <w:sz w:val="18"/>
              </w:rPr>
            </w:pPr>
            <w:r>
              <w:rPr>
                <w:spacing w:val="-10"/>
                <w:sz w:val="18"/>
              </w:rPr>
              <w:t>-</w:t>
            </w:r>
          </w:p>
        </w:tc>
        <w:tc>
          <w:tcPr>
            <w:tcW w:w="1324" w:type="dxa"/>
          </w:tcPr>
          <w:p w14:paraId="09B79EDE" w14:textId="77777777" w:rsidR="00C14EFB" w:rsidRDefault="00000000">
            <w:pPr>
              <w:pStyle w:val="TableParagraph"/>
              <w:spacing w:before="35"/>
              <w:ind w:right="111"/>
              <w:rPr>
                <w:sz w:val="18"/>
              </w:rPr>
            </w:pPr>
            <w:r>
              <w:rPr>
                <w:spacing w:val="-5"/>
                <w:sz w:val="18"/>
              </w:rPr>
              <w:t>14</w:t>
            </w:r>
          </w:p>
        </w:tc>
      </w:tr>
      <w:tr w:rsidR="00C14EFB" w14:paraId="61E78BB6" w14:textId="77777777">
        <w:trPr>
          <w:trHeight w:val="284"/>
        </w:trPr>
        <w:tc>
          <w:tcPr>
            <w:tcW w:w="3797" w:type="dxa"/>
          </w:tcPr>
          <w:p w14:paraId="5DFBBF1A" w14:textId="77777777" w:rsidR="00C14EFB" w:rsidRDefault="00000000">
            <w:pPr>
              <w:pStyle w:val="TableParagraph"/>
              <w:spacing w:before="35"/>
              <w:ind w:left="146"/>
              <w:jc w:val="left"/>
              <w:rPr>
                <w:sz w:val="18"/>
              </w:rPr>
            </w:pPr>
            <w:r>
              <w:rPr>
                <w:sz w:val="18"/>
              </w:rPr>
              <w:t>Comic</w:t>
            </w:r>
            <w:r>
              <w:rPr>
                <w:spacing w:val="-5"/>
                <w:sz w:val="18"/>
              </w:rPr>
              <w:t xml:space="preserve"> </w:t>
            </w:r>
            <w:r>
              <w:rPr>
                <w:sz w:val="18"/>
              </w:rPr>
              <w:t>Relief Uganda</w:t>
            </w:r>
            <w:r>
              <w:rPr>
                <w:spacing w:val="-1"/>
                <w:sz w:val="18"/>
              </w:rPr>
              <w:t xml:space="preserve"> </w:t>
            </w:r>
            <w:r>
              <w:rPr>
                <w:spacing w:val="-4"/>
                <w:sz w:val="18"/>
              </w:rPr>
              <w:t>2020</w:t>
            </w:r>
          </w:p>
        </w:tc>
        <w:tc>
          <w:tcPr>
            <w:tcW w:w="1457" w:type="dxa"/>
          </w:tcPr>
          <w:p w14:paraId="1DDF2582" w14:textId="77777777" w:rsidR="00C14EFB" w:rsidRDefault="00000000">
            <w:pPr>
              <w:pStyle w:val="TableParagraph"/>
              <w:spacing w:before="35"/>
              <w:ind w:right="109"/>
              <w:rPr>
                <w:sz w:val="18"/>
              </w:rPr>
            </w:pPr>
            <w:r>
              <w:rPr>
                <w:spacing w:val="-5"/>
                <w:sz w:val="18"/>
              </w:rPr>
              <w:t>111</w:t>
            </w:r>
          </w:p>
        </w:tc>
        <w:tc>
          <w:tcPr>
            <w:tcW w:w="859" w:type="dxa"/>
          </w:tcPr>
          <w:p w14:paraId="14AEB6A2" w14:textId="77777777" w:rsidR="00C14EFB" w:rsidRDefault="00000000">
            <w:pPr>
              <w:pStyle w:val="TableParagraph"/>
              <w:spacing w:before="35"/>
              <w:ind w:right="117"/>
              <w:rPr>
                <w:sz w:val="18"/>
              </w:rPr>
            </w:pPr>
            <w:r>
              <w:rPr>
                <w:spacing w:val="-5"/>
                <w:sz w:val="18"/>
              </w:rPr>
              <w:t>67</w:t>
            </w:r>
          </w:p>
        </w:tc>
        <w:tc>
          <w:tcPr>
            <w:tcW w:w="1242" w:type="dxa"/>
          </w:tcPr>
          <w:p w14:paraId="0DA1267E" w14:textId="77777777" w:rsidR="00C14EFB" w:rsidRDefault="00000000">
            <w:pPr>
              <w:pStyle w:val="TableParagraph"/>
              <w:spacing w:before="35"/>
              <w:ind w:right="82"/>
              <w:rPr>
                <w:sz w:val="18"/>
              </w:rPr>
            </w:pPr>
            <w:r>
              <w:rPr>
                <w:spacing w:val="-2"/>
                <w:sz w:val="18"/>
              </w:rPr>
              <w:t>(181)</w:t>
            </w:r>
          </w:p>
        </w:tc>
        <w:tc>
          <w:tcPr>
            <w:tcW w:w="966" w:type="dxa"/>
          </w:tcPr>
          <w:p w14:paraId="7A4E67BE" w14:textId="77777777" w:rsidR="00C14EFB" w:rsidRDefault="00000000">
            <w:pPr>
              <w:pStyle w:val="TableParagraph"/>
              <w:spacing w:before="35"/>
              <w:ind w:right="60"/>
              <w:rPr>
                <w:sz w:val="18"/>
              </w:rPr>
            </w:pPr>
            <w:r>
              <w:rPr>
                <w:spacing w:val="-10"/>
                <w:sz w:val="18"/>
              </w:rPr>
              <w:t>-</w:t>
            </w:r>
          </w:p>
        </w:tc>
        <w:tc>
          <w:tcPr>
            <w:tcW w:w="1324" w:type="dxa"/>
          </w:tcPr>
          <w:p w14:paraId="2CEED82A" w14:textId="77777777" w:rsidR="00C14EFB" w:rsidRDefault="00000000">
            <w:pPr>
              <w:pStyle w:val="TableParagraph"/>
              <w:spacing w:before="35"/>
              <w:ind w:right="112"/>
              <w:rPr>
                <w:sz w:val="18"/>
              </w:rPr>
            </w:pPr>
            <w:r>
              <w:rPr>
                <w:spacing w:val="-5"/>
                <w:sz w:val="18"/>
              </w:rPr>
              <w:t>(3)</w:t>
            </w:r>
          </w:p>
        </w:tc>
      </w:tr>
      <w:tr w:rsidR="00C14EFB" w14:paraId="62B6114B" w14:textId="77777777">
        <w:trPr>
          <w:trHeight w:val="284"/>
        </w:trPr>
        <w:tc>
          <w:tcPr>
            <w:tcW w:w="3797" w:type="dxa"/>
          </w:tcPr>
          <w:p w14:paraId="0AE7B7C3" w14:textId="77777777" w:rsidR="00C14EFB" w:rsidRDefault="00000000">
            <w:pPr>
              <w:pStyle w:val="TableParagraph"/>
              <w:spacing w:before="36"/>
              <w:ind w:left="146"/>
              <w:jc w:val="left"/>
              <w:rPr>
                <w:sz w:val="18"/>
              </w:rPr>
            </w:pPr>
            <w:r>
              <w:rPr>
                <w:sz w:val="18"/>
              </w:rPr>
              <w:t xml:space="preserve">Romania in </w:t>
            </w:r>
            <w:r>
              <w:rPr>
                <w:spacing w:val="-2"/>
                <w:sz w:val="18"/>
              </w:rPr>
              <w:t>Country</w:t>
            </w:r>
          </w:p>
        </w:tc>
        <w:tc>
          <w:tcPr>
            <w:tcW w:w="1457" w:type="dxa"/>
          </w:tcPr>
          <w:p w14:paraId="768163DE" w14:textId="77777777" w:rsidR="00C14EFB" w:rsidRDefault="00000000">
            <w:pPr>
              <w:pStyle w:val="TableParagraph"/>
              <w:spacing w:before="36"/>
              <w:ind w:right="108"/>
              <w:rPr>
                <w:sz w:val="18"/>
              </w:rPr>
            </w:pPr>
            <w:r>
              <w:rPr>
                <w:spacing w:val="-5"/>
                <w:sz w:val="18"/>
              </w:rPr>
              <w:t>135</w:t>
            </w:r>
          </w:p>
        </w:tc>
        <w:tc>
          <w:tcPr>
            <w:tcW w:w="859" w:type="dxa"/>
          </w:tcPr>
          <w:p w14:paraId="5CE1260C" w14:textId="77777777" w:rsidR="00C14EFB" w:rsidRDefault="00000000">
            <w:pPr>
              <w:pStyle w:val="TableParagraph"/>
              <w:spacing w:before="36"/>
              <w:ind w:right="116"/>
              <w:rPr>
                <w:sz w:val="18"/>
              </w:rPr>
            </w:pPr>
            <w:r>
              <w:rPr>
                <w:spacing w:val="-5"/>
                <w:sz w:val="18"/>
              </w:rPr>
              <w:t>59</w:t>
            </w:r>
          </w:p>
        </w:tc>
        <w:tc>
          <w:tcPr>
            <w:tcW w:w="1242" w:type="dxa"/>
          </w:tcPr>
          <w:p w14:paraId="447D7180" w14:textId="77777777" w:rsidR="00C14EFB" w:rsidRDefault="00000000">
            <w:pPr>
              <w:pStyle w:val="TableParagraph"/>
              <w:spacing w:before="36"/>
              <w:ind w:right="84"/>
              <w:rPr>
                <w:sz w:val="18"/>
              </w:rPr>
            </w:pPr>
            <w:r>
              <w:rPr>
                <w:spacing w:val="-4"/>
                <w:sz w:val="18"/>
              </w:rPr>
              <w:t>(73)</w:t>
            </w:r>
          </w:p>
        </w:tc>
        <w:tc>
          <w:tcPr>
            <w:tcW w:w="966" w:type="dxa"/>
          </w:tcPr>
          <w:p w14:paraId="1B781EDC" w14:textId="77777777" w:rsidR="00C14EFB" w:rsidRDefault="00000000">
            <w:pPr>
              <w:pStyle w:val="TableParagraph"/>
              <w:spacing w:before="36"/>
              <w:ind w:right="60"/>
              <w:rPr>
                <w:sz w:val="18"/>
              </w:rPr>
            </w:pPr>
            <w:r>
              <w:rPr>
                <w:spacing w:val="-10"/>
                <w:sz w:val="18"/>
              </w:rPr>
              <w:t>-</w:t>
            </w:r>
          </w:p>
        </w:tc>
        <w:tc>
          <w:tcPr>
            <w:tcW w:w="1324" w:type="dxa"/>
          </w:tcPr>
          <w:p w14:paraId="6A448BDA" w14:textId="77777777" w:rsidR="00C14EFB" w:rsidRDefault="00000000">
            <w:pPr>
              <w:pStyle w:val="TableParagraph"/>
              <w:spacing w:before="36"/>
              <w:ind w:right="112"/>
              <w:rPr>
                <w:sz w:val="18"/>
              </w:rPr>
            </w:pPr>
            <w:r>
              <w:rPr>
                <w:spacing w:val="-5"/>
                <w:sz w:val="18"/>
              </w:rPr>
              <w:t>121</w:t>
            </w:r>
          </w:p>
        </w:tc>
      </w:tr>
      <w:tr w:rsidR="00C14EFB" w14:paraId="63425B0D" w14:textId="77777777">
        <w:trPr>
          <w:trHeight w:val="283"/>
        </w:trPr>
        <w:tc>
          <w:tcPr>
            <w:tcW w:w="3797" w:type="dxa"/>
          </w:tcPr>
          <w:p w14:paraId="7DC2680C" w14:textId="77777777" w:rsidR="00C14EFB" w:rsidRDefault="00000000">
            <w:pPr>
              <w:pStyle w:val="TableParagraph"/>
              <w:spacing w:before="35"/>
              <w:ind w:left="146"/>
              <w:jc w:val="left"/>
              <w:rPr>
                <w:sz w:val="18"/>
              </w:rPr>
            </w:pPr>
            <w:r>
              <w:rPr>
                <w:sz w:val="18"/>
              </w:rPr>
              <w:t>Uganda</w:t>
            </w:r>
            <w:r>
              <w:rPr>
                <w:spacing w:val="-2"/>
                <w:sz w:val="18"/>
              </w:rPr>
              <w:t xml:space="preserve"> </w:t>
            </w:r>
            <w:r>
              <w:rPr>
                <w:sz w:val="18"/>
              </w:rPr>
              <w:t>iHelp</w:t>
            </w:r>
            <w:r>
              <w:rPr>
                <w:spacing w:val="1"/>
                <w:sz w:val="18"/>
              </w:rPr>
              <w:t xml:space="preserve"> </w:t>
            </w:r>
            <w:r>
              <w:rPr>
                <w:spacing w:val="-2"/>
                <w:sz w:val="18"/>
              </w:rPr>
              <w:t>Project</w:t>
            </w:r>
          </w:p>
        </w:tc>
        <w:tc>
          <w:tcPr>
            <w:tcW w:w="1457" w:type="dxa"/>
          </w:tcPr>
          <w:p w14:paraId="261E9397" w14:textId="77777777" w:rsidR="00C14EFB" w:rsidRDefault="00000000">
            <w:pPr>
              <w:pStyle w:val="TableParagraph"/>
              <w:spacing w:before="35"/>
              <w:ind w:right="109"/>
              <w:rPr>
                <w:sz w:val="18"/>
              </w:rPr>
            </w:pPr>
            <w:r>
              <w:rPr>
                <w:spacing w:val="-5"/>
                <w:sz w:val="18"/>
              </w:rPr>
              <w:t>51</w:t>
            </w:r>
          </w:p>
        </w:tc>
        <w:tc>
          <w:tcPr>
            <w:tcW w:w="859" w:type="dxa"/>
          </w:tcPr>
          <w:p w14:paraId="7E10CBD0" w14:textId="77777777" w:rsidR="00C14EFB" w:rsidRDefault="00000000">
            <w:pPr>
              <w:pStyle w:val="TableParagraph"/>
              <w:spacing w:before="35"/>
              <w:ind w:right="118"/>
              <w:rPr>
                <w:sz w:val="18"/>
              </w:rPr>
            </w:pPr>
            <w:r>
              <w:rPr>
                <w:spacing w:val="-5"/>
                <w:sz w:val="18"/>
              </w:rPr>
              <w:t>22</w:t>
            </w:r>
          </w:p>
        </w:tc>
        <w:tc>
          <w:tcPr>
            <w:tcW w:w="1242" w:type="dxa"/>
          </w:tcPr>
          <w:p w14:paraId="6567E119" w14:textId="77777777" w:rsidR="00C14EFB" w:rsidRDefault="00000000">
            <w:pPr>
              <w:pStyle w:val="TableParagraph"/>
              <w:spacing w:before="35"/>
              <w:ind w:right="83"/>
              <w:rPr>
                <w:sz w:val="18"/>
              </w:rPr>
            </w:pPr>
            <w:r>
              <w:rPr>
                <w:spacing w:val="-4"/>
                <w:sz w:val="18"/>
              </w:rPr>
              <w:t>(53)</w:t>
            </w:r>
          </w:p>
        </w:tc>
        <w:tc>
          <w:tcPr>
            <w:tcW w:w="966" w:type="dxa"/>
          </w:tcPr>
          <w:p w14:paraId="5D3363B5" w14:textId="77777777" w:rsidR="00C14EFB" w:rsidRDefault="00000000">
            <w:pPr>
              <w:pStyle w:val="TableParagraph"/>
              <w:spacing w:before="35"/>
              <w:ind w:right="59"/>
              <w:rPr>
                <w:sz w:val="18"/>
              </w:rPr>
            </w:pPr>
            <w:r>
              <w:rPr>
                <w:spacing w:val="-10"/>
                <w:sz w:val="18"/>
              </w:rPr>
              <w:t>-</w:t>
            </w:r>
          </w:p>
        </w:tc>
        <w:tc>
          <w:tcPr>
            <w:tcW w:w="1324" w:type="dxa"/>
          </w:tcPr>
          <w:p w14:paraId="1784F89D" w14:textId="77777777" w:rsidR="00C14EFB" w:rsidRDefault="00000000">
            <w:pPr>
              <w:pStyle w:val="TableParagraph"/>
              <w:spacing w:before="35"/>
              <w:ind w:right="111"/>
              <w:rPr>
                <w:sz w:val="18"/>
              </w:rPr>
            </w:pPr>
            <w:r>
              <w:rPr>
                <w:spacing w:val="-5"/>
                <w:sz w:val="18"/>
              </w:rPr>
              <w:t>20</w:t>
            </w:r>
          </w:p>
        </w:tc>
      </w:tr>
      <w:tr w:rsidR="00C14EFB" w14:paraId="25EB00CB" w14:textId="77777777">
        <w:trPr>
          <w:trHeight w:val="284"/>
        </w:trPr>
        <w:tc>
          <w:tcPr>
            <w:tcW w:w="3797" w:type="dxa"/>
          </w:tcPr>
          <w:p w14:paraId="03ABEE86" w14:textId="77777777" w:rsidR="00C14EFB" w:rsidRDefault="00000000">
            <w:pPr>
              <w:pStyle w:val="TableParagraph"/>
              <w:spacing w:before="35"/>
              <w:ind w:left="146"/>
              <w:jc w:val="left"/>
              <w:rPr>
                <w:sz w:val="18"/>
              </w:rPr>
            </w:pPr>
            <w:r>
              <w:rPr>
                <w:sz w:val="18"/>
              </w:rPr>
              <w:t>UK</w:t>
            </w:r>
            <w:r>
              <w:rPr>
                <w:spacing w:val="-3"/>
                <w:sz w:val="18"/>
              </w:rPr>
              <w:t xml:space="preserve"> </w:t>
            </w:r>
            <w:r>
              <w:rPr>
                <w:sz w:val="18"/>
              </w:rPr>
              <w:t>Aid</w:t>
            </w:r>
            <w:r>
              <w:rPr>
                <w:spacing w:val="2"/>
                <w:sz w:val="18"/>
              </w:rPr>
              <w:t xml:space="preserve"> </w:t>
            </w:r>
            <w:r>
              <w:rPr>
                <w:sz w:val="18"/>
              </w:rPr>
              <w:t>Match</w:t>
            </w:r>
            <w:r>
              <w:rPr>
                <w:spacing w:val="-2"/>
                <w:sz w:val="18"/>
              </w:rPr>
              <w:t xml:space="preserve"> </w:t>
            </w:r>
            <w:r>
              <w:rPr>
                <w:sz w:val="18"/>
              </w:rPr>
              <w:t xml:space="preserve">Kenya </w:t>
            </w:r>
            <w:r>
              <w:rPr>
                <w:spacing w:val="-4"/>
                <w:sz w:val="18"/>
              </w:rPr>
              <w:t>2020</w:t>
            </w:r>
          </w:p>
        </w:tc>
        <w:tc>
          <w:tcPr>
            <w:tcW w:w="1457" w:type="dxa"/>
          </w:tcPr>
          <w:p w14:paraId="75EA3443" w14:textId="77777777" w:rsidR="00C14EFB" w:rsidRDefault="00000000">
            <w:pPr>
              <w:pStyle w:val="TableParagraph"/>
              <w:spacing w:before="35"/>
              <w:ind w:right="109"/>
              <w:rPr>
                <w:sz w:val="18"/>
              </w:rPr>
            </w:pPr>
            <w:r>
              <w:rPr>
                <w:spacing w:val="-5"/>
                <w:sz w:val="18"/>
              </w:rPr>
              <w:t>85</w:t>
            </w:r>
          </w:p>
        </w:tc>
        <w:tc>
          <w:tcPr>
            <w:tcW w:w="859" w:type="dxa"/>
          </w:tcPr>
          <w:p w14:paraId="34E3E746" w14:textId="77777777" w:rsidR="00C14EFB" w:rsidRDefault="00000000">
            <w:pPr>
              <w:pStyle w:val="TableParagraph"/>
              <w:spacing w:before="35"/>
              <w:ind w:right="118"/>
              <w:rPr>
                <w:sz w:val="18"/>
              </w:rPr>
            </w:pPr>
            <w:r>
              <w:rPr>
                <w:spacing w:val="-10"/>
                <w:sz w:val="18"/>
              </w:rPr>
              <w:t>-</w:t>
            </w:r>
          </w:p>
        </w:tc>
        <w:tc>
          <w:tcPr>
            <w:tcW w:w="1242" w:type="dxa"/>
          </w:tcPr>
          <w:p w14:paraId="262C48DD" w14:textId="77777777" w:rsidR="00C14EFB" w:rsidRDefault="00000000">
            <w:pPr>
              <w:pStyle w:val="TableParagraph"/>
              <w:spacing w:before="35"/>
              <w:ind w:right="84"/>
              <w:rPr>
                <w:sz w:val="18"/>
              </w:rPr>
            </w:pPr>
            <w:r>
              <w:rPr>
                <w:spacing w:val="-4"/>
                <w:sz w:val="18"/>
              </w:rPr>
              <w:t>(56)</w:t>
            </w:r>
          </w:p>
        </w:tc>
        <w:tc>
          <w:tcPr>
            <w:tcW w:w="966" w:type="dxa"/>
          </w:tcPr>
          <w:p w14:paraId="0BF4175C" w14:textId="77777777" w:rsidR="00C14EFB" w:rsidRDefault="00000000">
            <w:pPr>
              <w:pStyle w:val="TableParagraph"/>
              <w:spacing w:before="35"/>
              <w:ind w:right="60"/>
              <w:rPr>
                <w:sz w:val="18"/>
              </w:rPr>
            </w:pPr>
            <w:r>
              <w:rPr>
                <w:spacing w:val="-10"/>
                <w:sz w:val="18"/>
              </w:rPr>
              <w:t>-</w:t>
            </w:r>
          </w:p>
        </w:tc>
        <w:tc>
          <w:tcPr>
            <w:tcW w:w="1324" w:type="dxa"/>
          </w:tcPr>
          <w:p w14:paraId="2E30EC6E" w14:textId="77777777" w:rsidR="00C14EFB" w:rsidRDefault="00000000">
            <w:pPr>
              <w:pStyle w:val="TableParagraph"/>
              <w:spacing w:before="35"/>
              <w:ind w:right="112"/>
              <w:rPr>
                <w:sz w:val="18"/>
              </w:rPr>
            </w:pPr>
            <w:r>
              <w:rPr>
                <w:spacing w:val="-5"/>
                <w:sz w:val="18"/>
              </w:rPr>
              <w:t>29</w:t>
            </w:r>
          </w:p>
        </w:tc>
      </w:tr>
      <w:tr w:rsidR="00C14EFB" w14:paraId="2D5090AE" w14:textId="77777777">
        <w:trPr>
          <w:trHeight w:val="284"/>
        </w:trPr>
        <w:tc>
          <w:tcPr>
            <w:tcW w:w="3797" w:type="dxa"/>
          </w:tcPr>
          <w:p w14:paraId="438A3480" w14:textId="77777777" w:rsidR="00C14EFB" w:rsidRDefault="00000000">
            <w:pPr>
              <w:pStyle w:val="TableParagraph"/>
              <w:spacing w:before="36"/>
              <w:ind w:left="146"/>
              <w:jc w:val="left"/>
              <w:rPr>
                <w:sz w:val="18"/>
              </w:rPr>
            </w:pPr>
            <w:r>
              <w:rPr>
                <w:sz w:val="18"/>
              </w:rPr>
              <w:t>Kenya</w:t>
            </w:r>
            <w:r>
              <w:rPr>
                <w:spacing w:val="-2"/>
                <w:sz w:val="18"/>
              </w:rPr>
              <w:t xml:space="preserve"> </w:t>
            </w:r>
            <w:r>
              <w:rPr>
                <w:sz w:val="18"/>
              </w:rPr>
              <w:t>Holding</w:t>
            </w:r>
            <w:r>
              <w:rPr>
                <w:spacing w:val="1"/>
                <w:sz w:val="18"/>
              </w:rPr>
              <w:t xml:space="preserve"> </w:t>
            </w:r>
            <w:r>
              <w:rPr>
                <w:spacing w:val="-4"/>
                <w:sz w:val="18"/>
              </w:rPr>
              <w:t>Fund</w:t>
            </w:r>
          </w:p>
        </w:tc>
        <w:tc>
          <w:tcPr>
            <w:tcW w:w="1457" w:type="dxa"/>
          </w:tcPr>
          <w:p w14:paraId="280CFAA7" w14:textId="77777777" w:rsidR="00C14EFB" w:rsidRDefault="00000000">
            <w:pPr>
              <w:pStyle w:val="TableParagraph"/>
              <w:spacing w:before="36"/>
              <w:ind w:right="110"/>
              <w:rPr>
                <w:sz w:val="18"/>
              </w:rPr>
            </w:pPr>
            <w:r>
              <w:rPr>
                <w:spacing w:val="-10"/>
                <w:sz w:val="18"/>
              </w:rPr>
              <w:t>-</w:t>
            </w:r>
          </w:p>
        </w:tc>
        <w:tc>
          <w:tcPr>
            <w:tcW w:w="859" w:type="dxa"/>
          </w:tcPr>
          <w:p w14:paraId="14F89E94" w14:textId="77777777" w:rsidR="00C14EFB" w:rsidRDefault="00000000">
            <w:pPr>
              <w:pStyle w:val="TableParagraph"/>
              <w:spacing w:before="36"/>
              <w:ind w:right="119"/>
              <w:rPr>
                <w:sz w:val="18"/>
              </w:rPr>
            </w:pPr>
            <w:r>
              <w:rPr>
                <w:spacing w:val="-10"/>
                <w:sz w:val="18"/>
              </w:rPr>
              <w:t>4</w:t>
            </w:r>
          </w:p>
        </w:tc>
        <w:tc>
          <w:tcPr>
            <w:tcW w:w="1242" w:type="dxa"/>
          </w:tcPr>
          <w:p w14:paraId="20E8594D" w14:textId="77777777" w:rsidR="00C14EFB" w:rsidRDefault="00000000">
            <w:pPr>
              <w:pStyle w:val="TableParagraph"/>
              <w:spacing w:before="36"/>
              <w:ind w:right="82"/>
              <w:rPr>
                <w:sz w:val="18"/>
              </w:rPr>
            </w:pPr>
            <w:r>
              <w:rPr>
                <w:spacing w:val="-2"/>
                <w:sz w:val="18"/>
              </w:rPr>
              <w:t>(101)</w:t>
            </w:r>
          </w:p>
        </w:tc>
        <w:tc>
          <w:tcPr>
            <w:tcW w:w="966" w:type="dxa"/>
          </w:tcPr>
          <w:p w14:paraId="0CB6A808" w14:textId="77777777" w:rsidR="00C14EFB" w:rsidRDefault="00000000">
            <w:pPr>
              <w:pStyle w:val="TableParagraph"/>
              <w:spacing w:before="36"/>
              <w:ind w:right="58"/>
              <w:rPr>
                <w:sz w:val="18"/>
              </w:rPr>
            </w:pPr>
            <w:r>
              <w:rPr>
                <w:spacing w:val="-5"/>
                <w:sz w:val="18"/>
              </w:rPr>
              <w:t>97</w:t>
            </w:r>
          </w:p>
        </w:tc>
        <w:tc>
          <w:tcPr>
            <w:tcW w:w="1324" w:type="dxa"/>
          </w:tcPr>
          <w:p w14:paraId="5658F234" w14:textId="77777777" w:rsidR="00C14EFB" w:rsidRDefault="00000000">
            <w:pPr>
              <w:pStyle w:val="TableParagraph"/>
              <w:spacing w:before="36"/>
              <w:ind w:right="112"/>
              <w:rPr>
                <w:sz w:val="18"/>
              </w:rPr>
            </w:pPr>
            <w:r>
              <w:rPr>
                <w:spacing w:val="-10"/>
                <w:sz w:val="18"/>
              </w:rPr>
              <w:t>-</w:t>
            </w:r>
          </w:p>
        </w:tc>
      </w:tr>
      <w:tr w:rsidR="00C14EFB" w14:paraId="5DAF27BF" w14:textId="77777777">
        <w:trPr>
          <w:trHeight w:val="283"/>
        </w:trPr>
        <w:tc>
          <w:tcPr>
            <w:tcW w:w="3797" w:type="dxa"/>
          </w:tcPr>
          <w:p w14:paraId="06CB2A3F" w14:textId="77777777" w:rsidR="00C14EFB" w:rsidRDefault="00000000">
            <w:pPr>
              <w:pStyle w:val="TableParagraph"/>
              <w:spacing w:before="35"/>
              <w:ind w:left="117"/>
              <w:jc w:val="left"/>
              <w:rPr>
                <w:sz w:val="18"/>
              </w:rPr>
            </w:pPr>
            <w:r>
              <w:rPr>
                <w:sz w:val="18"/>
              </w:rPr>
              <w:t xml:space="preserve">MTN Telecoms </w:t>
            </w:r>
            <w:r>
              <w:rPr>
                <w:spacing w:val="-2"/>
                <w:sz w:val="18"/>
              </w:rPr>
              <w:t>(Uganda)</w:t>
            </w:r>
          </w:p>
        </w:tc>
        <w:tc>
          <w:tcPr>
            <w:tcW w:w="1457" w:type="dxa"/>
          </w:tcPr>
          <w:p w14:paraId="3B206DDB" w14:textId="77777777" w:rsidR="00C14EFB" w:rsidRDefault="00000000">
            <w:pPr>
              <w:pStyle w:val="TableParagraph"/>
              <w:spacing w:before="35"/>
              <w:ind w:right="106"/>
              <w:rPr>
                <w:sz w:val="18"/>
              </w:rPr>
            </w:pPr>
            <w:r>
              <w:rPr>
                <w:spacing w:val="-10"/>
                <w:sz w:val="18"/>
              </w:rPr>
              <w:t>-</w:t>
            </w:r>
          </w:p>
        </w:tc>
        <w:tc>
          <w:tcPr>
            <w:tcW w:w="859" w:type="dxa"/>
          </w:tcPr>
          <w:p w14:paraId="66234286" w14:textId="77777777" w:rsidR="00C14EFB" w:rsidRDefault="00000000">
            <w:pPr>
              <w:pStyle w:val="TableParagraph"/>
              <w:spacing w:before="35"/>
              <w:ind w:right="113"/>
              <w:rPr>
                <w:sz w:val="18"/>
              </w:rPr>
            </w:pPr>
            <w:r>
              <w:rPr>
                <w:spacing w:val="-5"/>
                <w:sz w:val="18"/>
              </w:rPr>
              <w:t>162</w:t>
            </w:r>
          </w:p>
        </w:tc>
        <w:tc>
          <w:tcPr>
            <w:tcW w:w="1242" w:type="dxa"/>
          </w:tcPr>
          <w:p w14:paraId="71BBF1F5" w14:textId="77777777" w:rsidR="00C14EFB" w:rsidRDefault="00000000">
            <w:pPr>
              <w:pStyle w:val="TableParagraph"/>
              <w:spacing w:before="35"/>
              <w:ind w:right="80"/>
              <w:rPr>
                <w:sz w:val="18"/>
              </w:rPr>
            </w:pPr>
            <w:r>
              <w:rPr>
                <w:spacing w:val="-2"/>
                <w:sz w:val="18"/>
              </w:rPr>
              <w:t>(149)</w:t>
            </w:r>
          </w:p>
        </w:tc>
        <w:tc>
          <w:tcPr>
            <w:tcW w:w="966" w:type="dxa"/>
          </w:tcPr>
          <w:p w14:paraId="523E37B1" w14:textId="77777777" w:rsidR="00C14EFB" w:rsidRDefault="00000000">
            <w:pPr>
              <w:pStyle w:val="TableParagraph"/>
              <w:spacing w:before="35"/>
              <w:ind w:right="56"/>
              <w:rPr>
                <w:sz w:val="18"/>
              </w:rPr>
            </w:pPr>
            <w:r>
              <w:rPr>
                <w:spacing w:val="-10"/>
                <w:sz w:val="18"/>
              </w:rPr>
              <w:t>-</w:t>
            </w:r>
          </w:p>
        </w:tc>
        <w:tc>
          <w:tcPr>
            <w:tcW w:w="1324" w:type="dxa"/>
          </w:tcPr>
          <w:p w14:paraId="37EB6C86" w14:textId="77777777" w:rsidR="00C14EFB" w:rsidRDefault="00000000">
            <w:pPr>
              <w:pStyle w:val="TableParagraph"/>
              <w:spacing w:before="35"/>
              <w:ind w:right="105"/>
              <w:rPr>
                <w:sz w:val="18"/>
              </w:rPr>
            </w:pPr>
            <w:r>
              <w:rPr>
                <w:spacing w:val="-5"/>
                <w:sz w:val="18"/>
              </w:rPr>
              <w:t>13</w:t>
            </w:r>
          </w:p>
        </w:tc>
      </w:tr>
      <w:tr w:rsidR="00C14EFB" w14:paraId="4DA9B729" w14:textId="77777777">
        <w:trPr>
          <w:trHeight w:val="284"/>
        </w:trPr>
        <w:tc>
          <w:tcPr>
            <w:tcW w:w="3797" w:type="dxa"/>
          </w:tcPr>
          <w:p w14:paraId="2394A6C6" w14:textId="77777777" w:rsidR="00C14EFB" w:rsidRDefault="00000000">
            <w:pPr>
              <w:pStyle w:val="TableParagraph"/>
              <w:spacing w:before="35"/>
              <w:ind w:left="117"/>
              <w:jc w:val="left"/>
              <w:rPr>
                <w:sz w:val="18"/>
              </w:rPr>
            </w:pPr>
            <w:r>
              <w:rPr>
                <w:sz w:val="18"/>
              </w:rPr>
              <w:t>FCDO</w:t>
            </w:r>
            <w:r>
              <w:rPr>
                <w:spacing w:val="-4"/>
                <w:sz w:val="18"/>
              </w:rPr>
              <w:t xml:space="preserve"> </w:t>
            </w:r>
            <w:r>
              <w:rPr>
                <w:sz w:val="18"/>
              </w:rPr>
              <w:t>Disability</w:t>
            </w:r>
            <w:r>
              <w:rPr>
                <w:spacing w:val="-1"/>
                <w:sz w:val="18"/>
              </w:rPr>
              <w:t xml:space="preserve"> </w:t>
            </w:r>
            <w:r>
              <w:rPr>
                <w:sz w:val="18"/>
              </w:rPr>
              <w:t>Inclusive</w:t>
            </w:r>
            <w:r>
              <w:rPr>
                <w:spacing w:val="1"/>
                <w:sz w:val="18"/>
              </w:rPr>
              <w:t xml:space="preserve"> </w:t>
            </w:r>
            <w:r>
              <w:rPr>
                <w:spacing w:val="-2"/>
                <w:sz w:val="18"/>
              </w:rPr>
              <w:t>Development</w:t>
            </w:r>
          </w:p>
        </w:tc>
        <w:tc>
          <w:tcPr>
            <w:tcW w:w="1457" w:type="dxa"/>
          </w:tcPr>
          <w:p w14:paraId="18CED259" w14:textId="77777777" w:rsidR="00C14EFB" w:rsidRDefault="00000000">
            <w:pPr>
              <w:pStyle w:val="TableParagraph"/>
              <w:spacing w:before="35"/>
              <w:ind w:right="106"/>
              <w:rPr>
                <w:sz w:val="18"/>
              </w:rPr>
            </w:pPr>
            <w:r>
              <w:rPr>
                <w:spacing w:val="-10"/>
                <w:sz w:val="18"/>
              </w:rPr>
              <w:t>-</w:t>
            </w:r>
          </w:p>
        </w:tc>
        <w:tc>
          <w:tcPr>
            <w:tcW w:w="859" w:type="dxa"/>
          </w:tcPr>
          <w:p w14:paraId="516860B2" w14:textId="77777777" w:rsidR="00C14EFB" w:rsidRDefault="00000000">
            <w:pPr>
              <w:pStyle w:val="TableParagraph"/>
              <w:spacing w:before="35"/>
              <w:ind w:right="113"/>
              <w:rPr>
                <w:sz w:val="18"/>
              </w:rPr>
            </w:pPr>
            <w:r>
              <w:rPr>
                <w:spacing w:val="-5"/>
                <w:sz w:val="18"/>
              </w:rPr>
              <w:t>713</w:t>
            </w:r>
          </w:p>
        </w:tc>
        <w:tc>
          <w:tcPr>
            <w:tcW w:w="1242" w:type="dxa"/>
          </w:tcPr>
          <w:p w14:paraId="2C5267A1" w14:textId="77777777" w:rsidR="00C14EFB" w:rsidRDefault="00000000">
            <w:pPr>
              <w:pStyle w:val="TableParagraph"/>
              <w:spacing w:before="35"/>
              <w:ind w:right="80"/>
              <w:rPr>
                <w:sz w:val="18"/>
              </w:rPr>
            </w:pPr>
            <w:r>
              <w:rPr>
                <w:spacing w:val="-2"/>
                <w:sz w:val="18"/>
              </w:rPr>
              <w:t>(713)</w:t>
            </w:r>
          </w:p>
        </w:tc>
        <w:tc>
          <w:tcPr>
            <w:tcW w:w="966" w:type="dxa"/>
          </w:tcPr>
          <w:p w14:paraId="705E5298" w14:textId="77777777" w:rsidR="00C14EFB" w:rsidRDefault="00000000">
            <w:pPr>
              <w:pStyle w:val="TableParagraph"/>
              <w:spacing w:before="35"/>
              <w:ind w:right="56"/>
              <w:rPr>
                <w:sz w:val="18"/>
              </w:rPr>
            </w:pPr>
            <w:r>
              <w:rPr>
                <w:spacing w:val="-10"/>
                <w:sz w:val="18"/>
              </w:rPr>
              <w:t>-</w:t>
            </w:r>
          </w:p>
        </w:tc>
        <w:tc>
          <w:tcPr>
            <w:tcW w:w="1324" w:type="dxa"/>
          </w:tcPr>
          <w:p w14:paraId="6D937984" w14:textId="77777777" w:rsidR="00C14EFB" w:rsidRDefault="00000000">
            <w:pPr>
              <w:pStyle w:val="TableParagraph"/>
              <w:spacing w:before="35"/>
              <w:ind w:right="107"/>
              <w:rPr>
                <w:sz w:val="18"/>
              </w:rPr>
            </w:pPr>
            <w:r>
              <w:rPr>
                <w:spacing w:val="-10"/>
                <w:sz w:val="18"/>
              </w:rPr>
              <w:t>-</w:t>
            </w:r>
          </w:p>
        </w:tc>
      </w:tr>
      <w:tr w:rsidR="00C14EFB" w14:paraId="10EEEE3F" w14:textId="77777777">
        <w:trPr>
          <w:trHeight w:val="284"/>
        </w:trPr>
        <w:tc>
          <w:tcPr>
            <w:tcW w:w="3797" w:type="dxa"/>
          </w:tcPr>
          <w:p w14:paraId="02E483A1" w14:textId="77777777" w:rsidR="00C14EFB" w:rsidRDefault="00000000">
            <w:pPr>
              <w:pStyle w:val="TableParagraph"/>
              <w:spacing w:before="36"/>
              <w:ind w:left="117"/>
              <w:jc w:val="left"/>
              <w:rPr>
                <w:sz w:val="18"/>
              </w:rPr>
            </w:pPr>
            <w:r>
              <w:rPr>
                <w:sz w:val="18"/>
              </w:rPr>
              <w:t>Nelumbo</w:t>
            </w:r>
            <w:r>
              <w:rPr>
                <w:spacing w:val="-3"/>
                <w:sz w:val="18"/>
              </w:rPr>
              <w:t xml:space="preserve"> </w:t>
            </w:r>
            <w:r>
              <w:rPr>
                <w:sz w:val="18"/>
              </w:rPr>
              <w:t>Stiftung Education Phase</w:t>
            </w:r>
            <w:r>
              <w:rPr>
                <w:spacing w:val="-4"/>
                <w:sz w:val="18"/>
              </w:rPr>
              <w:t xml:space="preserve"> </w:t>
            </w:r>
            <w:r>
              <w:rPr>
                <w:spacing w:val="-10"/>
                <w:sz w:val="18"/>
              </w:rPr>
              <w:t>2</w:t>
            </w:r>
          </w:p>
        </w:tc>
        <w:tc>
          <w:tcPr>
            <w:tcW w:w="1457" w:type="dxa"/>
          </w:tcPr>
          <w:p w14:paraId="139A61E7" w14:textId="77777777" w:rsidR="00C14EFB" w:rsidRDefault="00000000">
            <w:pPr>
              <w:pStyle w:val="TableParagraph"/>
              <w:spacing w:before="36"/>
              <w:ind w:right="106"/>
              <w:rPr>
                <w:sz w:val="18"/>
              </w:rPr>
            </w:pPr>
            <w:r>
              <w:rPr>
                <w:spacing w:val="-10"/>
                <w:sz w:val="18"/>
              </w:rPr>
              <w:t>-</w:t>
            </w:r>
          </w:p>
        </w:tc>
        <w:tc>
          <w:tcPr>
            <w:tcW w:w="859" w:type="dxa"/>
          </w:tcPr>
          <w:p w14:paraId="24AA870E" w14:textId="77777777" w:rsidR="00C14EFB" w:rsidRDefault="00000000">
            <w:pPr>
              <w:pStyle w:val="TableParagraph"/>
              <w:spacing w:before="36"/>
              <w:ind w:right="110"/>
              <w:rPr>
                <w:sz w:val="18"/>
              </w:rPr>
            </w:pPr>
            <w:r>
              <w:rPr>
                <w:spacing w:val="-5"/>
                <w:sz w:val="18"/>
              </w:rPr>
              <w:t>457</w:t>
            </w:r>
          </w:p>
        </w:tc>
        <w:tc>
          <w:tcPr>
            <w:tcW w:w="1242" w:type="dxa"/>
          </w:tcPr>
          <w:p w14:paraId="3D0BEE0A" w14:textId="77777777" w:rsidR="00C14EFB" w:rsidRDefault="00000000">
            <w:pPr>
              <w:pStyle w:val="TableParagraph"/>
              <w:spacing w:before="36"/>
              <w:ind w:right="82"/>
              <w:rPr>
                <w:sz w:val="18"/>
              </w:rPr>
            </w:pPr>
            <w:r>
              <w:rPr>
                <w:spacing w:val="-2"/>
                <w:sz w:val="18"/>
              </w:rPr>
              <w:t>(195)</w:t>
            </w:r>
          </w:p>
        </w:tc>
        <w:tc>
          <w:tcPr>
            <w:tcW w:w="966" w:type="dxa"/>
          </w:tcPr>
          <w:p w14:paraId="0DB7DA31" w14:textId="77777777" w:rsidR="00C14EFB" w:rsidRDefault="00000000">
            <w:pPr>
              <w:pStyle w:val="TableParagraph"/>
              <w:spacing w:before="36"/>
              <w:ind w:right="56"/>
              <w:rPr>
                <w:sz w:val="18"/>
              </w:rPr>
            </w:pPr>
            <w:r>
              <w:rPr>
                <w:spacing w:val="-10"/>
                <w:sz w:val="18"/>
              </w:rPr>
              <w:t>-</w:t>
            </w:r>
          </w:p>
        </w:tc>
        <w:tc>
          <w:tcPr>
            <w:tcW w:w="1324" w:type="dxa"/>
          </w:tcPr>
          <w:p w14:paraId="613A3422" w14:textId="77777777" w:rsidR="00C14EFB" w:rsidRDefault="00000000">
            <w:pPr>
              <w:pStyle w:val="TableParagraph"/>
              <w:spacing w:before="36"/>
              <w:ind w:right="106"/>
              <w:rPr>
                <w:sz w:val="18"/>
              </w:rPr>
            </w:pPr>
            <w:r>
              <w:rPr>
                <w:spacing w:val="-5"/>
                <w:sz w:val="18"/>
              </w:rPr>
              <w:t>262</w:t>
            </w:r>
          </w:p>
        </w:tc>
      </w:tr>
      <w:tr w:rsidR="00C14EFB" w14:paraId="051502F3" w14:textId="77777777">
        <w:trPr>
          <w:trHeight w:val="283"/>
        </w:trPr>
        <w:tc>
          <w:tcPr>
            <w:tcW w:w="3797" w:type="dxa"/>
          </w:tcPr>
          <w:p w14:paraId="39369DF6" w14:textId="77777777" w:rsidR="00C14EFB" w:rsidRDefault="00000000">
            <w:pPr>
              <w:pStyle w:val="TableParagraph"/>
              <w:spacing w:before="35"/>
              <w:ind w:left="117"/>
              <w:jc w:val="left"/>
              <w:rPr>
                <w:sz w:val="18"/>
              </w:rPr>
            </w:pPr>
            <w:r>
              <w:rPr>
                <w:sz w:val="18"/>
              </w:rPr>
              <w:t>John</w:t>
            </w:r>
            <w:r>
              <w:rPr>
                <w:spacing w:val="-2"/>
                <w:sz w:val="18"/>
              </w:rPr>
              <w:t xml:space="preserve"> </w:t>
            </w:r>
            <w:r>
              <w:rPr>
                <w:sz w:val="18"/>
              </w:rPr>
              <w:t xml:space="preserve">Lewis </w:t>
            </w:r>
            <w:r>
              <w:rPr>
                <w:spacing w:val="-2"/>
                <w:sz w:val="18"/>
              </w:rPr>
              <w:t>Foundation</w:t>
            </w:r>
          </w:p>
        </w:tc>
        <w:tc>
          <w:tcPr>
            <w:tcW w:w="1457" w:type="dxa"/>
          </w:tcPr>
          <w:p w14:paraId="7F56AD3F" w14:textId="77777777" w:rsidR="00C14EFB" w:rsidRDefault="00000000">
            <w:pPr>
              <w:pStyle w:val="TableParagraph"/>
              <w:spacing w:before="35"/>
              <w:ind w:right="106"/>
              <w:rPr>
                <w:sz w:val="18"/>
              </w:rPr>
            </w:pPr>
            <w:r>
              <w:rPr>
                <w:spacing w:val="-10"/>
                <w:sz w:val="18"/>
              </w:rPr>
              <w:t>-</w:t>
            </w:r>
          </w:p>
        </w:tc>
        <w:tc>
          <w:tcPr>
            <w:tcW w:w="859" w:type="dxa"/>
          </w:tcPr>
          <w:p w14:paraId="3B4143A5" w14:textId="77777777" w:rsidR="00C14EFB" w:rsidRDefault="00000000">
            <w:pPr>
              <w:pStyle w:val="TableParagraph"/>
              <w:spacing w:before="35"/>
              <w:ind w:right="110"/>
              <w:rPr>
                <w:sz w:val="18"/>
              </w:rPr>
            </w:pPr>
            <w:r>
              <w:rPr>
                <w:spacing w:val="-5"/>
                <w:sz w:val="18"/>
              </w:rPr>
              <w:t>100</w:t>
            </w:r>
          </w:p>
        </w:tc>
        <w:tc>
          <w:tcPr>
            <w:tcW w:w="1242" w:type="dxa"/>
          </w:tcPr>
          <w:p w14:paraId="51CCF139" w14:textId="77777777" w:rsidR="00C14EFB" w:rsidRDefault="00000000">
            <w:pPr>
              <w:pStyle w:val="TableParagraph"/>
              <w:spacing w:before="35"/>
              <w:ind w:right="82"/>
              <w:rPr>
                <w:sz w:val="18"/>
              </w:rPr>
            </w:pPr>
            <w:r>
              <w:rPr>
                <w:spacing w:val="-10"/>
                <w:sz w:val="18"/>
              </w:rPr>
              <w:t>-</w:t>
            </w:r>
          </w:p>
        </w:tc>
        <w:tc>
          <w:tcPr>
            <w:tcW w:w="966" w:type="dxa"/>
          </w:tcPr>
          <w:p w14:paraId="3E4F0135" w14:textId="77777777" w:rsidR="00C14EFB" w:rsidRDefault="00000000">
            <w:pPr>
              <w:pStyle w:val="TableParagraph"/>
              <w:spacing w:before="35"/>
              <w:ind w:right="54"/>
              <w:rPr>
                <w:sz w:val="18"/>
              </w:rPr>
            </w:pPr>
            <w:r>
              <w:rPr>
                <w:spacing w:val="-10"/>
                <w:sz w:val="18"/>
              </w:rPr>
              <w:t>-</w:t>
            </w:r>
          </w:p>
        </w:tc>
        <w:tc>
          <w:tcPr>
            <w:tcW w:w="1324" w:type="dxa"/>
          </w:tcPr>
          <w:p w14:paraId="77EE1E80" w14:textId="77777777" w:rsidR="00C14EFB" w:rsidRDefault="00000000">
            <w:pPr>
              <w:pStyle w:val="TableParagraph"/>
              <w:spacing w:before="35"/>
              <w:ind w:right="107"/>
              <w:rPr>
                <w:sz w:val="18"/>
              </w:rPr>
            </w:pPr>
            <w:r>
              <w:rPr>
                <w:spacing w:val="-5"/>
                <w:sz w:val="18"/>
              </w:rPr>
              <w:t>100</w:t>
            </w:r>
          </w:p>
        </w:tc>
      </w:tr>
      <w:tr w:rsidR="00C14EFB" w14:paraId="6CB7B593" w14:textId="77777777">
        <w:trPr>
          <w:trHeight w:val="283"/>
        </w:trPr>
        <w:tc>
          <w:tcPr>
            <w:tcW w:w="3797" w:type="dxa"/>
          </w:tcPr>
          <w:p w14:paraId="121ECDDE" w14:textId="77777777" w:rsidR="00C14EFB" w:rsidRDefault="00000000">
            <w:pPr>
              <w:pStyle w:val="TableParagraph"/>
              <w:spacing w:before="35"/>
              <w:ind w:left="117"/>
              <w:jc w:val="left"/>
              <w:rPr>
                <w:sz w:val="18"/>
              </w:rPr>
            </w:pPr>
            <w:r>
              <w:rPr>
                <w:sz w:val="18"/>
              </w:rPr>
              <w:t>KJCF</w:t>
            </w:r>
            <w:r>
              <w:rPr>
                <w:spacing w:val="-1"/>
                <w:sz w:val="18"/>
              </w:rPr>
              <w:t xml:space="preserve"> </w:t>
            </w:r>
            <w:r>
              <w:rPr>
                <w:sz w:val="18"/>
              </w:rPr>
              <w:t>(Peru)</w:t>
            </w:r>
            <w:r>
              <w:rPr>
                <w:spacing w:val="-1"/>
                <w:sz w:val="18"/>
              </w:rPr>
              <w:t xml:space="preserve"> </w:t>
            </w:r>
            <w:r>
              <w:rPr>
                <w:spacing w:val="-10"/>
                <w:sz w:val="18"/>
              </w:rPr>
              <w:t>2</w:t>
            </w:r>
          </w:p>
        </w:tc>
        <w:tc>
          <w:tcPr>
            <w:tcW w:w="1457" w:type="dxa"/>
          </w:tcPr>
          <w:p w14:paraId="42CC69DB" w14:textId="77777777" w:rsidR="00C14EFB" w:rsidRDefault="00000000">
            <w:pPr>
              <w:pStyle w:val="TableParagraph"/>
              <w:spacing w:before="35"/>
              <w:ind w:right="105"/>
              <w:rPr>
                <w:sz w:val="18"/>
              </w:rPr>
            </w:pPr>
            <w:r>
              <w:rPr>
                <w:spacing w:val="-10"/>
                <w:sz w:val="18"/>
              </w:rPr>
              <w:t>-</w:t>
            </w:r>
          </w:p>
        </w:tc>
        <w:tc>
          <w:tcPr>
            <w:tcW w:w="859" w:type="dxa"/>
          </w:tcPr>
          <w:p w14:paraId="3705D6D8" w14:textId="77777777" w:rsidR="00C14EFB" w:rsidRDefault="00000000">
            <w:pPr>
              <w:pStyle w:val="TableParagraph"/>
              <w:spacing w:before="35"/>
              <w:ind w:right="111"/>
              <w:rPr>
                <w:sz w:val="18"/>
              </w:rPr>
            </w:pPr>
            <w:r>
              <w:rPr>
                <w:spacing w:val="-5"/>
                <w:sz w:val="18"/>
              </w:rPr>
              <w:t>64</w:t>
            </w:r>
          </w:p>
        </w:tc>
        <w:tc>
          <w:tcPr>
            <w:tcW w:w="1242" w:type="dxa"/>
          </w:tcPr>
          <w:p w14:paraId="760FDF9A" w14:textId="77777777" w:rsidR="00C14EFB" w:rsidRDefault="00000000">
            <w:pPr>
              <w:pStyle w:val="TableParagraph"/>
              <w:spacing w:before="35"/>
              <w:ind w:right="83"/>
              <w:rPr>
                <w:sz w:val="18"/>
              </w:rPr>
            </w:pPr>
            <w:r>
              <w:rPr>
                <w:spacing w:val="-5"/>
                <w:sz w:val="18"/>
              </w:rPr>
              <w:t>(5)</w:t>
            </w:r>
          </w:p>
        </w:tc>
        <w:tc>
          <w:tcPr>
            <w:tcW w:w="966" w:type="dxa"/>
          </w:tcPr>
          <w:p w14:paraId="5A020D8E" w14:textId="77777777" w:rsidR="00C14EFB" w:rsidRDefault="00000000">
            <w:pPr>
              <w:pStyle w:val="TableParagraph"/>
              <w:spacing w:before="35"/>
              <w:ind w:right="55"/>
              <w:rPr>
                <w:sz w:val="18"/>
              </w:rPr>
            </w:pPr>
            <w:r>
              <w:rPr>
                <w:spacing w:val="-10"/>
                <w:sz w:val="18"/>
              </w:rPr>
              <w:t>-</w:t>
            </w:r>
          </w:p>
        </w:tc>
        <w:tc>
          <w:tcPr>
            <w:tcW w:w="1324" w:type="dxa"/>
          </w:tcPr>
          <w:p w14:paraId="1BCEEF1C" w14:textId="77777777" w:rsidR="00C14EFB" w:rsidRDefault="00000000">
            <w:pPr>
              <w:pStyle w:val="TableParagraph"/>
              <w:spacing w:before="35"/>
              <w:ind w:right="107"/>
              <w:rPr>
                <w:sz w:val="18"/>
              </w:rPr>
            </w:pPr>
            <w:r>
              <w:rPr>
                <w:spacing w:val="-5"/>
                <w:sz w:val="18"/>
              </w:rPr>
              <w:t>59</w:t>
            </w:r>
          </w:p>
        </w:tc>
      </w:tr>
      <w:tr w:rsidR="00C14EFB" w14:paraId="112787FA" w14:textId="77777777">
        <w:trPr>
          <w:trHeight w:val="317"/>
        </w:trPr>
        <w:tc>
          <w:tcPr>
            <w:tcW w:w="3797" w:type="dxa"/>
            <w:tcBorders>
              <w:bottom w:val="single" w:sz="6" w:space="0" w:color="000000"/>
            </w:tcBorders>
          </w:tcPr>
          <w:p w14:paraId="5EBDAF47" w14:textId="77777777" w:rsidR="00C14EFB" w:rsidRDefault="00000000">
            <w:pPr>
              <w:pStyle w:val="TableParagraph"/>
              <w:spacing w:before="35"/>
              <w:ind w:left="117"/>
              <w:jc w:val="left"/>
              <w:rPr>
                <w:sz w:val="18"/>
              </w:rPr>
            </w:pPr>
            <w:r>
              <w:rPr>
                <w:sz w:val="18"/>
              </w:rPr>
              <w:t>Other</w:t>
            </w:r>
            <w:r>
              <w:rPr>
                <w:spacing w:val="-1"/>
                <w:sz w:val="18"/>
              </w:rPr>
              <w:t xml:space="preserve"> </w:t>
            </w:r>
            <w:r>
              <w:rPr>
                <w:sz w:val="18"/>
              </w:rPr>
              <w:t xml:space="preserve">Sense </w:t>
            </w:r>
            <w:r>
              <w:rPr>
                <w:spacing w:val="-2"/>
                <w:sz w:val="18"/>
              </w:rPr>
              <w:t>International</w:t>
            </w:r>
          </w:p>
        </w:tc>
        <w:tc>
          <w:tcPr>
            <w:tcW w:w="1457" w:type="dxa"/>
            <w:tcBorders>
              <w:bottom w:val="single" w:sz="6" w:space="0" w:color="000000"/>
            </w:tcBorders>
          </w:tcPr>
          <w:p w14:paraId="2DFA1FC5" w14:textId="77777777" w:rsidR="00C14EFB" w:rsidRDefault="00000000">
            <w:pPr>
              <w:pStyle w:val="TableParagraph"/>
              <w:spacing w:before="35"/>
              <w:ind w:right="106"/>
              <w:rPr>
                <w:sz w:val="18"/>
              </w:rPr>
            </w:pPr>
            <w:r>
              <w:rPr>
                <w:spacing w:val="-10"/>
                <w:sz w:val="18"/>
              </w:rPr>
              <w:t>9</w:t>
            </w:r>
          </w:p>
        </w:tc>
        <w:tc>
          <w:tcPr>
            <w:tcW w:w="859" w:type="dxa"/>
            <w:tcBorders>
              <w:bottom w:val="single" w:sz="6" w:space="0" w:color="000000"/>
            </w:tcBorders>
          </w:tcPr>
          <w:p w14:paraId="6FA18E66" w14:textId="77777777" w:rsidR="00C14EFB" w:rsidRDefault="00000000">
            <w:pPr>
              <w:pStyle w:val="TableParagraph"/>
              <w:spacing w:before="35"/>
              <w:ind w:right="111"/>
              <w:rPr>
                <w:sz w:val="18"/>
              </w:rPr>
            </w:pPr>
            <w:r>
              <w:rPr>
                <w:spacing w:val="-5"/>
                <w:sz w:val="18"/>
              </w:rPr>
              <w:t>57</w:t>
            </w:r>
          </w:p>
        </w:tc>
        <w:tc>
          <w:tcPr>
            <w:tcW w:w="1242" w:type="dxa"/>
            <w:tcBorders>
              <w:bottom w:val="single" w:sz="6" w:space="0" w:color="000000"/>
            </w:tcBorders>
          </w:tcPr>
          <w:p w14:paraId="23E0C3FC" w14:textId="77777777" w:rsidR="00C14EFB" w:rsidRDefault="00000000">
            <w:pPr>
              <w:pStyle w:val="TableParagraph"/>
              <w:spacing w:before="35"/>
              <w:ind w:right="82"/>
              <w:rPr>
                <w:sz w:val="18"/>
              </w:rPr>
            </w:pPr>
            <w:r>
              <w:rPr>
                <w:spacing w:val="-4"/>
                <w:sz w:val="18"/>
              </w:rPr>
              <w:t>(39)</w:t>
            </w:r>
          </w:p>
        </w:tc>
        <w:tc>
          <w:tcPr>
            <w:tcW w:w="966" w:type="dxa"/>
            <w:tcBorders>
              <w:bottom w:val="single" w:sz="6" w:space="0" w:color="000000"/>
            </w:tcBorders>
          </w:tcPr>
          <w:p w14:paraId="00CB67CD" w14:textId="77777777" w:rsidR="00C14EFB" w:rsidRDefault="00000000">
            <w:pPr>
              <w:pStyle w:val="TableParagraph"/>
              <w:spacing w:before="35"/>
              <w:ind w:right="54"/>
              <w:rPr>
                <w:sz w:val="18"/>
              </w:rPr>
            </w:pPr>
            <w:r>
              <w:rPr>
                <w:spacing w:val="-5"/>
                <w:sz w:val="18"/>
              </w:rPr>
              <w:t>12</w:t>
            </w:r>
          </w:p>
        </w:tc>
        <w:tc>
          <w:tcPr>
            <w:tcW w:w="1324" w:type="dxa"/>
            <w:tcBorders>
              <w:bottom w:val="single" w:sz="6" w:space="0" w:color="000000"/>
            </w:tcBorders>
          </w:tcPr>
          <w:p w14:paraId="1659E15E" w14:textId="77777777" w:rsidR="00C14EFB" w:rsidRDefault="00000000">
            <w:pPr>
              <w:pStyle w:val="TableParagraph"/>
              <w:spacing w:before="35"/>
              <w:ind w:right="106"/>
              <w:rPr>
                <w:sz w:val="18"/>
              </w:rPr>
            </w:pPr>
            <w:r>
              <w:rPr>
                <w:spacing w:val="-5"/>
                <w:sz w:val="18"/>
              </w:rPr>
              <w:t>39</w:t>
            </w:r>
          </w:p>
        </w:tc>
      </w:tr>
      <w:tr w:rsidR="00C14EFB" w14:paraId="371ED0E8" w14:textId="77777777">
        <w:trPr>
          <w:trHeight w:val="280"/>
        </w:trPr>
        <w:tc>
          <w:tcPr>
            <w:tcW w:w="3797" w:type="dxa"/>
            <w:tcBorders>
              <w:top w:val="single" w:sz="6" w:space="0" w:color="000000"/>
              <w:bottom w:val="single" w:sz="6" w:space="0" w:color="000000"/>
            </w:tcBorders>
          </w:tcPr>
          <w:p w14:paraId="349842F9" w14:textId="37ABCB51" w:rsidR="00C14EFB" w:rsidRDefault="00000000">
            <w:pPr>
              <w:pStyle w:val="TableParagraph"/>
              <w:spacing w:line="202" w:lineRule="exact"/>
              <w:ind w:left="117"/>
              <w:jc w:val="left"/>
              <w:rPr>
                <w:b/>
                <w:sz w:val="18"/>
              </w:rPr>
            </w:pPr>
            <w:r>
              <w:rPr>
                <w:b/>
                <w:sz w:val="18"/>
              </w:rPr>
              <w:t>Total</w:t>
            </w:r>
            <w:r>
              <w:rPr>
                <w:b/>
                <w:spacing w:val="-1"/>
                <w:sz w:val="18"/>
              </w:rPr>
              <w:t xml:space="preserve"> </w:t>
            </w:r>
            <w:r w:rsidR="000D069E">
              <w:rPr>
                <w:b/>
                <w:spacing w:val="-2"/>
                <w:sz w:val="18"/>
              </w:rPr>
              <w:t>restricted</w:t>
            </w:r>
          </w:p>
        </w:tc>
        <w:tc>
          <w:tcPr>
            <w:tcW w:w="1457" w:type="dxa"/>
            <w:tcBorders>
              <w:top w:val="single" w:sz="6" w:space="0" w:color="000000"/>
              <w:bottom w:val="single" w:sz="6" w:space="0" w:color="000000"/>
            </w:tcBorders>
          </w:tcPr>
          <w:p w14:paraId="504E0EAE" w14:textId="77777777" w:rsidR="00C14EFB" w:rsidRDefault="00000000">
            <w:pPr>
              <w:pStyle w:val="TableParagraph"/>
              <w:spacing w:line="202" w:lineRule="exact"/>
              <w:ind w:right="103"/>
              <w:rPr>
                <w:b/>
                <w:sz w:val="18"/>
              </w:rPr>
            </w:pPr>
            <w:r>
              <w:rPr>
                <w:b/>
                <w:spacing w:val="-2"/>
                <w:sz w:val="18"/>
              </w:rPr>
              <w:t>2,773</w:t>
            </w:r>
          </w:p>
        </w:tc>
        <w:tc>
          <w:tcPr>
            <w:tcW w:w="859" w:type="dxa"/>
            <w:tcBorders>
              <w:top w:val="single" w:sz="6" w:space="0" w:color="000000"/>
              <w:bottom w:val="single" w:sz="6" w:space="0" w:color="000000"/>
            </w:tcBorders>
          </w:tcPr>
          <w:p w14:paraId="5D95FE97" w14:textId="77777777" w:rsidR="00C14EFB" w:rsidRDefault="00000000">
            <w:pPr>
              <w:pStyle w:val="TableParagraph"/>
              <w:spacing w:line="202" w:lineRule="exact"/>
              <w:ind w:right="111"/>
              <w:rPr>
                <w:b/>
                <w:sz w:val="18"/>
              </w:rPr>
            </w:pPr>
            <w:r>
              <w:rPr>
                <w:b/>
                <w:spacing w:val="-2"/>
                <w:sz w:val="18"/>
              </w:rPr>
              <w:t>5,316</w:t>
            </w:r>
          </w:p>
        </w:tc>
        <w:tc>
          <w:tcPr>
            <w:tcW w:w="1242" w:type="dxa"/>
            <w:tcBorders>
              <w:top w:val="single" w:sz="6" w:space="0" w:color="000000"/>
              <w:bottom w:val="single" w:sz="6" w:space="0" w:color="000000"/>
            </w:tcBorders>
          </w:tcPr>
          <w:p w14:paraId="5E54D30D" w14:textId="77777777" w:rsidR="00C14EFB" w:rsidRDefault="00000000">
            <w:pPr>
              <w:pStyle w:val="TableParagraph"/>
              <w:spacing w:line="202" w:lineRule="exact"/>
              <w:ind w:right="81"/>
              <w:rPr>
                <w:b/>
                <w:sz w:val="18"/>
              </w:rPr>
            </w:pPr>
            <w:r>
              <w:rPr>
                <w:b/>
                <w:spacing w:val="-2"/>
                <w:sz w:val="18"/>
              </w:rPr>
              <w:t>(4,257)</w:t>
            </w:r>
          </w:p>
        </w:tc>
        <w:tc>
          <w:tcPr>
            <w:tcW w:w="966" w:type="dxa"/>
            <w:tcBorders>
              <w:top w:val="single" w:sz="6" w:space="0" w:color="000000"/>
              <w:bottom w:val="single" w:sz="6" w:space="0" w:color="000000"/>
            </w:tcBorders>
          </w:tcPr>
          <w:p w14:paraId="77317EA6" w14:textId="77777777" w:rsidR="00C14EFB" w:rsidRDefault="00000000">
            <w:pPr>
              <w:pStyle w:val="TableParagraph"/>
              <w:spacing w:line="202" w:lineRule="exact"/>
              <w:ind w:right="52"/>
              <w:rPr>
                <w:b/>
                <w:sz w:val="18"/>
              </w:rPr>
            </w:pPr>
            <w:r>
              <w:rPr>
                <w:b/>
                <w:spacing w:val="-2"/>
                <w:sz w:val="18"/>
              </w:rPr>
              <w:t>(706)</w:t>
            </w:r>
          </w:p>
        </w:tc>
        <w:tc>
          <w:tcPr>
            <w:tcW w:w="1324" w:type="dxa"/>
            <w:tcBorders>
              <w:top w:val="single" w:sz="6" w:space="0" w:color="000000"/>
              <w:bottom w:val="single" w:sz="6" w:space="0" w:color="000000"/>
            </w:tcBorders>
          </w:tcPr>
          <w:p w14:paraId="40D499D8" w14:textId="77777777" w:rsidR="00C14EFB" w:rsidRDefault="00000000">
            <w:pPr>
              <w:pStyle w:val="TableParagraph"/>
              <w:spacing w:line="202" w:lineRule="exact"/>
              <w:ind w:right="105"/>
              <w:rPr>
                <w:b/>
                <w:sz w:val="18"/>
              </w:rPr>
            </w:pPr>
            <w:r>
              <w:rPr>
                <w:b/>
                <w:spacing w:val="-2"/>
                <w:sz w:val="18"/>
              </w:rPr>
              <w:t>3,126</w:t>
            </w:r>
          </w:p>
        </w:tc>
      </w:tr>
      <w:tr w:rsidR="00C14EFB" w14:paraId="2199AE45" w14:textId="77777777">
        <w:trPr>
          <w:trHeight w:val="560"/>
        </w:trPr>
        <w:tc>
          <w:tcPr>
            <w:tcW w:w="3797" w:type="dxa"/>
            <w:tcBorders>
              <w:top w:val="single" w:sz="6" w:space="0" w:color="000000"/>
              <w:bottom w:val="single" w:sz="6" w:space="0" w:color="000000"/>
            </w:tcBorders>
          </w:tcPr>
          <w:p w14:paraId="34411B2A" w14:textId="77777777" w:rsidR="00C14EFB" w:rsidRDefault="00000000">
            <w:pPr>
              <w:pStyle w:val="TableParagraph"/>
              <w:spacing w:line="202" w:lineRule="exact"/>
              <w:ind w:left="117"/>
              <w:jc w:val="left"/>
              <w:rPr>
                <w:sz w:val="18"/>
              </w:rPr>
            </w:pPr>
            <w:r>
              <w:rPr>
                <w:spacing w:val="-2"/>
                <w:sz w:val="18"/>
              </w:rPr>
              <w:t>Endowment</w:t>
            </w:r>
          </w:p>
          <w:p w14:paraId="40BBEDA7" w14:textId="77777777" w:rsidR="00C14EFB" w:rsidRDefault="00000000">
            <w:pPr>
              <w:pStyle w:val="TableParagraph"/>
              <w:spacing w:before="76"/>
              <w:ind w:left="117"/>
              <w:jc w:val="left"/>
              <w:rPr>
                <w:sz w:val="18"/>
              </w:rPr>
            </w:pPr>
            <w:r>
              <w:rPr>
                <w:spacing w:val="-2"/>
                <w:sz w:val="18"/>
              </w:rPr>
              <w:t>Property</w:t>
            </w:r>
          </w:p>
        </w:tc>
        <w:tc>
          <w:tcPr>
            <w:tcW w:w="1457" w:type="dxa"/>
            <w:tcBorders>
              <w:top w:val="single" w:sz="6" w:space="0" w:color="000000"/>
              <w:bottom w:val="single" w:sz="6" w:space="0" w:color="000000"/>
            </w:tcBorders>
          </w:tcPr>
          <w:p w14:paraId="0498FFE1" w14:textId="77777777" w:rsidR="00C14EFB" w:rsidRDefault="00C14EFB">
            <w:pPr>
              <w:pStyle w:val="TableParagraph"/>
              <w:spacing w:before="71"/>
              <w:jc w:val="left"/>
              <w:rPr>
                <w:sz w:val="18"/>
              </w:rPr>
            </w:pPr>
          </w:p>
          <w:p w14:paraId="7C9D16E7" w14:textId="77777777" w:rsidR="00C14EFB" w:rsidRDefault="00000000">
            <w:pPr>
              <w:pStyle w:val="TableParagraph"/>
              <w:ind w:right="106"/>
              <w:rPr>
                <w:sz w:val="18"/>
              </w:rPr>
            </w:pPr>
            <w:r>
              <w:rPr>
                <w:spacing w:val="-5"/>
                <w:sz w:val="18"/>
              </w:rPr>
              <w:t>351</w:t>
            </w:r>
          </w:p>
        </w:tc>
        <w:tc>
          <w:tcPr>
            <w:tcW w:w="859" w:type="dxa"/>
            <w:tcBorders>
              <w:top w:val="single" w:sz="6" w:space="0" w:color="000000"/>
              <w:bottom w:val="single" w:sz="6" w:space="0" w:color="000000"/>
            </w:tcBorders>
          </w:tcPr>
          <w:p w14:paraId="318496A7" w14:textId="77777777" w:rsidR="00C14EFB" w:rsidRDefault="00C14EFB">
            <w:pPr>
              <w:pStyle w:val="TableParagraph"/>
              <w:spacing w:before="71"/>
              <w:jc w:val="left"/>
              <w:rPr>
                <w:sz w:val="18"/>
              </w:rPr>
            </w:pPr>
          </w:p>
          <w:p w14:paraId="46944C86" w14:textId="77777777" w:rsidR="00C14EFB" w:rsidRDefault="00000000">
            <w:pPr>
              <w:pStyle w:val="TableParagraph"/>
              <w:ind w:right="113"/>
              <w:rPr>
                <w:sz w:val="18"/>
              </w:rPr>
            </w:pPr>
            <w:r>
              <w:rPr>
                <w:spacing w:val="-10"/>
                <w:sz w:val="18"/>
              </w:rPr>
              <w:t>1</w:t>
            </w:r>
          </w:p>
        </w:tc>
        <w:tc>
          <w:tcPr>
            <w:tcW w:w="1242" w:type="dxa"/>
            <w:tcBorders>
              <w:top w:val="single" w:sz="6" w:space="0" w:color="000000"/>
              <w:bottom w:val="single" w:sz="6" w:space="0" w:color="000000"/>
            </w:tcBorders>
          </w:tcPr>
          <w:p w14:paraId="424891F0" w14:textId="77777777" w:rsidR="00C14EFB" w:rsidRDefault="00C14EFB">
            <w:pPr>
              <w:pStyle w:val="TableParagraph"/>
              <w:spacing w:before="71"/>
              <w:jc w:val="left"/>
              <w:rPr>
                <w:sz w:val="18"/>
              </w:rPr>
            </w:pPr>
          </w:p>
          <w:p w14:paraId="7513752F" w14:textId="77777777" w:rsidR="00C14EFB" w:rsidRDefault="00000000">
            <w:pPr>
              <w:pStyle w:val="TableParagraph"/>
              <w:ind w:right="83"/>
              <w:rPr>
                <w:sz w:val="18"/>
              </w:rPr>
            </w:pPr>
            <w:r>
              <w:rPr>
                <w:spacing w:val="-10"/>
                <w:sz w:val="18"/>
              </w:rPr>
              <w:t>-</w:t>
            </w:r>
          </w:p>
        </w:tc>
        <w:tc>
          <w:tcPr>
            <w:tcW w:w="966" w:type="dxa"/>
            <w:tcBorders>
              <w:top w:val="single" w:sz="6" w:space="0" w:color="000000"/>
              <w:bottom w:val="single" w:sz="6" w:space="0" w:color="000000"/>
            </w:tcBorders>
          </w:tcPr>
          <w:p w14:paraId="0683737B" w14:textId="77777777" w:rsidR="00C14EFB" w:rsidRDefault="00C14EFB">
            <w:pPr>
              <w:pStyle w:val="TableParagraph"/>
              <w:spacing w:before="71"/>
              <w:jc w:val="left"/>
              <w:rPr>
                <w:sz w:val="18"/>
              </w:rPr>
            </w:pPr>
          </w:p>
          <w:p w14:paraId="7BF1DC45" w14:textId="77777777" w:rsidR="00C14EFB" w:rsidRDefault="00000000">
            <w:pPr>
              <w:pStyle w:val="TableParagraph"/>
              <w:ind w:right="55"/>
              <w:rPr>
                <w:sz w:val="18"/>
              </w:rPr>
            </w:pPr>
            <w:r>
              <w:rPr>
                <w:spacing w:val="-10"/>
                <w:sz w:val="18"/>
              </w:rPr>
              <w:t>-</w:t>
            </w:r>
          </w:p>
        </w:tc>
        <w:tc>
          <w:tcPr>
            <w:tcW w:w="1324" w:type="dxa"/>
            <w:tcBorders>
              <w:top w:val="single" w:sz="6" w:space="0" w:color="000000"/>
              <w:bottom w:val="single" w:sz="6" w:space="0" w:color="000000"/>
            </w:tcBorders>
          </w:tcPr>
          <w:p w14:paraId="089C31D0" w14:textId="77777777" w:rsidR="00C14EFB" w:rsidRDefault="00C14EFB">
            <w:pPr>
              <w:pStyle w:val="TableParagraph"/>
              <w:spacing w:before="71"/>
              <w:jc w:val="left"/>
              <w:rPr>
                <w:sz w:val="18"/>
              </w:rPr>
            </w:pPr>
          </w:p>
          <w:p w14:paraId="6B2FBE05" w14:textId="77777777" w:rsidR="00C14EFB" w:rsidRDefault="00000000">
            <w:pPr>
              <w:pStyle w:val="TableParagraph"/>
              <w:ind w:right="105"/>
              <w:rPr>
                <w:sz w:val="18"/>
              </w:rPr>
            </w:pPr>
            <w:r>
              <w:rPr>
                <w:spacing w:val="-5"/>
                <w:sz w:val="18"/>
              </w:rPr>
              <w:t>352</w:t>
            </w:r>
          </w:p>
        </w:tc>
      </w:tr>
      <w:tr w:rsidR="00C14EFB" w14:paraId="62EC365F" w14:textId="77777777">
        <w:trPr>
          <w:trHeight w:val="280"/>
        </w:trPr>
        <w:tc>
          <w:tcPr>
            <w:tcW w:w="3797" w:type="dxa"/>
            <w:tcBorders>
              <w:top w:val="single" w:sz="6" w:space="0" w:color="000000"/>
              <w:bottom w:val="single" w:sz="6" w:space="0" w:color="000000"/>
            </w:tcBorders>
          </w:tcPr>
          <w:p w14:paraId="1FBF48A3" w14:textId="09B52EE0" w:rsidR="00C14EFB" w:rsidRDefault="00000000">
            <w:pPr>
              <w:pStyle w:val="TableParagraph"/>
              <w:spacing w:line="205" w:lineRule="exact"/>
              <w:ind w:left="117"/>
              <w:jc w:val="left"/>
              <w:rPr>
                <w:b/>
                <w:sz w:val="18"/>
              </w:rPr>
            </w:pPr>
            <w:r>
              <w:rPr>
                <w:b/>
                <w:sz w:val="18"/>
              </w:rPr>
              <w:t>Total</w:t>
            </w:r>
            <w:r>
              <w:rPr>
                <w:b/>
                <w:spacing w:val="-1"/>
                <w:sz w:val="18"/>
              </w:rPr>
              <w:t xml:space="preserve"> </w:t>
            </w:r>
            <w:r w:rsidR="000D069E">
              <w:rPr>
                <w:b/>
                <w:spacing w:val="-2"/>
                <w:sz w:val="18"/>
              </w:rPr>
              <w:t>e</w:t>
            </w:r>
            <w:r>
              <w:rPr>
                <w:b/>
                <w:spacing w:val="-2"/>
                <w:sz w:val="18"/>
              </w:rPr>
              <w:t>ndowment</w:t>
            </w:r>
          </w:p>
        </w:tc>
        <w:tc>
          <w:tcPr>
            <w:tcW w:w="1457" w:type="dxa"/>
            <w:tcBorders>
              <w:top w:val="single" w:sz="6" w:space="0" w:color="000000"/>
              <w:bottom w:val="single" w:sz="6" w:space="0" w:color="000000"/>
            </w:tcBorders>
          </w:tcPr>
          <w:p w14:paraId="08525834" w14:textId="77777777" w:rsidR="00C14EFB" w:rsidRDefault="00000000">
            <w:pPr>
              <w:pStyle w:val="TableParagraph"/>
              <w:spacing w:line="205" w:lineRule="exact"/>
              <w:ind w:right="105"/>
              <w:rPr>
                <w:b/>
                <w:sz w:val="18"/>
              </w:rPr>
            </w:pPr>
            <w:r>
              <w:rPr>
                <w:b/>
                <w:spacing w:val="-5"/>
                <w:sz w:val="18"/>
              </w:rPr>
              <w:t>351</w:t>
            </w:r>
          </w:p>
        </w:tc>
        <w:tc>
          <w:tcPr>
            <w:tcW w:w="859" w:type="dxa"/>
            <w:tcBorders>
              <w:top w:val="single" w:sz="6" w:space="0" w:color="000000"/>
              <w:bottom w:val="single" w:sz="6" w:space="0" w:color="000000"/>
            </w:tcBorders>
          </w:tcPr>
          <w:p w14:paraId="5A0E8533" w14:textId="77777777" w:rsidR="00C14EFB" w:rsidRDefault="00000000">
            <w:pPr>
              <w:pStyle w:val="TableParagraph"/>
              <w:spacing w:line="205" w:lineRule="exact"/>
              <w:ind w:right="114"/>
              <w:rPr>
                <w:b/>
                <w:sz w:val="18"/>
              </w:rPr>
            </w:pPr>
            <w:r>
              <w:rPr>
                <w:b/>
                <w:spacing w:val="-10"/>
                <w:sz w:val="18"/>
              </w:rPr>
              <w:t>1</w:t>
            </w:r>
          </w:p>
        </w:tc>
        <w:tc>
          <w:tcPr>
            <w:tcW w:w="1242" w:type="dxa"/>
            <w:tcBorders>
              <w:top w:val="single" w:sz="6" w:space="0" w:color="000000"/>
              <w:bottom w:val="single" w:sz="6" w:space="0" w:color="000000"/>
            </w:tcBorders>
          </w:tcPr>
          <w:p w14:paraId="7A18EC36" w14:textId="77777777" w:rsidR="00C14EFB" w:rsidRDefault="00000000">
            <w:pPr>
              <w:pStyle w:val="TableParagraph"/>
              <w:spacing w:line="205" w:lineRule="exact"/>
              <w:ind w:right="82"/>
              <w:rPr>
                <w:b/>
                <w:sz w:val="18"/>
              </w:rPr>
            </w:pPr>
            <w:r>
              <w:rPr>
                <w:b/>
                <w:spacing w:val="-10"/>
                <w:sz w:val="18"/>
              </w:rPr>
              <w:t>-</w:t>
            </w:r>
          </w:p>
        </w:tc>
        <w:tc>
          <w:tcPr>
            <w:tcW w:w="966" w:type="dxa"/>
            <w:tcBorders>
              <w:top w:val="single" w:sz="6" w:space="0" w:color="000000"/>
              <w:bottom w:val="single" w:sz="6" w:space="0" w:color="000000"/>
            </w:tcBorders>
          </w:tcPr>
          <w:p w14:paraId="292AC908" w14:textId="77777777" w:rsidR="00C14EFB" w:rsidRDefault="00000000">
            <w:pPr>
              <w:pStyle w:val="TableParagraph"/>
              <w:spacing w:line="205" w:lineRule="exact"/>
              <w:ind w:right="55"/>
              <w:rPr>
                <w:b/>
                <w:sz w:val="18"/>
              </w:rPr>
            </w:pPr>
            <w:r>
              <w:rPr>
                <w:b/>
                <w:spacing w:val="-10"/>
                <w:sz w:val="18"/>
              </w:rPr>
              <w:t>-</w:t>
            </w:r>
          </w:p>
        </w:tc>
        <w:tc>
          <w:tcPr>
            <w:tcW w:w="1324" w:type="dxa"/>
            <w:tcBorders>
              <w:top w:val="single" w:sz="6" w:space="0" w:color="000000"/>
              <w:bottom w:val="single" w:sz="6" w:space="0" w:color="000000"/>
            </w:tcBorders>
          </w:tcPr>
          <w:p w14:paraId="696F03A8" w14:textId="77777777" w:rsidR="00C14EFB" w:rsidRDefault="00000000">
            <w:pPr>
              <w:pStyle w:val="TableParagraph"/>
              <w:spacing w:line="205" w:lineRule="exact"/>
              <w:ind w:right="107"/>
              <w:rPr>
                <w:b/>
                <w:sz w:val="18"/>
              </w:rPr>
            </w:pPr>
            <w:r>
              <w:rPr>
                <w:b/>
                <w:spacing w:val="-5"/>
                <w:sz w:val="18"/>
              </w:rPr>
              <w:t>352</w:t>
            </w:r>
          </w:p>
        </w:tc>
      </w:tr>
      <w:tr w:rsidR="00C14EFB" w14:paraId="5C0F336C" w14:textId="77777777">
        <w:trPr>
          <w:trHeight w:val="280"/>
        </w:trPr>
        <w:tc>
          <w:tcPr>
            <w:tcW w:w="3797" w:type="dxa"/>
            <w:tcBorders>
              <w:top w:val="single" w:sz="6" w:space="0" w:color="000000"/>
              <w:bottom w:val="single" w:sz="6" w:space="0" w:color="000000"/>
            </w:tcBorders>
          </w:tcPr>
          <w:p w14:paraId="1AEEBB66" w14:textId="29FF42D3" w:rsidR="00C14EFB" w:rsidRDefault="00000000">
            <w:pPr>
              <w:pStyle w:val="TableParagraph"/>
              <w:spacing w:line="202" w:lineRule="exact"/>
              <w:ind w:left="117"/>
              <w:jc w:val="left"/>
              <w:rPr>
                <w:b/>
                <w:sz w:val="18"/>
              </w:rPr>
            </w:pPr>
            <w:r>
              <w:rPr>
                <w:b/>
                <w:sz w:val="18"/>
              </w:rPr>
              <w:t>Total</w:t>
            </w:r>
            <w:r>
              <w:rPr>
                <w:b/>
                <w:spacing w:val="1"/>
                <w:sz w:val="18"/>
              </w:rPr>
              <w:t xml:space="preserve"> </w:t>
            </w:r>
            <w:r w:rsidR="000D069E">
              <w:rPr>
                <w:b/>
                <w:spacing w:val="-2"/>
                <w:sz w:val="18"/>
              </w:rPr>
              <w:t>f</w:t>
            </w:r>
            <w:r>
              <w:rPr>
                <w:b/>
                <w:spacing w:val="-2"/>
                <w:sz w:val="18"/>
              </w:rPr>
              <w:t>unds</w:t>
            </w:r>
          </w:p>
        </w:tc>
        <w:tc>
          <w:tcPr>
            <w:tcW w:w="1457" w:type="dxa"/>
            <w:tcBorders>
              <w:top w:val="single" w:sz="6" w:space="0" w:color="000000"/>
              <w:bottom w:val="single" w:sz="6" w:space="0" w:color="000000"/>
            </w:tcBorders>
          </w:tcPr>
          <w:p w14:paraId="5397E636" w14:textId="77777777" w:rsidR="00C14EFB" w:rsidRDefault="00000000">
            <w:pPr>
              <w:pStyle w:val="TableParagraph"/>
              <w:spacing w:line="202" w:lineRule="exact"/>
              <w:ind w:right="104"/>
              <w:rPr>
                <w:b/>
                <w:sz w:val="18"/>
              </w:rPr>
            </w:pPr>
            <w:r>
              <w:rPr>
                <w:b/>
                <w:spacing w:val="-2"/>
                <w:sz w:val="18"/>
              </w:rPr>
              <w:t>50,760</w:t>
            </w:r>
          </w:p>
        </w:tc>
        <w:tc>
          <w:tcPr>
            <w:tcW w:w="859" w:type="dxa"/>
            <w:tcBorders>
              <w:top w:val="single" w:sz="6" w:space="0" w:color="000000"/>
              <w:bottom w:val="single" w:sz="6" w:space="0" w:color="000000"/>
            </w:tcBorders>
          </w:tcPr>
          <w:p w14:paraId="05677B44" w14:textId="77777777" w:rsidR="00C14EFB" w:rsidRDefault="00000000">
            <w:pPr>
              <w:pStyle w:val="TableParagraph"/>
              <w:spacing w:line="202" w:lineRule="exact"/>
              <w:ind w:right="111"/>
              <w:rPr>
                <w:b/>
                <w:sz w:val="18"/>
              </w:rPr>
            </w:pPr>
            <w:r>
              <w:rPr>
                <w:b/>
                <w:spacing w:val="-2"/>
                <w:sz w:val="18"/>
              </w:rPr>
              <w:t>95,276</w:t>
            </w:r>
          </w:p>
        </w:tc>
        <w:tc>
          <w:tcPr>
            <w:tcW w:w="1242" w:type="dxa"/>
            <w:tcBorders>
              <w:top w:val="single" w:sz="6" w:space="0" w:color="000000"/>
              <w:bottom w:val="single" w:sz="6" w:space="0" w:color="000000"/>
            </w:tcBorders>
          </w:tcPr>
          <w:p w14:paraId="6DF0846A" w14:textId="77777777" w:rsidR="00C14EFB" w:rsidRDefault="00000000">
            <w:pPr>
              <w:pStyle w:val="TableParagraph"/>
              <w:spacing w:line="202" w:lineRule="exact"/>
              <w:ind w:right="80"/>
              <w:rPr>
                <w:b/>
                <w:sz w:val="18"/>
              </w:rPr>
            </w:pPr>
            <w:r>
              <w:rPr>
                <w:b/>
                <w:spacing w:val="-2"/>
                <w:sz w:val="18"/>
              </w:rPr>
              <w:t>(97,473)</w:t>
            </w:r>
          </w:p>
        </w:tc>
        <w:tc>
          <w:tcPr>
            <w:tcW w:w="966" w:type="dxa"/>
            <w:tcBorders>
              <w:top w:val="single" w:sz="6" w:space="0" w:color="000000"/>
              <w:bottom w:val="single" w:sz="6" w:space="0" w:color="000000"/>
            </w:tcBorders>
          </w:tcPr>
          <w:p w14:paraId="3F14D6DC" w14:textId="77777777" w:rsidR="00C14EFB" w:rsidRDefault="00000000">
            <w:pPr>
              <w:pStyle w:val="TableParagraph"/>
              <w:spacing w:line="202" w:lineRule="exact"/>
              <w:ind w:right="55"/>
              <w:rPr>
                <w:b/>
                <w:sz w:val="18"/>
              </w:rPr>
            </w:pPr>
            <w:r>
              <w:rPr>
                <w:b/>
                <w:spacing w:val="-10"/>
                <w:sz w:val="18"/>
              </w:rPr>
              <w:t>-</w:t>
            </w:r>
          </w:p>
        </w:tc>
        <w:tc>
          <w:tcPr>
            <w:tcW w:w="1324" w:type="dxa"/>
            <w:tcBorders>
              <w:top w:val="single" w:sz="6" w:space="0" w:color="000000"/>
              <w:bottom w:val="single" w:sz="6" w:space="0" w:color="000000"/>
            </w:tcBorders>
          </w:tcPr>
          <w:p w14:paraId="1D83959C" w14:textId="77777777" w:rsidR="00C14EFB" w:rsidRDefault="00000000">
            <w:pPr>
              <w:pStyle w:val="TableParagraph"/>
              <w:spacing w:line="202" w:lineRule="exact"/>
              <w:ind w:right="105"/>
              <w:rPr>
                <w:b/>
                <w:sz w:val="18"/>
              </w:rPr>
            </w:pPr>
            <w:r>
              <w:rPr>
                <w:b/>
                <w:spacing w:val="-2"/>
                <w:sz w:val="18"/>
              </w:rPr>
              <w:t>48,563</w:t>
            </w:r>
          </w:p>
        </w:tc>
      </w:tr>
    </w:tbl>
    <w:p w14:paraId="4E34A773" w14:textId="77777777" w:rsidR="00C14EFB" w:rsidRDefault="00C14EFB">
      <w:pPr>
        <w:pStyle w:val="BodyText"/>
        <w:rPr>
          <w:sz w:val="32"/>
        </w:rPr>
      </w:pPr>
    </w:p>
    <w:p w14:paraId="5508D239" w14:textId="77777777" w:rsidR="00C14EFB" w:rsidRDefault="00C14EFB">
      <w:pPr>
        <w:pStyle w:val="BodyText"/>
        <w:rPr>
          <w:sz w:val="32"/>
        </w:rPr>
      </w:pPr>
    </w:p>
    <w:p w14:paraId="4E75C0AE" w14:textId="77777777" w:rsidR="00C14EFB" w:rsidRDefault="00C14EFB">
      <w:pPr>
        <w:pStyle w:val="BodyText"/>
        <w:rPr>
          <w:sz w:val="32"/>
        </w:rPr>
      </w:pPr>
    </w:p>
    <w:p w14:paraId="166DA33D" w14:textId="77777777" w:rsidR="00C14EFB" w:rsidRDefault="00C14EFB">
      <w:pPr>
        <w:pStyle w:val="BodyText"/>
        <w:rPr>
          <w:sz w:val="32"/>
        </w:rPr>
      </w:pPr>
    </w:p>
    <w:p w14:paraId="071C0E57" w14:textId="77777777" w:rsidR="00C14EFB" w:rsidRDefault="00C14EFB">
      <w:pPr>
        <w:pStyle w:val="BodyText"/>
        <w:spacing w:before="267"/>
        <w:rPr>
          <w:sz w:val="32"/>
        </w:rPr>
      </w:pPr>
    </w:p>
    <w:p w14:paraId="5A5ED567" w14:textId="0FF06D15" w:rsidR="00C14EFB" w:rsidRDefault="00000000">
      <w:pPr>
        <w:pStyle w:val="Heading2"/>
      </w:pPr>
      <w:r>
        <w:rPr>
          <w:color w:val="E47200"/>
        </w:rPr>
        <w:t>1</w:t>
      </w:r>
      <w:r w:rsidR="004A7FCF">
        <w:rPr>
          <w:color w:val="E47200"/>
        </w:rPr>
        <w:t>8</w:t>
      </w:r>
      <w:r>
        <w:rPr>
          <w:color w:val="E47200"/>
        </w:rPr>
        <w:t>.</w:t>
      </w:r>
      <w:r>
        <w:rPr>
          <w:color w:val="E47200"/>
          <w:spacing w:val="-10"/>
        </w:rPr>
        <w:t xml:space="preserve"> </w:t>
      </w:r>
      <w:r>
        <w:rPr>
          <w:color w:val="E47200"/>
        </w:rPr>
        <w:t>Movement</w:t>
      </w:r>
      <w:r>
        <w:rPr>
          <w:color w:val="E47200"/>
          <w:spacing w:val="-9"/>
        </w:rPr>
        <w:t xml:space="preserve"> </w:t>
      </w:r>
      <w:r>
        <w:rPr>
          <w:color w:val="E47200"/>
        </w:rPr>
        <w:t>of</w:t>
      </w:r>
      <w:r>
        <w:rPr>
          <w:color w:val="E47200"/>
          <w:spacing w:val="-12"/>
        </w:rPr>
        <w:t xml:space="preserve"> </w:t>
      </w:r>
      <w:r w:rsidR="000D069E">
        <w:rPr>
          <w:color w:val="E47200"/>
        </w:rPr>
        <w:t>funds</w:t>
      </w:r>
      <w:r w:rsidR="000D069E">
        <w:rPr>
          <w:color w:val="E47200"/>
          <w:spacing w:val="-5"/>
        </w:rPr>
        <w:t xml:space="preserve"> </w:t>
      </w:r>
      <w:r>
        <w:rPr>
          <w:color w:val="E47200"/>
        </w:rPr>
        <w:t>2024-25</w:t>
      </w:r>
      <w:r>
        <w:rPr>
          <w:color w:val="E47200"/>
          <w:spacing w:val="-8"/>
        </w:rPr>
        <w:t xml:space="preserve"> </w:t>
      </w:r>
      <w:r>
        <w:rPr>
          <w:color w:val="E47200"/>
          <w:spacing w:val="-2"/>
        </w:rPr>
        <w:t>(Company)</w:t>
      </w:r>
    </w:p>
    <w:p w14:paraId="032DBA4C" w14:textId="77777777" w:rsidR="00C14EFB" w:rsidRDefault="00C14EFB">
      <w:pPr>
        <w:pStyle w:val="BodyText"/>
        <w:spacing w:before="8"/>
        <w:rPr>
          <w:b/>
          <w:sz w:val="10"/>
        </w:rPr>
      </w:pPr>
    </w:p>
    <w:tbl>
      <w:tblPr>
        <w:tblW w:w="0" w:type="auto"/>
        <w:tblInd w:w="145" w:type="dxa"/>
        <w:tblLayout w:type="fixed"/>
        <w:tblCellMar>
          <w:left w:w="0" w:type="dxa"/>
          <w:right w:w="0" w:type="dxa"/>
        </w:tblCellMar>
        <w:tblLook w:val="01E0" w:firstRow="1" w:lastRow="1" w:firstColumn="1" w:lastColumn="1" w:noHBand="0" w:noVBand="0"/>
      </w:tblPr>
      <w:tblGrid>
        <w:gridCol w:w="3073"/>
        <w:gridCol w:w="1526"/>
        <w:gridCol w:w="922"/>
        <w:gridCol w:w="1354"/>
        <w:gridCol w:w="1142"/>
        <w:gridCol w:w="1423"/>
      </w:tblGrid>
      <w:tr w:rsidR="00C14EFB" w14:paraId="7255EEAE" w14:textId="77777777">
        <w:trPr>
          <w:trHeight w:val="616"/>
        </w:trPr>
        <w:tc>
          <w:tcPr>
            <w:tcW w:w="3073" w:type="dxa"/>
            <w:tcBorders>
              <w:top w:val="single" w:sz="6" w:space="0" w:color="000000"/>
              <w:bottom w:val="single" w:sz="6" w:space="0" w:color="000000"/>
            </w:tcBorders>
          </w:tcPr>
          <w:p w14:paraId="0C509BFA" w14:textId="77777777" w:rsidR="00C14EFB" w:rsidRDefault="00000000">
            <w:pPr>
              <w:pStyle w:val="TableParagraph"/>
              <w:spacing w:line="205" w:lineRule="exact"/>
              <w:ind w:left="115"/>
              <w:jc w:val="left"/>
              <w:rPr>
                <w:b/>
                <w:sz w:val="18"/>
              </w:rPr>
            </w:pPr>
            <w:r>
              <w:rPr>
                <w:b/>
                <w:spacing w:val="-2"/>
                <w:sz w:val="18"/>
              </w:rPr>
              <w:t>Company</w:t>
            </w:r>
          </w:p>
        </w:tc>
        <w:tc>
          <w:tcPr>
            <w:tcW w:w="1526" w:type="dxa"/>
            <w:tcBorders>
              <w:top w:val="single" w:sz="6" w:space="0" w:color="000000"/>
              <w:bottom w:val="single" w:sz="6" w:space="0" w:color="000000"/>
            </w:tcBorders>
          </w:tcPr>
          <w:p w14:paraId="0B7C794D" w14:textId="77777777" w:rsidR="00C14EFB" w:rsidRDefault="00000000">
            <w:pPr>
              <w:pStyle w:val="TableParagraph"/>
              <w:ind w:left="375" w:right="136" w:firstLine="109"/>
              <w:rPr>
                <w:b/>
                <w:sz w:val="18"/>
              </w:rPr>
            </w:pPr>
            <w:r>
              <w:rPr>
                <w:b/>
                <w:sz w:val="18"/>
              </w:rPr>
              <w:t>Balance</w:t>
            </w:r>
            <w:r>
              <w:rPr>
                <w:b/>
                <w:spacing w:val="-13"/>
                <w:sz w:val="18"/>
              </w:rPr>
              <w:t xml:space="preserve"> </w:t>
            </w:r>
            <w:r>
              <w:rPr>
                <w:b/>
                <w:sz w:val="18"/>
              </w:rPr>
              <w:t>at 1</w:t>
            </w:r>
            <w:r>
              <w:rPr>
                <w:b/>
                <w:spacing w:val="-2"/>
                <w:sz w:val="18"/>
              </w:rPr>
              <w:t xml:space="preserve"> </w:t>
            </w:r>
            <w:r>
              <w:rPr>
                <w:b/>
                <w:sz w:val="18"/>
              </w:rPr>
              <w:t>April</w:t>
            </w:r>
            <w:r>
              <w:rPr>
                <w:b/>
                <w:spacing w:val="1"/>
                <w:sz w:val="18"/>
              </w:rPr>
              <w:t xml:space="preserve"> </w:t>
            </w:r>
            <w:r>
              <w:rPr>
                <w:b/>
                <w:spacing w:val="-4"/>
                <w:sz w:val="18"/>
              </w:rPr>
              <w:t>2024</w:t>
            </w:r>
          </w:p>
          <w:p w14:paraId="41464146" w14:textId="77777777" w:rsidR="00C14EFB" w:rsidRDefault="00000000">
            <w:pPr>
              <w:pStyle w:val="TableParagraph"/>
              <w:spacing w:line="183" w:lineRule="exact"/>
              <w:ind w:right="136"/>
              <w:rPr>
                <w:b/>
                <w:sz w:val="18"/>
              </w:rPr>
            </w:pPr>
            <w:r>
              <w:rPr>
                <w:b/>
                <w:spacing w:val="-2"/>
                <w:sz w:val="18"/>
              </w:rPr>
              <w:t>£000s</w:t>
            </w:r>
          </w:p>
        </w:tc>
        <w:tc>
          <w:tcPr>
            <w:tcW w:w="922" w:type="dxa"/>
            <w:tcBorders>
              <w:top w:val="single" w:sz="6" w:space="0" w:color="000000"/>
              <w:bottom w:val="single" w:sz="6" w:space="0" w:color="000000"/>
            </w:tcBorders>
          </w:tcPr>
          <w:p w14:paraId="3F4301DC" w14:textId="77777777" w:rsidR="00C14EFB" w:rsidRDefault="00000000">
            <w:pPr>
              <w:pStyle w:val="TableParagraph"/>
              <w:spacing w:line="205" w:lineRule="exact"/>
              <w:ind w:right="151"/>
              <w:rPr>
                <w:b/>
                <w:sz w:val="18"/>
              </w:rPr>
            </w:pPr>
            <w:r>
              <w:rPr>
                <w:b/>
                <w:spacing w:val="-2"/>
                <w:sz w:val="18"/>
              </w:rPr>
              <w:t>Income</w:t>
            </w:r>
          </w:p>
          <w:p w14:paraId="08AB294B" w14:textId="77777777" w:rsidR="00C14EFB" w:rsidRDefault="00C14EFB">
            <w:pPr>
              <w:pStyle w:val="TableParagraph"/>
              <w:spacing w:before="1"/>
              <w:jc w:val="left"/>
              <w:rPr>
                <w:b/>
                <w:sz w:val="18"/>
              </w:rPr>
            </w:pPr>
          </w:p>
          <w:p w14:paraId="295BE9F4" w14:textId="77777777" w:rsidR="00C14EFB" w:rsidRDefault="00000000">
            <w:pPr>
              <w:pStyle w:val="TableParagraph"/>
              <w:spacing w:line="183" w:lineRule="exact"/>
              <w:ind w:right="151"/>
              <w:rPr>
                <w:b/>
                <w:sz w:val="18"/>
              </w:rPr>
            </w:pPr>
            <w:r>
              <w:rPr>
                <w:b/>
                <w:spacing w:val="-2"/>
                <w:sz w:val="18"/>
              </w:rPr>
              <w:t>£000s</w:t>
            </w:r>
          </w:p>
        </w:tc>
        <w:tc>
          <w:tcPr>
            <w:tcW w:w="1354" w:type="dxa"/>
            <w:tcBorders>
              <w:top w:val="single" w:sz="6" w:space="0" w:color="000000"/>
              <w:bottom w:val="single" w:sz="6" w:space="0" w:color="000000"/>
            </w:tcBorders>
          </w:tcPr>
          <w:p w14:paraId="462B08F6" w14:textId="77777777" w:rsidR="00C14EFB" w:rsidRDefault="00000000">
            <w:pPr>
              <w:pStyle w:val="TableParagraph"/>
              <w:spacing w:line="205" w:lineRule="exact"/>
              <w:ind w:right="161"/>
              <w:rPr>
                <w:b/>
                <w:sz w:val="18"/>
              </w:rPr>
            </w:pPr>
            <w:r>
              <w:rPr>
                <w:b/>
                <w:spacing w:val="-2"/>
                <w:sz w:val="18"/>
              </w:rPr>
              <w:t>Expenditure</w:t>
            </w:r>
          </w:p>
          <w:p w14:paraId="7C039E9A" w14:textId="77777777" w:rsidR="00C14EFB" w:rsidRDefault="00C14EFB">
            <w:pPr>
              <w:pStyle w:val="TableParagraph"/>
              <w:spacing w:before="1"/>
              <w:jc w:val="left"/>
              <w:rPr>
                <w:b/>
                <w:sz w:val="18"/>
              </w:rPr>
            </w:pPr>
          </w:p>
          <w:p w14:paraId="31E886F6" w14:textId="77777777" w:rsidR="00C14EFB" w:rsidRDefault="00000000">
            <w:pPr>
              <w:pStyle w:val="TableParagraph"/>
              <w:spacing w:line="183" w:lineRule="exact"/>
              <w:ind w:right="161"/>
              <w:rPr>
                <w:b/>
                <w:sz w:val="18"/>
              </w:rPr>
            </w:pPr>
            <w:r>
              <w:rPr>
                <w:b/>
                <w:spacing w:val="-2"/>
                <w:sz w:val="18"/>
              </w:rPr>
              <w:t>£000s</w:t>
            </w:r>
          </w:p>
        </w:tc>
        <w:tc>
          <w:tcPr>
            <w:tcW w:w="1142" w:type="dxa"/>
            <w:tcBorders>
              <w:top w:val="single" w:sz="6" w:space="0" w:color="000000"/>
              <w:bottom w:val="single" w:sz="6" w:space="0" w:color="000000"/>
            </w:tcBorders>
          </w:tcPr>
          <w:p w14:paraId="408E5F83" w14:textId="77777777" w:rsidR="00C14EFB" w:rsidRDefault="00000000">
            <w:pPr>
              <w:pStyle w:val="TableParagraph"/>
              <w:spacing w:line="205" w:lineRule="exact"/>
              <w:ind w:right="156"/>
              <w:rPr>
                <w:b/>
                <w:sz w:val="18"/>
              </w:rPr>
            </w:pPr>
            <w:r>
              <w:rPr>
                <w:b/>
                <w:spacing w:val="-2"/>
                <w:sz w:val="18"/>
              </w:rPr>
              <w:t>Transfers</w:t>
            </w:r>
          </w:p>
          <w:p w14:paraId="30F2FDC1" w14:textId="77777777" w:rsidR="00C14EFB" w:rsidRDefault="00C14EFB">
            <w:pPr>
              <w:pStyle w:val="TableParagraph"/>
              <w:spacing w:before="1"/>
              <w:jc w:val="left"/>
              <w:rPr>
                <w:b/>
                <w:sz w:val="18"/>
              </w:rPr>
            </w:pPr>
          </w:p>
          <w:p w14:paraId="74FDB4CB" w14:textId="77777777" w:rsidR="00C14EFB" w:rsidRDefault="00000000">
            <w:pPr>
              <w:pStyle w:val="TableParagraph"/>
              <w:spacing w:line="183" w:lineRule="exact"/>
              <w:ind w:right="155"/>
              <w:rPr>
                <w:b/>
                <w:sz w:val="18"/>
              </w:rPr>
            </w:pPr>
            <w:r>
              <w:rPr>
                <w:b/>
                <w:spacing w:val="-2"/>
                <w:sz w:val="18"/>
              </w:rPr>
              <w:t>£000s</w:t>
            </w:r>
          </w:p>
        </w:tc>
        <w:tc>
          <w:tcPr>
            <w:tcW w:w="1423" w:type="dxa"/>
            <w:tcBorders>
              <w:top w:val="single" w:sz="6" w:space="0" w:color="000000"/>
              <w:bottom w:val="single" w:sz="6" w:space="0" w:color="000000"/>
            </w:tcBorders>
          </w:tcPr>
          <w:p w14:paraId="440DCE3A" w14:textId="77777777" w:rsidR="00C14EFB" w:rsidRDefault="00000000">
            <w:pPr>
              <w:pStyle w:val="TableParagraph"/>
              <w:spacing w:line="204" w:lineRule="exact"/>
              <w:ind w:right="114"/>
              <w:rPr>
                <w:b/>
                <w:sz w:val="18"/>
              </w:rPr>
            </w:pPr>
            <w:r>
              <w:rPr>
                <w:b/>
                <w:sz w:val="18"/>
              </w:rPr>
              <w:t>Balance at</w:t>
            </w:r>
            <w:r>
              <w:rPr>
                <w:b/>
                <w:spacing w:val="1"/>
                <w:sz w:val="18"/>
              </w:rPr>
              <w:t xml:space="preserve"> </w:t>
            </w:r>
            <w:r>
              <w:rPr>
                <w:b/>
                <w:spacing w:val="-5"/>
                <w:sz w:val="18"/>
              </w:rPr>
              <w:t>31</w:t>
            </w:r>
          </w:p>
          <w:p w14:paraId="60AD51EC" w14:textId="77777777" w:rsidR="00C14EFB" w:rsidRDefault="00000000">
            <w:pPr>
              <w:pStyle w:val="TableParagraph"/>
              <w:spacing w:line="207" w:lineRule="exact"/>
              <w:ind w:right="115"/>
              <w:rPr>
                <w:b/>
                <w:sz w:val="18"/>
              </w:rPr>
            </w:pPr>
            <w:r>
              <w:rPr>
                <w:b/>
                <w:sz w:val="18"/>
              </w:rPr>
              <w:t>March</w:t>
            </w:r>
            <w:r>
              <w:rPr>
                <w:b/>
                <w:spacing w:val="1"/>
                <w:sz w:val="18"/>
              </w:rPr>
              <w:t xml:space="preserve"> </w:t>
            </w:r>
            <w:r>
              <w:rPr>
                <w:b/>
                <w:spacing w:val="-4"/>
                <w:sz w:val="18"/>
              </w:rPr>
              <w:t>2025</w:t>
            </w:r>
          </w:p>
          <w:p w14:paraId="742CB62E" w14:textId="77777777" w:rsidR="00C14EFB" w:rsidRDefault="00000000">
            <w:pPr>
              <w:pStyle w:val="TableParagraph"/>
              <w:spacing w:before="2" w:line="183" w:lineRule="exact"/>
              <w:ind w:right="114"/>
              <w:rPr>
                <w:b/>
                <w:sz w:val="18"/>
              </w:rPr>
            </w:pPr>
            <w:r>
              <w:rPr>
                <w:b/>
                <w:spacing w:val="-2"/>
                <w:sz w:val="18"/>
              </w:rPr>
              <w:t>£000s</w:t>
            </w:r>
          </w:p>
        </w:tc>
      </w:tr>
      <w:tr w:rsidR="00C14EFB" w14:paraId="4DD74280" w14:textId="77777777">
        <w:trPr>
          <w:trHeight w:val="262"/>
        </w:trPr>
        <w:tc>
          <w:tcPr>
            <w:tcW w:w="3073" w:type="dxa"/>
            <w:tcBorders>
              <w:top w:val="single" w:sz="6" w:space="0" w:color="000000"/>
            </w:tcBorders>
          </w:tcPr>
          <w:p w14:paraId="65B27FAC" w14:textId="77777777" w:rsidR="00C14EFB" w:rsidRDefault="00000000">
            <w:pPr>
              <w:pStyle w:val="TableParagraph"/>
              <w:spacing w:line="205" w:lineRule="exact"/>
              <w:ind w:left="115"/>
              <w:jc w:val="left"/>
              <w:rPr>
                <w:b/>
                <w:sz w:val="18"/>
              </w:rPr>
            </w:pPr>
            <w:r>
              <w:rPr>
                <w:b/>
                <w:sz w:val="18"/>
              </w:rPr>
              <w:t>Unrestricted</w:t>
            </w:r>
            <w:r>
              <w:rPr>
                <w:b/>
                <w:spacing w:val="2"/>
                <w:sz w:val="18"/>
              </w:rPr>
              <w:t xml:space="preserve"> </w:t>
            </w:r>
            <w:r>
              <w:rPr>
                <w:b/>
                <w:spacing w:val="-2"/>
                <w:sz w:val="18"/>
              </w:rPr>
              <w:t>funds</w:t>
            </w:r>
          </w:p>
        </w:tc>
        <w:tc>
          <w:tcPr>
            <w:tcW w:w="1526" w:type="dxa"/>
            <w:tcBorders>
              <w:top w:val="single" w:sz="6" w:space="0" w:color="000000"/>
            </w:tcBorders>
          </w:tcPr>
          <w:p w14:paraId="0BD8CA12" w14:textId="77777777" w:rsidR="00C14EFB" w:rsidRDefault="00C14EFB">
            <w:pPr>
              <w:pStyle w:val="TableParagraph"/>
              <w:jc w:val="left"/>
              <w:rPr>
                <w:rFonts w:ascii="Times New Roman"/>
                <w:sz w:val="18"/>
              </w:rPr>
            </w:pPr>
          </w:p>
        </w:tc>
        <w:tc>
          <w:tcPr>
            <w:tcW w:w="922" w:type="dxa"/>
            <w:tcBorders>
              <w:top w:val="single" w:sz="6" w:space="0" w:color="000000"/>
            </w:tcBorders>
          </w:tcPr>
          <w:p w14:paraId="16CCCD30" w14:textId="77777777" w:rsidR="00C14EFB" w:rsidRDefault="00C14EFB">
            <w:pPr>
              <w:pStyle w:val="TableParagraph"/>
              <w:jc w:val="left"/>
              <w:rPr>
                <w:rFonts w:ascii="Times New Roman"/>
                <w:sz w:val="18"/>
              </w:rPr>
            </w:pPr>
          </w:p>
        </w:tc>
        <w:tc>
          <w:tcPr>
            <w:tcW w:w="1354" w:type="dxa"/>
            <w:tcBorders>
              <w:top w:val="single" w:sz="6" w:space="0" w:color="000000"/>
            </w:tcBorders>
          </w:tcPr>
          <w:p w14:paraId="49E86A34" w14:textId="77777777" w:rsidR="00C14EFB" w:rsidRDefault="00C14EFB">
            <w:pPr>
              <w:pStyle w:val="TableParagraph"/>
              <w:jc w:val="left"/>
              <w:rPr>
                <w:rFonts w:ascii="Times New Roman"/>
                <w:sz w:val="18"/>
              </w:rPr>
            </w:pPr>
          </w:p>
        </w:tc>
        <w:tc>
          <w:tcPr>
            <w:tcW w:w="1142" w:type="dxa"/>
            <w:tcBorders>
              <w:top w:val="single" w:sz="6" w:space="0" w:color="000000"/>
            </w:tcBorders>
          </w:tcPr>
          <w:p w14:paraId="743F1678" w14:textId="77777777" w:rsidR="00C14EFB" w:rsidRDefault="00C14EFB">
            <w:pPr>
              <w:pStyle w:val="TableParagraph"/>
              <w:jc w:val="left"/>
              <w:rPr>
                <w:rFonts w:ascii="Times New Roman"/>
                <w:sz w:val="18"/>
              </w:rPr>
            </w:pPr>
          </w:p>
        </w:tc>
        <w:tc>
          <w:tcPr>
            <w:tcW w:w="1423" w:type="dxa"/>
            <w:tcBorders>
              <w:top w:val="single" w:sz="6" w:space="0" w:color="000000"/>
            </w:tcBorders>
          </w:tcPr>
          <w:p w14:paraId="334DE1AC" w14:textId="77777777" w:rsidR="00C14EFB" w:rsidRDefault="00C14EFB">
            <w:pPr>
              <w:pStyle w:val="TableParagraph"/>
              <w:jc w:val="left"/>
              <w:rPr>
                <w:rFonts w:ascii="Times New Roman"/>
                <w:sz w:val="18"/>
              </w:rPr>
            </w:pPr>
          </w:p>
        </w:tc>
      </w:tr>
      <w:tr w:rsidR="00C14EFB" w14:paraId="35944026" w14:textId="77777777">
        <w:trPr>
          <w:trHeight w:val="315"/>
        </w:trPr>
        <w:tc>
          <w:tcPr>
            <w:tcW w:w="3073" w:type="dxa"/>
          </w:tcPr>
          <w:p w14:paraId="561EF91F" w14:textId="77777777" w:rsidR="00C14EFB" w:rsidRDefault="00000000">
            <w:pPr>
              <w:pStyle w:val="TableParagraph"/>
              <w:spacing w:before="52"/>
              <w:ind w:left="115"/>
              <w:jc w:val="left"/>
              <w:rPr>
                <w:sz w:val="18"/>
              </w:rPr>
            </w:pPr>
            <w:r>
              <w:rPr>
                <w:sz w:val="18"/>
              </w:rPr>
              <w:t>General</w:t>
            </w:r>
            <w:r>
              <w:rPr>
                <w:spacing w:val="-1"/>
                <w:sz w:val="18"/>
              </w:rPr>
              <w:t xml:space="preserve"> </w:t>
            </w:r>
            <w:r>
              <w:rPr>
                <w:sz w:val="18"/>
              </w:rPr>
              <w:t>fund,</w:t>
            </w:r>
            <w:r>
              <w:rPr>
                <w:spacing w:val="-4"/>
                <w:sz w:val="18"/>
              </w:rPr>
              <w:t xml:space="preserve"> </w:t>
            </w:r>
            <w:r>
              <w:rPr>
                <w:sz w:val="18"/>
              </w:rPr>
              <w:t>excluding</w:t>
            </w:r>
            <w:r>
              <w:rPr>
                <w:spacing w:val="1"/>
                <w:sz w:val="18"/>
              </w:rPr>
              <w:t xml:space="preserve"> </w:t>
            </w:r>
            <w:r>
              <w:rPr>
                <w:spacing w:val="-2"/>
                <w:sz w:val="18"/>
              </w:rPr>
              <w:t>pension</w:t>
            </w:r>
          </w:p>
        </w:tc>
        <w:tc>
          <w:tcPr>
            <w:tcW w:w="1526" w:type="dxa"/>
          </w:tcPr>
          <w:p w14:paraId="7D48052E" w14:textId="77777777" w:rsidR="00C14EFB" w:rsidRDefault="00000000">
            <w:pPr>
              <w:pStyle w:val="TableParagraph"/>
              <w:spacing w:before="52"/>
              <w:ind w:right="136"/>
              <w:rPr>
                <w:sz w:val="18"/>
              </w:rPr>
            </w:pPr>
            <w:r>
              <w:rPr>
                <w:spacing w:val="-2"/>
                <w:sz w:val="18"/>
              </w:rPr>
              <w:t>40,197</w:t>
            </w:r>
          </w:p>
        </w:tc>
        <w:tc>
          <w:tcPr>
            <w:tcW w:w="922" w:type="dxa"/>
          </w:tcPr>
          <w:p w14:paraId="4EFBBDA1" w14:textId="77777777" w:rsidR="00C14EFB" w:rsidRDefault="00000000">
            <w:pPr>
              <w:pStyle w:val="TableParagraph"/>
              <w:spacing w:before="52"/>
              <w:ind w:right="151"/>
              <w:rPr>
                <w:sz w:val="18"/>
              </w:rPr>
            </w:pPr>
            <w:r>
              <w:rPr>
                <w:spacing w:val="-2"/>
                <w:sz w:val="18"/>
              </w:rPr>
              <w:t>93,795</w:t>
            </w:r>
          </w:p>
        </w:tc>
        <w:tc>
          <w:tcPr>
            <w:tcW w:w="1354" w:type="dxa"/>
          </w:tcPr>
          <w:p w14:paraId="2AA6B683" w14:textId="77777777" w:rsidR="00C14EFB" w:rsidRDefault="00000000">
            <w:pPr>
              <w:pStyle w:val="TableParagraph"/>
              <w:spacing w:before="52"/>
              <w:ind w:right="161"/>
              <w:rPr>
                <w:sz w:val="18"/>
              </w:rPr>
            </w:pPr>
            <w:r>
              <w:rPr>
                <w:spacing w:val="-2"/>
                <w:sz w:val="18"/>
              </w:rPr>
              <w:t>(97,683)</w:t>
            </w:r>
          </w:p>
        </w:tc>
        <w:tc>
          <w:tcPr>
            <w:tcW w:w="1142" w:type="dxa"/>
          </w:tcPr>
          <w:p w14:paraId="58B47E14" w14:textId="77777777" w:rsidR="00C14EFB" w:rsidRDefault="00000000">
            <w:pPr>
              <w:pStyle w:val="TableParagraph"/>
              <w:spacing w:before="52"/>
              <w:ind w:right="156"/>
              <w:rPr>
                <w:sz w:val="18"/>
              </w:rPr>
            </w:pPr>
            <w:r>
              <w:rPr>
                <w:spacing w:val="-2"/>
                <w:sz w:val="18"/>
              </w:rPr>
              <w:t>5,712</w:t>
            </w:r>
          </w:p>
        </w:tc>
        <w:tc>
          <w:tcPr>
            <w:tcW w:w="1423" w:type="dxa"/>
          </w:tcPr>
          <w:p w14:paraId="1F55B1D7" w14:textId="77777777" w:rsidR="00C14EFB" w:rsidRDefault="00000000">
            <w:pPr>
              <w:pStyle w:val="TableParagraph"/>
              <w:spacing w:before="52"/>
              <w:ind w:right="114"/>
              <w:rPr>
                <w:sz w:val="18"/>
              </w:rPr>
            </w:pPr>
            <w:r>
              <w:rPr>
                <w:spacing w:val="-2"/>
                <w:sz w:val="18"/>
              </w:rPr>
              <w:t>42,021</w:t>
            </w:r>
          </w:p>
        </w:tc>
      </w:tr>
      <w:tr w:rsidR="00C14EFB" w14:paraId="448A5611" w14:textId="77777777">
        <w:trPr>
          <w:trHeight w:val="364"/>
        </w:trPr>
        <w:tc>
          <w:tcPr>
            <w:tcW w:w="3073" w:type="dxa"/>
            <w:tcBorders>
              <w:bottom w:val="single" w:sz="6" w:space="0" w:color="000000"/>
            </w:tcBorders>
          </w:tcPr>
          <w:p w14:paraId="136DD0BE" w14:textId="77777777" w:rsidR="00C14EFB" w:rsidRDefault="00000000">
            <w:pPr>
              <w:pStyle w:val="TableParagraph"/>
              <w:spacing w:before="50"/>
              <w:ind w:left="115"/>
              <w:jc w:val="left"/>
              <w:rPr>
                <w:sz w:val="18"/>
              </w:rPr>
            </w:pPr>
            <w:r>
              <w:rPr>
                <w:sz w:val="18"/>
              </w:rPr>
              <w:t xml:space="preserve">Designated </w:t>
            </w:r>
            <w:r>
              <w:rPr>
                <w:spacing w:val="-2"/>
                <w:sz w:val="18"/>
              </w:rPr>
              <w:t>funds</w:t>
            </w:r>
          </w:p>
        </w:tc>
        <w:tc>
          <w:tcPr>
            <w:tcW w:w="1526" w:type="dxa"/>
            <w:tcBorders>
              <w:bottom w:val="single" w:sz="6" w:space="0" w:color="000000"/>
            </w:tcBorders>
          </w:tcPr>
          <w:p w14:paraId="76EDC1D1" w14:textId="77777777" w:rsidR="00C14EFB" w:rsidRDefault="00000000">
            <w:pPr>
              <w:pStyle w:val="TableParagraph"/>
              <w:spacing w:before="50"/>
              <w:ind w:right="135"/>
              <w:rPr>
                <w:sz w:val="18"/>
              </w:rPr>
            </w:pPr>
            <w:r>
              <w:rPr>
                <w:spacing w:val="-2"/>
                <w:sz w:val="18"/>
              </w:rPr>
              <w:t>5,000</w:t>
            </w:r>
          </w:p>
        </w:tc>
        <w:tc>
          <w:tcPr>
            <w:tcW w:w="922" w:type="dxa"/>
            <w:tcBorders>
              <w:bottom w:val="single" w:sz="6" w:space="0" w:color="000000"/>
            </w:tcBorders>
          </w:tcPr>
          <w:p w14:paraId="1A3162FE" w14:textId="77777777" w:rsidR="00C14EFB" w:rsidRDefault="00000000">
            <w:pPr>
              <w:pStyle w:val="TableParagraph"/>
              <w:spacing w:before="50"/>
              <w:ind w:right="152"/>
              <w:rPr>
                <w:sz w:val="18"/>
              </w:rPr>
            </w:pPr>
            <w:r>
              <w:rPr>
                <w:spacing w:val="-10"/>
                <w:sz w:val="18"/>
              </w:rPr>
              <w:t>-</w:t>
            </w:r>
          </w:p>
        </w:tc>
        <w:tc>
          <w:tcPr>
            <w:tcW w:w="1354" w:type="dxa"/>
            <w:tcBorders>
              <w:bottom w:val="single" w:sz="6" w:space="0" w:color="000000"/>
            </w:tcBorders>
          </w:tcPr>
          <w:p w14:paraId="73AF6BAF" w14:textId="77777777" w:rsidR="00C14EFB" w:rsidRDefault="00000000">
            <w:pPr>
              <w:pStyle w:val="TableParagraph"/>
              <w:spacing w:before="50"/>
              <w:ind w:right="161"/>
              <w:rPr>
                <w:sz w:val="18"/>
              </w:rPr>
            </w:pPr>
            <w:r>
              <w:rPr>
                <w:spacing w:val="-10"/>
                <w:sz w:val="18"/>
              </w:rPr>
              <w:t>-</w:t>
            </w:r>
          </w:p>
        </w:tc>
        <w:tc>
          <w:tcPr>
            <w:tcW w:w="1142" w:type="dxa"/>
            <w:tcBorders>
              <w:bottom w:val="single" w:sz="6" w:space="0" w:color="000000"/>
            </w:tcBorders>
          </w:tcPr>
          <w:p w14:paraId="2BC3085E" w14:textId="77777777" w:rsidR="00C14EFB" w:rsidRDefault="00000000">
            <w:pPr>
              <w:pStyle w:val="TableParagraph"/>
              <w:spacing w:before="50"/>
              <w:ind w:right="156"/>
              <w:rPr>
                <w:sz w:val="18"/>
              </w:rPr>
            </w:pPr>
            <w:r>
              <w:rPr>
                <w:spacing w:val="-2"/>
                <w:sz w:val="18"/>
              </w:rPr>
              <w:t>(5,000)</w:t>
            </w:r>
          </w:p>
        </w:tc>
        <w:tc>
          <w:tcPr>
            <w:tcW w:w="1423" w:type="dxa"/>
            <w:tcBorders>
              <w:bottom w:val="single" w:sz="6" w:space="0" w:color="000000"/>
            </w:tcBorders>
          </w:tcPr>
          <w:p w14:paraId="7424D849" w14:textId="77777777" w:rsidR="00C14EFB" w:rsidRDefault="00000000">
            <w:pPr>
              <w:pStyle w:val="TableParagraph"/>
              <w:spacing w:before="50"/>
              <w:ind w:right="116"/>
              <w:rPr>
                <w:sz w:val="18"/>
              </w:rPr>
            </w:pPr>
            <w:r>
              <w:rPr>
                <w:spacing w:val="-10"/>
                <w:sz w:val="18"/>
              </w:rPr>
              <w:t>-</w:t>
            </w:r>
          </w:p>
        </w:tc>
      </w:tr>
      <w:tr w:rsidR="00C14EFB" w14:paraId="21062A0A" w14:textId="77777777">
        <w:trPr>
          <w:trHeight w:val="260"/>
        </w:trPr>
        <w:tc>
          <w:tcPr>
            <w:tcW w:w="3073" w:type="dxa"/>
            <w:tcBorders>
              <w:top w:val="single" w:sz="6" w:space="0" w:color="000000"/>
              <w:bottom w:val="single" w:sz="6" w:space="0" w:color="000000"/>
            </w:tcBorders>
          </w:tcPr>
          <w:p w14:paraId="0A14933C" w14:textId="77777777" w:rsidR="00C14EFB" w:rsidRDefault="00000000">
            <w:pPr>
              <w:pStyle w:val="TableParagraph"/>
              <w:spacing w:line="202" w:lineRule="exact"/>
              <w:ind w:left="115"/>
              <w:jc w:val="left"/>
              <w:rPr>
                <w:b/>
                <w:sz w:val="18"/>
              </w:rPr>
            </w:pPr>
            <w:r>
              <w:rPr>
                <w:b/>
                <w:sz w:val="18"/>
              </w:rPr>
              <w:t>Total</w:t>
            </w:r>
            <w:r>
              <w:rPr>
                <w:b/>
                <w:spacing w:val="-3"/>
                <w:sz w:val="18"/>
              </w:rPr>
              <w:t xml:space="preserve"> </w:t>
            </w:r>
            <w:r>
              <w:rPr>
                <w:b/>
                <w:sz w:val="18"/>
              </w:rPr>
              <w:t xml:space="preserve">unrestricted </w:t>
            </w:r>
            <w:r>
              <w:rPr>
                <w:b/>
                <w:spacing w:val="-4"/>
                <w:sz w:val="18"/>
              </w:rPr>
              <w:t>funds</w:t>
            </w:r>
          </w:p>
        </w:tc>
        <w:tc>
          <w:tcPr>
            <w:tcW w:w="1526" w:type="dxa"/>
            <w:tcBorders>
              <w:top w:val="single" w:sz="6" w:space="0" w:color="000000"/>
              <w:bottom w:val="single" w:sz="6" w:space="0" w:color="000000"/>
            </w:tcBorders>
          </w:tcPr>
          <w:p w14:paraId="52611C18" w14:textId="77777777" w:rsidR="00C14EFB" w:rsidRDefault="00000000">
            <w:pPr>
              <w:pStyle w:val="TableParagraph"/>
              <w:spacing w:line="202" w:lineRule="exact"/>
              <w:ind w:right="135"/>
              <w:rPr>
                <w:b/>
                <w:sz w:val="18"/>
              </w:rPr>
            </w:pPr>
            <w:r>
              <w:rPr>
                <w:b/>
                <w:spacing w:val="-2"/>
                <w:sz w:val="18"/>
              </w:rPr>
              <w:t>45,197</w:t>
            </w:r>
          </w:p>
        </w:tc>
        <w:tc>
          <w:tcPr>
            <w:tcW w:w="922" w:type="dxa"/>
            <w:tcBorders>
              <w:top w:val="single" w:sz="6" w:space="0" w:color="000000"/>
              <w:bottom w:val="single" w:sz="6" w:space="0" w:color="000000"/>
            </w:tcBorders>
          </w:tcPr>
          <w:p w14:paraId="727FA081" w14:textId="77777777" w:rsidR="00C14EFB" w:rsidRDefault="00000000">
            <w:pPr>
              <w:pStyle w:val="TableParagraph"/>
              <w:spacing w:line="202" w:lineRule="exact"/>
              <w:ind w:right="150"/>
              <w:rPr>
                <w:b/>
                <w:sz w:val="18"/>
              </w:rPr>
            </w:pPr>
            <w:r>
              <w:rPr>
                <w:b/>
                <w:spacing w:val="-2"/>
                <w:sz w:val="18"/>
              </w:rPr>
              <w:t>93,795</w:t>
            </w:r>
          </w:p>
        </w:tc>
        <w:tc>
          <w:tcPr>
            <w:tcW w:w="1354" w:type="dxa"/>
            <w:tcBorders>
              <w:top w:val="single" w:sz="6" w:space="0" w:color="000000"/>
              <w:bottom w:val="single" w:sz="6" w:space="0" w:color="000000"/>
            </w:tcBorders>
          </w:tcPr>
          <w:p w14:paraId="253D6243" w14:textId="77777777" w:rsidR="00C14EFB" w:rsidRDefault="00000000">
            <w:pPr>
              <w:pStyle w:val="TableParagraph"/>
              <w:spacing w:line="202" w:lineRule="exact"/>
              <w:ind w:right="161"/>
              <w:rPr>
                <w:b/>
                <w:sz w:val="18"/>
              </w:rPr>
            </w:pPr>
            <w:r>
              <w:rPr>
                <w:b/>
                <w:spacing w:val="-2"/>
                <w:sz w:val="18"/>
              </w:rPr>
              <w:t>(97,683)</w:t>
            </w:r>
          </w:p>
        </w:tc>
        <w:tc>
          <w:tcPr>
            <w:tcW w:w="1142" w:type="dxa"/>
            <w:tcBorders>
              <w:top w:val="single" w:sz="6" w:space="0" w:color="000000"/>
              <w:bottom w:val="single" w:sz="6" w:space="0" w:color="000000"/>
            </w:tcBorders>
          </w:tcPr>
          <w:p w14:paraId="3EEF5F4F" w14:textId="77777777" w:rsidR="00C14EFB" w:rsidRDefault="00000000">
            <w:pPr>
              <w:pStyle w:val="TableParagraph"/>
              <w:spacing w:line="202" w:lineRule="exact"/>
              <w:ind w:right="154"/>
              <w:rPr>
                <w:b/>
                <w:sz w:val="18"/>
              </w:rPr>
            </w:pPr>
            <w:r>
              <w:rPr>
                <w:b/>
                <w:spacing w:val="-5"/>
                <w:sz w:val="18"/>
              </w:rPr>
              <w:t>712</w:t>
            </w:r>
          </w:p>
        </w:tc>
        <w:tc>
          <w:tcPr>
            <w:tcW w:w="1423" w:type="dxa"/>
            <w:tcBorders>
              <w:top w:val="single" w:sz="6" w:space="0" w:color="000000"/>
              <w:bottom w:val="single" w:sz="6" w:space="0" w:color="000000"/>
            </w:tcBorders>
          </w:tcPr>
          <w:p w14:paraId="002831AB" w14:textId="77777777" w:rsidR="00C14EFB" w:rsidRDefault="00000000">
            <w:pPr>
              <w:pStyle w:val="TableParagraph"/>
              <w:spacing w:line="202" w:lineRule="exact"/>
              <w:ind w:right="114"/>
              <w:rPr>
                <w:b/>
                <w:sz w:val="18"/>
              </w:rPr>
            </w:pPr>
            <w:r>
              <w:rPr>
                <w:b/>
                <w:spacing w:val="-2"/>
                <w:sz w:val="18"/>
              </w:rPr>
              <w:t>42,021</w:t>
            </w:r>
          </w:p>
        </w:tc>
      </w:tr>
    </w:tbl>
    <w:p w14:paraId="04878EF7" w14:textId="77777777" w:rsidR="00C14EFB" w:rsidRDefault="00C14EFB">
      <w:pPr>
        <w:pStyle w:val="TableParagraph"/>
        <w:spacing w:line="202" w:lineRule="exact"/>
        <w:rPr>
          <w:b/>
          <w:sz w:val="18"/>
        </w:rPr>
        <w:sectPr w:rsidR="00C14EFB">
          <w:pgSz w:w="11910" w:h="16840"/>
          <w:pgMar w:top="1580" w:right="0" w:bottom="1380" w:left="992" w:header="1133" w:footer="1191" w:gutter="0"/>
          <w:cols w:space="720"/>
        </w:sectPr>
      </w:pPr>
    </w:p>
    <w:p w14:paraId="5F84469C" w14:textId="77777777" w:rsidR="00C14EFB" w:rsidRDefault="00C14EFB">
      <w:pPr>
        <w:pStyle w:val="BodyText"/>
        <w:spacing w:before="174"/>
        <w:rPr>
          <w:b/>
          <w:sz w:val="20"/>
        </w:rPr>
      </w:pPr>
    </w:p>
    <w:tbl>
      <w:tblPr>
        <w:tblW w:w="0" w:type="auto"/>
        <w:tblInd w:w="131" w:type="dxa"/>
        <w:tblLayout w:type="fixed"/>
        <w:tblCellMar>
          <w:left w:w="0" w:type="dxa"/>
          <w:right w:w="0" w:type="dxa"/>
        </w:tblCellMar>
        <w:tblLook w:val="01E0" w:firstRow="1" w:lastRow="1" w:firstColumn="1" w:lastColumn="1" w:noHBand="0" w:noVBand="0"/>
      </w:tblPr>
      <w:tblGrid>
        <w:gridCol w:w="3508"/>
        <w:gridCol w:w="1144"/>
        <w:gridCol w:w="1065"/>
        <w:gridCol w:w="1370"/>
        <w:gridCol w:w="1239"/>
        <w:gridCol w:w="1123"/>
      </w:tblGrid>
      <w:tr w:rsidR="00C14EFB" w14:paraId="0C8793DF" w14:textId="77777777">
        <w:trPr>
          <w:trHeight w:val="245"/>
        </w:trPr>
        <w:tc>
          <w:tcPr>
            <w:tcW w:w="3508" w:type="dxa"/>
            <w:tcBorders>
              <w:top w:val="single" w:sz="6" w:space="0" w:color="000000"/>
            </w:tcBorders>
          </w:tcPr>
          <w:p w14:paraId="7095C74E" w14:textId="77777777" w:rsidR="00C14EFB" w:rsidRDefault="00000000">
            <w:pPr>
              <w:pStyle w:val="TableParagraph"/>
              <w:spacing w:line="205" w:lineRule="exact"/>
              <w:ind w:left="129"/>
              <w:jc w:val="left"/>
              <w:rPr>
                <w:b/>
                <w:sz w:val="18"/>
              </w:rPr>
            </w:pPr>
            <w:r>
              <w:rPr>
                <w:b/>
                <w:sz w:val="18"/>
              </w:rPr>
              <w:t>Restricted</w:t>
            </w:r>
            <w:r>
              <w:rPr>
                <w:b/>
                <w:spacing w:val="2"/>
                <w:sz w:val="18"/>
              </w:rPr>
              <w:t xml:space="preserve"> </w:t>
            </w:r>
            <w:r>
              <w:rPr>
                <w:b/>
                <w:spacing w:val="-2"/>
                <w:sz w:val="18"/>
              </w:rPr>
              <w:t>funds</w:t>
            </w:r>
          </w:p>
        </w:tc>
        <w:tc>
          <w:tcPr>
            <w:tcW w:w="5941" w:type="dxa"/>
            <w:gridSpan w:val="5"/>
            <w:tcBorders>
              <w:top w:val="single" w:sz="6" w:space="0" w:color="000000"/>
            </w:tcBorders>
          </w:tcPr>
          <w:p w14:paraId="3D0BE61C" w14:textId="77777777" w:rsidR="00C14EFB" w:rsidRDefault="00C14EFB">
            <w:pPr>
              <w:pStyle w:val="TableParagraph"/>
              <w:jc w:val="left"/>
              <w:rPr>
                <w:rFonts w:ascii="Times New Roman"/>
                <w:sz w:val="16"/>
              </w:rPr>
            </w:pPr>
          </w:p>
        </w:tc>
      </w:tr>
      <w:tr w:rsidR="00C14EFB" w14:paraId="31A9F95D" w14:textId="77777777">
        <w:trPr>
          <w:trHeight w:val="297"/>
        </w:trPr>
        <w:tc>
          <w:tcPr>
            <w:tcW w:w="3508" w:type="dxa"/>
          </w:tcPr>
          <w:p w14:paraId="4840815E" w14:textId="77777777" w:rsidR="00C14EFB" w:rsidRDefault="00000000">
            <w:pPr>
              <w:pStyle w:val="TableParagraph"/>
              <w:spacing w:before="35"/>
              <w:ind w:left="129"/>
              <w:jc w:val="left"/>
              <w:rPr>
                <w:sz w:val="18"/>
              </w:rPr>
            </w:pPr>
            <w:r>
              <w:rPr>
                <w:sz w:val="18"/>
              </w:rPr>
              <w:t>Cafe</w:t>
            </w:r>
            <w:r>
              <w:rPr>
                <w:spacing w:val="-2"/>
                <w:sz w:val="18"/>
              </w:rPr>
              <w:t xml:space="preserve"> </w:t>
            </w:r>
            <w:r>
              <w:rPr>
                <w:sz w:val="18"/>
              </w:rPr>
              <w:t>55 -Providence</w:t>
            </w:r>
            <w:r>
              <w:rPr>
                <w:spacing w:val="-1"/>
                <w:sz w:val="18"/>
              </w:rPr>
              <w:t xml:space="preserve"> </w:t>
            </w:r>
            <w:r>
              <w:rPr>
                <w:spacing w:val="-4"/>
                <w:sz w:val="18"/>
              </w:rPr>
              <w:t>Court</w:t>
            </w:r>
          </w:p>
        </w:tc>
        <w:tc>
          <w:tcPr>
            <w:tcW w:w="1144" w:type="dxa"/>
          </w:tcPr>
          <w:p w14:paraId="6DAFC531" w14:textId="77777777" w:rsidR="00C14EFB" w:rsidRDefault="00000000">
            <w:pPr>
              <w:pStyle w:val="TableParagraph"/>
              <w:spacing w:before="35"/>
              <w:ind w:right="176"/>
              <w:rPr>
                <w:sz w:val="18"/>
              </w:rPr>
            </w:pPr>
            <w:r>
              <w:rPr>
                <w:spacing w:val="-5"/>
                <w:sz w:val="18"/>
              </w:rPr>
              <w:t>60</w:t>
            </w:r>
          </w:p>
        </w:tc>
        <w:tc>
          <w:tcPr>
            <w:tcW w:w="1065" w:type="dxa"/>
          </w:tcPr>
          <w:p w14:paraId="0B2CE509" w14:textId="77777777" w:rsidR="00C14EFB" w:rsidRDefault="00000000">
            <w:pPr>
              <w:pStyle w:val="TableParagraph"/>
              <w:spacing w:before="35"/>
              <w:ind w:right="334"/>
              <w:rPr>
                <w:sz w:val="18"/>
              </w:rPr>
            </w:pPr>
            <w:r>
              <w:rPr>
                <w:spacing w:val="-10"/>
                <w:sz w:val="18"/>
              </w:rPr>
              <w:t>-</w:t>
            </w:r>
          </w:p>
        </w:tc>
        <w:tc>
          <w:tcPr>
            <w:tcW w:w="1370" w:type="dxa"/>
          </w:tcPr>
          <w:p w14:paraId="545B440A" w14:textId="77777777" w:rsidR="00C14EFB" w:rsidRDefault="00000000">
            <w:pPr>
              <w:pStyle w:val="TableParagraph"/>
              <w:spacing w:before="35"/>
              <w:ind w:right="360"/>
              <w:rPr>
                <w:sz w:val="18"/>
              </w:rPr>
            </w:pPr>
            <w:r>
              <w:rPr>
                <w:spacing w:val="-10"/>
                <w:sz w:val="18"/>
              </w:rPr>
              <w:t>-</w:t>
            </w:r>
          </w:p>
        </w:tc>
        <w:tc>
          <w:tcPr>
            <w:tcW w:w="1239" w:type="dxa"/>
          </w:tcPr>
          <w:p w14:paraId="4C4E0F32" w14:textId="77777777" w:rsidR="00C14EFB" w:rsidRDefault="00000000">
            <w:pPr>
              <w:pStyle w:val="TableParagraph"/>
              <w:spacing w:before="35"/>
              <w:ind w:right="454"/>
              <w:rPr>
                <w:sz w:val="18"/>
              </w:rPr>
            </w:pPr>
            <w:r>
              <w:rPr>
                <w:spacing w:val="-10"/>
                <w:sz w:val="18"/>
              </w:rPr>
              <w:t>-</w:t>
            </w:r>
          </w:p>
        </w:tc>
        <w:tc>
          <w:tcPr>
            <w:tcW w:w="1123" w:type="dxa"/>
          </w:tcPr>
          <w:p w14:paraId="69A9C9A7" w14:textId="77777777" w:rsidR="00C14EFB" w:rsidRDefault="00000000">
            <w:pPr>
              <w:pStyle w:val="TableParagraph"/>
              <w:spacing w:before="35"/>
              <w:ind w:right="110"/>
              <w:rPr>
                <w:sz w:val="18"/>
              </w:rPr>
            </w:pPr>
            <w:r>
              <w:rPr>
                <w:spacing w:val="-5"/>
                <w:sz w:val="18"/>
              </w:rPr>
              <w:t>60</w:t>
            </w:r>
          </w:p>
        </w:tc>
      </w:tr>
      <w:tr w:rsidR="00C14EFB" w14:paraId="20ED1FB2" w14:textId="77777777">
        <w:trPr>
          <w:trHeight w:val="314"/>
        </w:trPr>
        <w:tc>
          <w:tcPr>
            <w:tcW w:w="3508" w:type="dxa"/>
          </w:tcPr>
          <w:p w14:paraId="60D03BA0" w14:textId="77777777" w:rsidR="00C14EFB" w:rsidRDefault="00000000">
            <w:pPr>
              <w:pStyle w:val="TableParagraph"/>
              <w:spacing w:before="49"/>
              <w:ind w:left="129"/>
              <w:jc w:val="left"/>
              <w:rPr>
                <w:sz w:val="18"/>
              </w:rPr>
            </w:pPr>
            <w:r>
              <w:rPr>
                <w:sz w:val="18"/>
              </w:rPr>
              <w:t>Children’s</w:t>
            </w:r>
            <w:r>
              <w:rPr>
                <w:spacing w:val="-2"/>
                <w:sz w:val="18"/>
              </w:rPr>
              <w:t xml:space="preserve"> Services</w:t>
            </w:r>
          </w:p>
        </w:tc>
        <w:tc>
          <w:tcPr>
            <w:tcW w:w="1144" w:type="dxa"/>
          </w:tcPr>
          <w:p w14:paraId="2F8C56F9" w14:textId="77777777" w:rsidR="00C14EFB" w:rsidRDefault="00000000">
            <w:pPr>
              <w:pStyle w:val="TableParagraph"/>
              <w:spacing w:before="49"/>
              <w:ind w:right="176"/>
              <w:rPr>
                <w:sz w:val="18"/>
              </w:rPr>
            </w:pPr>
            <w:r>
              <w:rPr>
                <w:spacing w:val="-10"/>
                <w:sz w:val="18"/>
              </w:rPr>
              <w:t>-</w:t>
            </w:r>
          </w:p>
        </w:tc>
        <w:tc>
          <w:tcPr>
            <w:tcW w:w="1065" w:type="dxa"/>
          </w:tcPr>
          <w:p w14:paraId="35F14CE0" w14:textId="77777777" w:rsidR="00C14EFB" w:rsidRDefault="00000000">
            <w:pPr>
              <w:pStyle w:val="TableParagraph"/>
              <w:spacing w:before="49"/>
              <w:ind w:right="333"/>
              <w:rPr>
                <w:sz w:val="18"/>
              </w:rPr>
            </w:pPr>
            <w:r>
              <w:rPr>
                <w:spacing w:val="-5"/>
                <w:sz w:val="18"/>
              </w:rPr>
              <w:t>407</w:t>
            </w:r>
          </w:p>
        </w:tc>
        <w:tc>
          <w:tcPr>
            <w:tcW w:w="1370" w:type="dxa"/>
          </w:tcPr>
          <w:p w14:paraId="051EEC9E" w14:textId="77777777" w:rsidR="00C14EFB" w:rsidRDefault="00000000">
            <w:pPr>
              <w:pStyle w:val="TableParagraph"/>
              <w:spacing w:before="49"/>
              <w:ind w:right="361"/>
              <w:rPr>
                <w:sz w:val="18"/>
              </w:rPr>
            </w:pPr>
            <w:r>
              <w:rPr>
                <w:spacing w:val="-10"/>
                <w:sz w:val="18"/>
              </w:rPr>
              <w:t>-</w:t>
            </w:r>
          </w:p>
        </w:tc>
        <w:tc>
          <w:tcPr>
            <w:tcW w:w="1239" w:type="dxa"/>
          </w:tcPr>
          <w:p w14:paraId="0E682891" w14:textId="77777777" w:rsidR="00C14EFB" w:rsidRDefault="00000000">
            <w:pPr>
              <w:pStyle w:val="TableParagraph"/>
              <w:spacing w:before="49"/>
              <w:ind w:right="452"/>
              <w:rPr>
                <w:sz w:val="18"/>
              </w:rPr>
            </w:pPr>
            <w:r>
              <w:rPr>
                <w:spacing w:val="-2"/>
                <w:sz w:val="18"/>
              </w:rPr>
              <w:t>(407)</w:t>
            </w:r>
          </w:p>
        </w:tc>
        <w:tc>
          <w:tcPr>
            <w:tcW w:w="1123" w:type="dxa"/>
          </w:tcPr>
          <w:p w14:paraId="4CE8FADF" w14:textId="77777777" w:rsidR="00C14EFB" w:rsidRDefault="00000000">
            <w:pPr>
              <w:pStyle w:val="TableParagraph"/>
              <w:spacing w:before="49"/>
              <w:ind w:right="112"/>
              <w:rPr>
                <w:sz w:val="18"/>
              </w:rPr>
            </w:pPr>
            <w:r>
              <w:rPr>
                <w:spacing w:val="-10"/>
                <w:sz w:val="18"/>
              </w:rPr>
              <w:t>-</w:t>
            </w:r>
          </w:p>
        </w:tc>
      </w:tr>
      <w:tr w:rsidR="00C14EFB" w14:paraId="27AA0837" w14:textId="77777777">
        <w:trPr>
          <w:trHeight w:val="315"/>
        </w:trPr>
        <w:tc>
          <w:tcPr>
            <w:tcW w:w="3508" w:type="dxa"/>
          </w:tcPr>
          <w:p w14:paraId="43E5AB9B" w14:textId="77777777" w:rsidR="00C14EFB" w:rsidRDefault="00000000">
            <w:pPr>
              <w:pStyle w:val="TableParagraph"/>
              <w:spacing w:before="52"/>
              <w:ind w:left="129"/>
              <w:jc w:val="left"/>
              <w:rPr>
                <w:sz w:val="18"/>
              </w:rPr>
            </w:pPr>
            <w:r>
              <w:rPr>
                <w:sz w:val="18"/>
              </w:rPr>
              <w:t>Children’s</w:t>
            </w:r>
            <w:r>
              <w:rPr>
                <w:spacing w:val="-3"/>
                <w:sz w:val="18"/>
              </w:rPr>
              <w:t xml:space="preserve"> </w:t>
            </w:r>
            <w:r>
              <w:rPr>
                <w:sz w:val="18"/>
              </w:rPr>
              <w:t>Services:</w:t>
            </w:r>
            <w:r>
              <w:rPr>
                <w:spacing w:val="-1"/>
                <w:sz w:val="18"/>
              </w:rPr>
              <w:t xml:space="preserve"> </w:t>
            </w:r>
            <w:r>
              <w:rPr>
                <w:spacing w:val="-4"/>
                <w:sz w:val="18"/>
              </w:rPr>
              <w:t>East</w:t>
            </w:r>
          </w:p>
        </w:tc>
        <w:tc>
          <w:tcPr>
            <w:tcW w:w="1144" w:type="dxa"/>
          </w:tcPr>
          <w:p w14:paraId="5CF53F22" w14:textId="77777777" w:rsidR="00C14EFB" w:rsidRDefault="00000000">
            <w:pPr>
              <w:pStyle w:val="TableParagraph"/>
              <w:spacing w:before="52"/>
              <w:ind w:right="176"/>
              <w:rPr>
                <w:sz w:val="18"/>
              </w:rPr>
            </w:pPr>
            <w:r>
              <w:rPr>
                <w:spacing w:val="-10"/>
                <w:sz w:val="18"/>
              </w:rPr>
              <w:t>-</w:t>
            </w:r>
          </w:p>
        </w:tc>
        <w:tc>
          <w:tcPr>
            <w:tcW w:w="1065" w:type="dxa"/>
          </w:tcPr>
          <w:p w14:paraId="4783F5C9" w14:textId="77777777" w:rsidR="00C14EFB" w:rsidRDefault="00000000">
            <w:pPr>
              <w:pStyle w:val="TableParagraph"/>
              <w:spacing w:before="52"/>
              <w:ind w:right="332"/>
              <w:rPr>
                <w:sz w:val="18"/>
              </w:rPr>
            </w:pPr>
            <w:r>
              <w:rPr>
                <w:spacing w:val="-5"/>
                <w:sz w:val="18"/>
              </w:rPr>
              <w:t>74</w:t>
            </w:r>
          </w:p>
        </w:tc>
        <w:tc>
          <w:tcPr>
            <w:tcW w:w="1370" w:type="dxa"/>
          </w:tcPr>
          <w:p w14:paraId="2C78F238" w14:textId="77777777" w:rsidR="00C14EFB" w:rsidRDefault="00000000">
            <w:pPr>
              <w:pStyle w:val="TableParagraph"/>
              <w:spacing w:before="52"/>
              <w:ind w:right="360"/>
              <w:rPr>
                <w:sz w:val="18"/>
              </w:rPr>
            </w:pPr>
            <w:r>
              <w:rPr>
                <w:spacing w:val="-10"/>
                <w:sz w:val="18"/>
              </w:rPr>
              <w:t>-</w:t>
            </w:r>
          </w:p>
        </w:tc>
        <w:tc>
          <w:tcPr>
            <w:tcW w:w="1239" w:type="dxa"/>
          </w:tcPr>
          <w:p w14:paraId="36F10BC9" w14:textId="77777777" w:rsidR="00C14EFB" w:rsidRDefault="00000000">
            <w:pPr>
              <w:pStyle w:val="TableParagraph"/>
              <w:spacing w:before="52"/>
              <w:ind w:right="451"/>
              <w:rPr>
                <w:sz w:val="18"/>
              </w:rPr>
            </w:pPr>
            <w:r>
              <w:rPr>
                <w:spacing w:val="-4"/>
                <w:sz w:val="18"/>
              </w:rPr>
              <w:t>(74)</w:t>
            </w:r>
          </w:p>
        </w:tc>
        <w:tc>
          <w:tcPr>
            <w:tcW w:w="1123" w:type="dxa"/>
          </w:tcPr>
          <w:p w14:paraId="585DF5C2" w14:textId="77777777" w:rsidR="00C14EFB" w:rsidRDefault="00000000">
            <w:pPr>
              <w:pStyle w:val="TableParagraph"/>
              <w:spacing w:before="52"/>
              <w:ind w:right="111"/>
              <w:rPr>
                <w:sz w:val="18"/>
              </w:rPr>
            </w:pPr>
            <w:r>
              <w:rPr>
                <w:spacing w:val="-10"/>
                <w:sz w:val="18"/>
              </w:rPr>
              <w:t>-</w:t>
            </w:r>
          </w:p>
        </w:tc>
      </w:tr>
      <w:tr w:rsidR="00C14EFB" w14:paraId="6F982371" w14:textId="77777777">
        <w:trPr>
          <w:trHeight w:val="314"/>
        </w:trPr>
        <w:tc>
          <w:tcPr>
            <w:tcW w:w="3508" w:type="dxa"/>
          </w:tcPr>
          <w:p w14:paraId="4109FFAB" w14:textId="77777777" w:rsidR="00C14EFB" w:rsidRDefault="00000000">
            <w:pPr>
              <w:pStyle w:val="TableParagraph"/>
              <w:spacing w:before="50"/>
              <w:ind w:left="129"/>
              <w:jc w:val="left"/>
              <w:rPr>
                <w:sz w:val="18"/>
              </w:rPr>
            </w:pPr>
            <w:r>
              <w:rPr>
                <w:sz w:val="18"/>
              </w:rPr>
              <w:t>Children’s</w:t>
            </w:r>
            <w:r>
              <w:rPr>
                <w:spacing w:val="-4"/>
                <w:sz w:val="18"/>
              </w:rPr>
              <w:t xml:space="preserve"> </w:t>
            </w:r>
            <w:r>
              <w:rPr>
                <w:sz w:val="18"/>
              </w:rPr>
              <w:t>Services: South</w:t>
            </w:r>
            <w:r>
              <w:rPr>
                <w:spacing w:val="-4"/>
                <w:sz w:val="18"/>
              </w:rPr>
              <w:t xml:space="preserve"> East</w:t>
            </w:r>
          </w:p>
        </w:tc>
        <w:tc>
          <w:tcPr>
            <w:tcW w:w="1144" w:type="dxa"/>
          </w:tcPr>
          <w:p w14:paraId="37A22D38" w14:textId="77777777" w:rsidR="00C14EFB" w:rsidRDefault="00000000">
            <w:pPr>
              <w:pStyle w:val="TableParagraph"/>
              <w:spacing w:before="50"/>
              <w:ind w:right="177"/>
              <w:rPr>
                <w:sz w:val="18"/>
              </w:rPr>
            </w:pPr>
            <w:r>
              <w:rPr>
                <w:spacing w:val="-10"/>
                <w:sz w:val="18"/>
              </w:rPr>
              <w:t>8</w:t>
            </w:r>
          </w:p>
        </w:tc>
        <w:tc>
          <w:tcPr>
            <w:tcW w:w="1065" w:type="dxa"/>
          </w:tcPr>
          <w:p w14:paraId="63AD9EF9" w14:textId="77777777" w:rsidR="00C14EFB" w:rsidRDefault="00000000">
            <w:pPr>
              <w:pStyle w:val="TableParagraph"/>
              <w:spacing w:before="50"/>
              <w:ind w:right="334"/>
              <w:rPr>
                <w:sz w:val="18"/>
              </w:rPr>
            </w:pPr>
            <w:r>
              <w:rPr>
                <w:spacing w:val="-5"/>
                <w:sz w:val="18"/>
              </w:rPr>
              <w:t>76</w:t>
            </w:r>
          </w:p>
        </w:tc>
        <w:tc>
          <w:tcPr>
            <w:tcW w:w="1370" w:type="dxa"/>
          </w:tcPr>
          <w:p w14:paraId="16B8AA4D" w14:textId="77777777" w:rsidR="00C14EFB" w:rsidRDefault="00000000">
            <w:pPr>
              <w:pStyle w:val="TableParagraph"/>
              <w:spacing w:before="50"/>
              <w:ind w:right="360"/>
              <w:rPr>
                <w:sz w:val="18"/>
              </w:rPr>
            </w:pPr>
            <w:r>
              <w:rPr>
                <w:spacing w:val="-10"/>
                <w:sz w:val="18"/>
              </w:rPr>
              <w:t>-</w:t>
            </w:r>
          </w:p>
        </w:tc>
        <w:tc>
          <w:tcPr>
            <w:tcW w:w="1239" w:type="dxa"/>
          </w:tcPr>
          <w:p w14:paraId="4569F868" w14:textId="77777777" w:rsidR="00C14EFB" w:rsidRDefault="00000000">
            <w:pPr>
              <w:pStyle w:val="TableParagraph"/>
              <w:spacing w:before="50"/>
              <w:ind w:right="452"/>
              <w:rPr>
                <w:sz w:val="18"/>
              </w:rPr>
            </w:pPr>
            <w:r>
              <w:rPr>
                <w:spacing w:val="-4"/>
                <w:sz w:val="18"/>
              </w:rPr>
              <w:t>(55)</w:t>
            </w:r>
          </w:p>
        </w:tc>
        <w:tc>
          <w:tcPr>
            <w:tcW w:w="1123" w:type="dxa"/>
          </w:tcPr>
          <w:p w14:paraId="0D6B7C9C" w14:textId="77777777" w:rsidR="00C14EFB" w:rsidRDefault="00000000">
            <w:pPr>
              <w:pStyle w:val="TableParagraph"/>
              <w:spacing w:before="50"/>
              <w:ind w:right="110"/>
              <w:rPr>
                <w:sz w:val="18"/>
              </w:rPr>
            </w:pPr>
            <w:r>
              <w:rPr>
                <w:spacing w:val="-5"/>
                <w:sz w:val="18"/>
              </w:rPr>
              <w:t>29</w:t>
            </w:r>
          </w:p>
        </w:tc>
      </w:tr>
      <w:tr w:rsidR="00C14EFB" w14:paraId="1A6D695C" w14:textId="77777777">
        <w:trPr>
          <w:trHeight w:val="260"/>
        </w:trPr>
        <w:tc>
          <w:tcPr>
            <w:tcW w:w="3508" w:type="dxa"/>
          </w:tcPr>
          <w:p w14:paraId="3A949DC9" w14:textId="77777777" w:rsidR="00C14EFB" w:rsidRDefault="00000000">
            <w:pPr>
              <w:pStyle w:val="TableParagraph"/>
              <w:spacing w:before="50" w:line="190" w:lineRule="exact"/>
              <w:ind w:left="129"/>
              <w:jc w:val="left"/>
              <w:rPr>
                <w:sz w:val="18"/>
              </w:rPr>
            </w:pPr>
            <w:r>
              <w:rPr>
                <w:sz w:val="18"/>
              </w:rPr>
              <w:t>Children’s</w:t>
            </w:r>
            <w:r>
              <w:rPr>
                <w:spacing w:val="-4"/>
                <w:sz w:val="18"/>
              </w:rPr>
              <w:t xml:space="preserve"> </w:t>
            </w:r>
            <w:r>
              <w:rPr>
                <w:sz w:val="18"/>
              </w:rPr>
              <w:t>Services:</w:t>
            </w:r>
            <w:r>
              <w:rPr>
                <w:spacing w:val="-2"/>
                <w:sz w:val="18"/>
              </w:rPr>
              <w:t xml:space="preserve"> </w:t>
            </w:r>
            <w:r>
              <w:rPr>
                <w:sz w:val="18"/>
              </w:rPr>
              <w:t>City</w:t>
            </w:r>
            <w:r>
              <w:rPr>
                <w:spacing w:val="-2"/>
                <w:sz w:val="18"/>
              </w:rPr>
              <w:t xml:space="preserve"> </w:t>
            </w:r>
            <w:r>
              <w:rPr>
                <w:sz w:val="18"/>
              </w:rPr>
              <w:t>Bridge</w:t>
            </w:r>
            <w:r>
              <w:rPr>
                <w:spacing w:val="-2"/>
                <w:sz w:val="18"/>
              </w:rPr>
              <w:t xml:space="preserve"> </w:t>
            </w:r>
            <w:r>
              <w:rPr>
                <w:spacing w:val="-4"/>
                <w:sz w:val="18"/>
              </w:rPr>
              <w:t>(MSI</w:t>
            </w:r>
          </w:p>
        </w:tc>
        <w:tc>
          <w:tcPr>
            <w:tcW w:w="1144" w:type="dxa"/>
          </w:tcPr>
          <w:p w14:paraId="72760C0C" w14:textId="77777777" w:rsidR="00C14EFB" w:rsidRDefault="00000000">
            <w:pPr>
              <w:pStyle w:val="TableParagraph"/>
              <w:spacing w:before="50" w:line="190" w:lineRule="exact"/>
              <w:ind w:right="176"/>
              <w:rPr>
                <w:sz w:val="18"/>
              </w:rPr>
            </w:pPr>
            <w:r>
              <w:rPr>
                <w:spacing w:val="-10"/>
                <w:sz w:val="18"/>
              </w:rPr>
              <w:t>-</w:t>
            </w:r>
          </w:p>
        </w:tc>
        <w:tc>
          <w:tcPr>
            <w:tcW w:w="1065" w:type="dxa"/>
          </w:tcPr>
          <w:p w14:paraId="35B91502" w14:textId="77777777" w:rsidR="00C14EFB" w:rsidRDefault="00000000">
            <w:pPr>
              <w:pStyle w:val="TableParagraph"/>
              <w:spacing w:before="50" w:line="190" w:lineRule="exact"/>
              <w:ind w:right="334"/>
              <w:rPr>
                <w:sz w:val="18"/>
              </w:rPr>
            </w:pPr>
            <w:r>
              <w:rPr>
                <w:spacing w:val="-5"/>
                <w:sz w:val="18"/>
              </w:rPr>
              <w:t>53</w:t>
            </w:r>
          </w:p>
        </w:tc>
        <w:tc>
          <w:tcPr>
            <w:tcW w:w="1370" w:type="dxa"/>
          </w:tcPr>
          <w:p w14:paraId="1867AFE4" w14:textId="77777777" w:rsidR="00C14EFB" w:rsidRDefault="00000000">
            <w:pPr>
              <w:pStyle w:val="TableParagraph"/>
              <w:spacing w:before="50" w:line="190" w:lineRule="exact"/>
              <w:ind w:right="359"/>
              <w:rPr>
                <w:sz w:val="18"/>
              </w:rPr>
            </w:pPr>
            <w:r>
              <w:rPr>
                <w:spacing w:val="-4"/>
                <w:sz w:val="18"/>
              </w:rPr>
              <w:t>(22)</w:t>
            </w:r>
          </w:p>
        </w:tc>
        <w:tc>
          <w:tcPr>
            <w:tcW w:w="1239" w:type="dxa"/>
          </w:tcPr>
          <w:p w14:paraId="5CD38037" w14:textId="77777777" w:rsidR="00C14EFB" w:rsidRDefault="00000000">
            <w:pPr>
              <w:pStyle w:val="TableParagraph"/>
              <w:spacing w:before="50" w:line="190" w:lineRule="exact"/>
              <w:ind w:right="455"/>
              <w:rPr>
                <w:sz w:val="18"/>
              </w:rPr>
            </w:pPr>
            <w:r>
              <w:rPr>
                <w:spacing w:val="-5"/>
                <w:sz w:val="18"/>
              </w:rPr>
              <w:t>(9)</w:t>
            </w:r>
          </w:p>
        </w:tc>
        <w:tc>
          <w:tcPr>
            <w:tcW w:w="1123" w:type="dxa"/>
          </w:tcPr>
          <w:p w14:paraId="38EA9546" w14:textId="77777777" w:rsidR="00C14EFB" w:rsidRDefault="00000000">
            <w:pPr>
              <w:pStyle w:val="TableParagraph"/>
              <w:spacing w:before="50" w:line="190" w:lineRule="exact"/>
              <w:ind w:right="109"/>
              <w:rPr>
                <w:sz w:val="18"/>
              </w:rPr>
            </w:pPr>
            <w:r>
              <w:rPr>
                <w:spacing w:val="-5"/>
                <w:sz w:val="18"/>
              </w:rPr>
              <w:t>22</w:t>
            </w:r>
          </w:p>
        </w:tc>
      </w:tr>
      <w:tr w:rsidR="00C14EFB" w14:paraId="309A991C" w14:textId="77777777">
        <w:trPr>
          <w:trHeight w:val="207"/>
        </w:trPr>
        <w:tc>
          <w:tcPr>
            <w:tcW w:w="3508" w:type="dxa"/>
          </w:tcPr>
          <w:p w14:paraId="726FBA79" w14:textId="77777777" w:rsidR="00C14EFB" w:rsidRDefault="00000000">
            <w:pPr>
              <w:pStyle w:val="TableParagraph"/>
              <w:spacing w:line="188" w:lineRule="exact"/>
              <w:ind w:left="129"/>
              <w:jc w:val="left"/>
              <w:rPr>
                <w:sz w:val="18"/>
              </w:rPr>
            </w:pPr>
            <w:r>
              <w:rPr>
                <w:spacing w:val="-2"/>
                <w:sz w:val="18"/>
              </w:rPr>
              <w:t>London)</w:t>
            </w:r>
          </w:p>
        </w:tc>
        <w:tc>
          <w:tcPr>
            <w:tcW w:w="1144" w:type="dxa"/>
          </w:tcPr>
          <w:p w14:paraId="43519BCF" w14:textId="77777777" w:rsidR="00C14EFB" w:rsidRDefault="00C14EFB">
            <w:pPr>
              <w:pStyle w:val="TableParagraph"/>
              <w:jc w:val="left"/>
              <w:rPr>
                <w:rFonts w:ascii="Times New Roman"/>
                <w:sz w:val="14"/>
              </w:rPr>
            </w:pPr>
          </w:p>
        </w:tc>
        <w:tc>
          <w:tcPr>
            <w:tcW w:w="1065" w:type="dxa"/>
          </w:tcPr>
          <w:p w14:paraId="2CD324C0" w14:textId="77777777" w:rsidR="00C14EFB" w:rsidRDefault="00C14EFB">
            <w:pPr>
              <w:pStyle w:val="TableParagraph"/>
              <w:jc w:val="left"/>
              <w:rPr>
                <w:rFonts w:ascii="Times New Roman"/>
                <w:sz w:val="14"/>
              </w:rPr>
            </w:pPr>
          </w:p>
        </w:tc>
        <w:tc>
          <w:tcPr>
            <w:tcW w:w="1370" w:type="dxa"/>
          </w:tcPr>
          <w:p w14:paraId="3B359757" w14:textId="77777777" w:rsidR="00C14EFB" w:rsidRDefault="00C14EFB">
            <w:pPr>
              <w:pStyle w:val="TableParagraph"/>
              <w:jc w:val="left"/>
              <w:rPr>
                <w:rFonts w:ascii="Times New Roman"/>
                <w:sz w:val="14"/>
              </w:rPr>
            </w:pPr>
          </w:p>
        </w:tc>
        <w:tc>
          <w:tcPr>
            <w:tcW w:w="1239" w:type="dxa"/>
          </w:tcPr>
          <w:p w14:paraId="11FBCA49" w14:textId="77777777" w:rsidR="00C14EFB" w:rsidRDefault="00C14EFB">
            <w:pPr>
              <w:pStyle w:val="TableParagraph"/>
              <w:jc w:val="left"/>
              <w:rPr>
                <w:rFonts w:ascii="Times New Roman"/>
                <w:sz w:val="14"/>
              </w:rPr>
            </w:pPr>
          </w:p>
        </w:tc>
        <w:tc>
          <w:tcPr>
            <w:tcW w:w="1123" w:type="dxa"/>
          </w:tcPr>
          <w:p w14:paraId="038C18A8" w14:textId="77777777" w:rsidR="00C14EFB" w:rsidRDefault="00C14EFB">
            <w:pPr>
              <w:pStyle w:val="TableParagraph"/>
              <w:jc w:val="left"/>
              <w:rPr>
                <w:rFonts w:ascii="Times New Roman"/>
                <w:sz w:val="14"/>
              </w:rPr>
            </w:pPr>
          </w:p>
        </w:tc>
      </w:tr>
      <w:tr w:rsidR="00C14EFB" w14:paraId="65729F58" w14:textId="77777777">
        <w:trPr>
          <w:trHeight w:val="261"/>
        </w:trPr>
        <w:tc>
          <w:tcPr>
            <w:tcW w:w="3508" w:type="dxa"/>
          </w:tcPr>
          <w:p w14:paraId="35F083DD" w14:textId="77777777" w:rsidR="00C14EFB" w:rsidRDefault="00000000">
            <w:pPr>
              <w:pStyle w:val="TableParagraph"/>
              <w:spacing w:line="205" w:lineRule="exact"/>
              <w:ind w:left="129"/>
              <w:jc w:val="left"/>
              <w:rPr>
                <w:sz w:val="18"/>
              </w:rPr>
            </w:pPr>
            <w:r>
              <w:rPr>
                <w:sz w:val="18"/>
              </w:rPr>
              <w:t>Community</w:t>
            </w:r>
            <w:r>
              <w:rPr>
                <w:spacing w:val="-1"/>
                <w:sz w:val="18"/>
              </w:rPr>
              <w:t xml:space="preserve"> </w:t>
            </w:r>
            <w:r>
              <w:rPr>
                <w:spacing w:val="-2"/>
                <w:sz w:val="18"/>
              </w:rPr>
              <w:t>Connections</w:t>
            </w:r>
          </w:p>
        </w:tc>
        <w:tc>
          <w:tcPr>
            <w:tcW w:w="1144" w:type="dxa"/>
          </w:tcPr>
          <w:p w14:paraId="66FF9411" w14:textId="77777777" w:rsidR="00C14EFB" w:rsidRDefault="00000000">
            <w:pPr>
              <w:pStyle w:val="TableParagraph"/>
              <w:spacing w:line="205" w:lineRule="exact"/>
              <w:ind w:right="174"/>
              <w:rPr>
                <w:sz w:val="18"/>
              </w:rPr>
            </w:pPr>
            <w:r>
              <w:rPr>
                <w:spacing w:val="-5"/>
                <w:sz w:val="18"/>
              </w:rPr>
              <w:t>76</w:t>
            </w:r>
          </w:p>
        </w:tc>
        <w:tc>
          <w:tcPr>
            <w:tcW w:w="1065" w:type="dxa"/>
          </w:tcPr>
          <w:p w14:paraId="75E047C2" w14:textId="77777777" w:rsidR="00C14EFB" w:rsidRDefault="00000000">
            <w:pPr>
              <w:pStyle w:val="TableParagraph"/>
              <w:spacing w:line="205" w:lineRule="exact"/>
              <w:ind w:right="335"/>
              <w:rPr>
                <w:sz w:val="18"/>
              </w:rPr>
            </w:pPr>
            <w:r>
              <w:rPr>
                <w:spacing w:val="-10"/>
                <w:sz w:val="18"/>
              </w:rPr>
              <w:t>-</w:t>
            </w:r>
          </w:p>
        </w:tc>
        <w:tc>
          <w:tcPr>
            <w:tcW w:w="1370" w:type="dxa"/>
          </w:tcPr>
          <w:p w14:paraId="382DD9C9" w14:textId="77777777" w:rsidR="00C14EFB" w:rsidRDefault="00000000">
            <w:pPr>
              <w:pStyle w:val="TableParagraph"/>
              <w:spacing w:line="205" w:lineRule="exact"/>
              <w:ind w:right="360"/>
              <w:rPr>
                <w:sz w:val="18"/>
              </w:rPr>
            </w:pPr>
            <w:r>
              <w:rPr>
                <w:spacing w:val="-10"/>
                <w:sz w:val="18"/>
              </w:rPr>
              <w:t>-</w:t>
            </w:r>
          </w:p>
        </w:tc>
        <w:tc>
          <w:tcPr>
            <w:tcW w:w="1239" w:type="dxa"/>
          </w:tcPr>
          <w:p w14:paraId="5208B4AF" w14:textId="77777777" w:rsidR="00C14EFB" w:rsidRDefault="00000000">
            <w:pPr>
              <w:pStyle w:val="TableParagraph"/>
              <w:spacing w:line="205" w:lineRule="exact"/>
              <w:ind w:right="451"/>
              <w:rPr>
                <w:sz w:val="18"/>
              </w:rPr>
            </w:pPr>
            <w:r>
              <w:rPr>
                <w:spacing w:val="-4"/>
                <w:sz w:val="18"/>
              </w:rPr>
              <w:t>(76)</w:t>
            </w:r>
          </w:p>
        </w:tc>
        <w:tc>
          <w:tcPr>
            <w:tcW w:w="1123" w:type="dxa"/>
          </w:tcPr>
          <w:p w14:paraId="33086E0C" w14:textId="77777777" w:rsidR="00C14EFB" w:rsidRDefault="00000000">
            <w:pPr>
              <w:pStyle w:val="TableParagraph"/>
              <w:spacing w:line="205" w:lineRule="exact"/>
              <w:ind w:right="111"/>
              <w:rPr>
                <w:sz w:val="18"/>
              </w:rPr>
            </w:pPr>
            <w:r>
              <w:rPr>
                <w:spacing w:val="-10"/>
                <w:sz w:val="18"/>
              </w:rPr>
              <w:t>-</w:t>
            </w:r>
          </w:p>
        </w:tc>
      </w:tr>
      <w:tr w:rsidR="00C14EFB" w14:paraId="263DF0BB" w14:textId="77777777">
        <w:trPr>
          <w:trHeight w:val="314"/>
        </w:trPr>
        <w:tc>
          <w:tcPr>
            <w:tcW w:w="3508" w:type="dxa"/>
          </w:tcPr>
          <w:p w14:paraId="7957DCC4" w14:textId="77777777" w:rsidR="00C14EFB" w:rsidRDefault="00000000">
            <w:pPr>
              <w:pStyle w:val="TableParagraph"/>
              <w:spacing w:before="50"/>
              <w:ind w:left="129"/>
              <w:jc w:val="left"/>
              <w:rPr>
                <w:sz w:val="18"/>
              </w:rPr>
            </w:pPr>
            <w:r>
              <w:rPr>
                <w:sz w:val="18"/>
              </w:rPr>
              <w:t>Employment</w:t>
            </w:r>
            <w:r>
              <w:rPr>
                <w:spacing w:val="-3"/>
                <w:sz w:val="18"/>
              </w:rPr>
              <w:t xml:space="preserve"> </w:t>
            </w:r>
            <w:r>
              <w:rPr>
                <w:sz w:val="18"/>
              </w:rPr>
              <w:t>and Benefits</w:t>
            </w:r>
            <w:r>
              <w:rPr>
                <w:spacing w:val="1"/>
                <w:sz w:val="18"/>
              </w:rPr>
              <w:t xml:space="preserve"> </w:t>
            </w:r>
            <w:r>
              <w:rPr>
                <w:spacing w:val="-4"/>
                <w:sz w:val="18"/>
              </w:rPr>
              <w:t>Staff</w:t>
            </w:r>
          </w:p>
        </w:tc>
        <w:tc>
          <w:tcPr>
            <w:tcW w:w="1144" w:type="dxa"/>
          </w:tcPr>
          <w:p w14:paraId="3ABD3753" w14:textId="77777777" w:rsidR="00C14EFB" w:rsidRDefault="00000000">
            <w:pPr>
              <w:pStyle w:val="TableParagraph"/>
              <w:spacing w:before="50"/>
              <w:ind w:right="174"/>
              <w:rPr>
                <w:sz w:val="18"/>
              </w:rPr>
            </w:pPr>
            <w:r>
              <w:rPr>
                <w:spacing w:val="-5"/>
                <w:sz w:val="18"/>
              </w:rPr>
              <w:t>112</w:t>
            </w:r>
          </w:p>
        </w:tc>
        <w:tc>
          <w:tcPr>
            <w:tcW w:w="1065" w:type="dxa"/>
          </w:tcPr>
          <w:p w14:paraId="08004931" w14:textId="77777777" w:rsidR="00C14EFB" w:rsidRDefault="00000000">
            <w:pPr>
              <w:pStyle w:val="TableParagraph"/>
              <w:spacing w:before="50"/>
              <w:ind w:right="332"/>
              <w:rPr>
                <w:sz w:val="18"/>
              </w:rPr>
            </w:pPr>
            <w:r>
              <w:rPr>
                <w:spacing w:val="-5"/>
                <w:sz w:val="18"/>
              </w:rPr>
              <w:t>82</w:t>
            </w:r>
          </w:p>
        </w:tc>
        <w:tc>
          <w:tcPr>
            <w:tcW w:w="1370" w:type="dxa"/>
          </w:tcPr>
          <w:p w14:paraId="0E048EB5" w14:textId="77777777" w:rsidR="00C14EFB" w:rsidRDefault="00000000">
            <w:pPr>
              <w:pStyle w:val="TableParagraph"/>
              <w:spacing w:before="50"/>
              <w:ind w:right="359"/>
              <w:rPr>
                <w:sz w:val="18"/>
              </w:rPr>
            </w:pPr>
            <w:r>
              <w:rPr>
                <w:spacing w:val="-4"/>
                <w:sz w:val="18"/>
              </w:rPr>
              <w:t>(56)</w:t>
            </w:r>
          </w:p>
        </w:tc>
        <w:tc>
          <w:tcPr>
            <w:tcW w:w="1239" w:type="dxa"/>
          </w:tcPr>
          <w:p w14:paraId="5FE3682E" w14:textId="77777777" w:rsidR="00C14EFB" w:rsidRDefault="00000000">
            <w:pPr>
              <w:pStyle w:val="TableParagraph"/>
              <w:spacing w:before="50"/>
              <w:ind w:right="451"/>
              <w:rPr>
                <w:sz w:val="18"/>
              </w:rPr>
            </w:pPr>
            <w:r>
              <w:rPr>
                <w:spacing w:val="-4"/>
                <w:sz w:val="18"/>
              </w:rPr>
              <w:t>(49)</w:t>
            </w:r>
          </w:p>
        </w:tc>
        <w:tc>
          <w:tcPr>
            <w:tcW w:w="1123" w:type="dxa"/>
          </w:tcPr>
          <w:p w14:paraId="32208FEB" w14:textId="77777777" w:rsidR="00C14EFB" w:rsidRDefault="00000000">
            <w:pPr>
              <w:pStyle w:val="TableParagraph"/>
              <w:spacing w:before="50"/>
              <w:ind w:right="109"/>
              <w:rPr>
                <w:sz w:val="18"/>
              </w:rPr>
            </w:pPr>
            <w:r>
              <w:rPr>
                <w:spacing w:val="-5"/>
                <w:sz w:val="18"/>
              </w:rPr>
              <w:t>89</w:t>
            </w:r>
          </w:p>
        </w:tc>
      </w:tr>
      <w:tr w:rsidR="00C14EFB" w14:paraId="25678FD5" w14:textId="77777777">
        <w:trPr>
          <w:trHeight w:val="314"/>
        </w:trPr>
        <w:tc>
          <w:tcPr>
            <w:tcW w:w="3508" w:type="dxa"/>
          </w:tcPr>
          <w:p w14:paraId="3148FEEA" w14:textId="77777777" w:rsidR="00C14EFB" w:rsidRDefault="00000000">
            <w:pPr>
              <w:pStyle w:val="TableParagraph"/>
              <w:spacing w:before="50"/>
              <w:ind w:left="129"/>
              <w:jc w:val="left"/>
              <w:rPr>
                <w:sz w:val="18"/>
              </w:rPr>
            </w:pPr>
            <w:r>
              <w:rPr>
                <w:sz w:val="18"/>
              </w:rPr>
              <w:t>Hadley Centre</w:t>
            </w:r>
            <w:r>
              <w:rPr>
                <w:spacing w:val="-2"/>
                <w:sz w:val="18"/>
              </w:rPr>
              <w:t xml:space="preserve"> (Operations)</w:t>
            </w:r>
          </w:p>
        </w:tc>
        <w:tc>
          <w:tcPr>
            <w:tcW w:w="1144" w:type="dxa"/>
          </w:tcPr>
          <w:p w14:paraId="58682DB3" w14:textId="77777777" w:rsidR="00C14EFB" w:rsidRDefault="00000000">
            <w:pPr>
              <w:pStyle w:val="TableParagraph"/>
              <w:spacing w:before="50"/>
              <w:ind w:right="175"/>
              <w:rPr>
                <w:sz w:val="18"/>
              </w:rPr>
            </w:pPr>
            <w:r>
              <w:rPr>
                <w:spacing w:val="-5"/>
                <w:sz w:val="18"/>
              </w:rPr>
              <w:t>80</w:t>
            </w:r>
          </w:p>
        </w:tc>
        <w:tc>
          <w:tcPr>
            <w:tcW w:w="1065" w:type="dxa"/>
          </w:tcPr>
          <w:p w14:paraId="2FAE0BF0" w14:textId="77777777" w:rsidR="00C14EFB" w:rsidRDefault="00000000">
            <w:pPr>
              <w:pStyle w:val="TableParagraph"/>
              <w:spacing w:before="50"/>
              <w:ind w:right="333"/>
              <w:rPr>
                <w:sz w:val="18"/>
              </w:rPr>
            </w:pPr>
            <w:r>
              <w:rPr>
                <w:spacing w:val="-5"/>
                <w:sz w:val="18"/>
              </w:rPr>
              <w:t>15</w:t>
            </w:r>
          </w:p>
        </w:tc>
        <w:tc>
          <w:tcPr>
            <w:tcW w:w="1370" w:type="dxa"/>
          </w:tcPr>
          <w:p w14:paraId="430CBCD8" w14:textId="77777777" w:rsidR="00C14EFB" w:rsidRDefault="00000000">
            <w:pPr>
              <w:pStyle w:val="TableParagraph"/>
              <w:spacing w:before="50"/>
              <w:ind w:right="361"/>
              <w:rPr>
                <w:sz w:val="18"/>
              </w:rPr>
            </w:pPr>
            <w:r>
              <w:rPr>
                <w:spacing w:val="-10"/>
                <w:sz w:val="18"/>
              </w:rPr>
              <w:t>-</w:t>
            </w:r>
          </w:p>
        </w:tc>
        <w:tc>
          <w:tcPr>
            <w:tcW w:w="1239" w:type="dxa"/>
          </w:tcPr>
          <w:p w14:paraId="5AB58F52" w14:textId="77777777" w:rsidR="00C14EFB" w:rsidRDefault="00000000">
            <w:pPr>
              <w:pStyle w:val="TableParagraph"/>
              <w:spacing w:before="50"/>
              <w:ind w:right="455"/>
              <w:rPr>
                <w:sz w:val="18"/>
              </w:rPr>
            </w:pPr>
            <w:r>
              <w:rPr>
                <w:spacing w:val="-10"/>
                <w:sz w:val="18"/>
              </w:rPr>
              <w:t>-</w:t>
            </w:r>
          </w:p>
        </w:tc>
        <w:tc>
          <w:tcPr>
            <w:tcW w:w="1123" w:type="dxa"/>
          </w:tcPr>
          <w:p w14:paraId="0248295D" w14:textId="77777777" w:rsidR="00C14EFB" w:rsidRDefault="00000000">
            <w:pPr>
              <w:pStyle w:val="TableParagraph"/>
              <w:spacing w:before="50"/>
              <w:ind w:right="109"/>
              <w:rPr>
                <w:sz w:val="18"/>
              </w:rPr>
            </w:pPr>
            <w:r>
              <w:rPr>
                <w:spacing w:val="-5"/>
                <w:sz w:val="18"/>
              </w:rPr>
              <w:t>95</w:t>
            </w:r>
          </w:p>
        </w:tc>
      </w:tr>
      <w:tr w:rsidR="00C14EFB" w14:paraId="2ACC7D6A" w14:textId="77777777">
        <w:trPr>
          <w:trHeight w:val="315"/>
        </w:trPr>
        <w:tc>
          <w:tcPr>
            <w:tcW w:w="3508" w:type="dxa"/>
          </w:tcPr>
          <w:p w14:paraId="110596F5" w14:textId="77777777" w:rsidR="00C14EFB" w:rsidRDefault="00000000">
            <w:pPr>
              <w:pStyle w:val="TableParagraph"/>
              <w:spacing w:before="50"/>
              <w:ind w:left="129"/>
              <w:jc w:val="left"/>
              <w:rPr>
                <w:sz w:val="18"/>
              </w:rPr>
            </w:pPr>
            <w:r>
              <w:rPr>
                <w:sz w:val="18"/>
              </w:rPr>
              <w:t>Lottery</w:t>
            </w:r>
            <w:r>
              <w:rPr>
                <w:spacing w:val="-2"/>
                <w:sz w:val="18"/>
              </w:rPr>
              <w:t xml:space="preserve"> </w:t>
            </w:r>
            <w:r>
              <w:rPr>
                <w:sz w:val="18"/>
              </w:rPr>
              <w:t>Guide</w:t>
            </w:r>
            <w:r>
              <w:rPr>
                <w:spacing w:val="-1"/>
                <w:sz w:val="18"/>
              </w:rPr>
              <w:t xml:space="preserve"> </w:t>
            </w:r>
            <w:r>
              <w:rPr>
                <w:spacing w:val="-4"/>
                <w:sz w:val="18"/>
              </w:rPr>
              <w:t>Dogs</w:t>
            </w:r>
          </w:p>
        </w:tc>
        <w:tc>
          <w:tcPr>
            <w:tcW w:w="1144" w:type="dxa"/>
          </w:tcPr>
          <w:p w14:paraId="1E7CDE71" w14:textId="77777777" w:rsidR="00C14EFB" w:rsidRDefault="00000000">
            <w:pPr>
              <w:pStyle w:val="TableParagraph"/>
              <w:spacing w:before="50"/>
              <w:ind w:right="174"/>
              <w:rPr>
                <w:sz w:val="18"/>
              </w:rPr>
            </w:pPr>
            <w:r>
              <w:rPr>
                <w:spacing w:val="-5"/>
                <w:sz w:val="18"/>
              </w:rPr>
              <w:t>52</w:t>
            </w:r>
          </w:p>
        </w:tc>
        <w:tc>
          <w:tcPr>
            <w:tcW w:w="1065" w:type="dxa"/>
          </w:tcPr>
          <w:p w14:paraId="376E59B0" w14:textId="77777777" w:rsidR="00C14EFB" w:rsidRDefault="00000000">
            <w:pPr>
              <w:pStyle w:val="TableParagraph"/>
              <w:spacing w:before="50"/>
              <w:ind w:right="335"/>
              <w:rPr>
                <w:sz w:val="18"/>
              </w:rPr>
            </w:pPr>
            <w:r>
              <w:rPr>
                <w:spacing w:val="-10"/>
                <w:sz w:val="18"/>
              </w:rPr>
              <w:t>-</w:t>
            </w:r>
          </w:p>
        </w:tc>
        <w:tc>
          <w:tcPr>
            <w:tcW w:w="1370" w:type="dxa"/>
          </w:tcPr>
          <w:p w14:paraId="1F73771A" w14:textId="77777777" w:rsidR="00C14EFB" w:rsidRDefault="00000000">
            <w:pPr>
              <w:pStyle w:val="TableParagraph"/>
              <w:spacing w:before="50"/>
              <w:ind w:right="360"/>
              <w:rPr>
                <w:sz w:val="18"/>
              </w:rPr>
            </w:pPr>
            <w:r>
              <w:rPr>
                <w:spacing w:val="-10"/>
                <w:sz w:val="18"/>
              </w:rPr>
              <w:t>-</w:t>
            </w:r>
          </w:p>
        </w:tc>
        <w:tc>
          <w:tcPr>
            <w:tcW w:w="1239" w:type="dxa"/>
          </w:tcPr>
          <w:p w14:paraId="2BACE2D5" w14:textId="77777777" w:rsidR="00C14EFB" w:rsidRDefault="00000000">
            <w:pPr>
              <w:pStyle w:val="TableParagraph"/>
              <w:spacing w:before="50"/>
              <w:ind w:right="451"/>
              <w:rPr>
                <w:sz w:val="18"/>
              </w:rPr>
            </w:pPr>
            <w:r>
              <w:rPr>
                <w:spacing w:val="-4"/>
                <w:sz w:val="18"/>
              </w:rPr>
              <w:t>(52)</w:t>
            </w:r>
          </w:p>
        </w:tc>
        <w:tc>
          <w:tcPr>
            <w:tcW w:w="1123" w:type="dxa"/>
          </w:tcPr>
          <w:p w14:paraId="2286DCAC" w14:textId="77777777" w:rsidR="00C14EFB" w:rsidRDefault="00000000">
            <w:pPr>
              <w:pStyle w:val="TableParagraph"/>
              <w:spacing w:before="50"/>
              <w:ind w:right="111"/>
              <w:rPr>
                <w:sz w:val="18"/>
              </w:rPr>
            </w:pPr>
            <w:r>
              <w:rPr>
                <w:spacing w:val="-10"/>
                <w:sz w:val="18"/>
              </w:rPr>
              <w:t>-</w:t>
            </w:r>
          </w:p>
        </w:tc>
      </w:tr>
      <w:tr w:rsidR="00C14EFB" w14:paraId="005C87ED" w14:textId="77777777">
        <w:trPr>
          <w:trHeight w:val="315"/>
        </w:trPr>
        <w:tc>
          <w:tcPr>
            <w:tcW w:w="3508" w:type="dxa"/>
          </w:tcPr>
          <w:p w14:paraId="01F41790" w14:textId="77777777" w:rsidR="00C14EFB" w:rsidRDefault="00000000">
            <w:pPr>
              <w:pStyle w:val="TableParagraph"/>
              <w:spacing w:before="52"/>
              <w:ind w:left="129"/>
              <w:jc w:val="left"/>
              <w:rPr>
                <w:sz w:val="18"/>
              </w:rPr>
            </w:pPr>
            <w:r>
              <w:rPr>
                <w:sz w:val="18"/>
              </w:rPr>
              <w:t>Northern</w:t>
            </w:r>
            <w:r>
              <w:rPr>
                <w:spacing w:val="-3"/>
                <w:sz w:val="18"/>
              </w:rPr>
              <w:t xml:space="preserve"> </w:t>
            </w:r>
            <w:r>
              <w:rPr>
                <w:sz w:val="18"/>
              </w:rPr>
              <w:t>Ireland</w:t>
            </w:r>
            <w:r>
              <w:rPr>
                <w:spacing w:val="1"/>
                <w:sz w:val="18"/>
              </w:rPr>
              <w:t xml:space="preserve"> </w:t>
            </w:r>
            <w:r>
              <w:rPr>
                <w:sz w:val="18"/>
              </w:rPr>
              <w:t xml:space="preserve">Day </w:t>
            </w:r>
            <w:r>
              <w:rPr>
                <w:spacing w:val="-2"/>
                <w:sz w:val="18"/>
              </w:rPr>
              <w:t>Centre</w:t>
            </w:r>
          </w:p>
        </w:tc>
        <w:tc>
          <w:tcPr>
            <w:tcW w:w="1144" w:type="dxa"/>
          </w:tcPr>
          <w:p w14:paraId="0C38B0CE" w14:textId="77777777" w:rsidR="00C14EFB" w:rsidRDefault="00000000">
            <w:pPr>
              <w:pStyle w:val="TableParagraph"/>
              <w:spacing w:before="52"/>
              <w:ind w:right="176"/>
              <w:rPr>
                <w:sz w:val="18"/>
              </w:rPr>
            </w:pPr>
            <w:r>
              <w:rPr>
                <w:spacing w:val="-5"/>
                <w:sz w:val="18"/>
              </w:rPr>
              <w:t>108</w:t>
            </w:r>
          </w:p>
        </w:tc>
        <w:tc>
          <w:tcPr>
            <w:tcW w:w="1065" w:type="dxa"/>
          </w:tcPr>
          <w:p w14:paraId="75E378DF" w14:textId="77777777" w:rsidR="00C14EFB" w:rsidRDefault="00000000">
            <w:pPr>
              <w:pStyle w:val="TableParagraph"/>
              <w:spacing w:before="52"/>
              <w:ind w:right="334"/>
              <w:rPr>
                <w:sz w:val="18"/>
              </w:rPr>
            </w:pPr>
            <w:r>
              <w:rPr>
                <w:spacing w:val="-10"/>
                <w:sz w:val="18"/>
              </w:rPr>
              <w:t>-</w:t>
            </w:r>
          </w:p>
        </w:tc>
        <w:tc>
          <w:tcPr>
            <w:tcW w:w="1370" w:type="dxa"/>
          </w:tcPr>
          <w:p w14:paraId="32A0F006" w14:textId="77777777" w:rsidR="00C14EFB" w:rsidRDefault="00000000">
            <w:pPr>
              <w:pStyle w:val="TableParagraph"/>
              <w:spacing w:before="52"/>
              <w:ind w:right="359"/>
              <w:rPr>
                <w:sz w:val="18"/>
              </w:rPr>
            </w:pPr>
            <w:r>
              <w:rPr>
                <w:spacing w:val="-10"/>
                <w:sz w:val="18"/>
              </w:rPr>
              <w:t>-</w:t>
            </w:r>
          </w:p>
        </w:tc>
        <w:tc>
          <w:tcPr>
            <w:tcW w:w="1239" w:type="dxa"/>
          </w:tcPr>
          <w:p w14:paraId="6324EBD2" w14:textId="77777777" w:rsidR="00C14EFB" w:rsidRDefault="00000000">
            <w:pPr>
              <w:pStyle w:val="TableParagraph"/>
              <w:spacing w:before="52"/>
              <w:ind w:right="452"/>
              <w:rPr>
                <w:sz w:val="18"/>
              </w:rPr>
            </w:pPr>
            <w:r>
              <w:rPr>
                <w:spacing w:val="-4"/>
                <w:sz w:val="18"/>
              </w:rPr>
              <w:t>(54)</w:t>
            </w:r>
          </w:p>
        </w:tc>
        <w:tc>
          <w:tcPr>
            <w:tcW w:w="1123" w:type="dxa"/>
          </w:tcPr>
          <w:p w14:paraId="1A77C8BC" w14:textId="77777777" w:rsidR="00C14EFB" w:rsidRDefault="00000000">
            <w:pPr>
              <w:pStyle w:val="TableParagraph"/>
              <w:spacing w:before="52"/>
              <w:ind w:right="110"/>
              <w:rPr>
                <w:sz w:val="18"/>
              </w:rPr>
            </w:pPr>
            <w:r>
              <w:rPr>
                <w:spacing w:val="-5"/>
                <w:sz w:val="18"/>
              </w:rPr>
              <w:t>54</w:t>
            </w:r>
          </w:p>
        </w:tc>
      </w:tr>
      <w:tr w:rsidR="00C14EFB" w14:paraId="211B72EA" w14:textId="77777777">
        <w:trPr>
          <w:trHeight w:val="314"/>
        </w:trPr>
        <w:tc>
          <w:tcPr>
            <w:tcW w:w="3508" w:type="dxa"/>
          </w:tcPr>
          <w:p w14:paraId="78D74857" w14:textId="77777777" w:rsidR="00C14EFB" w:rsidRDefault="00000000">
            <w:pPr>
              <w:pStyle w:val="TableParagraph"/>
              <w:spacing w:before="50"/>
              <w:ind w:left="129"/>
              <w:jc w:val="left"/>
              <w:rPr>
                <w:sz w:val="18"/>
              </w:rPr>
            </w:pPr>
            <w:r>
              <w:rPr>
                <w:sz w:val="18"/>
              </w:rPr>
              <w:t>Northern</w:t>
            </w:r>
            <w:r>
              <w:rPr>
                <w:spacing w:val="-3"/>
                <w:sz w:val="18"/>
              </w:rPr>
              <w:t xml:space="preserve"> </w:t>
            </w:r>
            <w:r>
              <w:rPr>
                <w:sz w:val="18"/>
              </w:rPr>
              <w:t>Ireland</w:t>
            </w:r>
            <w:r>
              <w:rPr>
                <w:spacing w:val="1"/>
                <w:sz w:val="18"/>
              </w:rPr>
              <w:t xml:space="preserve"> </w:t>
            </w:r>
            <w:r>
              <w:rPr>
                <w:sz w:val="18"/>
              </w:rPr>
              <w:t xml:space="preserve">Special </w:t>
            </w:r>
            <w:r>
              <w:rPr>
                <w:spacing w:val="-2"/>
                <w:sz w:val="18"/>
              </w:rPr>
              <w:t>Donations</w:t>
            </w:r>
          </w:p>
        </w:tc>
        <w:tc>
          <w:tcPr>
            <w:tcW w:w="1144" w:type="dxa"/>
          </w:tcPr>
          <w:p w14:paraId="75FF291D" w14:textId="77777777" w:rsidR="00C14EFB" w:rsidRDefault="00000000">
            <w:pPr>
              <w:pStyle w:val="TableParagraph"/>
              <w:spacing w:before="50"/>
              <w:ind w:right="174"/>
              <w:rPr>
                <w:sz w:val="18"/>
              </w:rPr>
            </w:pPr>
            <w:r>
              <w:rPr>
                <w:spacing w:val="-5"/>
                <w:sz w:val="18"/>
              </w:rPr>
              <w:t>188</w:t>
            </w:r>
          </w:p>
        </w:tc>
        <w:tc>
          <w:tcPr>
            <w:tcW w:w="1065" w:type="dxa"/>
          </w:tcPr>
          <w:p w14:paraId="58D94155" w14:textId="77777777" w:rsidR="00C14EFB" w:rsidRDefault="00000000">
            <w:pPr>
              <w:pStyle w:val="TableParagraph"/>
              <w:spacing w:before="50"/>
              <w:ind w:right="335"/>
              <w:rPr>
                <w:sz w:val="18"/>
              </w:rPr>
            </w:pPr>
            <w:r>
              <w:rPr>
                <w:spacing w:val="-10"/>
                <w:sz w:val="18"/>
              </w:rPr>
              <w:t>5</w:t>
            </w:r>
          </w:p>
        </w:tc>
        <w:tc>
          <w:tcPr>
            <w:tcW w:w="1370" w:type="dxa"/>
          </w:tcPr>
          <w:p w14:paraId="21AC4734" w14:textId="77777777" w:rsidR="00C14EFB" w:rsidRDefault="00000000">
            <w:pPr>
              <w:pStyle w:val="TableParagraph"/>
              <w:spacing w:before="50"/>
              <w:ind w:right="358"/>
              <w:rPr>
                <w:sz w:val="18"/>
              </w:rPr>
            </w:pPr>
            <w:r>
              <w:rPr>
                <w:spacing w:val="-4"/>
                <w:sz w:val="18"/>
              </w:rPr>
              <w:t>(11)</w:t>
            </w:r>
          </w:p>
        </w:tc>
        <w:tc>
          <w:tcPr>
            <w:tcW w:w="1239" w:type="dxa"/>
          </w:tcPr>
          <w:p w14:paraId="693449E4" w14:textId="77777777" w:rsidR="00C14EFB" w:rsidRDefault="00000000">
            <w:pPr>
              <w:pStyle w:val="TableParagraph"/>
              <w:spacing w:before="50"/>
              <w:ind w:right="451"/>
              <w:rPr>
                <w:sz w:val="18"/>
              </w:rPr>
            </w:pPr>
            <w:r>
              <w:rPr>
                <w:spacing w:val="-2"/>
                <w:sz w:val="18"/>
              </w:rPr>
              <w:t>(170)</w:t>
            </w:r>
          </w:p>
        </w:tc>
        <w:tc>
          <w:tcPr>
            <w:tcW w:w="1123" w:type="dxa"/>
          </w:tcPr>
          <w:p w14:paraId="16038BEB" w14:textId="77777777" w:rsidR="00C14EFB" w:rsidRDefault="00000000">
            <w:pPr>
              <w:pStyle w:val="TableParagraph"/>
              <w:spacing w:before="50"/>
              <w:ind w:right="111"/>
              <w:rPr>
                <w:sz w:val="18"/>
              </w:rPr>
            </w:pPr>
            <w:r>
              <w:rPr>
                <w:spacing w:val="-5"/>
                <w:sz w:val="18"/>
              </w:rPr>
              <w:t>12</w:t>
            </w:r>
          </w:p>
        </w:tc>
      </w:tr>
      <w:tr w:rsidR="00C14EFB" w14:paraId="2EC28EE7" w14:textId="77777777">
        <w:trPr>
          <w:trHeight w:val="314"/>
        </w:trPr>
        <w:tc>
          <w:tcPr>
            <w:tcW w:w="3508" w:type="dxa"/>
          </w:tcPr>
          <w:p w14:paraId="35144BDB" w14:textId="77777777" w:rsidR="00C14EFB" w:rsidRDefault="00000000">
            <w:pPr>
              <w:pStyle w:val="TableParagraph"/>
              <w:spacing w:before="50"/>
              <w:ind w:left="129"/>
              <w:jc w:val="left"/>
              <w:rPr>
                <w:sz w:val="18"/>
              </w:rPr>
            </w:pPr>
            <w:r>
              <w:rPr>
                <w:sz w:val="18"/>
              </w:rPr>
              <w:t>Stables</w:t>
            </w:r>
            <w:r>
              <w:rPr>
                <w:spacing w:val="-1"/>
                <w:sz w:val="18"/>
              </w:rPr>
              <w:t xml:space="preserve"> </w:t>
            </w:r>
            <w:r>
              <w:rPr>
                <w:sz w:val="18"/>
              </w:rPr>
              <w:t>and</w:t>
            </w:r>
            <w:r>
              <w:rPr>
                <w:spacing w:val="1"/>
                <w:sz w:val="18"/>
              </w:rPr>
              <w:t xml:space="preserve"> </w:t>
            </w:r>
            <w:r>
              <w:rPr>
                <w:spacing w:val="-2"/>
                <w:sz w:val="18"/>
              </w:rPr>
              <w:t>riding</w:t>
            </w:r>
          </w:p>
        </w:tc>
        <w:tc>
          <w:tcPr>
            <w:tcW w:w="1144" w:type="dxa"/>
          </w:tcPr>
          <w:p w14:paraId="66AEEA05" w14:textId="77777777" w:rsidR="00C14EFB" w:rsidRDefault="00000000">
            <w:pPr>
              <w:pStyle w:val="TableParagraph"/>
              <w:spacing w:before="50"/>
              <w:ind w:right="176"/>
              <w:rPr>
                <w:sz w:val="18"/>
              </w:rPr>
            </w:pPr>
            <w:r>
              <w:rPr>
                <w:spacing w:val="-5"/>
                <w:sz w:val="18"/>
              </w:rPr>
              <w:t>59</w:t>
            </w:r>
          </w:p>
        </w:tc>
        <w:tc>
          <w:tcPr>
            <w:tcW w:w="1065" w:type="dxa"/>
          </w:tcPr>
          <w:p w14:paraId="5F54BD5F" w14:textId="77777777" w:rsidR="00C14EFB" w:rsidRDefault="00000000">
            <w:pPr>
              <w:pStyle w:val="TableParagraph"/>
              <w:spacing w:before="50"/>
              <w:ind w:right="335"/>
              <w:rPr>
                <w:sz w:val="18"/>
              </w:rPr>
            </w:pPr>
            <w:r>
              <w:rPr>
                <w:spacing w:val="-10"/>
                <w:sz w:val="18"/>
              </w:rPr>
              <w:t>8</w:t>
            </w:r>
          </w:p>
        </w:tc>
        <w:tc>
          <w:tcPr>
            <w:tcW w:w="1370" w:type="dxa"/>
          </w:tcPr>
          <w:p w14:paraId="50F1D381" w14:textId="77777777" w:rsidR="00C14EFB" w:rsidRDefault="00000000">
            <w:pPr>
              <w:pStyle w:val="TableParagraph"/>
              <w:spacing w:before="50"/>
              <w:ind w:right="359"/>
              <w:rPr>
                <w:sz w:val="18"/>
              </w:rPr>
            </w:pPr>
            <w:r>
              <w:rPr>
                <w:spacing w:val="-10"/>
                <w:sz w:val="18"/>
              </w:rPr>
              <w:t>-</w:t>
            </w:r>
          </w:p>
        </w:tc>
        <w:tc>
          <w:tcPr>
            <w:tcW w:w="1239" w:type="dxa"/>
          </w:tcPr>
          <w:p w14:paraId="684BEE94" w14:textId="77777777" w:rsidR="00C14EFB" w:rsidRDefault="00000000">
            <w:pPr>
              <w:pStyle w:val="TableParagraph"/>
              <w:spacing w:before="50"/>
              <w:ind w:right="455"/>
              <w:rPr>
                <w:sz w:val="18"/>
              </w:rPr>
            </w:pPr>
            <w:r>
              <w:rPr>
                <w:spacing w:val="-10"/>
                <w:sz w:val="18"/>
              </w:rPr>
              <w:t>-</w:t>
            </w:r>
          </w:p>
        </w:tc>
        <w:tc>
          <w:tcPr>
            <w:tcW w:w="1123" w:type="dxa"/>
          </w:tcPr>
          <w:p w14:paraId="440C8120" w14:textId="77777777" w:rsidR="00C14EFB" w:rsidRDefault="00000000">
            <w:pPr>
              <w:pStyle w:val="TableParagraph"/>
              <w:spacing w:before="50"/>
              <w:ind w:right="110"/>
              <w:rPr>
                <w:sz w:val="18"/>
              </w:rPr>
            </w:pPr>
            <w:r>
              <w:rPr>
                <w:spacing w:val="-5"/>
                <w:sz w:val="18"/>
              </w:rPr>
              <w:t>67</w:t>
            </w:r>
          </w:p>
        </w:tc>
      </w:tr>
      <w:tr w:rsidR="00C14EFB" w14:paraId="0FFF668E" w14:textId="77777777">
        <w:trPr>
          <w:trHeight w:val="315"/>
        </w:trPr>
        <w:tc>
          <w:tcPr>
            <w:tcW w:w="3508" w:type="dxa"/>
          </w:tcPr>
          <w:p w14:paraId="78F10B6E" w14:textId="77777777" w:rsidR="00C14EFB" w:rsidRDefault="00000000">
            <w:pPr>
              <w:pStyle w:val="TableParagraph"/>
              <w:spacing w:before="50"/>
              <w:ind w:left="129"/>
              <w:jc w:val="left"/>
              <w:rPr>
                <w:sz w:val="18"/>
              </w:rPr>
            </w:pPr>
            <w:r>
              <w:rPr>
                <w:sz w:val="18"/>
              </w:rPr>
              <w:t>TBSE,</w:t>
            </w:r>
            <w:r>
              <w:rPr>
                <w:spacing w:val="-1"/>
                <w:sz w:val="18"/>
              </w:rPr>
              <w:t xml:space="preserve"> </w:t>
            </w:r>
            <w:r>
              <w:rPr>
                <w:sz w:val="18"/>
              </w:rPr>
              <w:t>Hyde</w:t>
            </w:r>
            <w:r>
              <w:rPr>
                <w:spacing w:val="1"/>
                <w:sz w:val="18"/>
              </w:rPr>
              <w:t xml:space="preserve"> </w:t>
            </w:r>
            <w:r>
              <w:rPr>
                <w:sz w:val="18"/>
              </w:rPr>
              <w:t xml:space="preserve">Close, </w:t>
            </w:r>
            <w:r>
              <w:rPr>
                <w:spacing w:val="-2"/>
                <w:sz w:val="18"/>
              </w:rPr>
              <w:t>Barnet</w:t>
            </w:r>
          </w:p>
        </w:tc>
        <w:tc>
          <w:tcPr>
            <w:tcW w:w="1144" w:type="dxa"/>
          </w:tcPr>
          <w:p w14:paraId="52508128" w14:textId="77777777" w:rsidR="00C14EFB" w:rsidRDefault="00000000">
            <w:pPr>
              <w:pStyle w:val="TableParagraph"/>
              <w:spacing w:before="50"/>
              <w:ind w:right="175"/>
              <w:rPr>
                <w:sz w:val="18"/>
              </w:rPr>
            </w:pPr>
            <w:r>
              <w:rPr>
                <w:spacing w:val="-5"/>
                <w:sz w:val="18"/>
              </w:rPr>
              <w:t>57</w:t>
            </w:r>
          </w:p>
        </w:tc>
        <w:tc>
          <w:tcPr>
            <w:tcW w:w="1065" w:type="dxa"/>
          </w:tcPr>
          <w:p w14:paraId="7577C1A8" w14:textId="77777777" w:rsidR="00C14EFB" w:rsidRDefault="00000000">
            <w:pPr>
              <w:pStyle w:val="TableParagraph"/>
              <w:spacing w:before="50"/>
              <w:ind w:right="333"/>
              <w:rPr>
                <w:sz w:val="18"/>
              </w:rPr>
            </w:pPr>
            <w:r>
              <w:rPr>
                <w:spacing w:val="-5"/>
                <w:sz w:val="18"/>
              </w:rPr>
              <w:t>10</w:t>
            </w:r>
          </w:p>
        </w:tc>
        <w:tc>
          <w:tcPr>
            <w:tcW w:w="1370" w:type="dxa"/>
          </w:tcPr>
          <w:p w14:paraId="0E4D39FA" w14:textId="77777777" w:rsidR="00C14EFB" w:rsidRDefault="00000000">
            <w:pPr>
              <w:pStyle w:val="TableParagraph"/>
              <w:spacing w:before="50"/>
              <w:ind w:right="361"/>
              <w:rPr>
                <w:sz w:val="18"/>
              </w:rPr>
            </w:pPr>
            <w:r>
              <w:rPr>
                <w:spacing w:val="-5"/>
                <w:sz w:val="18"/>
              </w:rPr>
              <w:t>(3)</w:t>
            </w:r>
          </w:p>
        </w:tc>
        <w:tc>
          <w:tcPr>
            <w:tcW w:w="1239" w:type="dxa"/>
          </w:tcPr>
          <w:p w14:paraId="43B5EDAF" w14:textId="77777777" w:rsidR="00C14EFB" w:rsidRDefault="00000000">
            <w:pPr>
              <w:pStyle w:val="TableParagraph"/>
              <w:spacing w:before="50"/>
              <w:ind w:right="455"/>
              <w:rPr>
                <w:sz w:val="18"/>
              </w:rPr>
            </w:pPr>
            <w:r>
              <w:rPr>
                <w:spacing w:val="-10"/>
                <w:sz w:val="18"/>
              </w:rPr>
              <w:t>-</w:t>
            </w:r>
          </w:p>
        </w:tc>
        <w:tc>
          <w:tcPr>
            <w:tcW w:w="1123" w:type="dxa"/>
          </w:tcPr>
          <w:p w14:paraId="356C1F74" w14:textId="77777777" w:rsidR="00C14EFB" w:rsidRDefault="00000000">
            <w:pPr>
              <w:pStyle w:val="TableParagraph"/>
              <w:spacing w:before="50"/>
              <w:ind w:right="109"/>
              <w:rPr>
                <w:sz w:val="18"/>
              </w:rPr>
            </w:pPr>
            <w:r>
              <w:rPr>
                <w:spacing w:val="-5"/>
                <w:sz w:val="18"/>
              </w:rPr>
              <w:t>64</w:t>
            </w:r>
          </w:p>
        </w:tc>
      </w:tr>
      <w:tr w:rsidR="00C14EFB" w14:paraId="0AE821D4" w14:textId="77777777">
        <w:trPr>
          <w:trHeight w:val="315"/>
        </w:trPr>
        <w:tc>
          <w:tcPr>
            <w:tcW w:w="3508" w:type="dxa"/>
          </w:tcPr>
          <w:p w14:paraId="540E1F04" w14:textId="77777777" w:rsidR="00C14EFB" w:rsidRDefault="00000000">
            <w:pPr>
              <w:pStyle w:val="TableParagraph"/>
              <w:spacing w:before="52"/>
              <w:ind w:left="129"/>
              <w:jc w:val="left"/>
              <w:rPr>
                <w:sz w:val="18"/>
              </w:rPr>
            </w:pPr>
            <w:r>
              <w:rPr>
                <w:sz w:val="18"/>
              </w:rPr>
              <w:t>Warren Farm</w:t>
            </w:r>
            <w:r>
              <w:rPr>
                <w:spacing w:val="1"/>
                <w:sz w:val="18"/>
              </w:rPr>
              <w:t xml:space="preserve"> </w:t>
            </w:r>
            <w:r>
              <w:rPr>
                <w:spacing w:val="-5"/>
                <w:sz w:val="18"/>
              </w:rPr>
              <w:t>Rd</w:t>
            </w:r>
          </w:p>
        </w:tc>
        <w:tc>
          <w:tcPr>
            <w:tcW w:w="1144" w:type="dxa"/>
          </w:tcPr>
          <w:p w14:paraId="3CC8B698" w14:textId="77777777" w:rsidR="00C14EFB" w:rsidRDefault="00000000">
            <w:pPr>
              <w:pStyle w:val="TableParagraph"/>
              <w:spacing w:before="52"/>
              <w:ind w:right="176"/>
              <w:rPr>
                <w:sz w:val="18"/>
              </w:rPr>
            </w:pPr>
            <w:r>
              <w:rPr>
                <w:spacing w:val="-5"/>
                <w:sz w:val="18"/>
              </w:rPr>
              <w:t>378</w:t>
            </w:r>
          </w:p>
        </w:tc>
        <w:tc>
          <w:tcPr>
            <w:tcW w:w="1065" w:type="dxa"/>
          </w:tcPr>
          <w:p w14:paraId="7B11AC66" w14:textId="77777777" w:rsidR="00C14EFB" w:rsidRDefault="00000000">
            <w:pPr>
              <w:pStyle w:val="TableParagraph"/>
              <w:spacing w:before="52"/>
              <w:ind w:right="334"/>
              <w:rPr>
                <w:sz w:val="18"/>
              </w:rPr>
            </w:pPr>
            <w:r>
              <w:rPr>
                <w:spacing w:val="-10"/>
                <w:sz w:val="18"/>
              </w:rPr>
              <w:t>-</w:t>
            </w:r>
          </w:p>
        </w:tc>
        <w:tc>
          <w:tcPr>
            <w:tcW w:w="1370" w:type="dxa"/>
          </w:tcPr>
          <w:p w14:paraId="700FB452" w14:textId="77777777" w:rsidR="00C14EFB" w:rsidRDefault="00000000">
            <w:pPr>
              <w:pStyle w:val="TableParagraph"/>
              <w:spacing w:before="52"/>
              <w:ind w:right="361"/>
              <w:rPr>
                <w:sz w:val="18"/>
              </w:rPr>
            </w:pPr>
            <w:r>
              <w:rPr>
                <w:spacing w:val="-5"/>
                <w:sz w:val="18"/>
              </w:rPr>
              <w:t>(3)</w:t>
            </w:r>
          </w:p>
        </w:tc>
        <w:tc>
          <w:tcPr>
            <w:tcW w:w="1239" w:type="dxa"/>
          </w:tcPr>
          <w:p w14:paraId="2585A3F4" w14:textId="77777777" w:rsidR="00C14EFB" w:rsidRDefault="00000000">
            <w:pPr>
              <w:pStyle w:val="TableParagraph"/>
              <w:spacing w:before="52"/>
              <w:ind w:right="452"/>
              <w:rPr>
                <w:sz w:val="18"/>
              </w:rPr>
            </w:pPr>
            <w:r>
              <w:rPr>
                <w:spacing w:val="-10"/>
                <w:sz w:val="18"/>
              </w:rPr>
              <w:t>-</w:t>
            </w:r>
          </w:p>
        </w:tc>
        <w:tc>
          <w:tcPr>
            <w:tcW w:w="1123" w:type="dxa"/>
          </w:tcPr>
          <w:p w14:paraId="12EF8C5A" w14:textId="77777777" w:rsidR="00C14EFB" w:rsidRDefault="00000000">
            <w:pPr>
              <w:pStyle w:val="TableParagraph"/>
              <w:spacing w:before="52"/>
              <w:ind w:right="111"/>
              <w:rPr>
                <w:sz w:val="18"/>
              </w:rPr>
            </w:pPr>
            <w:r>
              <w:rPr>
                <w:spacing w:val="-5"/>
                <w:sz w:val="18"/>
              </w:rPr>
              <w:t>375</w:t>
            </w:r>
          </w:p>
        </w:tc>
      </w:tr>
      <w:tr w:rsidR="00C14EFB" w14:paraId="396CF7CB" w14:textId="77777777">
        <w:trPr>
          <w:trHeight w:val="314"/>
        </w:trPr>
        <w:tc>
          <w:tcPr>
            <w:tcW w:w="3508" w:type="dxa"/>
          </w:tcPr>
          <w:p w14:paraId="06668049" w14:textId="77777777" w:rsidR="00C14EFB" w:rsidRDefault="00000000">
            <w:pPr>
              <w:pStyle w:val="TableParagraph"/>
              <w:spacing w:before="50"/>
              <w:ind w:left="129"/>
              <w:jc w:val="left"/>
              <w:rPr>
                <w:sz w:val="18"/>
              </w:rPr>
            </w:pPr>
            <w:r>
              <w:rPr>
                <w:sz w:val="18"/>
              </w:rPr>
              <w:t>Belfast</w:t>
            </w:r>
            <w:r>
              <w:rPr>
                <w:spacing w:val="-2"/>
                <w:sz w:val="18"/>
              </w:rPr>
              <w:t xml:space="preserve"> </w:t>
            </w:r>
            <w:r>
              <w:rPr>
                <w:sz w:val="18"/>
              </w:rPr>
              <w:t>Hub</w:t>
            </w:r>
            <w:r>
              <w:rPr>
                <w:spacing w:val="1"/>
                <w:sz w:val="18"/>
              </w:rPr>
              <w:t xml:space="preserve"> </w:t>
            </w:r>
            <w:r>
              <w:rPr>
                <w:sz w:val="18"/>
              </w:rPr>
              <w:t xml:space="preserve">Capital </w:t>
            </w:r>
            <w:r>
              <w:rPr>
                <w:spacing w:val="-4"/>
                <w:sz w:val="18"/>
              </w:rPr>
              <w:t>Fund</w:t>
            </w:r>
          </w:p>
        </w:tc>
        <w:tc>
          <w:tcPr>
            <w:tcW w:w="1144" w:type="dxa"/>
          </w:tcPr>
          <w:p w14:paraId="255421D3" w14:textId="77777777" w:rsidR="00C14EFB" w:rsidRDefault="00000000">
            <w:pPr>
              <w:pStyle w:val="TableParagraph"/>
              <w:spacing w:before="50"/>
              <w:ind w:right="176"/>
              <w:rPr>
                <w:sz w:val="18"/>
              </w:rPr>
            </w:pPr>
            <w:r>
              <w:rPr>
                <w:spacing w:val="-5"/>
                <w:sz w:val="18"/>
              </w:rPr>
              <w:t>159</w:t>
            </w:r>
          </w:p>
        </w:tc>
        <w:tc>
          <w:tcPr>
            <w:tcW w:w="1065" w:type="dxa"/>
          </w:tcPr>
          <w:p w14:paraId="27A26310" w14:textId="77777777" w:rsidR="00C14EFB" w:rsidRDefault="00000000">
            <w:pPr>
              <w:pStyle w:val="TableParagraph"/>
              <w:spacing w:before="50"/>
              <w:ind w:right="333"/>
              <w:rPr>
                <w:sz w:val="18"/>
              </w:rPr>
            </w:pPr>
            <w:r>
              <w:rPr>
                <w:spacing w:val="-5"/>
                <w:sz w:val="18"/>
              </w:rPr>
              <w:t>411</w:t>
            </w:r>
          </w:p>
        </w:tc>
        <w:tc>
          <w:tcPr>
            <w:tcW w:w="1370" w:type="dxa"/>
          </w:tcPr>
          <w:p w14:paraId="1BBF1443" w14:textId="77777777" w:rsidR="00C14EFB" w:rsidRDefault="00000000">
            <w:pPr>
              <w:pStyle w:val="TableParagraph"/>
              <w:spacing w:before="50"/>
              <w:ind w:right="359"/>
              <w:rPr>
                <w:sz w:val="18"/>
              </w:rPr>
            </w:pPr>
            <w:r>
              <w:rPr>
                <w:spacing w:val="-10"/>
                <w:sz w:val="18"/>
              </w:rPr>
              <w:t>-</w:t>
            </w:r>
          </w:p>
        </w:tc>
        <w:tc>
          <w:tcPr>
            <w:tcW w:w="1239" w:type="dxa"/>
          </w:tcPr>
          <w:p w14:paraId="0C7911B4" w14:textId="77777777" w:rsidR="00C14EFB" w:rsidRDefault="00000000">
            <w:pPr>
              <w:pStyle w:val="TableParagraph"/>
              <w:spacing w:before="50"/>
              <w:ind w:right="452"/>
              <w:rPr>
                <w:sz w:val="18"/>
              </w:rPr>
            </w:pPr>
            <w:r>
              <w:rPr>
                <w:spacing w:val="-10"/>
                <w:sz w:val="18"/>
              </w:rPr>
              <w:t>-</w:t>
            </w:r>
          </w:p>
        </w:tc>
        <w:tc>
          <w:tcPr>
            <w:tcW w:w="1123" w:type="dxa"/>
          </w:tcPr>
          <w:p w14:paraId="1BA8E52F" w14:textId="77777777" w:rsidR="00C14EFB" w:rsidRDefault="00000000">
            <w:pPr>
              <w:pStyle w:val="TableParagraph"/>
              <w:spacing w:before="50"/>
              <w:ind w:right="111"/>
              <w:rPr>
                <w:sz w:val="18"/>
              </w:rPr>
            </w:pPr>
            <w:r>
              <w:rPr>
                <w:spacing w:val="-5"/>
                <w:sz w:val="18"/>
              </w:rPr>
              <w:t>570</w:t>
            </w:r>
          </w:p>
        </w:tc>
      </w:tr>
      <w:tr w:rsidR="00C14EFB" w14:paraId="4A08A483" w14:textId="77777777">
        <w:trPr>
          <w:trHeight w:val="260"/>
        </w:trPr>
        <w:tc>
          <w:tcPr>
            <w:tcW w:w="3508" w:type="dxa"/>
          </w:tcPr>
          <w:p w14:paraId="246AF7AC" w14:textId="77777777" w:rsidR="00C14EFB" w:rsidRDefault="00000000">
            <w:pPr>
              <w:pStyle w:val="TableParagraph"/>
              <w:spacing w:before="50" w:line="190" w:lineRule="exact"/>
              <w:ind w:left="129"/>
              <w:jc w:val="left"/>
              <w:rPr>
                <w:sz w:val="18"/>
              </w:rPr>
            </w:pPr>
            <w:r>
              <w:rPr>
                <w:sz w:val="18"/>
              </w:rPr>
              <w:t>Arts</w:t>
            </w:r>
            <w:r>
              <w:rPr>
                <w:spacing w:val="-1"/>
                <w:sz w:val="18"/>
              </w:rPr>
              <w:t xml:space="preserve"> </w:t>
            </w:r>
            <w:r>
              <w:rPr>
                <w:sz w:val="18"/>
              </w:rPr>
              <w:t>&amp;</w:t>
            </w:r>
            <w:r>
              <w:rPr>
                <w:spacing w:val="-1"/>
                <w:sz w:val="18"/>
              </w:rPr>
              <w:t xml:space="preserve"> </w:t>
            </w:r>
            <w:r>
              <w:rPr>
                <w:sz w:val="18"/>
              </w:rPr>
              <w:t>Wellbeing:</w:t>
            </w:r>
            <w:r>
              <w:rPr>
                <w:spacing w:val="1"/>
                <w:sz w:val="18"/>
              </w:rPr>
              <w:t xml:space="preserve"> </w:t>
            </w:r>
            <w:r>
              <w:rPr>
                <w:sz w:val="18"/>
              </w:rPr>
              <w:t>Esmee</w:t>
            </w:r>
            <w:r>
              <w:rPr>
                <w:spacing w:val="-3"/>
                <w:sz w:val="18"/>
              </w:rPr>
              <w:t xml:space="preserve"> </w:t>
            </w:r>
            <w:r>
              <w:rPr>
                <w:spacing w:val="-2"/>
                <w:sz w:val="18"/>
              </w:rPr>
              <w:t>Fairbairn</w:t>
            </w:r>
          </w:p>
        </w:tc>
        <w:tc>
          <w:tcPr>
            <w:tcW w:w="1144" w:type="dxa"/>
          </w:tcPr>
          <w:p w14:paraId="36AC3B8E" w14:textId="77777777" w:rsidR="00C14EFB" w:rsidRDefault="00000000">
            <w:pPr>
              <w:pStyle w:val="TableParagraph"/>
              <w:spacing w:before="50" w:line="190" w:lineRule="exact"/>
              <w:ind w:right="175"/>
              <w:rPr>
                <w:sz w:val="18"/>
              </w:rPr>
            </w:pPr>
            <w:r>
              <w:rPr>
                <w:spacing w:val="-5"/>
                <w:sz w:val="18"/>
              </w:rPr>
              <w:t>75</w:t>
            </w:r>
          </w:p>
        </w:tc>
        <w:tc>
          <w:tcPr>
            <w:tcW w:w="1065" w:type="dxa"/>
          </w:tcPr>
          <w:p w14:paraId="087587A9" w14:textId="77777777" w:rsidR="00C14EFB" w:rsidRDefault="00000000">
            <w:pPr>
              <w:pStyle w:val="TableParagraph"/>
              <w:spacing w:before="50" w:line="190" w:lineRule="exact"/>
              <w:ind w:right="334"/>
              <w:rPr>
                <w:sz w:val="18"/>
              </w:rPr>
            </w:pPr>
            <w:r>
              <w:rPr>
                <w:spacing w:val="-10"/>
                <w:sz w:val="18"/>
              </w:rPr>
              <w:t>-</w:t>
            </w:r>
          </w:p>
        </w:tc>
        <w:tc>
          <w:tcPr>
            <w:tcW w:w="1370" w:type="dxa"/>
          </w:tcPr>
          <w:p w14:paraId="1FE22667" w14:textId="77777777" w:rsidR="00C14EFB" w:rsidRDefault="00000000">
            <w:pPr>
              <w:pStyle w:val="TableParagraph"/>
              <w:spacing w:before="50" w:line="190" w:lineRule="exact"/>
              <w:ind w:right="359"/>
              <w:rPr>
                <w:sz w:val="18"/>
              </w:rPr>
            </w:pPr>
            <w:r>
              <w:rPr>
                <w:spacing w:val="-4"/>
                <w:sz w:val="18"/>
              </w:rPr>
              <w:t>(75)</w:t>
            </w:r>
          </w:p>
        </w:tc>
        <w:tc>
          <w:tcPr>
            <w:tcW w:w="1239" w:type="dxa"/>
          </w:tcPr>
          <w:p w14:paraId="41E80640" w14:textId="77777777" w:rsidR="00C14EFB" w:rsidRDefault="00000000">
            <w:pPr>
              <w:pStyle w:val="TableParagraph"/>
              <w:spacing w:before="50" w:line="190" w:lineRule="exact"/>
              <w:ind w:right="452"/>
              <w:rPr>
                <w:sz w:val="18"/>
              </w:rPr>
            </w:pPr>
            <w:r>
              <w:rPr>
                <w:spacing w:val="-10"/>
                <w:sz w:val="18"/>
              </w:rPr>
              <w:t>-</w:t>
            </w:r>
          </w:p>
        </w:tc>
        <w:tc>
          <w:tcPr>
            <w:tcW w:w="1123" w:type="dxa"/>
          </w:tcPr>
          <w:p w14:paraId="7D448E01" w14:textId="77777777" w:rsidR="00C14EFB" w:rsidRDefault="00000000">
            <w:pPr>
              <w:pStyle w:val="TableParagraph"/>
              <w:spacing w:before="50" w:line="190" w:lineRule="exact"/>
              <w:ind w:right="112"/>
              <w:rPr>
                <w:sz w:val="18"/>
              </w:rPr>
            </w:pPr>
            <w:r>
              <w:rPr>
                <w:spacing w:val="-10"/>
                <w:sz w:val="18"/>
              </w:rPr>
              <w:t>-</w:t>
            </w:r>
          </w:p>
        </w:tc>
      </w:tr>
      <w:tr w:rsidR="00C14EFB" w14:paraId="77DA104A" w14:textId="77777777">
        <w:trPr>
          <w:trHeight w:val="207"/>
        </w:trPr>
        <w:tc>
          <w:tcPr>
            <w:tcW w:w="3508" w:type="dxa"/>
          </w:tcPr>
          <w:p w14:paraId="489C2203" w14:textId="77777777" w:rsidR="00C14EFB" w:rsidRDefault="00000000">
            <w:pPr>
              <w:pStyle w:val="TableParagraph"/>
              <w:spacing w:line="188" w:lineRule="exact"/>
              <w:ind w:left="129"/>
              <w:jc w:val="left"/>
              <w:rPr>
                <w:sz w:val="18"/>
              </w:rPr>
            </w:pPr>
            <w:r>
              <w:rPr>
                <w:sz w:val="18"/>
              </w:rPr>
              <w:t>(ASW</w:t>
            </w:r>
            <w:r>
              <w:rPr>
                <w:spacing w:val="1"/>
                <w:sz w:val="18"/>
              </w:rPr>
              <w:t xml:space="preserve"> </w:t>
            </w:r>
            <w:r>
              <w:rPr>
                <w:spacing w:val="-2"/>
                <w:sz w:val="18"/>
              </w:rPr>
              <w:t>Salaries)</w:t>
            </w:r>
          </w:p>
        </w:tc>
        <w:tc>
          <w:tcPr>
            <w:tcW w:w="1144" w:type="dxa"/>
          </w:tcPr>
          <w:p w14:paraId="28D1A090" w14:textId="77777777" w:rsidR="00C14EFB" w:rsidRDefault="00C14EFB">
            <w:pPr>
              <w:pStyle w:val="TableParagraph"/>
              <w:jc w:val="left"/>
              <w:rPr>
                <w:rFonts w:ascii="Times New Roman"/>
                <w:sz w:val="14"/>
              </w:rPr>
            </w:pPr>
          </w:p>
        </w:tc>
        <w:tc>
          <w:tcPr>
            <w:tcW w:w="1065" w:type="dxa"/>
          </w:tcPr>
          <w:p w14:paraId="0D097521" w14:textId="77777777" w:rsidR="00C14EFB" w:rsidRDefault="00C14EFB">
            <w:pPr>
              <w:pStyle w:val="TableParagraph"/>
              <w:jc w:val="left"/>
              <w:rPr>
                <w:rFonts w:ascii="Times New Roman"/>
                <w:sz w:val="14"/>
              </w:rPr>
            </w:pPr>
          </w:p>
        </w:tc>
        <w:tc>
          <w:tcPr>
            <w:tcW w:w="1370" w:type="dxa"/>
          </w:tcPr>
          <w:p w14:paraId="3EDF2B09" w14:textId="77777777" w:rsidR="00C14EFB" w:rsidRDefault="00C14EFB">
            <w:pPr>
              <w:pStyle w:val="TableParagraph"/>
              <w:jc w:val="left"/>
              <w:rPr>
                <w:rFonts w:ascii="Times New Roman"/>
                <w:sz w:val="14"/>
              </w:rPr>
            </w:pPr>
          </w:p>
        </w:tc>
        <w:tc>
          <w:tcPr>
            <w:tcW w:w="1239" w:type="dxa"/>
          </w:tcPr>
          <w:p w14:paraId="1282CD04" w14:textId="77777777" w:rsidR="00C14EFB" w:rsidRDefault="00C14EFB">
            <w:pPr>
              <w:pStyle w:val="TableParagraph"/>
              <w:jc w:val="left"/>
              <w:rPr>
                <w:rFonts w:ascii="Times New Roman"/>
                <w:sz w:val="14"/>
              </w:rPr>
            </w:pPr>
          </w:p>
        </w:tc>
        <w:tc>
          <w:tcPr>
            <w:tcW w:w="1123" w:type="dxa"/>
          </w:tcPr>
          <w:p w14:paraId="3EFFD6A3" w14:textId="77777777" w:rsidR="00C14EFB" w:rsidRDefault="00C14EFB">
            <w:pPr>
              <w:pStyle w:val="TableParagraph"/>
              <w:jc w:val="left"/>
              <w:rPr>
                <w:rFonts w:ascii="Times New Roman"/>
                <w:sz w:val="14"/>
              </w:rPr>
            </w:pPr>
          </w:p>
        </w:tc>
      </w:tr>
      <w:tr w:rsidR="00C14EFB" w14:paraId="36913C05" w14:textId="77777777">
        <w:trPr>
          <w:trHeight w:val="261"/>
        </w:trPr>
        <w:tc>
          <w:tcPr>
            <w:tcW w:w="3508" w:type="dxa"/>
          </w:tcPr>
          <w:p w14:paraId="03AFE85D" w14:textId="77777777" w:rsidR="00C14EFB" w:rsidRDefault="00000000">
            <w:pPr>
              <w:pStyle w:val="TableParagraph"/>
              <w:spacing w:line="205" w:lineRule="exact"/>
              <w:ind w:left="129"/>
              <w:jc w:val="left"/>
              <w:rPr>
                <w:sz w:val="18"/>
              </w:rPr>
            </w:pPr>
            <w:r>
              <w:rPr>
                <w:sz w:val="18"/>
              </w:rPr>
              <w:t>DSCR</w:t>
            </w:r>
            <w:r>
              <w:rPr>
                <w:spacing w:val="-1"/>
                <w:sz w:val="18"/>
              </w:rPr>
              <w:t xml:space="preserve"> </w:t>
            </w:r>
            <w:r>
              <w:rPr>
                <w:sz w:val="18"/>
              </w:rPr>
              <w:t>(Nourish)</w:t>
            </w:r>
            <w:r>
              <w:rPr>
                <w:spacing w:val="1"/>
                <w:sz w:val="18"/>
              </w:rPr>
              <w:t xml:space="preserve"> </w:t>
            </w:r>
            <w:r>
              <w:rPr>
                <w:spacing w:val="-2"/>
                <w:sz w:val="18"/>
              </w:rPr>
              <w:t>Project</w:t>
            </w:r>
          </w:p>
        </w:tc>
        <w:tc>
          <w:tcPr>
            <w:tcW w:w="1144" w:type="dxa"/>
          </w:tcPr>
          <w:p w14:paraId="0E71E678" w14:textId="77777777" w:rsidR="00C14EFB" w:rsidRDefault="00000000">
            <w:pPr>
              <w:pStyle w:val="TableParagraph"/>
              <w:spacing w:line="205" w:lineRule="exact"/>
              <w:ind w:right="176"/>
              <w:rPr>
                <w:sz w:val="18"/>
              </w:rPr>
            </w:pPr>
            <w:r>
              <w:rPr>
                <w:spacing w:val="-10"/>
                <w:sz w:val="18"/>
              </w:rPr>
              <w:t>-</w:t>
            </w:r>
          </w:p>
        </w:tc>
        <w:tc>
          <w:tcPr>
            <w:tcW w:w="1065" w:type="dxa"/>
          </w:tcPr>
          <w:p w14:paraId="42A3434A" w14:textId="77777777" w:rsidR="00C14EFB" w:rsidRDefault="00000000">
            <w:pPr>
              <w:pStyle w:val="TableParagraph"/>
              <w:spacing w:line="205" w:lineRule="exact"/>
              <w:ind w:right="332"/>
              <w:rPr>
                <w:sz w:val="18"/>
              </w:rPr>
            </w:pPr>
            <w:r>
              <w:rPr>
                <w:spacing w:val="-5"/>
                <w:sz w:val="18"/>
              </w:rPr>
              <w:t>85</w:t>
            </w:r>
          </w:p>
        </w:tc>
        <w:tc>
          <w:tcPr>
            <w:tcW w:w="1370" w:type="dxa"/>
          </w:tcPr>
          <w:p w14:paraId="0C59427B" w14:textId="77777777" w:rsidR="00C14EFB" w:rsidRDefault="00000000">
            <w:pPr>
              <w:pStyle w:val="TableParagraph"/>
              <w:spacing w:line="205" w:lineRule="exact"/>
              <w:ind w:right="360"/>
              <w:rPr>
                <w:sz w:val="18"/>
              </w:rPr>
            </w:pPr>
            <w:r>
              <w:rPr>
                <w:spacing w:val="-10"/>
                <w:sz w:val="18"/>
              </w:rPr>
              <w:t>-</w:t>
            </w:r>
          </w:p>
        </w:tc>
        <w:tc>
          <w:tcPr>
            <w:tcW w:w="1239" w:type="dxa"/>
          </w:tcPr>
          <w:p w14:paraId="57581EEE" w14:textId="77777777" w:rsidR="00C14EFB" w:rsidRDefault="00000000">
            <w:pPr>
              <w:pStyle w:val="TableParagraph"/>
              <w:spacing w:line="205" w:lineRule="exact"/>
              <w:ind w:right="452"/>
              <w:rPr>
                <w:sz w:val="18"/>
              </w:rPr>
            </w:pPr>
            <w:r>
              <w:rPr>
                <w:spacing w:val="-10"/>
                <w:sz w:val="18"/>
              </w:rPr>
              <w:t>-</w:t>
            </w:r>
          </w:p>
        </w:tc>
        <w:tc>
          <w:tcPr>
            <w:tcW w:w="1123" w:type="dxa"/>
          </w:tcPr>
          <w:p w14:paraId="6AA77DC7" w14:textId="77777777" w:rsidR="00C14EFB" w:rsidRDefault="00000000">
            <w:pPr>
              <w:pStyle w:val="TableParagraph"/>
              <w:spacing w:line="205" w:lineRule="exact"/>
              <w:ind w:right="110"/>
              <w:rPr>
                <w:sz w:val="18"/>
              </w:rPr>
            </w:pPr>
            <w:r>
              <w:rPr>
                <w:spacing w:val="-5"/>
                <w:sz w:val="18"/>
              </w:rPr>
              <w:t>85</w:t>
            </w:r>
          </w:p>
        </w:tc>
      </w:tr>
      <w:tr w:rsidR="00C14EFB" w14:paraId="25B0CE12" w14:textId="77777777">
        <w:trPr>
          <w:trHeight w:val="314"/>
        </w:trPr>
        <w:tc>
          <w:tcPr>
            <w:tcW w:w="3508" w:type="dxa"/>
          </w:tcPr>
          <w:p w14:paraId="7CB867E6" w14:textId="77777777" w:rsidR="00C14EFB" w:rsidRDefault="00000000">
            <w:pPr>
              <w:pStyle w:val="TableParagraph"/>
              <w:spacing w:before="50"/>
              <w:ind w:left="129"/>
              <w:jc w:val="left"/>
              <w:rPr>
                <w:sz w:val="18"/>
              </w:rPr>
            </w:pPr>
            <w:r>
              <w:rPr>
                <w:sz w:val="18"/>
              </w:rPr>
              <w:t>SCL</w:t>
            </w:r>
            <w:r>
              <w:rPr>
                <w:spacing w:val="-2"/>
                <w:sz w:val="18"/>
              </w:rPr>
              <w:t xml:space="preserve"> </w:t>
            </w:r>
            <w:r>
              <w:rPr>
                <w:sz w:val="18"/>
              </w:rPr>
              <w:t>Capital</w:t>
            </w:r>
            <w:r>
              <w:rPr>
                <w:spacing w:val="1"/>
                <w:sz w:val="18"/>
              </w:rPr>
              <w:t xml:space="preserve"> </w:t>
            </w:r>
            <w:r>
              <w:rPr>
                <w:spacing w:val="-4"/>
                <w:sz w:val="18"/>
              </w:rPr>
              <w:t>Fund</w:t>
            </w:r>
          </w:p>
        </w:tc>
        <w:tc>
          <w:tcPr>
            <w:tcW w:w="1144" w:type="dxa"/>
          </w:tcPr>
          <w:p w14:paraId="4976EBD3" w14:textId="77777777" w:rsidR="00C14EFB" w:rsidRDefault="00000000">
            <w:pPr>
              <w:pStyle w:val="TableParagraph"/>
              <w:spacing w:before="50"/>
              <w:ind w:right="175"/>
              <w:rPr>
                <w:sz w:val="18"/>
              </w:rPr>
            </w:pPr>
            <w:r>
              <w:rPr>
                <w:spacing w:val="-5"/>
                <w:sz w:val="18"/>
              </w:rPr>
              <w:t>77</w:t>
            </w:r>
          </w:p>
        </w:tc>
        <w:tc>
          <w:tcPr>
            <w:tcW w:w="1065" w:type="dxa"/>
          </w:tcPr>
          <w:p w14:paraId="7241CE7F" w14:textId="77777777" w:rsidR="00C14EFB" w:rsidRDefault="00000000">
            <w:pPr>
              <w:pStyle w:val="TableParagraph"/>
              <w:spacing w:before="50"/>
              <w:ind w:right="334"/>
              <w:rPr>
                <w:sz w:val="18"/>
              </w:rPr>
            </w:pPr>
            <w:r>
              <w:rPr>
                <w:spacing w:val="-10"/>
                <w:sz w:val="18"/>
              </w:rPr>
              <w:t>-</w:t>
            </w:r>
          </w:p>
        </w:tc>
        <w:tc>
          <w:tcPr>
            <w:tcW w:w="1370" w:type="dxa"/>
          </w:tcPr>
          <w:p w14:paraId="619BDDF6" w14:textId="77777777" w:rsidR="00C14EFB" w:rsidRDefault="00000000">
            <w:pPr>
              <w:pStyle w:val="TableParagraph"/>
              <w:spacing w:before="50"/>
              <w:ind w:right="361"/>
              <w:rPr>
                <w:sz w:val="18"/>
              </w:rPr>
            </w:pPr>
            <w:r>
              <w:rPr>
                <w:spacing w:val="-10"/>
                <w:sz w:val="18"/>
              </w:rPr>
              <w:t>-</w:t>
            </w:r>
          </w:p>
        </w:tc>
        <w:tc>
          <w:tcPr>
            <w:tcW w:w="1239" w:type="dxa"/>
          </w:tcPr>
          <w:p w14:paraId="339F2213" w14:textId="77777777" w:rsidR="00C14EFB" w:rsidRDefault="00000000">
            <w:pPr>
              <w:pStyle w:val="TableParagraph"/>
              <w:spacing w:before="50"/>
              <w:ind w:right="455"/>
              <w:rPr>
                <w:sz w:val="18"/>
              </w:rPr>
            </w:pPr>
            <w:r>
              <w:rPr>
                <w:spacing w:val="-10"/>
                <w:sz w:val="18"/>
              </w:rPr>
              <w:t>-</w:t>
            </w:r>
          </w:p>
        </w:tc>
        <w:tc>
          <w:tcPr>
            <w:tcW w:w="1123" w:type="dxa"/>
          </w:tcPr>
          <w:p w14:paraId="7AEB0878" w14:textId="77777777" w:rsidR="00C14EFB" w:rsidRDefault="00000000">
            <w:pPr>
              <w:pStyle w:val="TableParagraph"/>
              <w:spacing w:before="50"/>
              <w:ind w:right="109"/>
              <w:rPr>
                <w:sz w:val="18"/>
              </w:rPr>
            </w:pPr>
            <w:r>
              <w:rPr>
                <w:spacing w:val="-5"/>
                <w:sz w:val="18"/>
              </w:rPr>
              <w:t>77</w:t>
            </w:r>
          </w:p>
        </w:tc>
      </w:tr>
      <w:tr w:rsidR="00C14EFB" w14:paraId="0D11AD99" w14:textId="77777777">
        <w:trPr>
          <w:trHeight w:val="465"/>
        </w:trPr>
        <w:tc>
          <w:tcPr>
            <w:tcW w:w="3508" w:type="dxa"/>
          </w:tcPr>
          <w:p w14:paraId="0ADE405D" w14:textId="77777777" w:rsidR="00C14EFB" w:rsidRDefault="00000000">
            <w:pPr>
              <w:pStyle w:val="TableParagraph"/>
              <w:spacing w:before="37" w:line="204" w:lineRule="exact"/>
              <w:ind w:left="129" w:right="136"/>
              <w:jc w:val="left"/>
              <w:rPr>
                <w:sz w:val="18"/>
              </w:rPr>
            </w:pPr>
            <w:r>
              <w:rPr>
                <w:sz w:val="18"/>
              </w:rPr>
              <w:t>Early</w:t>
            </w:r>
            <w:r>
              <w:rPr>
                <w:spacing w:val="-15"/>
                <w:sz w:val="18"/>
              </w:rPr>
              <w:t xml:space="preserve"> </w:t>
            </w:r>
            <w:r>
              <w:rPr>
                <w:sz w:val="18"/>
              </w:rPr>
              <w:t>Intervention:</w:t>
            </w:r>
            <w:r>
              <w:rPr>
                <w:spacing w:val="-12"/>
                <w:sz w:val="18"/>
              </w:rPr>
              <w:t xml:space="preserve"> </w:t>
            </w:r>
            <w:r>
              <w:rPr>
                <w:sz w:val="18"/>
              </w:rPr>
              <w:t xml:space="preserve">Reaching </w:t>
            </w:r>
            <w:r>
              <w:rPr>
                <w:spacing w:val="-2"/>
                <w:sz w:val="18"/>
              </w:rPr>
              <w:t>Communities</w:t>
            </w:r>
          </w:p>
        </w:tc>
        <w:tc>
          <w:tcPr>
            <w:tcW w:w="1144" w:type="dxa"/>
          </w:tcPr>
          <w:p w14:paraId="0B57EFA1" w14:textId="77777777" w:rsidR="00C14EFB" w:rsidRDefault="00000000">
            <w:pPr>
              <w:pStyle w:val="TableParagraph"/>
              <w:spacing w:before="50"/>
              <w:ind w:right="175"/>
              <w:rPr>
                <w:sz w:val="18"/>
              </w:rPr>
            </w:pPr>
            <w:r>
              <w:rPr>
                <w:spacing w:val="-5"/>
                <w:sz w:val="18"/>
              </w:rPr>
              <w:t>32</w:t>
            </w:r>
          </w:p>
        </w:tc>
        <w:tc>
          <w:tcPr>
            <w:tcW w:w="1065" w:type="dxa"/>
          </w:tcPr>
          <w:p w14:paraId="47909DAC" w14:textId="77777777" w:rsidR="00C14EFB" w:rsidRDefault="00000000">
            <w:pPr>
              <w:pStyle w:val="TableParagraph"/>
              <w:spacing w:before="50"/>
              <w:ind w:right="332"/>
              <w:rPr>
                <w:sz w:val="18"/>
              </w:rPr>
            </w:pPr>
            <w:r>
              <w:rPr>
                <w:spacing w:val="-5"/>
                <w:sz w:val="18"/>
              </w:rPr>
              <w:t>477</w:t>
            </w:r>
          </w:p>
        </w:tc>
        <w:tc>
          <w:tcPr>
            <w:tcW w:w="1370" w:type="dxa"/>
          </w:tcPr>
          <w:p w14:paraId="11FDB371" w14:textId="77777777" w:rsidR="00C14EFB" w:rsidRDefault="00000000">
            <w:pPr>
              <w:pStyle w:val="TableParagraph"/>
              <w:spacing w:before="50"/>
              <w:ind w:right="357"/>
              <w:rPr>
                <w:sz w:val="18"/>
              </w:rPr>
            </w:pPr>
            <w:r>
              <w:rPr>
                <w:spacing w:val="-2"/>
                <w:sz w:val="18"/>
              </w:rPr>
              <w:t>(412)</w:t>
            </w:r>
          </w:p>
        </w:tc>
        <w:tc>
          <w:tcPr>
            <w:tcW w:w="1239" w:type="dxa"/>
          </w:tcPr>
          <w:p w14:paraId="4CD9B55D" w14:textId="77777777" w:rsidR="00C14EFB" w:rsidRDefault="00000000">
            <w:pPr>
              <w:pStyle w:val="TableParagraph"/>
              <w:spacing w:before="50"/>
              <w:ind w:right="455"/>
              <w:rPr>
                <w:sz w:val="18"/>
              </w:rPr>
            </w:pPr>
            <w:r>
              <w:rPr>
                <w:spacing w:val="-10"/>
                <w:sz w:val="18"/>
              </w:rPr>
              <w:t>-</w:t>
            </w:r>
          </w:p>
        </w:tc>
        <w:tc>
          <w:tcPr>
            <w:tcW w:w="1123" w:type="dxa"/>
          </w:tcPr>
          <w:p w14:paraId="570F9D48" w14:textId="77777777" w:rsidR="00C14EFB" w:rsidRDefault="00000000">
            <w:pPr>
              <w:pStyle w:val="TableParagraph"/>
              <w:spacing w:before="50"/>
              <w:ind w:right="111"/>
              <w:rPr>
                <w:sz w:val="18"/>
              </w:rPr>
            </w:pPr>
            <w:r>
              <w:rPr>
                <w:spacing w:val="-5"/>
                <w:sz w:val="18"/>
              </w:rPr>
              <w:t>97</w:t>
            </w:r>
          </w:p>
        </w:tc>
      </w:tr>
      <w:tr w:rsidR="00C14EFB" w14:paraId="16644E3B" w14:textId="77777777">
        <w:trPr>
          <w:trHeight w:val="261"/>
        </w:trPr>
        <w:tc>
          <w:tcPr>
            <w:tcW w:w="3508" w:type="dxa"/>
          </w:tcPr>
          <w:p w14:paraId="7A3D8345" w14:textId="77777777" w:rsidR="00C14EFB" w:rsidRDefault="00000000">
            <w:pPr>
              <w:pStyle w:val="TableParagraph"/>
              <w:spacing w:line="205" w:lineRule="exact"/>
              <w:ind w:left="129"/>
              <w:jc w:val="left"/>
              <w:rPr>
                <w:sz w:val="18"/>
              </w:rPr>
            </w:pPr>
            <w:r>
              <w:rPr>
                <w:sz w:val="18"/>
              </w:rPr>
              <w:t>Arts</w:t>
            </w:r>
            <w:r>
              <w:rPr>
                <w:spacing w:val="-4"/>
                <w:sz w:val="18"/>
              </w:rPr>
              <w:t xml:space="preserve"> </w:t>
            </w:r>
            <w:r>
              <w:rPr>
                <w:sz w:val="18"/>
              </w:rPr>
              <w:t>&amp;</w:t>
            </w:r>
            <w:r>
              <w:rPr>
                <w:spacing w:val="-3"/>
                <w:sz w:val="18"/>
              </w:rPr>
              <w:t xml:space="preserve"> </w:t>
            </w:r>
            <w:r>
              <w:rPr>
                <w:sz w:val="18"/>
              </w:rPr>
              <w:t>Wellbeing: Arts</w:t>
            </w:r>
            <w:r>
              <w:rPr>
                <w:spacing w:val="-2"/>
                <w:sz w:val="18"/>
              </w:rPr>
              <w:t xml:space="preserve"> </w:t>
            </w:r>
            <w:r>
              <w:rPr>
                <w:sz w:val="18"/>
              </w:rPr>
              <w:t>Council</w:t>
            </w:r>
            <w:r>
              <w:rPr>
                <w:spacing w:val="-2"/>
                <w:sz w:val="18"/>
              </w:rPr>
              <w:t xml:space="preserve"> </w:t>
            </w:r>
            <w:r>
              <w:rPr>
                <w:spacing w:val="-4"/>
                <w:sz w:val="18"/>
              </w:rPr>
              <w:t>(NPO)</w:t>
            </w:r>
          </w:p>
        </w:tc>
        <w:tc>
          <w:tcPr>
            <w:tcW w:w="1144" w:type="dxa"/>
          </w:tcPr>
          <w:p w14:paraId="24E1F337" w14:textId="77777777" w:rsidR="00C14EFB" w:rsidRDefault="00000000">
            <w:pPr>
              <w:pStyle w:val="TableParagraph"/>
              <w:spacing w:line="205" w:lineRule="exact"/>
              <w:ind w:right="177"/>
              <w:rPr>
                <w:sz w:val="18"/>
              </w:rPr>
            </w:pPr>
            <w:r>
              <w:rPr>
                <w:spacing w:val="-10"/>
                <w:sz w:val="18"/>
              </w:rPr>
              <w:t>-</w:t>
            </w:r>
          </w:p>
        </w:tc>
        <w:tc>
          <w:tcPr>
            <w:tcW w:w="1065" w:type="dxa"/>
          </w:tcPr>
          <w:p w14:paraId="0B3C5648" w14:textId="77777777" w:rsidR="00C14EFB" w:rsidRDefault="00000000">
            <w:pPr>
              <w:pStyle w:val="TableParagraph"/>
              <w:spacing w:line="205" w:lineRule="exact"/>
              <w:ind w:right="333"/>
              <w:rPr>
                <w:sz w:val="18"/>
              </w:rPr>
            </w:pPr>
            <w:r>
              <w:rPr>
                <w:spacing w:val="-5"/>
                <w:sz w:val="18"/>
              </w:rPr>
              <w:t>250</w:t>
            </w:r>
          </w:p>
        </w:tc>
        <w:tc>
          <w:tcPr>
            <w:tcW w:w="1370" w:type="dxa"/>
          </w:tcPr>
          <w:p w14:paraId="24C6BEB5" w14:textId="77777777" w:rsidR="00C14EFB" w:rsidRDefault="00000000">
            <w:pPr>
              <w:pStyle w:val="TableParagraph"/>
              <w:spacing w:line="205" w:lineRule="exact"/>
              <w:ind w:right="359"/>
              <w:rPr>
                <w:sz w:val="18"/>
              </w:rPr>
            </w:pPr>
            <w:r>
              <w:rPr>
                <w:spacing w:val="-2"/>
                <w:sz w:val="18"/>
              </w:rPr>
              <w:t>(250)</w:t>
            </w:r>
          </w:p>
        </w:tc>
        <w:tc>
          <w:tcPr>
            <w:tcW w:w="1239" w:type="dxa"/>
          </w:tcPr>
          <w:p w14:paraId="778EE238" w14:textId="77777777" w:rsidR="00C14EFB" w:rsidRDefault="00000000">
            <w:pPr>
              <w:pStyle w:val="TableParagraph"/>
              <w:spacing w:line="205" w:lineRule="exact"/>
              <w:ind w:right="455"/>
              <w:rPr>
                <w:sz w:val="18"/>
              </w:rPr>
            </w:pPr>
            <w:r>
              <w:rPr>
                <w:spacing w:val="-10"/>
                <w:sz w:val="18"/>
              </w:rPr>
              <w:t>-</w:t>
            </w:r>
          </w:p>
        </w:tc>
        <w:tc>
          <w:tcPr>
            <w:tcW w:w="1123" w:type="dxa"/>
          </w:tcPr>
          <w:p w14:paraId="3F896E96" w14:textId="77777777" w:rsidR="00C14EFB" w:rsidRDefault="00000000">
            <w:pPr>
              <w:pStyle w:val="TableParagraph"/>
              <w:spacing w:line="205" w:lineRule="exact"/>
              <w:ind w:right="111"/>
              <w:rPr>
                <w:sz w:val="18"/>
              </w:rPr>
            </w:pPr>
            <w:r>
              <w:rPr>
                <w:spacing w:val="-10"/>
                <w:sz w:val="18"/>
              </w:rPr>
              <w:t>-</w:t>
            </w:r>
          </w:p>
        </w:tc>
      </w:tr>
      <w:tr w:rsidR="00C14EFB" w14:paraId="29C9A162" w14:textId="77777777">
        <w:trPr>
          <w:trHeight w:val="314"/>
        </w:trPr>
        <w:tc>
          <w:tcPr>
            <w:tcW w:w="3508" w:type="dxa"/>
          </w:tcPr>
          <w:p w14:paraId="2119E9D4" w14:textId="77777777" w:rsidR="00C14EFB" w:rsidRDefault="00000000">
            <w:pPr>
              <w:pStyle w:val="TableParagraph"/>
              <w:spacing w:before="50"/>
              <w:ind w:left="129"/>
              <w:jc w:val="left"/>
              <w:rPr>
                <w:sz w:val="18"/>
              </w:rPr>
            </w:pPr>
            <w:r>
              <w:rPr>
                <w:sz w:val="18"/>
              </w:rPr>
              <w:t>Sport: Sport</w:t>
            </w:r>
            <w:r>
              <w:rPr>
                <w:spacing w:val="-2"/>
                <w:sz w:val="18"/>
              </w:rPr>
              <w:t xml:space="preserve"> </w:t>
            </w:r>
            <w:r>
              <w:rPr>
                <w:sz w:val="18"/>
              </w:rPr>
              <w:t>England</w:t>
            </w:r>
            <w:r>
              <w:rPr>
                <w:spacing w:val="-2"/>
                <w:sz w:val="18"/>
              </w:rPr>
              <w:t xml:space="preserve"> </w:t>
            </w:r>
            <w:r>
              <w:rPr>
                <w:sz w:val="18"/>
              </w:rPr>
              <w:t>System</w:t>
            </w:r>
            <w:r>
              <w:rPr>
                <w:spacing w:val="-2"/>
                <w:sz w:val="18"/>
              </w:rPr>
              <w:t xml:space="preserve"> Partner</w:t>
            </w:r>
          </w:p>
        </w:tc>
        <w:tc>
          <w:tcPr>
            <w:tcW w:w="1144" w:type="dxa"/>
          </w:tcPr>
          <w:p w14:paraId="7A2C2CEC" w14:textId="77777777" w:rsidR="00C14EFB" w:rsidRDefault="00000000">
            <w:pPr>
              <w:pStyle w:val="TableParagraph"/>
              <w:spacing w:before="50"/>
              <w:ind w:right="175"/>
              <w:rPr>
                <w:sz w:val="18"/>
              </w:rPr>
            </w:pPr>
            <w:r>
              <w:rPr>
                <w:spacing w:val="-5"/>
                <w:sz w:val="18"/>
              </w:rPr>
              <w:t>55</w:t>
            </w:r>
          </w:p>
        </w:tc>
        <w:tc>
          <w:tcPr>
            <w:tcW w:w="1065" w:type="dxa"/>
          </w:tcPr>
          <w:p w14:paraId="0BC461CF" w14:textId="77777777" w:rsidR="00C14EFB" w:rsidRDefault="00000000">
            <w:pPr>
              <w:pStyle w:val="TableParagraph"/>
              <w:spacing w:before="50"/>
              <w:ind w:right="332"/>
              <w:rPr>
                <w:sz w:val="18"/>
              </w:rPr>
            </w:pPr>
            <w:r>
              <w:rPr>
                <w:spacing w:val="-5"/>
                <w:sz w:val="18"/>
              </w:rPr>
              <w:t>565</w:t>
            </w:r>
          </w:p>
        </w:tc>
        <w:tc>
          <w:tcPr>
            <w:tcW w:w="1370" w:type="dxa"/>
          </w:tcPr>
          <w:p w14:paraId="07E8F049" w14:textId="77777777" w:rsidR="00C14EFB" w:rsidRDefault="00000000">
            <w:pPr>
              <w:pStyle w:val="TableParagraph"/>
              <w:spacing w:before="50"/>
              <w:ind w:right="357"/>
              <w:rPr>
                <w:sz w:val="18"/>
              </w:rPr>
            </w:pPr>
            <w:r>
              <w:rPr>
                <w:spacing w:val="-2"/>
                <w:sz w:val="18"/>
              </w:rPr>
              <w:t>(620)</w:t>
            </w:r>
          </w:p>
        </w:tc>
        <w:tc>
          <w:tcPr>
            <w:tcW w:w="1239" w:type="dxa"/>
          </w:tcPr>
          <w:p w14:paraId="0E56C8D6" w14:textId="77777777" w:rsidR="00C14EFB" w:rsidRDefault="00000000">
            <w:pPr>
              <w:pStyle w:val="TableParagraph"/>
              <w:spacing w:before="50"/>
              <w:ind w:right="455"/>
              <w:rPr>
                <w:sz w:val="18"/>
              </w:rPr>
            </w:pPr>
            <w:r>
              <w:rPr>
                <w:spacing w:val="-10"/>
                <w:sz w:val="18"/>
              </w:rPr>
              <w:t>-</w:t>
            </w:r>
          </w:p>
        </w:tc>
        <w:tc>
          <w:tcPr>
            <w:tcW w:w="1123" w:type="dxa"/>
          </w:tcPr>
          <w:p w14:paraId="32636294" w14:textId="77777777" w:rsidR="00C14EFB" w:rsidRDefault="00000000">
            <w:pPr>
              <w:pStyle w:val="TableParagraph"/>
              <w:spacing w:before="50"/>
              <w:ind w:right="111"/>
              <w:rPr>
                <w:sz w:val="18"/>
              </w:rPr>
            </w:pPr>
            <w:r>
              <w:rPr>
                <w:spacing w:val="-10"/>
                <w:sz w:val="18"/>
              </w:rPr>
              <w:t>-</w:t>
            </w:r>
          </w:p>
        </w:tc>
      </w:tr>
      <w:tr w:rsidR="00C14EFB" w14:paraId="3FAA3D80" w14:textId="77777777">
        <w:trPr>
          <w:trHeight w:val="364"/>
        </w:trPr>
        <w:tc>
          <w:tcPr>
            <w:tcW w:w="3508" w:type="dxa"/>
            <w:tcBorders>
              <w:bottom w:val="single" w:sz="6" w:space="0" w:color="000000"/>
            </w:tcBorders>
          </w:tcPr>
          <w:p w14:paraId="3740E95F" w14:textId="77777777" w:rsidR="00C14EFB" w:rsidRDefault="00000000">
            <w:pPr>
              <w:pStyle w:val="TableParagraph"/>
              <w:spacing w:before="50"/>
              <w:ind w:left="129"/>
              <w:jc w:val="left"/>
              <w:rPr>
                <w:sz w:val="18"/>
              </w:rPr>
            </w:pPr>
            <w:r>
              <w:rPr>
                <w:spacing w:val="-2"/>
                <w:sz w:val="18"/>
              </w:rPr>
              <w:t>Other</w:t>
            </w:r>
          </w:p>
        </w:tc>
        <w:tc>
          <w:tcPr>
            <w:tcW w:w="1144" w:type="dxa"/>
            <w:tcBorders>
              <w:bottom w:val="single" w:sz="6" w:space="0" w:color="000000"/>
            </w:tcBorders>
          </w:tcPr>
          <w:p w14:paraId="5045A0E6" w14:textId="77777777" w:rsidR="00C14EFB" w:rsidRDefault="00000000">
            <w:pPr>
              <w:pStyle w:val="TableParagraph"/>
              <w:spacing w:before="50"/>
              <w:ind w:right="174"/>
              <w:rPr>
                <w:sz w:val="18"/>
              </w:rPr>
            </w:pPr>
            <w:r>
              <w:rPr>
                <w:spacing w:val="-5"/>
                <w:sz w:val="18"/>
              </w:rPr>
              <w:t>706</w:t>
            </w:r>
          </w:p>
        </w:tc>
        <w:tc>
          <w:tcPr>
            <w:tcW w:w="1065" w:type="dxa"/>
            <w:tcBorders>
              <w:bottom w:val="single" w:sz="6" w:space="0" w:color="000000"/>
            </w:tcBorders>
          </w:tcPr>
          <w:p w14:paraId="1A3A8B06" w14:textId="77777777" w:rsidR="00C14EFB" w:rsidRDefault="00000000">
            <w:pPr>
              <w:pStyle w:val="TableParagraph"/>
              <w:spacing w:before="50"/>
              <w:ind w:right="333"/>
              <w:rPr>
                <w:sz w:val="18"/>
              </w:rPr>
            </w:pPr>
            <w:r>
              <w:rPr>
                <w:spacing w:val="-5"/>
                <w:sz w:val="18"/>
              </w:rPr>
              <w:t>559</w:t>
            </w:r>
          </w:p>
        </w:tc>
        <w:tc>
          <w:tcPr>
            <w:tcW w:w="1370" w:type="dxa"/>
            <w:tcBorders>
              <w:bottom w:val="single" w:sz="6" w:space="0" w:color="000000"/>
            </w:tcBorders>
          </w:tcPr>
          <w:p w14:paraId="52F41522" w14:textId="77777777" w:rsidR="00C14EFB" w:rsidRDefault="00000000">
            <w:pPr>
              <w:pStyle w:val="TableParagraph"/>
              <w:spacing w:before="50"/>
              <w:ind w:right="359"/>
              <w:rPr>
                <w:sz w:val="18"/>
              </w:rPr>
            </w:pPr>
            <w:r>
              <w:rPr>
                <w:spacing w:val="-2"/>
                <w:sz w:val="18"/>
              </w:rPr>
              <w:t>(349)</w:t>
            </w:r>
          </w:p>
        </w:tc>
        <w:tc>
          <w:tcPr>
            <w:tcW w:w="1239" w:type="dxa"/>
            <w:tcBorders>
              <w:bottom w:val="single" w:sz="6" w:space="0" w:color="000000"/>
            </w:tcBorders>
          </w:tcPr>
          <w:p w14:paraId="78DB9CC7" w14:textId="77777777" w:rsidR="00C14EFB" w:rsidRDefault="00000000">
            <w:pPr>
              <w:pStyle w:val="TableParagraph"/>
              <w:spacing w:before="50"/>
              <w:ind w:right="450"/>
              <w:rPr>
                <w:sz w:val="18"/>
              </w:rPr>
            </w:pPr>
            <w:r>
              <w:rPr>
                <w:spacing w:val="-5"/>
                <w:sz w:val="18"/>
              </w:rPr>
              <w:t>234</w:t>
            </w:r>
          </w:p>
        </w:tc>
        <w:tc>
          <w:tcPr>
            <w:tcW w:w="1123" w:type="dxa"/>
            <w:tcBorders>
              <w:bottom w:val="single" w:sz="6" w:space="0" w:color="000000"/>
            </w:tcBorders>
          </w:tcPr>
          <w:p w14:paraId="1C1A7FEC" w14:textId="77777777" w:rsidR="00C14EFB" w:rsidRDefault="00000000">
            <w:pPr>
              <w:pStyle w:val="TableParagraph"/>
              <w:spacing w:before="50"/>
              <w:ind w:right="110"/>
              <w:rPr>
                <w:sz w:val="18"/>
              </w:rPr>
            </w:pPr>
            <w:r>
              <w:rPr>
                <w:spacing w:val="-2"/>
                <w:sz w:val="18"/>
              </w:rPr>
              <w:t>1,150</w:t>
            </w:r>
          </w:p>
        </w:tc>
      </w:tr>
      <w:tr w:rsidR="00C14EFB" w14:paraId="2E39B132" w14:textId="77777777">
        <w:trPr>
          <w:trHeight w:val="311"/>
        </w:trPr>
        <w:tc>
          <w:tcPr>
            <w:tcW w:w="3508" w:type="dxa"/>
            <w:tcBorders>
              <w:top w:val="single" w:sz="6" w:space="0" w:color="000000"/>
              <w:bottom w:val="single" w:sz="6" w:space="0" w:color="000000"/>
            </w:tcBorders>
          </w:tcPr>
          <w:p w14:paraId="01063D42" w14:textId="277A5C7E" w:rsidR="00C14EFB" w:rsidRDefault="00000000">
            <w:pPr>
              <w:pStyle w:val="TableParagraph"/>
              <w:spacing w:line="205" w:lineRule="exact"/>
              <w:ind w:left="129"/>
              <w:jc w:val="left"/>
              <w:rPr>
                <w:b/>
                <w:sz w:val="18"/>
              </w:rPr>
            </w:pPr>
            <w:r>
              <w:rPr>
                <w:b/>
                <w:sz w:val="18"/>
              </w:rPr>
              <w:t>Total</w:t>
            </w:r>
            <w:r>
              <w:rPr>
                <w:b/>
                <w:spacing w:val="-1"/>
                <w:sz w:val="18"/>
              </w:rPr>
              <w:t xml:space="preserve"> </w:t>
            </w:r>
            <w:r w:rsidR="000D069E">
              <w:rPr>
                <w:b/>
                <w:spacing w:val="-2"/>
                <w:sz w:val="18"/>
              </w:rPr>
              <w:t>restricted</w:t>
            </w:r>
          </w:p>
        </w:tc>
        <w:tc>
          <w:tcPr>
            <w:tcW w:w="1144" w:type="dxa"/>
            <w:tcBorders>
              <w:top w:val="single" w:sz="6" w:space="0" w:color="000000"/>
              <w:bottom w:val="single" w:sz="6" w:space="0" w:color="000000"/>
            </w:tcBorders>
          </w:tcPr>
          <w:p w14:paraId="6768B3B6" w14:textId="77777777" w:rsidR="00C14EFB" w:rsidRDefault="00000000">
            <w:pPr>
              <w:pStyle w:val="TableParagraph"/>
              <w:spacing w:line="205" w:lineRule="exact"/>
              <w:ind w:right="174"/>
              <w:rPr>
                <w:b/>
                <w:sz w:val="18"/>
              </w:rPr>
            </w:pPr>
            <w:r>
              <w:rPr>
                <w:b/>
                <w:spacing w:val="-2"/>
                <w:sz w:val="18"/>
              </w:rPr>
              <w:t>2,282</w:t>
            </w:r>
          </w:p>
        </w:tc>
        <w:tc>
          <w:tcPr>
            <w:tcW w:w="1065" w:type="dxa"/>
            <w:tcBorders>
              <w:top w:val="single" w:sz="6" w:space="0" w:color="000000"/>
              <w:bottom w:val="single" w:sz="6" w:space="0" w:color="000000"/>
            </w:tcBorders>
          </w:tcPr>
          <w:p w14:paraId="36C349CD" w14:textId="77777777" w:rsidR="00C14EFB" w:rsidRDefault="00000000">
            <w:pPr>
              <w:pStyle w:val="TableParagraph"/>
              <w:spacing w:line="205" w:lineRule="exact"/>
              <w:ind w:right="332"/>
              <w:rPr>
                <w:b/>
                <w:sz w:val="18"/>
              </w:rPr>
            </w:pPr>
            <w:r>
              <w:rPr>
                <w:b/>
                <w:spacing w:val="-2"/>
                <w:sz w:val="18"/>
              </w:rPr>
              <w:t>3,077</w:t>
            </w:r>
          </w:p>
        </w:tc>
        <w:tc>
          <w:tcPr>
            <w:tcW w:w="1370" w:type="dxa"/>
            <w:tcBorders>
              <w:top w:val="single" w:sz="6" w:space="0" w:color="000000"/>
              <w:bottom w:val="single" w:sz="6" w:space="0" w:color="000000"/>
            </w:tcBorders>
          </w:tcPr>
          <w:p w14:paraId="7CF30600" w14:textId="77777777" w:rsidR="00C14EFB" w:rsidRDefault="00000000">
            <w:pPr>
              <w:pStyle w:val="TableParagraph"/>
              <w:spacing w:line="205" w:lineRule="exact"/>
              <w:ind w:right="358"/>
              <w:rPr>
                <w:b/>
                <w:sz w:val="18"/>
              </w:rPr>
            </w:pPr>
            <w:r>
              <w:rPr>
                <w:b/>
                <w:spacing w:val="-2"/>
                <w:sz w:val="18"/>
              </w:rPr>
              <w:t>(1,801)</w:t>
            </w:r>
          </w:p>
        </w:tc>
        <w:tc>
          <w:tcPr>
            <w:tcW w:w="1239" w:type="dxa"/>
            <w:tcBorders>
              <w:top w:val="single" w:sz="6" w:space="0" w:color="000000"/>
              <w:bottom w:val="single" w:sz="6" w:space="0" w:color="000000"/>
            </w:tcBorders>
          </w:tcPr>
          <w:p w14:paraId="123A279D" w14:textId="77777777" w:rsidR="00C14EFB" w:rsidRDefault="00000000">
            <w:pPr>
              <w:pStyle w:val="TableParagraph"/>
              <w:spacing w:line="205" w:lineRule="exact"/>
              <w:ind w:right="453"/>
              <w:rPr>
                <w:b/>
                <w:sz w:val="18"/>
              </w:rPr>
            </w:pPr>
            <w:r>
              <w:rPr>
                <w:b/>
                <w:spacing w:val="-2"/>
                <w:sz w:val="18"/>
              </w:rPr>
              <w:t>(712)</w:t>
            </w:r>
          </w:p>
        </w:tc>
        <w:tc>
          <w:tcPr>
            <w:tcW w:w="1123" w:type="dxa"/>
            <w:tcBorders>
              <w:top w:val="single" w:sz="6" w:space="0" w:color="000000"/>
              <w:bottom w:val="single" w:sz="6" w:space="0" w:color="000000"/>
            </w:tcBorders>
          </w:tcPr>
          <w:p w14:paraId="5C0E5E04" w14:textId="77777777" w:rsidR="00C14EFB" w:rsidRDefault="00000000">
            <w:pPr>
              <w:pStyle w:val="TableParagraph"/>
              <w:spacing w:line="205" w:lineRule="exact"/>
              <w:ind w:right="110"/>
              <w:rPr>
                <w:b/>
                <w:sz w:val="18"/>
              </w:rPr>
            </w:pPr>
            <w:r>
              <w:rPr>
                <w:b/>
                <w:spacing w:val="-2"/>
                <w:sz w:val="18"/>
              </w:rPr>
              <w:t>2,846</w:t>
            </w:r>
          </w:p>
        </w:tc>
      </w:tr>
      <w:tr w:rsidR="00C14EFB" w14:paraId="1C006008" w14:textId="77777777">
        <w:trPr>
          <w:trHeight w:val="258"/>
        </w:trPr>
        <w:tc>
          <w:tcPr>
            <w:tcW w:w="3508" w:type="dxa"/>
            <w:tcBorders>
              <w:top w:val="single" w:sz="6" w:space="0" w:color="000000"/>
            </w:tcBorders>
          </w:tcPr>
          <w:p w14:paraId="764F9AA9" w14:textId="77777777" w:rsidR="00C14EFB" w:rsidRDefault="00000000">
            <w:pPr>
              <w:pStyle w:val="TableParagraph"/>
              <w:spacing w:line="202" w:lineRule="exact"/>
              <w:ind w:left="129"/>
              <w:jc w:val="left"/>
              <w:rPr>
                <w:b/>
                <w:sz w:val="18"/>
              </w:rPr>
            </w:pPr>
            <w:r>
              <w:rPr>
                <w:b/>
                <w:spacing w:val="-2"/>
                <w:sz w:val="18"/>
              </w:rPr>
              <w:t>Endowment</w:t>
            </w:r>
          </w:p>
        </w:tc>
        <w:tc>
          <w:tcPr>
            <w:tcW w:w="1144" w:type="dxa"/>
            <w:tcBorders>
              <w:top w:val="single" w:sz="6" w:space="0" w:color="000000"/>
            </w:tcBorders>
          </w:tcPr>
          <w:p w14:paraId="66ED3AE1" w14:textId="77777777" w:rsidR="00C14EFB" w:rsidRDefault="00C14EFB">
            <w:pPr>
              <w:pStyle w:val="TableParagraph"/>
              <w:jc w:val="left"/>
              <w:rPr>
                <w:rFonts w:ascii="Times New Roman"/>
                <w:sz w:val="18"/>
              </w:rPr>
            </w:pPr>
          </w:p>
        </w:tc>
        <w:tc>
          <w:tcPr>
            <w:tcW w:w="1065" w:type="dxa"/>
            <w:tcBorders>
              <w:top w:val="single" w:sz="6" w:space="0" w:color="000000"/>
            </w:tcBorders>
          </w:tcPr>
          <w:p w14:paraId="35F8C2C0" w14:textId="77777777" w:rsidR="00C14EFB" w:rsidRDefault="00C14EFB">
            <w:pPr>
              <w:pStyle w:val="TableParagraph"/>
              <w:jc w:val="left"/>
              <w:rPr>
                <w:rFonts w:ascii="Times New Roman"/>
                <w:sz w:val="18"/>
              </w:rPr>
            </w:pPr>
          </w:p>
        </w:tc>
        <w:tc>
          <w:tcPr>
            <w:tcW w:w="1370" w:type="dxa"/>
            <w:tcBorders>
              <w:top w:val="single" w:sz="6" w:space="0" w:color="000000"/>
            </w:tcBorders>
          </w:tcPr>
          <w:p w14:paraId="235400A4" w14:textId="77777777" w:rsidR="00C14EFB" w:rsidRDefault="00C14EFB">
            <w:pPr>
              <w:pStyle w:val="TableParagraph"/>
              <w:jc w:val="left"/>
              <w:rPr>
                <w:rFonts w:ascii="Times New Roman"/>
                <w:sz w:val="18"/>
              </w:rPr>
            </w:pPr>
          </w:p>
        </w:tc>
        <w:tc>
          <w:tcPr>
            <w:tcW w:w="1239" w:type="dxa"/>
            <w:tcBorders>
              <w:top w:val="single" w:sz="6" w:space="0" w:color="000000"/>
            </w:tcBorders>
          </w:tcPr>
          <w:p w14:paraId="68A95297" w14:textId="77777777" w:rsidR="00C14EFB" w:rsidRDefault="00C14EFB">
            <w:pPr>
              <w:pStyle w:val="TableParagraph"/>
              <w:jc w:val="left"/>
              <w:rPr>
                <w:rFonts w:ascii="Times New Roman"/>
                <w:sz w:val="18"/>
              </w:rPr>
            </w:pPr>
          </w:p>
        </w:tc>
        <w:tc>
          <w:tcPr>
            <w:tcW w:w="1123" w:type="dxa"/>
            <w:tcBorders>
              <w:top w:val="single" w:sz="6" w:space="0" w:color="000000"/>
            </w:tcBorders>
          </w:tcPr>
          <w:p w14:paraId="42D261D7" w14:textId="77777777" w:rsidR="00C14EFB" w:rsidRDefault="00C14EFB">
            <w:pPr>
              <w:pStyle w:val="TableParagraph"/>
              <w:jc w:val="left"/>
              <w:rPr>
                <w:rFonts w:ascii="Times New Roman"/>
                <w:sz w:val="18"/>
              </w:rPr>
            </w:pPr>
          </w:p>
        </w:tc>
      </w:tr>
      <w:tr w:rsidR="00C14EFB" w14:paraId="418FC19E" w14:textId="77777777">
        <w:trPr>
          <w:trHeight w:val="364"/>
        </w:trPr>
        <w:tc>
          <w:tcPr>
            <w:tcW w:w="3508" w:type="dxa"/>
            <w:tcBorders>
              <w:bottom w:val="single" w:sz="6" w:space="0" w:color="000000"/>
            </w:tcBorders>
          </w:tcPr>
          <w:p w14:paraId="5570CE19" w14:textId="77777777" w:rsidR="00C14EFB" w:rsidRDefault="00000000">
            <w:pPr>
              <w:pStyle w:val="TableParagraph"/>
              <w:spacing w:before="50"/>
              <w:ind w:left="129"/>
              <w:jc w:val="left"/>
              <w:rPr>
                <w:sz w:val="18"/>
              </w:rPr>
            </w:pPr>
            <w:r>
              <w:rPr>
                <w:spacing w:val="-2"/>
                <w:sz w:val="18"/>
              </w:rPr>
              <w:t>Property</w:t>
            </w:r>
          </w:p>
        </w:tc>
        <w:tc>
          <w:tcPr>
            <w:tcW w:w="1144" w:type="dxa"/>
            <w:tcBorders>
              <w:bottom w:val="single" w:sz="6" w:space="0" w:color="000000"/>
            </w:tcBorders>
          </w:tcPr>
          <w:p w14:paraId="639F81F3" w14:textId="77777777" w:rsidR="00C14EFB" w:rsidRDefault="00000000">
            <w:pPr>
              <w:pStyle w:val="TableParagraph"/>
              <w:spacing w:before="50"/>
              <w:ind w:right="176"/>
              <w:rPr>
                <w:sz w:val="18"/>
              </w:rPr>
            </w:pPr>
            <w:r>
              <w:rPr>
                <w:spacing w:val="-5"/>
                <w:sz w:val="18"/>
              </w:rPr>
              <w:t>352</w:t>
            </w:r>
          </w:p>
        </w:tc>
        <w:tc>
          <w:tcPr>
            <w:tcW w:w="1065" w:type="dxa"/>
            <w:tcBorders>
              <w:bottom w:val="single" w:sz="6" w:space="0" w:color="000000"/>
            </w:tcBorders>
          </w:tcPr>
          <w:p w14:paraId="7949448E" w14:textId="77777777" w:rsidR="00C14EFB" w:rsidRDefault="00000000">
            <w:pPr>
              <w:pStyle w:val="TableParagraph"/>
              <w:spacing w:before="50"/>
              <w:ind w:right="334"/>
              <w:rPr>
                <w:sz w:val="18"/>
              </w:rPr>
            </w:pPr>
            <w:r>
              <w:rPr>
                <w:spacing w:val="-10"/>
                <w:sz w:val="18"/>
              </w:rPr>
              <w:t>-</w:t>
            </w:r>
          </w:p>
        </w:tc>
        <w:tc>
          <w:tcPr>
            <w:tcW w:w="1370" w:type="dxa"/>
            <w:tcBorders>
              <w:bottom w:val="single" w:sz="6" w:space="0" w:color="000000"/>
            </w:tcBorders>
          </w:tcPr>
          <w:p w14:paraId="0AD7F067" w14:textId="77777777" w:rsidR="00C14EFB" w:rsidRDefault="00000000">
            <w:pPr>
              <w:pStyle w:val="TableParagraph"/>
              <w:spacing w:before="50"/>
              <w:ind w:right="360"/>
              <w:rPr>
                <w:sz w:val="18"/>
              </w:rPr>
            </w:pPr>
            <w:r>
              <w:rPr>
                <w:spacing w:val="-10"/>
                <w:sz w:val="18"/>
              </w:rPr>
              <w:t>-</w:t>
            </w:r>
          </w:p>
        </w:tc>
        <w:tc>
          <w:tcPr>
            <w:tcW w:w="1239" w:type="dxa"/>
            <w:tcBorders>
              <w:bottom w:val="single" w:sz="6" w:space="0" w:color="000000"/>
            </w:tcBorders>
          </w:tcPr>
          <w:p w14:paraId="192E59CA" w14:textId="77777777" w:rsidR="00C14EFB" w:rsidRDefault="00000000">
            <w:pPr>
              <w:pStyle w:val="TableParagraph"/>
              <w:spacing w:before="50"/>
              <w:ind w:right="454"/>
              <w:rPr>
                <w:sz w:val="18"/>
              </w:rPr>
            </w:pPr>
            <w:r>
              <w:rPr>
                <w:spacing w:val="-10"/>
                <w:sz w:val="18"/>
              </w:rPr>
              <w:t>-</w:t>
            </w:r>
          </w:p>
        </w:tc>
        <w:tc>
          <w:tcPr>
            <w:tcW w:w="1123" w:type="dxa"/>
            <w:tcBorders>
              <w:bottom w:val="single" w:sz="6" w:space="0" w:color="000000"/>
            </w:tcBorders>
          </w:tcPr>
          <w:p w14:paraId="223760F8" w14:textId="77777777" w:rsidR="00C14EFB" w:rsidRDefault="00000000">
            <w:pPr>
              <w:pStyle w:val="TableParagraph"/>
              <w:spacing w:before="50"/>
              <w:ind w:right="111"/>
              <w:rPr>
                <w:sz w:val="18"/>
              </w:rPr>
            </w:pPr>
            <w:r>
              <w:rPr>
                <w:spacing w:val="-5"/>
                <w:sz w:val="18"/>
              </w:rPr>
              <w:t>352</w:t>
            </w:r>
          </w:p>
        </w:tc>
      </w:tr>
      <w:tr w:rsidR="00C14EFB" w14:paraId="1D21E2A3" w14:textId="77777777">
        <w:trPr>
          <w:trHeight w:val="311"/>
        </w:trPr>
        <w:tc>
          <w:tcPr>
            <w:tcW w:w="3508" w:type="dxa"/>
            <w:tcBorders>
              <w:top w:val="single" w:sz="6" w:space="0" w:color="000000"/>
              <w:bottom w:val="single" w:sz="6" w:space="0" w:color="000000"/>
            </w:tcBorders>
          </w:tcPr>
          <w:p w14:paraId="430394BA" w14:textId="61BE59D8" w:rsidR="00C14EFB" w:rsidRDefault="00000000">
            <w:pPr>
              <w:pStyle w:val="TableParagraph"/>
              <w:spacing w:line="205" w:lineRule="exact"/>
              <w:ind w:left="129"/>
              <w:jc w:val="left"/>
              <w:rPr>
                <w:b/>
                <w:sz w:val="18"/>
              </w:rPr>
            </w:pPr>
            <w:r>
              <w:rPr>
                <w:b/>
                <w:sz w:val="18"/>
              </w:rPr>
              <w:t>Total</w:t>
            </w:r>
            <w:r>
              <w:rPr>
                <w:b/>
                <w:spacing w:val="-1"/>
                <w:sz w:val="18"/>
              </w:rPr>
              <w:t xml:space="preserve"> </w:t>
            </w:r>
            <w:r w:rsidR="000D069E">
              <w:rPr>
                <w:b/>
                <w:spacing w:val="-2"/>
                <w:sz w:val="18"/>
              </w:rPr>
              <w:t>endowment</w:t>
            </w:r>
          </w:p>
        </w:tc>
        <w:tc>
          <w:tcPr>
            <w:tcW w:w="1144" w:type="dxa"/>
            <w:tcBorders>
              <w:top w:val="single" w:sz="6" w:space="0" w:color="000000"/>
              <w:bottom w:val="single" w:sz="6" w:space="0" w:color="000000"/>
            </w:tcBorders>
          </w:tcPr>
          <w:p w14:paraId="7B6D8499" w14:textId="77777777" w:rsidR="00C14EFB" w:rsidRDefault="00000000">
            <w:pPr>
              <w:pStyle w:val="TableParagraph"/>
              <w:spacing w:line="205" w:lineRule="exact"/>
              <w:ind w:right="175"/>
              <w:rPr>
                <w:b/>
                <w:sz w:val="18"/>
              </w:rPr>
            </w:pPr>
            <w:r>
              <w:rPr>
                <w:b/>
                <w:spacing w:val="-5"/>
                <w:sz w:val="18"/>
              </w:rPr>
              <w:t>352</w:t>
            </w:r>
          </w:p>
        </w:tc>
        <w:tc>
          <w:tcPr>
            <w:tcW w:w="1065" w:type="dxa"/>
            <w:tcBorders>
              <w:top w:val="single" w:sz="6" w:space="0" w:color="000000"/>
              <w:bottom w:val="single" w:sz="6" w:space="0" w:color="000000"/>
            </w:tcBorders>
          </w:tcPr>
          <w:p w14:paraId="3384EA67" w14:textId="77777777" w:rsidR="00C14EFB" w:rsidRDefault="00000000">
            <w:pPr>
              <w:pStyle w:val="TableParagraph"/>
              <w:spacing w:line="205" w:lineRule="exact"/>
              <w:ind w:right="333"/>
              <w:rPr>
                <w:b/>
                <w:sz w:val="18"/>
              </w:rPr>
            </w:pPr>
            <w:r>
              <w:rPr>
                <w:b/>
                <w:spacing w:val="-10"/>
                <w:sz w:val="18"/>
              </w:rPr>
              <w:t>-</w:t>
            </w:r>
          </w:p>
        </w:tc>
        <w:tc>
          <w:tcPr>
            <w:tcW w:w="1370" w:type="dxa"/>
            <w:tcBorders>
              <w:top w:val="single" w:sz="6" w:space="0" w:color="000000"/>
              <w:bottom w:val="single" w:sz="6" w:space="0" w:color="000000"/>
            </w:tcBorders>
          </w:tcPr>
          <w:p w14:paraId="0D213EF9" w14:textId="77777777" w:rsidR="00C14EFB" w:rsidRDefault="00000000">
            <w:pPr>
              <w:pStyle w:val="TableParagraph"/>
              <w:spacing w:line="205" w:lineRule="exact"/>
              <w:ind w:right="361"/>
              <w:rPr>
                <w:b/>
                <w:sz w:val="18"/>
              </w:rPr>
            </w:pPr>
            <w:r>
              <w:rPr>
                <w:b/>
                <w:spacing w:val="-10"/>
                <w:sz w:val="18"/>
              </w:rPr>
              <w:t>-</w:t>
            </w:r>
          </w:p>
        </w:tc>
        <w:tc>
          <w:tcPr>
            <w:tcW w:w="1239" w:type="dxa"/>
            <w:tcBorders>
              <w:top w:val="single" w:sz="6" w:space="0" w:color="000000"/>
              <w:bottom w:val="single" w:sz="6" w:space="0" w:color="000000"/>
            </w:tcBorders>
          </w:tcPr>
          <w:p w14:paraId="4F7989DB" w14:textId="77777777" w:rsidR="00C14EFB" w:rsidRDefault="00000000">
            <w:pPr>
              <w:pStyle w:val="TableParagraph"/>
              <w:spacing w:line="205" w:lineRule="exact"/>
              <w:ind w:right="455"/>
              <w:rPr>
                <w:b/>
                <w:sz w:val="18"/>
              </w:rPr>
            </w:pPr>
            <w:r>
              <w:rPr>
                <w:b/>
                <w:spacing w:val="-10"/>
                <w:sz w:val="18"/>
              </w:rPr>
              <w:t>-</w:t>
            </w:r>
          </w:p>
        </w:tc>
        <w:tc>
          <w:tcPr>
            <w:tcW w:w="1123" w:type="dxa"/>
            <w:tcBorders>
              <w:top w:val="single" w:sz="6" w:space="0" w:color="000000"/>
              <w:bottom w:val="single" w:sz="6" w:space="0" w:color="000000"/>
            </w:tcBorders>
          </w:tcPr>
          <w:p w14:paraId="04AA87A1" w14:textId="77777777" w:rsidR="00C14EFB" w:rsidRDefault="00000000">
            <w:pPr>
              <w:pStyle w:val="TableParagraph"/>
              <w:spacing w:line="205" w:lineRule="exact"/>
              <w:ind w:right="110"/>
              <w:rPr>
                <w:b/>
                <w:sz w:val="18"/>
              </w:rPr>
            </w:pPr>
            <w:r>
              <w:rPr>
                <w:b/>
                <w:spacing w:val="-5"/>
                <w:sz w:val="18"/>
              </w:rPr>
              <w:t>352</w:t>
            </w:r>
          </w:p>
        </w:tc>
      </w:tr>
      <w:tr w:rsidR="00C14EFB" w14:paraId="1D521A1B" w14:textId="77777777">
        <w:trPr>
          <w:trHeight w:val="308"/>
        </w:trPr>
        <w:tc>
          <w:tcPr>
            <w:tcW w:w="3508" w:type="dxa"/>
            <w:tcBorders>
              <w:top w:val="single" w:sz="6" w:space="0" w:color="000000"/>
              <w:bottom w:val="single" w:sz="6" w:space="0" w:color="000000"/>
            </w:tcBorders>
          </w:tcPr>
          <w:p w14:paraId="38005511" w14:textId="27FBEB3C" w:rsidR="00C14EFB" w:rsidRDefault="00000000">
            <w:pPr>
              <w:pStyle w:val="TableParagraph"/>
              <w:spacing w:line="202" w:lineRule="exact"/>
              <w:ind w:left="129"/>
              <w:jc w:val="left"/>
              <w:rPr>
                <w:b/>
                <w:sz w:val="18"/>
              </w:rPr>
            </w:pPr>
            <w:r>
              <w:rPr>
                <w:b/>
                <w:sz w:val="18"/>
              </w:rPr>
              <w:t>Total</w:t>
            </w:r>
            <w:r>
              <w:rPr>
                <w:b/>
                <w:spacing w:val="1"/>
                <w:sz w:val="18"/>
              </w:rPr>
              <w:t xml:space="preserve"> </w:t>
            </w:r>
            <w:r w:rsidR="000D069E">
              <w:rPr>
                <w:b/>
                <w:spacing w:val="-2"/>
                <w:sz w:val="18"/>
              </w:rPr>
              <w:t>funds</w:t>
            </w:r>
          </w:p>
        </w:tc>
        <w:tc>
          <w:tcPr>
            <w:tcW w:w="1144" w:type="dxa"/>
            <w:tcBorders>
              <w:top w:val="single" w:sz="6" w:space="0" w:color="000000"/>
              <w:bottom w:val="single" w:sz="6" w:space="0" w:color="000000"/>
            </w:tcBorders>
          </w:tcPr>
          <w:p w14:paraId="7FCC3C72" w14:textId="77777777" w:rsidR="00C14EFB" w:rsidRDefault="00000000">
            <w:pPr>
              <w:pStyle w:val="TableParagraph"/>
              <w:spacing w:line="202" w:lineRule="exact"/>
              <w:ind w:right="174"/>
              <w:rPr>
                <w:b/>
                <w:sz w:val="18"/>
              </w:rPr>
            </w:pPr>
            <w:r>
              <w:rPr>
                <w:b/>
                <w:spacing w:val="-2"/>
                <w:sz w:val="18"/>
              </w:rPr>
              <w:t>47,831</w:t>
            </w:r>
          </w:p>
        </w:tc>
        <w:tc>
          <w:tcPr>
            <w:tcW w:w="1065" w:type="dxa"/>
            <w:tcBorders>
              <w:top w:val="single" w:sz="6" w:space="0" w:color="000000"/>
              <w:bottom w:val="single" w:sz="6" w:space="0" w:color="000000"/>
            </w:tcBorders>
          </w:tcPr>
          <w:p w14:paraId="5937E85C" w14:textId="77777777" w:rsidR="00C14EFB" w:rsidRDefault="00000000">
            <w:pPr>
              <w:pStyle w:val="TableParagraph"/>
              <w:spacing w:line="202" w:lineRule="exact"/>
              <w:ind w:right="332"/>
              <w:rPr>
                <w:b/>
                <w:sz w:val="18"/>
              </w:rPr>
            </w:pPr>
            <w:r>
              <w:rPr>
                <w:b/>
                <w:spacing w:val="-2"/>
                <w:sz w:val="18"/>
              </w:rPr>
              <w:t>96,872</w:t>
            </w:r>
          </w:p>
        </w:tc>
        <w:tc>
          <w:tcPr>
            <w:tcW w:w="1370" w:type="dxa"/>
            <w:tcBorders>
              <w:top w:val="single" w:sz="6" w:space="0" w:color="000000"/>
              <w:bottom w:val="single" w:sz="6" w:space="0" w:color="000000"/>
            </w:tcBorders>
          </w:tcPr>
          <w:p w14:paraId="50D9F081" w14:textId="77777777" w:rsidR="00C14EFB" w:rsidRDefault="00000000">
            <w:pPr>
              <w:pStyle w:val="TableParagraph"/>
              <w:spacing w:line="202" w:lineRule="exact"/>
              <w:ind w:right="358"/>
              <w:rPr>
                <w:b/>
                <w:sz w:val="18"/>
              </w:rPr>
            </w:pPr>
            <w:r>
              <w:rPr>
                <w:b/>
                <w:spacing w:val="-2"/>
                <w:sz w:val="18"/>
              </w:rPr>
              <w:t>(99,484)</w:t>
            </w:r>
          </w:p>
        </w:tc>
        <w:tc>
          <w:tcPr>
            <w:tcW w:w="1239" w:type="dxa"/>
            <w:tcBorders>
              <w:top w:val="single" w:sz="6" w:space="0" w:color="000000"/>
              <w:bottom w:val="single" w:sz="6" w:space="0" w:color="000000"/>
            </w:tcBorders>
          </w:tcPr>
          <w:p w14:paraId="53EC71F5" w14:textId="77777777" w:rsidR="00C14EFB" w:rsidRDefault="00000000">
            <w:pPr>
              <w:pStyle w:val="TableParagraph"/>
              <w:spacing w:line="202" w:lineRule="exact"/>
              <w:ind w:right="454"/>
              <w:rPr>
                <w:b/>
                <w:sz w:val="18"/>
              </w:rPr>
            </w:pPr>
            <w:r>
              <w:rPr>
                <w:b/>
                <w:spacing w:val="-10"/>
                <w:sz w:val="18"/>
              </w:rPr>
              <w:t>-</w:t>
            </w:r>
          </w:p>
        </w:tc>
        <w:tc>
          <w:tcPr>
            <w:tcW w:w="1123" w:type="dxa"/>
            <w:tcBorders>
              <w:top w:val="single" w:sz="6" w:space="0" w:color="000000"/>
              <w:bottom w:val="single" w:sz="6" w:space="0" w:color="000000"/>
            </w:tcBorders>
          </w:tcPr>
          <w:p w14:paraId="30DCAFD4" w14:textId="77777777" w:rsidR="00C14EFB" w:rsidRDefault="00000000">
            <w:pPr>
              <w:pStyle w:val="TableParagraph"/>
              <w:spacing w:line="202" w:lineRule="exact"/>
              <w:ind w:right="109"/>
              <w:rPr>
                <w:b/>
                <w:sz w:val="18"/>
              </w:rPr>
            </w:pPr>
            <w:r>
              <w:rPr>
                <w:b/>
                <w:spacing w:val="-2"/>
                <w:sz w:val="18"/>
              </w:rPr>
              <w:t>45,219</w:t>
            </w:r>
          </w:p>
        </w:tc>
      </w:tr>
    </w:tbl>
    <w:p w14:paraId="71C03939" w14:textId="77777777" w:rsidR="00C14EFB" w:rsidRDefault="00000000">
      <w:pPr>
        <w:pStyle w:val="BodyText"/>
        <w:spacing w:before="245" w:line="360" w:lineRule="auto"/>
        <w:ind w:left="140" w:right="1341"/>
      </w:pPr>
      <w:r>
        <w:t>Individual funds listed are those with opening balances, annual income or annual expenditure</w:t>
      </w:r>
      <w:r>
        <w:rPr>
          <w:spacing w:val="-6"/>
        </w:rPr>
        <w:t xml:space="preserve"> </w:t>
      </w:r>
      <w:r>
        <w:t>that</w:t>
      </w:r>
      <w:r>
        <w:rPr>
          <w:spacing w:val="-2"/>
        </w:rPr>
        <w:t xml:space="preserve"> </w:t>
      </w:r>
      <w:r>
        <w:t>exceed</w:t>
      </w:r>
      <w:r>
        <w:rPr>
          <w:spacing w:val="-2"/>
        </w:rPr>
        <w:t xml:space="preserve"> </w:t>
      </w:r>
      <w:r>
        <w:t>£50,000</w:t>
      </w:r>
      <w:r>
        <w:rPr>
          <w:spacing w:val="-5"/>
        </w:rPr>
        <w:t xml:space="preserve"> </w:t>
      </w:r>
      <w:r>
        <w:t>and</w:t>
      </w:r>
      <w:r>
        <w:rPr>
          <w:spacing w:val="-6"/>
        </w:rPr>
        <w:t xml:space="preserve"> </w:t>
      </w:r>
      <w:r>
        <w:t>accounts</w:t>
      </w:r>
      <w:r>
        <w:rPr>
          <w:spacing w:val="-4"/>
        </w:rPr>
        <w:t xml:space="preserve"> </w:t>
      </w:r>
      <w:r>
        <w:t>for</w:t>
      </w:r>
      <w:r>
        <w:rPr>
          <w:spacing w:val="-3"/>
        </w:rPr>
        <w:t xml:space="preserve"> </w:t>
      </w:r>
      <w:r>
        <w:t>60%</w:t>
      </w:r>
      <w:r>
        <w:rPr>
          <w:spacing w:val="-4"/>
        </w:rPr>
        <w:t xml:space="preserve"> </w:t>
      </w:r>
      <w:r>
        <w:t>of</w:t>
      </w:r>
      <w:r>
        <w:rPr>
          <w:spacing w:val="-4"/>
        </w:rPr>
        <w:t xml:space="preserve"> </w:t>
      </w:r>
      <w:r>
        <w:t>the</w:t>
      </w:r>
      <w:r>
        <w:rPr>
          <w:spacing w:val="-4"/>
        </w:rPr>
        <w:t xml:space="preserve"> </w:t>
      </w:r>
      <w:r>
        <w:t>overall</w:t>
      </w:r>
      <w:r>
        <w:rPr>
          <w:spacing w:val="-4"/>
        </w:rPr>
        <w:t xml:space="preserve"> </w:t>
      </w:r>
      <w:r>
        <w:t>restricted</w:t>
      </w:r>
      <w:r>
        <w:rPr>
          <w:spacing w:val="-2"/>
        </w:rPr>
        <w:t xml:space="preserve"> </w:t>
      </w:r>
      <w:r>
        <w:t>fund.</w:t>
      </w:r>
    </w:p>
    <w:p w14:paraId="7660417B" w14:textId="2889B0E5" w:rsidR="00C14EFB" w:rsidRDefault="004A7FCF" w:rsidP="004A7FCF">
      <w:pPr>
        <w:pStyle w:val="Heading2"/>
        <w:tabs>
          <w:tab w:val="left" w:pos="671"/>
        </w:tabs>
        <w:spacing w:before="239"/>
      </w:pPr>
      <w:r>
        <w:rPr>
          <w:color w:val="E47200"/>
        </w:rPr>
        <w:t>18.</w:t>
      </w:r>
      <w:r w:rsidR="00000000">
        <w:rPr>
          <w:color w:val="E47200"/>
        </w:rPr>
        <w:t>Movement</w:t>
      </w:r>
      <w:r w:rsidR="00000000">
        <w:rPr>
          <w:color w:val="E47200"/>
          <w:spacing w:val="-11"/>
        </w:rPr>
        <w:t xml:space="preserve"> </w:t>
      </w:r>
      <w:r w:rsidR="00000000">
        <w:rPr>
          <w:color w:val="E47200"/>
        </w:rPr>
        <w:t>of</w:t>
      </w:r>
      <w:r w:rsidR="00000000">
        <w:rPr>
          <w:color w:val="E47200"/>
          <w:spacing w:val="-11"/>
        </w:rPr>
        <w:t xml:space="preserve"> </w:t>
      </w:r>
      <w:r w:rsidR="00000000">
        <w:rPr>
          <w:color w:val="E47200"/>
        </w:rPr>
        <w:t>funds</w:t>
      </w:r>
      <w:r w:rsidR="00000000">
        <w:rPr>
          <w:color w:val="E47200"/>
          <w:spacing w:val="-9"/>
        </w:rPr>
        <w:t xml:space="preserve"> </w:t>
      </w:r>
      <w:r w:rsidR="00000000">
        <w:rPr>
          <w:color w:val="E47200"/>
        </w:rPr>
        <w:t>2023-24</w:t>
      </w:r>
      <w:r w:rsidR="00000000">
        <w:rPr>
          <w:color w:val="E47200"/>
          <w:spacing w:val="-7"/>
        </w:rPr>
        <w:t xml:space="preserve"> </w:t>
      </w:r>
      <w:r w:rsidR="00000000">
        <w:rPr>
          <w:color w:val="E47200"/>
          <w:spacing w:val="-2"/>
        </w:rPr>
        <w:t>(Company)</w:t>
      </w:r>
    </w:p>
    <w:p w14:paraId="65BCFC99" w14:textId="77777777" w:rsidR="00C14EFB" w:rsidRDefault="00C14EFB">
      <w:pPr>
        <w:pStyle w:val="BodyText"/>
        <w:spacing w:before="10" w:after="1"/>
        <w:rPr>
          <w:b/>
          <w:sz w:val="10"/>
        </w:rPr>
      </w:pPr>
    </w:p>
    <w:tbl>
      <w:tblPr>
        <w:tblW w:w="0" w:type="auto"/>
        <w:tblInd w:w="131" w:type="dxa"/>
        <w:tblLayout w:type="fixed"/>
        <w:tblCellMar>
          <w:left w:w="0" w:type="dxa"/>
          <w:right w:w="0" w:type="dxa"/>
        </w:tblCellMar>
        <w:tblLook w:val="01E0" w:firstRow="1" w:lastRow="1" w:firstColumn="1" w:lastColumn="1" w:noHBand="0" w:noVBand="0"/>
      </w:tblPr>
      <w:tblGrid>
        <w:gridCol w:w="3087"/>
        <w:gridCol w:w="1526"/>
        <w:gridCol w:w="922"/>
        <w:gridCol w:w="1354"/>
        <w:gridCol w:w="1141"/>
        <w:gridCol w:w="1423"/>
      </w:tblGrid>
      <w:tr w:rsidR="00C14EFB" w14:paraId="2B2E0333" w14:textId="77777777">
        <w:trPr>
          <w:trHeight w:val="616"/>
        </w:trPr>
        <w:tc>
          <w:tcPr>
            <w:tcW w:w="3087" w:type="dxa"/>
            <w:tcBorders>
              <w:top w:val="single" w:sz="6" w:space="0" w:color="000000"/>
              <w:bottom w:val="single" w:sz="6" w:space="0" w:color="000000"/>
            </w:tcBorders>
          </w:tcPr>
          <w:p w14:paraId="1E336F99" w14:textId="77777777" w:rsidR="00C14EFB" w:rsidRDefault="00000000">
            <w:pPr>
              <w:pStyle w:val="TableParagraph"/>
              <w:spacing w:line="205" w:lineRule="exact"/>
              <w:ind w:left="129"/>
              <w:jc w:val="left"/>
              <w:rPr>
                <w:b/>
                <w:sz w:val="18"/>
              </w:rPr>
            </w:pPr>
            <w:r>
              <w:rPr>
                <w:b/>
                <w:spacing w:val="-2"/>
                <w:sz w:val="18"/>
              </w:rPr>
              <w:t>Company</w:t>
            </w:r>
          </w:p>
        </w:tc>
        <w:tc>
          <w:tcPr>
            <w:tcW w:w="1526" w:type="dxa"/>
            <w:tcBorders>
              <w:top w:val="single" w:sz="6" w:space="0" w:color="000000"/>
              <w:bottom w:val="single" w:sz="6" w:space="0" w:color="000000"/>
            </w:tcBorders>
          </w:tcPr>
          <w:p w14:paraId="364CF748" w14:textId="77777777" w:rsidR="00C14EFB" w:rsidRDefault="00000000">
            <w:pPr>
              <w:pStyle w:val="TableParagraph"/>
              <w:ind w:left="376" w:right="136" w:firstLine="109"/>
              <w:rPr>
                <w:b/>
                <w:sz w:val="18"/>
              </w:rPr>
            </w:pPr>
            <w:r>
              <w:rPr>
                <w:b/>
                <w:sz w:val="18"/>
              </w:rPr>
              <w:t>Balance</w:t>
            </w:r>
            <w:r>
              <w:rPr>
                <w:b/>
                <w:spacing w:val="-13"/>
                <w:sz w:val="18"/>
              </w:rPr>
              <w:t xml:space="preserve"> </w:t>
            </w:r>
            <w:r>
              <w:rPr>
                <w:b/>
                <w:sz w:val="18"/>
              </w:rPr>
              <w:t>at 1</w:t>
            </w:r>
            <w:r>
              <w:rPr>
                <w:b/>
                <w:spacing w:val="-2"/>
                <w:sz w:val="18"/>
              </w:rPr>
              <w:t xml:space="preserve"> </w:t>
            </w:r>
            <w:r>
              <w:rPr>
                <w:b/>
                <w:sz w:val="18"/>
              </w:rPr>
              <w:t>April</w:t>
            </w:r>
            <w:r>
              <w:rPr>
                <w:b/>
                <w:spacing w:val="1"/>
                <w:sz w:val="18"/>
              </w:rPr>
              <w:t xml:space="preserve"> </w:t>
            </w:r>
            <w:r>
              <w:rPr>
                <w:b/>
                <w:spacing w:val="-4"/>
                <w:sz w:val="18"/>
              </w:rPr>
              <w:t>2023</w:t>
            </w:r>
          </w:p>
          <w:p w14:paraId="41B74F8F" w14:textId="77777777" w:rsidR="00C14EFB" w:rsidRDefault="00000000">
            <w:pPr>
              <w:pStyle w:val="TableParagraph"/>
              <w:spacing w:line="185" w:lineRule="exact"/>
              <w:ind w:right="135"/>
              <w:rPr>
                <w:b/>
                <w:sz w:val="18"/>
              </w:rPr>
            </w:pPr>
            <w:r>
              <w:rPr>
                <w:b/>
                <w:spacing w:val="-2"/>
                <w:sz w:val="18"/>
              </w:rPr>
              <w:t>£000s</w:t>
            </w:r>
          </w:p>
        </w:tc>
        <w:tc>
          <w:tcPr>
            <w:tcW w:w="922" w:type="dxa"/>
            <w:tcBorders>
              <w:top w:val="single" w:sz="6" w:space="0" w:color="000000"/>
              <w:bottom w:val="single" w:sz="6" w:space="0" w:color="000000"/>
            </w:tcBorders>
          </w:tcPr>
          <w:p w14:paraId="307408F3" w14:textId="77777777" w:rsidR="00C14EFB" w:rsidRDefault="00000000">
            <w:pPr>
              <w:pStyle w:val="TableParagraph"/>
              <w:spacing w:line="205" w:lineRule="exact"/>
              <w:ind w:right="149"/>
              <w:rPr>
                <w:b/>
                <w:sz w:val="18"/>
              </w:rPr>
            </w:pPr>
            <w:r>
              <w:rPr>
                <w:b/>
                <w:spacing w:val="-2"/>
                <w:sz w:val="18"/>
              </w:rPr>
              <w:t>Income</w:t>
            </w:r>
          </w:p>
          <w:p w14:paraId="6E88309C" w14:textId="77777777" w:rsidR="00C14EFB" w:rsidRDefault="00000000">
            <w:pPr>
              <w:pStyle w:val="TableParagraph"/>
              <w:spacing w:before="206" w:line="186" w:lineRule="exact"/>
              <w:ind w:right="150"/>
              <w:rPr>
                <w:b/>
                <w:sz w:val="18"/>
              </w:rPr>
            </w:pPr>
            <w:r>
              <w:rPr>
                <w:b/>
                <w:spacing w:val="-2"/>
                <w:sz w:val="18"/>
              </w:rPr>
              <w:t>£000s</w:t>
            </w:r>
          </w:p>
        </w:tc>
        <w:tc>
          <w:tcPr>
            <w:tcW w:w="1354" w:type="dxa"/>
            <w:tcBorders>
              <w:top w:val="single" w:sz="6" w:space="0" w:color="000000"/>
              <w:bottom w:val="single" w:sz="6" w:space="0" w:color="000000"/>
            </w:tcBorders>
          </w:tcPr>
          <w:p w14:paraId="79BDC4CF" w14:textId="77777777" w:rsidR="00C14EFB" w:rsidRDefault="00000000">
            <w:pPr>
              <w:pStyle w:val="TableParagraph"/>
              <w:spacing w:line="205" w:lineRule="exact"/>
              <w:ind w:right="161"/>
              <w:rPr>
                <w:b/>
                <w:sz w:val="18"/>
              </w:rPr>
            </w:pPr>
            <w:r>
              <w:rPr>
                <w:b/>
                <w:spacing w:val="-2"/>
                <w:sz w:val="18"/>
              </w:rPr>
              <w:t>Expenditure</w:t>
            </w:r>
          </w:p>
          <w:p w14:paraId="00342806" w14:textId="77777777" w:rsidR="00C14EFB" w:rsidRDefault="00000000">
            <w:pPr>
              <w:pStyle w:val="TableParagraph"/>
              <w:spacing w:before="206" w:line="186" w:lineRule="exact"/>
              <w:ind w:right="160"/>
              <w:rPr>
                <w:b/>
                <w:sz w:val="18"/>
              </w:rPr>
            </w:pPr>
            <w:r>
              <w:rPr>
                <w:b/>
                <w:spacing w:val="-2"/>
                <w:sz w:val="18"/>
              </w:rPr>
              <w:t>£000s</w:t>
            </w:r>
          </w:p>
        </w:tc>
        <w:tc>
          <w:tcPr>
            <w:tcW w:w="1141" w:type="dxa"/>
            <w:tcBorders>
              <w:top w:val="single" w:sz="6" w:space="0" w:color="000000"/>
              <w:bottom w:val="single" w:sz="6" w:space="0" w:color="000000"/>
            </w:tcBorders>
          </w:tcPr>
          <w:p w14:paraId="6BF0142A" w14:textId="77777777" w:rsidR="00C14EFB" w:rsidRDefault="00000000">
            <w:pPr>
              <w:pStyle w:val="TableParagraph"/>
              <w:spacing w:line="205" w:lineRule="exact"/>
              <w:ind w:right="154"/>
              <w:rPr>
                <w:b/>
                <w:sz w:val="18"/>
              </w:rPr>
            </w:pPr>
            <w:r>
              <w:rPr>
                <w:b/>
                <w:spacing w:val="-2"/>
                <w:sz w:val="18"/>
              </w:rPr>
              <w:t>Transfers</w:t>
            </w:r>
          </w:p>
          <w:p w14:paraId="744292FB" w14:textId="77777777" w:rsidR="00C14EFB" w:rsidRDefault="00000000">
            <w:pPr>
              <w:pStyle w:val="TableParagraph"/>
              <w:spacing w:before="206" w:line="186" w:lineRule="exact"/>
              <w:ind w:right="154"/>
              <w:rPr>
                <w:b/>
                <w:sz w:val="18"/>
              </w:rPr>
            </w:pPr>
            <w:r>
              <w:rPr>
                <w:b/>
                <w:spacing w:val="-2"/>
                <w:sz w:val="18"/>
              </w:rPr>
              <w:t>£000s</w:t>
            </w:r>
          </w:p>
        </w:tc>
        <w:tc>
          <w:tcPr>
            <w:tcW w:w="1423" w:type="dxa"/>
            <w:tcBorders>
              <w:top w:val="single" w:sz="6" w:space="0" w:color="000000"/>
              <w:bottom w:val="single" w:sz="6" w:space="0" w:color="000000"/>
            </w:tcBorders>
          </w:tcPr>
          <w:p w14:paraId="390D9BD9" w14:textId="77777777" w:rsidR="00C14EFB" w:rsidRDefault="00000000">
            <w:pPr>
              <w:pStyle w:val="TableParagraph"/>
              <w:spacing w:line="204" w:lineRule="exact"/>
              <w:ind w:right="113"/>
              <w:rPr>
                <w:b/>
                <w:sz w:val="18"/>
              </w:rPr>
            </w:pPr>
            <w:r>
              <w:rPr>
                <w:b/>
                <w:sz w:val="18"/>
              </w:rPr>
              <w:t>Balance at</w:t>
            </w:r>
            <w:r>
              <w:rPr>
                <w:b/>
                <w:spacing w:val="1"/>
                <w:sz w:val="18"/>
              </w:rPr>
              <w:t xml:space="preserve"> </w:t>
            </w:r>
            <w:r>
              <w:rPr>
                <w:b/>
                <w:spacing w:val="-5"/>
                <w:sz w:val="18"/>
              </w:rPr>
              <w:t>31</w:t>
            </w:r>
          </w:p>
          <w:p w14:paraId="5A20A6A0" w14:textId="77777777" w:rsidR="00C14EFB" w:rsidRDefault="00000000">
            <w:pPr>
              <w:pStyle w:val="TableParagraph"/>
              <w:spacing w:line="206" w:lineRule="exact"/>
              <w:ind w:right="114"/>
              <w:rPr>
                <w:b/>
                <w:sz w:val="18"/>
              </w:rPr>
            </w:pPr>
            <w:r>
              <w:rPr>
                <w:b/>
                <w:sz w:val="18"/>
              </w:rPr>
              <w:t>March</w:t>
            </w:r>
            <w:r>
              <w:rPr>
                <w:b/>
                <w:spacing w:val="1"/>
                <w:sz w:val="18"/>
              </w:rPr>
              <w:t xml:space="preserve"> </w:t>
            </w:r>
            <w:r>
              <w:rPr>
                <w:b/>
                <w:spacing w:val="-4"/>
                <w:sz w:val="18"/>
              </w:rPr>
              <w:t>2024</w:t>
            </w:r>
          </w:p>
          <w:p w14:paraId="31A53D50" w14:textId="77777777" w:rsidR="00C14EFB" w:rsidRDefault="00000000">
            <w:pPr>
              <w:pStyle w:val="TableParagraph"/>
              <w:spacing w:line="185" w:lineRule="exact"/>
              <w:ind w:right="113"/>
              <w:rPr>
                <w:b/>
                <w:sz w:val="18"/>
              </w:rPr>
            </w:pPr>
            <w:r>
              <w:rPr>
                <w:b/>
                <w:spacing w:val="-2"/>
                <w:sz w:val="18"/>
              </w:rPr>
              <w:t>£000s</w:t>
            </w:r>
          </w:p>
        </w:tc>
      </w:tr>
      <w:tr w:rsidR="00C14EFB" w14:paraId="22FFCB2B" w14:textId="77777777">
        <w:trPr>
          <w:trHeight w:val="576"/>
        </w:trPr>
        <w:tc>
          <w:tcPr>
            <w:tcW w:w="3087" w:type="dxa"/>
            <w:tcBorders>
              <w:top w:val="single" w:sz="6" w:space="0" w:color="000000"/>
            </w:tcBorders>
          </w:tcPr>
          <w:p w14:paraId="1F3D8CE7" w14:textId="77777777" w:rsidR="00C14EFB" w:rsidRDefault="00000000">
            <w:pPr>
              <w:pStyle w:val="TableParagraph"/>
              <w:spacing w:line="205" w:lineRule="exact"/>
              <w:ind w:left="129"/>
              <w:jc w:val="left"/>
              <w:rPr>
                <w:b/>
                <w:sz w:val="18"/>
              </w:rPr>
            </w:pPr>
            <w:r>
              <w:rPr>
                <w:b/>
                <w:sz w:val="18"/>
              </w:rPr>
              <w:t>Unrestricted</w:t>
            </w:r>
            <w:r>
              <w:rPr>
                <w:b/>
                <w:spacing w:val="2"/>
                <w:sz w:val="18"/>
              </w:rPr>
              <w:t xml:space="preserve"> </w:t>
            </w:r>
            <w:r>
              <w:rPr>
                <w:b/>
                <w:spacing w:val="-2"/>
                <w:sz w:val="18"/>
              </w:rPr>
              <w:t>funds</w:t>
            </w:r>
          </w:p>
          <w:p w14:paraId="17533770" w14:textId="77777777" w:rsidR="00C14EFB" w:rsidRDefault="00000000">
            <w:pPr>
              <w:pStyle w:val="TableParagraph"/>
              <w:spacing w:before="107"/>
              <w:ind w:left="129"/>
              <w:jc w:val="left"/>
              <w:rPr>
                <w:sz w:val="18"/>
              </w:rPr>
            </w:pPr>
            <w:r>
              <w:rPr>
                <w:sz w:val="18"/>
              </w:rPr>
              <w:t>General</w:t>
            </w:r>
            <w:r>
              <w:rPr>
                <w:spacing w:val="-1"/>
                <w:sz w:val="18"/>
              </w:rPr>
              <w:t xml:space="preserve"> </w:t>
            </w:r>
            <w:r>
              <w:rPr>
                <w:sz w:val="18"/>
              </w:rPr>
              <w:t>fund,</w:t>
            </w:r>
            <w:r>
              <w:rPr>
                <w:spacing w:val="-4"/>
                <w:sz w:val="18"/>
              </w:rPr>
              <w:t xml:space="preserve"> </w:t>
            </w:r>
            <w:r>
              <w:rPr>
                <w:sz w:val="18"/>
              </w:rPr>
              <w:t>excluding</w:t>
            </w:r>
            <w:r>
              <w:rPr>
                <w:spacing w:val="1"/>
                <w:sz w:val="18"/>
              </w:rPr>
              <w:t xml:space="preserve"> </w:t>
            </w:r>
            <w:r>
              <w:rPr>
                <w:spacing w:val="-2"/>
                <w:sz w:val="18"/>
              </w:rPr>
              <w:t>pension</w:t>
            </w:r>
          </w:p>
        </w:tc>
        <w:tc>
          <w:tcPr>
            <w:tcW w:w="1526" w:type="dxa"/>
            <w:tcBorders>
              <w:top w:val="single" w:sz="6" w:space="0" w:color="000000"/>
            </w:tcBorders>
          </w:tcPr>
          <w:p w14:paraId="6E827C08" w14:textId="77777777" w:rsidR="00C14EFB" w:rsidRDefault="00C14EFB">
            <w:pPr>
              <w:pStyle w:val="TableParagraph"/>
              <w:spacing w:before="105"/>
              <w:jc w:val="left"/>
              <w:rPr>
                <w:b/>
                <w:sz w:val="18"/>
              </w:rPr>
            </w:pPr>
          </w:p>
          <w:p w14:paraId="1EDD2F87" w14:textId="77777777" w:rsidR="00C14EFB" w:rsidRDefault="00000000">
            <w:pPr>
              <w:pStyle w:val="TableParagraph"/>
              <w:ind w:right="136"/>
              <w:rPr>
                <w:sz w:val="18"/>
              </w:rPr>
            </w:pPr>
            <w:r>
              <w:rPr>
                <w:spacing w:val="-2"/>
                <w:sz w:val="18"/>
              </w:rPr>
              <w:t>38,618</w:t>
            </w:r>
          </w:p>
        </w:tc>
        <w:tc>
          <w:tcPr>
            <w:tcW w:w="922" w:type="dxa"/>
            <w:tcBorders>
              <w:top w:val="single" w:sz="6" w:space="0" w:color="000000"/>
            </w:tcBorders>
          </w:tcPr>
          <w:p w14:paraId="267501D2" w14:textId="77777777" w:rsidR="00C14EFB" w:rsidRDefault="00C14EFB">
            <w:pPr>
              <w:pStyle w:val="TableParagraph"/>
              <w:spacing w:before="105"/>
              <w:jc w:val="left"/>
              <w:rPr>
                <w:b/>
                <w:sz w:val="18"/>
              </w:rPr>
            </w:pPr>
          </w:p>
          <w:p w14:paraId="71D39C78" w14:textId="77777777" w:rsidR="00C14EFB" w:rsidRDefault="00000000">
            <w:pPr>
              <w:pStyle w:val="TableParagraph"/>
              <w:ind w:right="152"/>
              <w:rPr>
                <w:sz w:val="18"/>
              </w:rPr>
            </w:pPr>
            <w:r>
              <w:rPr>
                <w:spacing w:val="-2"/>
                <w:sz w:val="18"/>
              </w:rPr>
              <w:t>90,030</w:t>
            </w:r>
          </w:p>
        </w:tc>
        <w:tc>
          <w:tcPr>
            <w:tcW w:w="1354" w:type="dxa"/>
            <w:tcBorders>
              <w:top w:val="single" w:sz="6" w:space="0" w:color="000000"/>
            </w:tcBorders>
          </w:tcPr>
          <w:p w14:paraId="5E2696DC" w14:textId="77777777" w:rsidR="00C14EFB" w:rsidRDefault="00C14EFB">
            <w:pPr>
              <w:pStyle w:val="TableParagraph"/>
              <w:spacing w:before="105"/>
              <w:jc w:val="left"/>
              <w:rPr>
                <w:b/>
                <w:sz w:val="18"/>
              </w:rPr>
            </w:pPr>
          </w:p>
          <w:p w14:paraId="09766C16" w14:textId="77777777" w:rsidR="00C14EFB" w:rsidRDefault="00000000">
            <w:pPr>
              <w:pStyle w:val="TableParagraph"/>
              <w:ind w:right="161"/>
              <w:rPr>
                <w:sz w:val="18"/>
              </w:rPr>
            </w:pPr>
            <w:r>
              <w:rPr>
                <w:spacing w:val="-2"/>
                <w:sz w:val="18"/>
              </w:rPr>
              <w:t>(93,149)</w:t>
            </w:r>
          </w:p>
        </w:tc>
        <w:tc>
          <w:tcPr>
            <w:tcW w:w="1141" w:type="dxa"/>
            <w:tcBorders>
              <w:top w:val="single" w:sz="6" w:space="0" w:color="000000"/>
            </w:tcBorders>
          </w:tcPr>
          <w:p w14:paraId="1F1D4CA1" w14:textId="77777777" w:rsidR="00C14EFB" w:rsidRDefault="00C14EFB">
            <w:pPr>
              <w:pStyle w:val="TableParagraph"/>
              <w:spacing w:before="105"/>
              <w:jc w:val="left"/>
              <w:rPr>
                <w:b/>
                <w:sz w:val="18"/>
              </w:rPr>
            </w:pPr>
          </w:p>
          <w:p w14:paraId="42117EA6" w14:textId="77777777" w:rsidR="00C14EFB" w:rsidRDefault="00000000">
            <w:pPr>
              <w:pStyle w:val="TableParagraph"/>
              <w:ind w:right="155"/>
              <w:rPr>
                <w:sz w:val="18"/>
              </w:rPr>
            </w:pPr>
            <w:r>
              <w:rPr>
                <w:spacing w:val="-2"/>
                <w:sz w:val="18"/>
              </w:rPr>
              <w:t>4,256</w:t>
            </w:r>
          </w:p>
        </w:tc>
        <w:tc>
          <w:tcPr>
            <w:tcW w:w="1423" w:type="dxa"/>
            <w:tcBorders>
              <w:top w:val="single" w:sz="6" w:space="0" w:color="000000"/>
            </w:tcBorders>
          </w:tcPr>
          <w:p w14:paraId="34348F0E" w14:textId="77777777" w:rsidR="00C14EFB" w:rsidRDefault="00C14EFB">
            <w:pPr>
              <w:pStyle w:val="TableParagraph"/>
              <w:spacing w:before="105"/>
              <w:jc w:val="left"/>
              <w:rPr>
                <w:b/>
                <w:sz w:val="18"/>
              </w:rPr>
            </w:pPr>
          </w:p>
          <w:p w14:paraId="5F60E360" w14:textId="77777777" w:rsidR="00C14EFB" w:rsidRDefault="00000000">
            <w:pPr>
              <w:pStyle w:val="TableParagraph"/>
              <w:ind w:right="112"/>
              <w:rPr>
                <w:sz w:val="18"/>
              </w:rPr>
            </w:pPr>
            <w:r>
              <w:rPr>
                <w:spacing w:val="-2"/>
                <w:sz w:val="18"/>
              </w:rPr>
              <w:t>39,755</w:t>
            </w:r>
          </w:p>
        </w:tc>
      </w:tr>
      <w:tr w:rsidR="00C14EFB" w14:paraId="1209D15A" w14:textId="77777777">
        <w:trPr>
          <w:trHeight w:val="315"/>
        </w:trPr>
        <w:tc>
          <w:tcPr>
            <w:tcW w:w="3087" w:type="dxa"/>
          </w:tcPr>
          <w:p w14:paraId="4A21FCAC" w14:textId="77777777" w:rsidR="00C14EFB" w:rsidRDefault="00000000">
            <w:pPr>
              <w:pStyle w:val="TableParagraph"/>
              <w:spacing w:before="52"/>
              <w:ind w:left="129"/>
              <w:jc w:val="left"/>
              <w:rPr>
                <w:sz w:val="18"/>
              </w:rPr>
            </w:pPr>
            <w:r>
              <w:rPr>
                <w:sz w:val="18"/>
              </w:rPr>
              <w:t xml:space="preserve">Designated </w:t>
            </w:r>
            <w:r>
              <w:rPr>
                <w:spacing w:val="-2"/>
                <w:sz w:val="18"/>
              </w:rPr>
              <w:t>funds</w:t>
            </w:r>
          </w:p>
        </w:tc>
        <w:tc>
          <w:tcPr>
            <w:tcW w:w="1526" w:type="dxa"/>
          </w:tcPr>
          <w:p w14:paraId="14E73A57" w14:textId="77777777" w:rsidR="00C14EFB" w:rsidRDefault="00000000">
            <w:pPr>
              <w:pStyle w:val="TableParagraph"/>
              <w:spacing w:before="52"/>
              <w:ind w:right="135"/>
              <w:rPr>
                <w:sz w:val="18"/>
              </w:rPr>
            </w:pPr>
            <w:r>
              <w:rPr>
                <w:spacing w:val="-2"/>
                <w:sz w:val="18"/>
              </w:rPr>
              <w:t>8,500</w:t>
            </w:r>
          </w:p>
        </w:tc>
        <w:tc>
          <w:tcPr>
            <w:tcW w:w="922" w:type="dxa"/>
          </w:tcPr>
          <w:p w14:paraId="05B5C5A5" w14:textId="77777777" w:rsidR="00C14EFB" w:rsidRDefault="00000000">
            <w:pPr>
              <w:pStyle w:val="TableParagraph"/>
              <w:spacing w:before="52"/>
              <w:ind w:right="153"/>
              <w:rPr>
                <w:sz w:val="18"/>
              </w:rPr>
            </w:pPr>
            <w:r>
              <w:rPr>
                <w:spacing w:val="-10"/>
                <w:sz w:val="18"/>
              </w:rPr>
              <w:t>7</w:t>
            </w:r>
          </w:p>
        </w:tc>
        <w:tc>
          <w:tcPr>
            <w:tcW w:w="1354" w:type="dxa"/>
          </w:tcPr>
          <w:p w14:paraId="296BFA99" w14:textId="77777777" w:rsidR="00C14EFB" w:rsidRDefault="00000000">
            <w:pPr>
              <w:pStyle w:val="TableParagraph"/>
              <w:spacing w:before="52"/>
              <w:ind w:right="161"/>
              <w:rPr>
                <w:sz w:val="18"/>
              </w:rPr>
            </w:pPr>
            <w:r>
              <w:rPr>
                <w:spacing w:val="-2"/>
                <w:sz w:val="18"/>
              </w:rPr>
              <w:t>(325)</w:t>
            </w:r>
          </w:p>
        </w:tc>
        <w:tc>
          <w:tcPr>
            <w:tcW w:w="1141" w:type="dxa"/>
          </w:tcPr>
          <w:p w14:paraId="2E798724" w14:textId="77777777" w:rsidR="00C14EFB" w:rsidRDefault="00000000">
            <w:pPr>
              <w:pStyle w:val="TableParagraph"/>
              <w:spacing w:before="52"/>
              <w:ind w:right="153"/>
              <w:rPr>
                <w:sz w:val="18"/>
              </w:rPr>
            </w:pPr>
            <w:r>
              <w:rPr>
                <w:spacing w:val="-2"/>
                <w:sz w:val="18"/>
              </w:rPr>
              <w:t>(3,182)</w:t>
            </w:r>
          </w:p>
        </w:tc>
        <w:tc>
          <w:tcPr>
            <w:tcW w:w="1423" w:type="dxa"/>
          </w:tcPr>
          <w:p w14:paraId="07423577" w14:textId="77777777" w:rsidR="00C14EFB" w:rsidRDefault="00000000">
            <w:pPr>
              <w:pStyle w:val="TableParagraph"/>
              <w:spacing w:before="52"/>
              <w:ind w:right="112"/>
              <w:rPr>
                <w:sz w:val="18"/>
              </w:rPr>
            </w:pPr>
            <w:r>
              <w:rPr>
                <w:spacing w:val="-2"/>
                <w:sz w:val="18"/>
              </w:rPr>
              <w:t>5,000</w:t>
            </w:r>
          </w:p>
        </w:tc>
      </w:tr>
      <w:tr w:rsidR="00C14EFB" w14:paraId="19BB7A6A" w14:textId="77777777">
        <w:trPr>
          <w:trHeight w:val="419"/>
        </w:trPr>
        <w:tc>
          <w:tcPr>
            <w:tcW w:w="3087" w:type="dxa"/>
            <w:tcBorders>
              <w:bottom w:val="single" w:sz="6" w:space="0" w:color="000000"/>
            </w:tcBorders>
          </w:tcPr>
          <w:p w14:paraId="1DB1293D" w14:textId="61F465EC" w:rsidR="00C14EFB" w:rsidRDefault="00000000">
            <w:pPr>
              <w:pStyle w:val="TableParagraph"/>
              <w:spacing w:before="50"/>
              <w:ind w:left="129"/>
              <w:jc w:val="left"/>
              <w:rPr>
                <w:sz w:val="18"/>
              </w:rPr>
            </w:pPr>
            <w:r>
              <w:rPr>
                <w:sz w:val="18"/>
              </w:rPr>
              <w:t>Pension</w:t>
            </w:r>
            <w:r>
              <w:rPr>
                <w:spacing w:val="-2"/>
                <w:sz w:val="18"/>
              </w:rPr>
              <w:t xml:space="preserve"> </w:t>
            </w:r>
            <w:r>
              <w:rPr>
                <w:sz w:val="18"/>
              </w:rPr>
              <w:t>(note</w:t>
            </w:r>
            <w:r>
              <w:rPr>
                <w:spacing w:val="-1"/>
                <w:sz w:val="18"/>
              </w:rPr>
              <w:t xml:space="preserve"> </w:t>
            </w:r>
            <w:r w:rsidR="00224D37">
              <w:rPr>
                <w:spacing w:val="-5"/>
                <w:sz w:val="18"/>
              </w:rPr>
              <w:t>9)</w:t>
            </w:r>
          </w:p>
        </w:tc>
        <w:tc>
          <w:tcPr>
            <w:tcW w:w="1526" w:type="dxa"/>
            <w:tcBorders>
              <w:bottom w:val="single" w:sz="6" w:space="0" w:color="000000"/>
            </w:tcBorders>
          </w:tcPr>
          <w:p w14:paraId="3087BDD6" w14:textId="77777777" w:rsidR="00C14EFB" w:rsidRDefault="00000000">
            <w:pPr>
              <w:pStyle w:val="TableParagraph"/>
              <w:spacing w:before="50"/>
              <w:ind w:right="138"/>
              <w:rPr>
                <w:sz w:val="18"/>
              </w:rPr>
            </w:pPr>
            <w:r>
              <w:rPr>
                <w:spacing w:val="-10"/>
                <w:sz w:val="18"/>
              </w:rPr>
              <w:t>-</w:t>
            </w:r>
          </w:p>
        </w:tc>
        <w:tc>
          <w:tcPr>
            <w:tcW w:w="922" w:type="dxa"/>
            <w:tcBorders>
              <w:bottom w:val="single" w:sz="6" w:space="0" w:color="000000"/>
            </w:tcBorders>
          </w:tcPr>
          <w:p w14:paraId="628A88D1" w14:textId="77777777" w:rsidR="00C14EFB" w:rsidRDefault="00000000">
            <w:pPr>
              <w:pStyle w:val="TableParagraph"/>
              <w:spacing w:before="50"/>
              <w:ind w:right="152"/>
              <w:rPr>
                <w:sz w:val="18"/>
              </w:rPr>
            </w:pPr>
            <w:r>
              <w:rPr>
                <w:spacing w:val="-10"/>
                <w:sz w:val="18"/>
              </w:rPr>
              <w:t>-</w:t>
            </w:r>
          </w:p>
        </w:tc>
        <w:tc>
          <w:tcPr>
            <w:tcW w:w="1354" w:type="dxa"/>
            <w:tcBorders>
              <w:bottom w:val="single" w:sz="6" w:space="0" w:color="000000"/>
            </w:tcBorders>
          </w:tcPr>
          <w:p w14:paraId="77AF9E1A" w14:textId="77777777" w:rsidR="00C14EFB" w:rsidRDefault="00000000">
            <w:pPr>
              <w:pStyle w:val="TableParagraph"/>
              <w:spacing w:before="50"/>
              <w:ind w:right="162"/>
              <w:rPr>
                <w:sz w:val="18"/>
              </w:rPr>
            </w:pPr>
            <w:r>
              <w:rPr>
                <w:spacing w:val="-10"/>
                <w:sz w:val="18"/>
              </w:rPr>
              <w:t>-</w:t>
            </w:r>
          </w:p>
        </w:tc>
        <w:tc>
          <w:tcPr>
            <w:tcW w:w="1141" w:type="dxa"/>
            <w:tcBorders>
              <w:bottom w:val="single" w:sz="6" w:space="0" w:color="000000"/>
            </w:tcBorders>
          </w:tcPr>
          <w:p w14:paraId="27514608" w14:textId="77777777" w:rsidR="00C14EFB" w:rsidRDefault="00000000">
            <w:pPr>
              <w:pStyle w:val="TableParagraph"/>
              <w:spacing w:before="50"/>
              <w:ind w:right="158"/>
              <w:rPr>
                <w:sz w:val="18"/>
              </w:rPr>
            </w:pPr>
            <w:r>
              <w:rPr>
                <w:spacing w:val="-10"/>
                <w:sz w:val="18"/>
              </w:rPr>
              <w:t>-</w:t>
            </w:r>
          </w:p>
        </w:tc>
        <w:tc>
          <w:tcPr>
            <w:tcW w:w="1423" w:type="dxa"/>
            <w:tcBorders>
              <w:bottom w:val="single" w:sz="6" w:space="0" w:color="000000"/>
            </w:tcBorders>
          </w:tcPr>
          <w:p w14:paraId="73F85AAC" w14:textId="77777777" w:rsidR="00C14EFB" w:rsidRDefault="00000000">
            <w:pPr>
              <w:pStyle w:val="TableParagraph"/>
              <w:spacing w:before="50"/>
              <w:ind w:right="114"/>
              <w:rPr>
                <w:sz w:val="18"/>
              </w:rPr>
            </w:pPr>
            <w:r>
              <w:rPr>
                <w:spacing w:val="-10"/>
                <w:sz w:val="18"/>
              </w:rPr>
              <w:t>-</w:t>
            </w:r>
          </w:p>
        </w:tc>
      </w:tr>
      <w:tr w:rsidR="00C14EFB" w14:paraId="0D216D63" w14:textId="77777777">
        <w:trPr>
          <w:trHeight w:val="261"/>
        </w:trPr>
        <w:tc>
          <w:tcPr>
            <w:tcW w:w="3087" w:type="dxa"/>
            <w:tcBorders>
              <w:top w:val="single" w:sz="6" w:space="0" w:color="000000"/>
              <w:bottom w:val="single" w:sz="6" w:space="0" w:color="000000"/>
            </w:tcBorders>
          </w:tcPr>
          <w:p w14:paraId="4853E6C9" w14:textId="77777777" w:rsidR="00C14EFB" w:rsidRDefault="00000000">
            <w:pPr>
              <w:pStyle w:val="TableParagraph"/>
              <w:spacing w:line="202" w:lineRule="exact"/>
              <w:ind w:left="129"/>
              <w:jc w:val="left"/>
              <w:rPr>
                <w:b/>
                <w:sz w:val="18"/>
              </w:rPr>
            </w:pPr>
            <w:r>
              <w:rPr>
                <w:b/>
                <w:sz w:val="18"/>
              </w:rPr>
              <w:t>Total</w:t>
            </w:r>
            <w:r>
              <w:rPr>
                <w:b/>
                <w:spacing w:val="-3"/>
                <w:sz w:val="18"/>
              </w:rPr>
              <w:t xml:space="preserve"> </w:t>
            </w:r>
            <w:r>
              <w:rPr>
                <w:b/>
                <w:sz w:val="18"/>
              </w:rPr>
              <w:t xml:space="preserve">unrestricted </w:t>
            </w:r>
            <w:r>
              <w:rPr>
                <w:b/>
                <w:spacing w:val="-4"/>
                <w:sz w:val="18"/>
              </w:rPr>
              <w:t>funds</w:t>
            </w:r>
          </w:p>
        </w:tc>
        <w:tc>
          <w:tcPr>
            <w:tcW w:w="1526" w:type="dxa"/>
            <w:tcBorders>
              <w:top w:val="single" w:sz="6" w:space="0" w:color="000000"/>
              <w:bottom w:val="single" w:sz="6" w:space="0" w:color="000000"/>
            </w:tcBorders>
          </w:tcPr>
          <w:p w14:paraId="55C98249" w14:textId="77777777" w:rsidR="00C14EFB" w:rsidRDefault="00000000">
            <w:pPr>
              <w:pStyle w:val="TableParagraph"/>
              <w:spacing w:line="202" w:lineRule="exact"/>
              <w:ind w:right="135"/>
              <w:rPr>
                <w:b/>
                <w:sz w:val="18"/>
              </w:rPr>
            </w:pPr>
            <w:r>
              <w:rPr>
                <w:b/>
                <w:spacing w:val="-2"/>
                <w:sz w:val="18"/>
              </w:rPr>
              <w:t>47,118</w:t>
            </w:r>
          </w:p>
        </w:tc>
        <w:tc>
          <w:tcPr>
            <w:tcW w:w="922" w:type="dxa"/>
            <w:tcBorders>
              <w:top w:val="single" w:sz="6" w:space="0" w:color="000000"/>
              <w:bottom w:val="single" w:sz="6" w:space="0" w:color="000000"/>
            </w:tcBorders>
          </w:tcPr>
          <w:p w14:paraId="2E981F7C" w14:textId="77777777" w:rsidR="00C14EFB" w:rsidRDefault="00000000">
            <w:pPr>
              <w:pStyle w:val="TableParagraph"/>
              <w:spacing w:line="202" w:lineRule="exact"/>
              <w:ind w:right="150"/>
              <w:rPr>
                <w:b/>
                <w:sz w:val="18"/>
              </w:rPr>
            </w:pPr>
            <w:r>
              <w:rPr>
                <w:b/>
                <w:spacing w:val="-2"/>
                <w:sz w:val="18"/>
              </w:rPr>
              <w:t>90,037</w:t>
            </w:r>
          </w:p>
        </w:tc>
        <w:tc>
          <w:tcPr>
            <w:tcW w:w="1354" w:type="dxa"/>
            <w:tcBorders>
              <w:top w:val="single" w:sz="6" w:space="0" w:color="000000"/>
              <w:bottom w:val="single" w:sz="6" w:space="0" w:color="000000"/>
            </w:tcBorders>
          </w:tcPr>
          <w:p w14:paraId="1CFCA048" w14:textId="77777777" w:rsidR="00C14EFB" w:rsidRDefault="00000000">
            <w:pPr>
              <w:pStyle w:val="TableParagraph"/>
              <w:spacing w:line="202" w:lineRule="exact"/>
              <w:ind w:right="160"/>
              <w:rPr>
                <w:b/>
                <w:sz w:val="18"/>
              </w:rPr>
            </w:pPr>
            <w:r>
              <w:rPr>
                <w:b/>
                <w:spacing w:val="-2"/>
                <w:sz w:val="18"/>
              </w:rPr>
              <w:t>(93,474)</w:t>
            </w:r>
          </w:p>
        </w:tc>
        <w:tc>
          <w:tcPr>
            <w:tcW w:w="1141" w:type="dxa"/>
            <w:tcBorders>
              <w:top w:val="single" w:sz="6" w:space="0" w:color="000000"/>
              <w:bottom w:val="single" w:sz="6" w:space="0" w:color="000000"/>
            </w:tcBorders>
          </w:tcPr>
          <w:p w14:paraId="229DA188" w14:textId="77777777" w:rsidR="00C14EFB" w:rsidRDefault="00000000">
            <w:pPr>
              <w:pStyle w:val="TableParagraph"/>
              <w:spacing w:line="202" w:lineRule="exact"/>
              <w:ind w:right="154"/>
              <w:rPr>
                <w:b/>
                <w:sz w:val="18"/>
              </w:rPr>
            </w:pPr>
            <w:r>
              <w:rPr>
                <w:b/>
                <w:spacing w:val="-2"/>
                <w:sz w:val="18"/>
              </w:rPr>
              <w:t>1,074</w:t>
            </w:r>
          </w:p>
        </w:tc>
        <w:tc>
          <w:tcPr>
            <w:tcW w:w="1423" w:type="dxa"/>
            <w:tcBorders>
              <w:top w:val="single" w:sz="6" w:space="0" w:color="000000"/>
              <w:bottom w:val="single" w:sz="6" w:space="0" w:color="000000"/>
            </w:tcBorders>
          </w:tcPr>
          <w:p w14:paraId="144A9ACD" w14:textId="77777777" w:rsidR="00C14EFB" w:rsidRDefault="00000000">
            <w:pPr>
              <w:pStyle w:val="TableParagraph"/>
              <w:spacing w:line="202" w:lineRule="exact"/>
              <w:ind w:right="112"/>
              <w:rPr>
                <w:b/>
                <w:sz w:val="18"/>
              </w:rPr>
            </w:pPr>
            <w:r>
              <w:rPr>
                <w:b/>
                <w:spacing w:val="-2"/>
                <w:sz w:val="18"/>
              </w:rPr>
              <w:t>44,755</w:t>
            </w:r>
          </w:p>
        </w:tc>
      </w:tr>
    </w:tbl>
    <w:p w14:paraId="566E2A4F" w14:textId="77777777" w:rsidR="00C14EFB" w:rsidRDefault="00C14EFB">
      <w:pPr>
        <w:pStyle w:val="TableParagraph"/>
        <w:spacing w:line="202" w:lineRule="exact"/>
        <w:rPr>
          <w:b/>
          <w:sz w:val="18"/>
        </w:rPr>
        <w:sectPr w:rsidR="00C14EFB">
          <w:pgSz w:w="11910" w:h="16840"/>
          <w:pgMar w:top="1580" w:right="0" w:bottom="1380" w:left="992" w:header="1133" w:footer="1191" w:gutter="0"/>
          <w:cols w:space="720"/>
        </w:sectPr>
      </w:pPr>
    </w:p>
    <w:p w14:paraId="5B59ED24" w14:textId="77777777" w:rsidR="00C14EFB" w:rsidRDefault="00C14EFB">
      <w:pPr>
        <w:pStyle w:val="BodyText"/>
        <w:spacing w:before="174"/>
        <w:rPr>
          <w:b/>
          <w:sz w:val="20"/>
        </w:rPr>
      </w:pPr>
    </w:p>
    <w:tbl>
      <w:tblPr>
        <w:tblW w:w="0" w:type="auto"/>
        <w:tblInd w:w="145" w:type="dxa"/>
        <w:tblLayout w:type="fixed"/>
        <w:tblCellMar>
          <w:left w:w="0" w:type="dxa"/>
          <w:right w:w="0" w:type="dxa"/>
        </w:tblCellMar>
        <w:tblLook w:val="01E0" w:firstRow="1" w:lastRow="1" w:firstColumn="1" w:lastColumn="1" w:noHBand="0" w:noVBand="0"/>
      </w:tblPr>
      <w:tblGrid>
        <w:gridCol w:w="3399"/>
        <w:gridCol w:w="1365"/>
        <w:gridCol w:w="1115"/>
        <w:gridCol w:w="1195"/>
        <w:gridCol w:w="1366"/>
        <w:gridCol w:w="998"/>
      </w:tblGrid>
      <w:tr w:rsidR="00C14EFB" w14:paraId="56B239B2" w14:textId="77777777">
        <w:trPr>
          <w:trHeight w:val="245"/>
        </w:trPr>
        <w:tc>
          <w:tcPr>
            <w:tcW w:w="3399" w:type="dxa"/>
            <w:tcBorders>
              <w:top w:val="single" w:sz="6" w:space="0" w:color="000000"/>
            </w:tcBorders>
          </w:tcPr>
          <w:p w14:paraId="23EB731E" w14:textId="77777777" w:rsidR="00C14EFB" w:rsidRDefault="00000000">
            <w:pPr>
              <w:pStyle w:val="TableParagraph"/>
              <w:spacing w:line="205" w:lineRule="exact"/>
              <w:ind w:left="115"/>
              <w:jc w:val="left"/>
              <w:rPr>
                <w:b/>
                <w:sz w:val="18"/>
              </w:rPr>
            </w:pPr>
            <w:r>
              <w:rPr>
                <w:b/>
                <w:sz w:val="18"/>
              </w:rPr>
              <w:t>Restricted</w:t>
            </w:r>
            <w:r>
              <w:rPr>
                <w:b/>
                <w:spacing w:val="2"/>
                <w:sz w:val="18"/>
              </w:rPr>
              <w:t xml:space="preserve"> </w:t>
            </w:r>
            <w:r>
              <w:rPr>
                <w:b/>
                <w:spacing w:val="-2"/>
                <w:sz w:val="18"/>
              </w:rPr>
              <w:t>funds</w:t>
            </w:r>
          </w:p>
        </w:tc>
        <w:tc>
          <w:tcPr>
            <w:tcW w:w="6039" w:type="dxa"/>
            <w:gridSpan w:val="5"/>
            <w:tcBorders>
              <w:top w:val="single" w:sz="6" w:space="0" w:color="000000"/>
            </w:tcBorders>
          </w:tcPr>
          <w:p w14:paraId="1AAC151A" w14:textId="77777777" w:rsidR="00C14EFB" w:rsidRDefault="00C14EFB">
            <w:pPr>
              <w:pStyle w:val="TableParagraph"/>
              <w:jc w:val="left"/>
              <w:rPr>
                <w:rFonts w:ascii="Times New Roman"/>
                <w:sz w:val="16"/>
              </w:rPr>
            </w:pPr>
          </w:p>
        </w:tc>
      </w:tr>
      <w:tr w:rsidR="00C14EFB" w14:paraId="573FBB25" w14:textId="77777777">
        <w:trPr>
          <w:trHeight w:val="373"/>
        </w:trPr>
        <w:tc>
          <w:tcPr>
            <w:tcW w:w="3399" w:type="dxa"/>
          </w:tcPr>
          <w:p w14:paraId="0E5C44CC" w14:textId="77777777" w:rsidR="00C14EFB" w:rsidRDefault="00000000">
            <w:pPr>
              <w:pStyle w:val="TableParagraph"/>
              <w:spacing w:before="35"/>
              <w:ind w:left="115"/>
              <w:jc w:val="left"/>
              <w:rPr>
                <w:sz w:val="18"/>
              </w:rPr>
            </w:pPr>
            <w:r>
              <w:rPr>
                <w:sz w:val="18"/>
              </w:rPr>
              <w:t>Big</w:t>
            </w:r>
            <w:r>
              <w:rPr>
                <w:spacing w:val="-1"/>
                <w:sz w:val="18"/>
              </w:rPr>
              <w:t xml:space="preserve"> </w:t>
            </w:r>
            <w:r>
              <w:rPr>
                <w:sz w:val="18"/>
              </w:rPr>
              <w:t>Lottery</w:t>
            </w:r>
            <w:r>
              <w:rPr>
                <w:spacing w:val="-1"/>
                <w:sz w:val="18"/>
              </w:rPr>
              <w:t xml:space="preserve"> </w:t>
            </w:r>
            <w:r>
              <w:rPr>
                <w:sz w:val="18"/>
              </w:rPr>
              <w:t xml:space="preserve">Fund </w:t>
            </w:r>
            <w:r>
              <w:rPr>
                <w:spacing w:val="-4"/>
                <w:sz w:val="18"/>
              </w:rPr>
              <w:t>Grant</w:t>
            </w:r>
          </w:p>
        </w:tc>
        <w:tc>
          <w:tcPr>
            <w:tcW w:w="1365" w:type="dxa"/>
          </w:tcPr>
          <w:p w14:paraId="04C80581" w14:textId="77777777" w:rsidR="00C14EFB" w:rsidRDefault="00000000">
            <w:pPr>
              <w:pStyle w:val="TableParagraph"/>
              <w:spacing w:before="35"/>
              <w:ind w:right="302"/>
              <w:rPr>
                <w:sz w:val="18"/>
              </w:rPr>
            </w:pPr>
            <w:r>
              <w:rPr>
                <w:spacing w:val="-5"/>
                <w:sz w:val="18"/>
              </w:rPr>
              <w:t>42</w:t>
            </w:r>
          </w:p>
        </w:tc>
        <w:tc>
          <w:tcPr>
            <w:tcW w:w="1115" w:type="dxa"/>
          </w:tcPr>
          <w:p w14:paraId="0887CC9B" w14:textId="77777777" w:rsidR="00C14EFB" w:rsidRDefault="00000000">
            <w:pPr>
              <w:pStyle w:val="TableParagraph"/>
              <w:spacing w:before="35"/>
              <w:ind w:right="509"/>
              <w:rPr>
                <w:sz w:val="18"/>
              </w:rPr>
            </w:pPr>
            <w:r>
              <w:rPr>
                <w:spacing w:val="-5"/>
                <w:sz w:val="18"/>
              </w:rPr>
              <w:t>43</w:t>
            </w:r>
          </w:p>
        </w:tc>
        <w:tc>
          <w:tcPr>
            <w:tcW w:w="1195" w:type="dxa"/>
          </w:tcPr>
          <w:p w14:paraId="5CC10643" w14:textId="77777777" w:rsidR="00C14EFB" w:rsidRDefault="00000000">
            <w:pPr>
              <w:pStyle w:val="TableParagraph"/>
              <w:spacing w:before="35"/>
              <w:ind w:right="359"/>
              <w:rPr>
                <w:sz w:val="18"/>
              </w:rPr>
            </w:pPr>
            <w:r>
              <w:rPr>
                <w:spacing w:val="-4"/>
                <w:sz w:val="18"/>
              </w:rPr>
              <w:t>(66)</w:t>
            </w:r>
          </w:p>
        </w:tc>
        <w:tc>
          <w:tcPr>
            <w:tcW w:w="1366" w:type="dxa"/>
          </w:tcPr>
          <w:p w14:paraId="741A1BC4" w14:textId="77777777" w:rsidR="00C14EFB" w:rsidRDefault="00000000">
            <w:pPr>
              <w:pStyle w:val="TableParagraph"/>
              <w:spacing w:before="35"/>
              <w:ind w:right="582"/>
              <w:rPr>
                <w:sz w:val="18"/>
              </w:rPr>
            </w:pPr>
            <w:r>
              <w:rPr>
                <w:spacing w:val="-10"/>
                <w:sz w:val="18"/>
              </w:rPr>
              <w:t>-</w:t>
            </w:r>
          </w:p>
        </w:tc>
        <w:tc>
          <w:tcPr>
            <w:tcW w:w="998" w:type="dxa"/>
          </w:tcPr>
          <w:p w14:paraId="28A82FD5" w14:textId="77777777" w:rsidR="00C14EFB" w:rsidRDefault="00000000">
            <w:pPr>
              <w:pStyle w:val="TableParagraph"/>
              <w:spacing w:before="35"/>
              <w:ind w:right="113"/>
              <w:rPr>
                <w:sz w:val="18"/>
              </w:rPr>
            </w:pPr>
            <w:r>
              <w:rPr>
                <w:spacing w:val="-5"/>
                <w:sz w:val="18"/>
              </w:rPr>
              <w:t>19</w:t>
            </w:r>
          </w:p>
        </w:tc>
      </w:tr>
      <w:tr w:rsidR="00C14EFB" w14:paraId="06241BEA" w14:textId="77777777">
        <w:trPr>
          <w:trHeight w:val="390"/>
        </w:trPr>
        <w:tc>
          <w:tcPr>
            <w:tcW w:w="3399" w:type="dxa"/>
          </w:tcPr>
          <w:p w14:paraId="42FB6032" w14:textId="77777777" w:rsidR="00C14EFB" w:rsidRDefault="00000000">
            <w:pPr>
              <w:pStyle w:val="TableParagraph"/>
              <w:spacing w:before="125"/>
              <w:ind w:left="115"/>
              <w:jc w:val="left"/>
              <w:rPr>
                <w:sz w:val="18"/>
              </w:rPr>
            </w:pPr>
            <w:r>
              <w:rPr>
                <w:sz w:val="18"/>
              </w:rPr>
              <w:t>Cafe</w:t>
            </w:r>
            <w:r>
              <w:rPr>
                <w:spacing w:val="-2"/>
                <w:sz w:val="18"/>
              </w:rPr>
              <w:t xml:space="preserve"> </w:t>
            </w:r>
            <w:r>
              <w:rPr>
                <w:sz w:val="18"/>
              </w:rPr>
              <w:t>55 -Providence</w:t>
            </w:r>
            <w:r>
              <w:rPr>
                <w:spacing w:val="-1"/>
                <w:sz w:val="18"/>
              </w:rPr>
              <w:t xml:space="preserve"> </w:t>
            </w:r>
            <w:r>
              <w:rPr>
                <w:spacing w:val="-4"/>
                <w:sz w:val="18"/>
              </w:rPr>
              <w:t>Court</w:t>
            </w:r>
          </w:p>
        </w:tc>
        <w:tc>
          <w:tcPr>
            <w:tcW w:w="1365" w:type="dxa"/>
          </w:tcPr>
          <w:p w14:paraId="40A62B44" w14:textId="77777777" w:rsidR="00C14EFB" w:rsidRDefault="00000000">
            <w:pPr>
              <w:pStyle w:val="TableParagraph"/>
              <w:spacing w:before="125"/>
              <w:ind w:right="302"/>
              <w:rPr>
                <w:sz w:val="18"/>
              </w:rPr>
            </w:pPr>
            <w:r>
              <w:rPr>
                <w:spacing w:val="-5"/>
                <w:sz w:val="18"/>
              </w:rPr>
              <w:t>58</w:t>
            </w:r>
          </w:p>
        </w:tc>
        <w:tc>
          <w:tcPr>
            <w:tcW w:w="1115" w:type="dxa"/>
          </w:tcPr>
          <w:p w14:paraId="41D6A605" w14:textId="77777777" w:rsidR="00C14EFB" w:rsidRDefault="00000000">
            <w:pPr>
              <w:pStyle w:val="TableParagraph"/>
              <w:spacing w:before="125"/>
              <w:ind w:right="511"/>
              <w:rPr>
                <w:sz w:val="18"/>
              </w:rPr>
            </w:pPr>
            <w:r>
              <w:rPr>
                <w:spacing w:val="-10"/>
                <w:sz w:val="18"/>
              </w:rPr>
              <w:t>2</w:t>
            </w:r>
          </w:p>
        </w:tc>
        <w:tc>
          <w:tcPr>
            <w:tcW w:w="1195" w:type="dxa"/>
          </w:tcPr>
          <w:p w14:paraId="62ABF13F" w14:textId="77777777" w:rsidR="00C14EFB" w:rsidRDefault="00000000">
            <w:pPr>
              <w:pStyle w:val="TableParagraph"/>
              <w:spacing w:before="125"/>
              <w:ind w:right="361"/>
              <w:rPr>
                <w:sz w:val="18"/>
              </w:rPr>
            </w:pPr>
            <w:r>
              <w:rPr>
                <w:spacing w:val="-10"/>
                <w:sz w:val="18"/>
              </w:rPr>
              <w:t>-</w:t>
            </w:r>
          </w:p>
        </w:tc>
        <w:tc>
          <w:tcPr>
            <w:tcW w:w="1366" w:type="dxa"/>
          </w:tcPr>
          <w:p w14:paraId="7952D925" w14:textId="77777777" w:rsidR="00C14EFB" w:rsidRDefault="00000000">
            <w:pPr>
              <w:pStyle w:val="TableParagraph"/>
              <w:spacing w:before="125"/>
              <w:ind w:right="582"/>
              <w:rPr>
                <w:sz w:val="18"/>
              </w:rPr>
            </w:pPr>
            <w:r>
              <w:rPr>
                <w:spacing w:val="-10"/>
                <w:sz w:val="18"/>
              </w:rPr>
              <w:t>-</w:t>
            </w:r>
          </w:p>
        </w:tc>
        <w:tc>
          <w:tcPr>
            <w:tcW w:w="998" w:type="dxa"/>
          </w:tcPr>
          <w:p w14:paraId="7A6169C8" w14:textId="77777777" w:rsidR="00C14EFB" w:rsidRDefault="00000000">
            <w:pPr>
              <w:pStyle w:val="TableParagraph"/>
              <w:spacing w:before="125"/>
              <w:ind w:right="113"/>
              <w:rPr>
                <w:sz w:val="18"/>
              </w:rPr>
            </w:pPr>
            <w:r>
              <w:rPr>
                <w:spacing w:val="-5"/>
                <w:sz w:val="18"/>
              </w:rPr>
              <w:t>60</w:t>
            </w:r>
          </w:p>
        </w:tc>
      </w:tr>
      <w:tr w:rsidR="00C14EFB" w14:paraId="059AB49C" w14:textId="77777777">
        <w:trPr>
          <w:trHeight w:val="316"/>
        </w:trPr>
        <w:tc>
          <w:tcPr>
            <w:tcW w:w="3399" w:type="dxa"/>
          </w:tcPr>
          <w:p w14:paraId="324F9608" w14:textId="77777777" w:rsidR="00C14EFB" w:rsidRDefault="00000000">
            <w:pPr>
              <w:pStyle w:val="TableParagraph"/>
              <w:spacing w:before="52"/>
              <w:ind w:left="115"/>
              <w:jc w:val="left"/>
              <w:rPr>
                <w:sz w:val="18"/>
              </w:rPr>
            </w:pPr>
            <w:r>
              <w:rPr>
                <w:sz w:val="18"/>
              </w:rPr>
              <w:t>Children’s</w:t>
            </w:r>
            <w:r>
              <w:rPr>
                <w:spacing w:val="-2"/>
                <w:sz w:val="18"/>
              </w:rPr>
              <w:t xml:space="preserve"> Services</w:t>
            </w:r>
          </w:p>
        </w:tc>
        <w:tc>
          <w:tcPr>
            <w:tcW w:w="1365" w:type="dxa"/>
          </w:tcPr>
          <w:p w14:paraId="323B8953" w14:textId="77777777" w:rsidR="00C14EFB" w:rsidRDefault="00000000">
            <w:pPr>
              <w:pStyle w:val="TableParagraph"/>
              <w:spacing w:before="52"/>
              <w:ind w:right="302"/>
              <w:rPr>
                <w:sz w:val="18"/>
              </w:rPr>
            </w:pPr>
            <w:r>
              <w:rPr>
                <w:spacing w:val="-10"/>
                <w:sz w:val="18"/>
              </w:rPr>
              <w:t>-</w:t>
            </w:r>
          </w:p>
        </w:tc>
        <w:tc>
          <w:tcPr>
            <w:tcW w:w="1115" w:type="dxa"/>
          </w:tcPr>
          <w:p w14:paraId="310FF584" w14:textId="77777777" w:rsidR="00C14EFB" w:rsidRDefault="00000000">
            <w:pPr>
              <w:pStyle w:val="TableParagraph"/>
              <w:spacing w:before="52"/>
              <w:ind w:right="509"/>
              <w:rPr>
                <w:sz w:val="18"/>
              </w:rPr>
            </w:pPr>
            <w:r>
              <w:rPr>
                <w:spacing w:val="-5"/>
                <w:sz w:val="18"/>
              </w:rPr>
              <w:t>321</w:t>
            </w:r>
          </w:p>
        </w:tc>
        <w:tc>
          <w:tcPr>
            <w:tcW w:w="1195" w:type="dxa"/>
          </w:tcPr>
          <w:p w14:paraId="4C4AA3EA" w14:textId="77777777" w:rsidR="00C14EFB" w:rsidRDefault="00000000">
            <w:pPr>
              <w:pStyle w:val="TableParagraph"/>
              <w:spacing w:before="52"/>
              <w:ind w:right="362"/>
              <w:rPr>
                <w:sz w:val="18"/>
              </w:rPr>
            </w:pPr>
            <w:r>
              <w:rPr>
                <w:spacing w:val="-10"/>
                <w:sz w:val="18"/>
              </w:rPr>
              <w:t>-</w:t>
            </w:r>
          </w:p>
        </w:tc>
        <w:tc>
          <w:tcPr>
            <w:tcW w:w="1366" w:type="dxa"/>
          </w:tcPr>
          <w:p w14:paraId="667F357A" w14:textId="77777777" w:rsidR="00C14EFB" w:rsidRDefault="00000000">
            <w:pPr>
              <w:pStyle w:val="TableParagraph"/>
              <w:spacing w:before="52"/>
              <w:ind w:right="577"/>
              <w:rPr>
                <w:sz w:val="18"/>
              </w:rPr>
            </w:pPr>
            <w:r>
              <w:rPr>
                <w:spacing w:val="-2"/>
                <w:sz w:val="18"/>
              </w:rPr>
              <w:t>(321)</w:t>
            </w:r>
          </w:p>
        </w:tc>
        <w:tc>
          <w:tcPr>
            <w:tcW w:w="998" w:type="dxa"/>
          </w:tcPr>
          <w:p w14:paraId="3933719F" w14:textId="77777777" w:rsidR="00C14EFB" w:rsidRDefault="00000000">
            <w:pPr>
              <w:pStyle w:val="TableParagraph"/>
              <w:spacing w:before="52"/>
              <w:ind w:right="115"/>
              <w:rPr>
                <w:sz w:val="18"/>
              </w:rPr>
            </w:pPr>
            <w:r>
              <w:rPr>
                <w:spacing w:val="-10"/>
                <w:sz w:val="18"/>
              </w:rPr>
              <w:t>-</w:t>
            </w:r>
          </w:p>
        </w:tc>
      </w:tr>
      <w:tr w:rsidR="00C14EFB" w14:paraId="1156B803" w14:textId="77777777">
        <w:trPr>
          <w:trHeight w:val="315"/>
        </w:trPr>
        <w:tc>
          <w:tcPr>
            <w:tcW w:w="3399" w:type="dxa"/>
          </w:tcPr>
          <w:p w14:paraId="1B0F81F7" w14:textId="77777777" w:rsidR="00C14EFB" w:rsidRDefault="00000000">
            <w:pPr>
              <w:pStyle w:val="TableParagraph"/>
              <w:spacing w:before="52"/>
              <w:ind w:left="115"/>
              <w:jc w:val="left"/>
              <w:rPr>
                <w:sz w:val="18"/>
              </w:rPr>
            </w:pPr>
            <w:r>
              <w:rPr>
                <w:sz w:val="18"/>
              </w:rPr>
              <w:t>Children’s</w:t>
            </w:r>
            <w:r>
              <w:rPr>
                <w:spacing w:val="-4"/>
                <w:sz w:val="18"/>
              </w:rPr>
              <w:t xml:space="preserve"> </w:t>
            </w:r>
            <w:r>
              <w:rPr>
                <w:sz w:val="18"/>
              </w:rPr>
              <w:t>Services: South</w:t>
            </w:r>
            <w:r>
              <w:rPr>
                <w:spacing w:val="-4"/>
                <w:sz w:val="18"/>
              </w:rPr>
              <w:t xml:space="preserve"> East</w:t>
            </w:r>
          </w:p>
        </w:tc>
        <w:tc>
          <w:tcPr>
            <w:tcW w:w="1365" w:type="dxa"/>
          </w:tcPr>
          <w:p w14:paraId="3CF9AA89" w14:textId="77777777" w:rsidR="00C14EFB" w:rsidRDefault="00000000">
            <w:pPr>
              <w:pStyle w:val="TableParagraph"/>
              <w:spacing w:before="52"/>
              <w:ind w:right="303"/>
              <w:rPr>
                <w:sz w:val="18"/>
              </w:rPr>
            </w:pPr>
            <w:r>
              <w:rPr>
                <w:spacing w:val="-10"/>
                <w:sz w:val="18"/>
              </w:rPr>
              <w:t>1</w:t>
            </w:r>
          </w:p>
        </w:tc>
        <w:tc>
          <w:tcPr>
            <w:tcW w:w="1115" w:type="dxa"/>
          </w:tcPr>
          <w:p w14:paraId="51102063" w14:textId="77777777" w:rsidR="00C14EFB" w:rsidRDefault="00000000">
            <w:pPr>
              <w:pStyle w:val="TableParagraph"/>
              <w:spacing w:before="52"/>
              <w:ind w:right="510"/>
              <w:rPr>
                <w:sz w:val="18"/>
              </w:rPr>
            </w:pPr>
            <w:r>
              <w:rPr>
                <w:spacing w:val="-5"/>
                <w:sz w:val="18"/>
              </w:rPr>
              <w:t>82</w:t>
            </w:r>
          </w:p>
        </w:tc>
        <w:tc>
          <w:tcPr>
            <w:tcW w:w="1195" w:type="dxa"/>
          </w:tcPr>
          <w:p w14:paraId="72B74EE7" w14:textId="77777777" w:rsidR="00C14EFB" w:rsidRDefault="00000000">
            <w:pPr>
              <w:pStyle w:val="TableParagraph"/>
              <w:spacing w:before="52"/>
              <w:ind w:right="361"/>
              <w:rPr>
                <w:sz w:val="18"/>
              </w:rPr>
            </w:pPr>
            <w:r>
              <w:rPr>
                <w:spacing w:val="-10"/>
                <w:sz w:val="18"/>
              </w:rPr>
              <w:t>-</w:t>
            </w:r>
          </w:p>
        </w:tc>
        <w:tc>
          <w:tcPr>
            <w:tcW w:w="1366" w:type="dxa"/>
          </w:tcPr>
          <w:p w14:paraId="7D5AE50E" w14:textId="77777777" w:rsidR="00C14EFB" w:rsidRDefault="00000000">
            <w:pPr>
              <w:pStyle w:val="TableParagraph"/>
              <w:spacing w:before="52"/>
              <w:ind w:right="579"/>
              <w:rPr>
                <w:sz w:val="18"/>
              </w:rPr>
            </w:pPr>
            <w:r>
              <w:rPr>
                <w:spacing w:val="-4"/>
                <w:sz w:val="18"/>
              </w:rPr>
              <w:t>(74)</w:t>
            </w:r>
          </w:p>
        </w:tc>
        <w:tc>
          <w:tcPr>
            <w:tcW w:w="998" w:type="dxa"/>
          </w:tcPr>
          <w:p w14:paraId="23125514" w14:textId="77777777" w:rsidR="00C14EFB" w:rsidRDefault="00000000">
            <w:pPr>
              <w:pStyle w:val="TableParagraph"/>
              <w:spacing w:before="52"/>
              <w:ind w:right="115"/>
              <w:rPr>
                <w:sz w:val="18"/>
              </w:rPr>
            </w:pPr>
            <w:r>
              <w:rPr>
                <w:spacing w:val="-10"/>
                <w:sz w:val="18"/>
              </w:rPr>
              <w:t>9</w:t>
            </w:r>
          </w:p>
        </w:tc>
      </w:tr>
      <w:tr w:rsidR="00C14EFB" w14:paraId="3444DCC6" w14:textId="77777777">
        <w:trPr>
          <w:trHeight w:val="363"/>
        </w:trPr>
        <w:tc>
          <w:tcPr>
            <w:tcW w:w="3399" w:type="dxa"/>
          </w:tcPr>
          <w:p w14:paraId="46DDF31A" w14:textId="77777777" w:rsidR="00C14EFB" w:rsidRDefault="00000000">
            <w:pPr>
              <w:pStyle w:val="TableParagraph"/>
              <w:spacing w:before="50"/>
              <w:ind w:left="115"/>
              <w:jc w:val="left"/>
              <w:rPr>
                <w:sz w:val="18"/>
              </w:rPr>
            </w:pPr>
            <w:r>
              <w:rPr>
                <w:sz w:val="18"/>
              </w:rPr>
              <w:t>Community</w:t>
            </w:r>
            <w:r>
              <w:rPr>
                <w:spacing w:val="-1"/>
                <w:sz w:val="18"/>
              </w:rPr>
              <w:t xml:space="preserve"> </w:t>
            </w:r>
            <w:r>
              <w:rPr>
                <w:spacing w:val="-2"/>
                <w:sz w:val="18"/>
              </w:rPr>
              <w:t>Connections</w:t>
            </w:r>
          </w:p>
        </w:tc>
        <w:tc>
          <w:tcPr>
            <w:tcW w:w="1365" w:type="dxa"/>
          </w:tcPr>
          <w:p w14:paraId="4BC40622" w14:textId="77777777" w:rsidR="00C14EFB" w:rsidRDefault="00000000">
            <w:pPr>
              <w:pStyle w:val="TableParagraph"/>
              <w:spacing w:before="50"/>
              <w:ind w:right="301"/>
              <w:rPr>
                <w:sz w:val="18"/>
              </w:rPr>
            </w:pPr>
            <w:r>
              <w:rPr>
                <w:spacing w:val="-5"/>
                <w:sz w:val="18"/>
              </w:rPr>
              <w:t>105</w:t>
            </w:r>
          </w:p>
        </w:tc>
        <w:tc>
          <w:tcPr>
            <w:tcW w:w="1115" w:type="dxa"/>
          </w:tcPr>
          <w:p w14:paraId="3A2C3073" w14:textId="77777777" w:rsidR="00C14EFB" w:rsidRDefault="00000000">
            <w:pPr>
              <w:pStyle w:val="TableParagraph"/>
              <w:spacing w:before="50"/>
              <w:ind w:right="509"/>
              <w:rPr>
                <w:sz w:val="18"/>
              </w:rPr>
            </w:pPr>
            <w:r>
              <w:rPr>
                <w:spacing w:val="-10"/>
                <w:sz w:val="18"/>
              </w:rPr>
              <w:t>-</w:t>
            </w:r>
          </w:p>
        </w:tc>
        <w:tc>
          <w:tcPr>
            <w:tcW w:w="1195" w:type="dxa"/>
          </w:tcPr>
          <w:p w14:paraId="4C4B8D69" w14:textId="77777777" w:rsidR="00C14EFB" w:rsidRDefault="00000000">
            <w:pPr>
              <w:pStyle w:val="TableParagraph"/>
              <w:spacing w:before="50"/>
              <w:ind w:right="362"/>
              <w:rPr>
                <w:sz w:val="18"/>
              </w:rPr>
            </w:pPr>
            <w:r>
              <w:rPr>
                <w:spacing w:val="-10"/>
                <w:sz w:val="18"/>
              </w:rPr>
              <w:t>-</w:t>
            </w:r>
          </w:p>
        </w:tc>
        <w:tc>
          <w:tcPr>
            <w:tcW w:w="1366" w:type="dxa"/>
          </w:tcPr>
          <w:p w14:paraId="097CC2A0" w14:textId="77777777" w:rsidR="00C14EFB" w:rsidRDefault="00000000">
            <w:pPr>
              <w:pStyle w:val="TableParagraph"/>
              <w:spacing w:before="50"/>
              <w:ind w:right="578"/>
              <w:rPr>
                <w:sz w:val="18"/>
              </w:rPr>
            </w:pPr>
            <w:r>
              <w:rPr>
                <w:spacing w:val="-4"/>
                <w:sz w:val="18"/>
              </w:rPr>
              <w:t>(29)</w:t>
            </w:r>
          </w:p>
        </w:tc>
        <w:tc>
          <w:tcPr>
            <w:tcW w:w="998" w:type="dxa"/>
          </w:tcPr>
          <w:p w14:paraId="12432090" w14:textId="77777777" w:rsidR="00C14EFB" w:rsidRDefault="00000000">
            <w:pPr>
              <w:pStyle w:val="TableParagraph"/>
              <w:spacing w:before="50"/>
              <w:ind w:right="113"/>
              <w:rPr>
                <w:sz w:val="18"/>
              </w:rPr>
            </w:pPr>
            <w:r>
              <w:rPr>
                <w:spacing w:val="-5"/>
                <w:sz w:val="18"/>
              </w:rPr>
              <w:t>76</w:t>
            </w:r>
          </w:p>
        </w:tc>
      </w:tr>
      <w:tr w:rsidR="00C14EFB" w14:paraId="0C1E3B49" w14:textId="77777777">
        <w:trPr>
          <w:trHeight w:val="364"/>
        </w:trPr>
        <w:tc>
          <w:tcPr>
            <w:tcW w:w="3399" w:type="dxa"/>
          </w:tcPr>
          <w:p w14:paraId="50D67511" w14:textId="77777777" w:rsidR="00C14EFB" w:rsidRDefault="00000000">
            <w:pPr>
              <w:pStyle w:val="TableParagraph"/>
              <w:spacing w:before="100"/>
              <w:ind w:left="115"/>
              <w:jc w:val="left"/>
              <w:rPr>
                <w:sz w:val="18"/>
              </w:rPr>
            </w:pPr>
            <w:r>
              <w:rPr>
                <w:sz w:val="18"/>
              </w:rPr>
              <w:t>Employment</w:t>
            </w:r>
            <w:r>
              <w:rPr>
                <w:spacing w:val="-3"/>
                <w:sz w:val="18"/>
              </w:rPr>
              <w:t xml:space="preserve"> </w:t>
            </w:r>
            <w:r>
              <w:rPr>
                <w:sz w:val="18"/>
              </w:rPr>
              <w:t>and Benefits</w:t>
            </w:r>
            <w:r>
              <w:rPr>
                <w:spacing w:val="1"/>
                <w:sz w:val="18"/>
              </w:rPr>
              <w:t xml:space="preserve"> </w:t>
            </w:r>
            <w:r>
              <w:rPr>
                <w:spacing w:val="-4"/>
                <w:sz w:val="18"/>
              </w:rPr>
              <w:t>Staff</w:t>
            </w:r>
          </w:p>
        </w:tc>
        <w:tc>
          <w:tcPr>
            <w:tcW w:w="1365" w:type="dxa"/>
          </w:tcPr>
          <w:p w14:paraId="4E55DE8C" w14:textId="77777777" w:rsidR="00C14EFB" w:rsidRDefault="00000000">
            <w:pPr>
              <w:pStyle w:val="TableParagraph"/>
              <w:spacing w:before="100"/>
              <w:ind w:right="301"/>
              <w:rPr>
                <w:sz w:val="18"/>
              </w:rPr>
            </w:pPr>
            <w:r>
              <w:rPr>
                <w:spacing w:val="-5"/>
                <w:sz w:val="18"/>
              </w:rPr>
              <w:t>82</w:t>
            </w:r>
          </w:p>
        </w:tc>
        <w:tc>
          <w:tcPr>
            <w:tcW w:w="1115" w:type="dxa"/>
          </w:tcPr>
          <w:p w14:paraId="4F4784BD" w14:textId="77777777" w:rsidR="00C14EFB" w:rsidRDefault="00000000">
            <w:pPr>
              <w:pStyle w:val="TableParagraph"/>
              <w:spacing w:before="100"/>
              <w:ind w:right="508"/>
              <w:rPr>
                <w:sz w:val="18"/>
              </w:rPr>
            </w:pPr>
            <w:r>
              <w:rPr>
                <w:spacing w:val="-5"/>
                <w:sz w:val="18"/>
              </w:rPr>
              <w:t>90</w:t>
            </w:r>
          </w:p>
        </w:tc>
        <w:tc>
          <w:tcPr>
            <w:tcW w:w="1195" w:type="dxa"/>
          </w:tcPr>
          <w:p w14:paraId="05BC2560" w14:textId="77777777" w:rsidR="00C14EFB" w:rsidRDefault="00000000">
            <w:pPr>
              <w:pStyle w:val="TableParagraph"/>
              <w:spacing w:before="100"/>
              <w:ind w:right="360"/>
              <w:rPr>
                <w:sz w:val="18"/>
              </w:rPr>
            </w:pPr>
            <w:r>
              <w:rPr>
                <w:spacing w:val="-4"/>
                <w:sz w:val="18"/>
              </w:rPr>
              <w:t>(49)</w:t>
            </w:r>
          </w:p>
        </w:tc>
        <w:tc>
          <w:tcPr>
            <w:tcW w:w="1366" w:type="dxa"/>
          </w:tcPr>
          <w:p w14:paraId="1DF277C5" w14:textId="77777777" w:rsidR="00C14EFB" w:rsidRDefault="00000000">
            <w:pPr>
              <w:pStyle w:val="TableParagraph"/>
              <w:spacing w:before="100"/>
              <w:ind w:right="578"/>
              <w:rPr>
                <w:sz w:val="18"/>
              </w:rPr>
            </w:pPr>
            <w:r>
              <w:rPr>
                <w:spacing w:val="-4"/>
                <w:sz w:val="18"/>
              </w:rPr>
              <w:t>(11)</w:t>
            </w:r>
          </w:p>
        </w:tc>
        <w:tc>
          <w:tcPr>
            <w:tcW w:w="998" w:type="dxa"/>
          </w:tcPr>
          <w:p w14:paraId="79E97444" w14:textId="77777777" w:rsidR="00C14EFB" w:rsidRDefault="00000000">
            <w:pPr>
              <w:pStyle w:val="TableParagraph"/>
              <w:spacing w:before="100"/>
              <w:ind w:right="114"/>
              <w:rPr>
                <w:sz w:val="18"/>
              </w:rPr>
            </w:pPr>
            <w:r>
              <w:rPr>
                <w:spacing w:val="-5"/>
                <w:sz w:val="18"/>
              </w:rPr>
              <w:t>112</w:t>
            </w:r>
          </w:p>
        </w:tc>
      </w:tr>
      <w:tr w:rsidR="00C14EFB" w14:paraId="04C478E5" w14:textId="77777777">
        <w:trPr>
          <w:trHeight w:val="315"/>
        </w:trPr>
        <w:tc>
          <w:tcPr>
            <w:tcW w:w="3399" w:type="dxa"/>
          </w:tcPr>
          <w:p w14:paraId="7ED50641" w14:textId="77777777" w:rsidR="00C14EFB" w:rsidRDefault="00000000">
            <w:pPr>
              <w:pStyle w:val="TableParagraph"/>
              <w:spacing w:before="52"/>
              <w:ind w:left="115"/>
              <w:jc w:val="left"/>
              <w:rPr>
                <w:sz w:val="18"/>
              </w:rPr>
            </w:pPr>
            <w:r>
              <w:rPr>
                <w:sz w:val="18"/>
              </w:rPr>
              <w:t>Hadley Centre</w:t>
            </w:r>
            <w:r>
              <w:rPr>
                <w:spacing w:val="-2"/>
                <w:sz w:val="18"/>
              </w:rPr>
              <w:t xml:space="preserve"> (Operations)</w:t>
            </w:r>
          </w:p>
        </w:tc>
        <w:tc>
          <w:tcPr>
            <w:tcW w:w="1365" w:type="dxa"/>
          </w:tcPr>
          <w:p w14:paraId="4D5DE84B" w14:textId="77777777" w:rsidR="00C14EFB" w:rsidRDefault="00000000">
            <w:pPr>
              <w:pStyle w:val="TableParagraph"/>
              <w:spacing w:before="52"/>
              <w:ind w:right="302"/>
              <w:rPr>
                <w:sz w:val="18"/>
              </w:rPr>
            </w:pPr>
            <w:r>
              <w:rPr>
                <w:spacing w:val="-5"/>
                <w:sz w:val="18"/>
              </w:rPr>
              <w:t>65</w:t>
            </w:r>
          </w:p>
        </w:tc>
        <w:tc>
          <w:tcPr>
            <w:tcW w:w="1115" w:type="dxa"/>
          </w:tcPr>
          <w:p w14:paraId="26A568AE" w14:textId="77777777" w:rsidR="00C14EFB" w:rsidRDefault="00000000">
            <w:pPr>
              <w:pStyle w:val="TableParagraph"/>
              <w:spacing w:before="52"/>
              <w:ind w:right="509"/>
              <w:rPr>
                <w:sz w:val="18"/>
              </w:rPr>
            </w:pPr>
            <w:r>
              <w:rPr>
                <w:spacing w:val="-5"/>
                <w:sz w:val="18"/>
              </w:rPr>
              <w:t>15</w:t>
            </w:r>
          </w:p>
        </w:tc>
        <w:tc>
          <w:tcPr>
            <w:tcW w:w="1195" w:type="dxa"/>
          </w:tcPr>
          <w:p w14:paraId="32AD901D" w14:textId="77777777" w:rsidR="00C14EFB" w:rsidRDefault="00000000">
            <w:pPr>
              <w:pStyle w:val="TableParagraph"/>
              <w:spacing w:before="52"/>
              <w:ind w:right="362"/>
              <w:rPr>
                <w:sz w:val="18"/>
              </w:rPr>
            </w:pPr>
            <w:r>
              <w:rPr>
                <w:spacing w:val="-10"/>
                <w:sz w:val="18"/>
              </w:rPr>
              <w:t>-</w:t>
            </w:r>
          </w:p>
        </w:tc>
        <w:tc>
          <w:tcPr>
            <w:tcW w:w="1366" w:type="dxa"/>
          </w:tcPr>
          <w:p w14:paraId="477E6527" w14:textId="77777777" w:rsidR="00C14EFB" w:rsidRDefault="00000000">
            <w:pPr>
              <w:pStyle w:val="TableParagraph"/>
              <w:spacing w:before="52"/>
              <w:ind w:right="583"/>
              <w:rPr>
                <w:sz w:val="18"/>
              </w:rPr>
            </w:pPr>
            <w:r>
              <w:rPr>
                <w:spacing w:val="-10"/>
                <w:sz w:val="18"/>
              </w:rPr>
              <w:t>-</w:t>
            </w:r>
          </w:p>
        </w:tc>
        <w:tc>
          <w:tcPr>
            <w:tcW w:w="998" w:type="dxa"/>
          </w:tcPr>
          <w:p w14:paraId="56FB60FC" w14:textId="77777777" w:rsidR="00C14EFB" w:rsidRDefault="00000000">
            <w:pPr>
              <w:pStyle w:val="TableParagraph"/>
              <w:spacing w:before="52"/>
              <w:ind w:right="112"/>
              <w:rPr>
                <w:sz w:val="18"/>
              </w:rPr>
            </w:pPr>
            <w:r>
              <w:rPr>
                <w:spacing w:val="-5"/>
                <w:sz w:val="18"/>
              </w:rPr>
              <w:t>80</w:t>
            </w:r>
          </w:p>
        </w:tc>
      </w:tr>
      <w:tr w:rsidR="00C14EFB" w14:paraId="4ECFA325" w14:textId="77777777">
        <w:trPr>
          <w:trHeight w:val="257"/>
        </w:trPr>
        <w:tc>
          <w:tcPr>
            <w:tcW w:w="3399" w:type="dxa"/>
          </w:tcPr>
          <w:p w14:paraId="005E9867" w14:textId="77777777" w:rsidR="00C14EFB" w:rsidRDefault="00000000">
            <w:pPr>
              <w:pStyle w:val="TableParagraph"/>
              <w:spacing w:before="50" w:line="187" w:lineRule="exact"/>
              <w:ind w:left="115"/>
              <w:jc w:val="left"/>
              <w:rPr>
                <w:sz w:val="18"/>
              </w:rPr>
            </w:pPr>
            <w:r>
              <w:rPr>
                <w:sz w:val="18"/>
              </w:rPr>
              <w:t>Holidays</w:t>
            </w:r>
            <w:r>
              <w:rPr>
                <w:spacing w:val="-4"/>
                <w:sz w:val="18"/>
              </w:rPr>
              <w:t xml:space="preserve"> Fund</w:t>
            </w:r>
          </w:p>
        </w:tc>
        <w:tc>
          <w:tcPr>
            <w:tcW w:w="1365" w:type="dxa"/>
          </w:tcPr>
          <w:p w14:paraId="4809452A" w14:textId="77777777" w:rsidR="00C14EFB" w:rsidRDefault="00000000">
            <w:pPr>
              <w:pStyle w:val="TableParagraph"/>
              <w:spacing w:before="50" w:line="187" w:lineRule="exact"/>
              <w:ind w:right="301"/>
              <w:rPr>
                <w:sz w:val="18"/>
              </w:rPr>
            </w:pPr>
            <w:r>
              <w:rPr>
                <w:spacing w:val="-5"/>
                <w:sz w:val="18"/>
              </w:rPr>
              <w:t>102</w:t>
            </w:r>
          </w:p>
        </w:tc>
        <w:tc>
          <w:tcPr>
            <w:tcW w:w="1115" w:type="dxa"/>
          </w:tcPr>
          <w:p w14:paraId="26AF3A5F" w14:textId="77777777" w:rsidR="00C14EFB" w:rsidRDefault="00000000">
            <w:pPr>
              <w:pStyle w:val="TableParagraph"/>
              <w:spacing w:before="50" w:line="187" w:lineRule="exact"/>
              <w:ind w:right="510"/>
              <w:rPr>
                <w:sz w:val="18"/>
              </w:rPr>
            </w:pPr>
            <w:r>
              <w:rPr>
                <w:spacing w:val="-5"/>
                <w:sz w:val="18"/>
              </w:rPr>
              <w:t>56</w:t>
            </w:r>
          </w:p>
        </w:tc>
        <w:tc>
          <w:tcPr>
            <w:tcW w:w="1195" w:type="dxa"/>
          </w:tcPr>
          <w:p w14:paraId="2B5F15C5" w14:textId="77777777" w:rsidR="00C14EFB" w:rsidRDefault="00000000">
            <w:pPr>
              <w:pStyle w:val="TableParagraph"/>
              <w:spacing w:before="50" w:line="187" w:lineRule="exact"/>
              <w:ind w:right="360"/>
              <w:rPr>
                <w:sz w:val="18"/>
              </w:rPr>
            </w:pPr>
            <w:r>
              <w:rPr>
                <w:spacing w:val="-10"/>
                <w:sz w:val="18"/>
              </w:rPr>
              <w:t>-</w:t>
            </w:r>
          </w:p>
        </w:tc>
        <w:tc>
          <w:tcPr>
            <w:tcW w:w="1366" w:type="dxa"/>
          </w:tcPr>
          <w:p w14:paraId="79D2F670" w14:textId="77777777" w:rsidR="00C14EFB" w:rsidRDefault="00000000">
            <w:pPr>
              <w:pStyle w:val="TableParagraph"/>
              <w:spacing w:before="50" w:line="187" w:lineRule="exact"/>
              <w:ind w:right="577"/>
              <w:rPr>
                <w:sz w:val="18"/>
              </w:rPr>
            </w:pPr>
            <w:r>
              <w:rPr>
                <w:spacing w:val="-2"/>
                <w:sz w:val="18"/>
              </w:rPr>
              <w:t>(158)</w:t>
            </w:r>
          </w:p>
        </w:tc>
        <w:tc>
          <w:tcPr>
            <w:tcW w:w="998" w:type="dxa"/>
          </w:tcPr>
          <w:p w14:paraId="2D4518A8" w14:textId="77777777" w:rsidR="00C14EFB" w:rsidRDefault="00000000">
            <w:pPr>
              <w:pStyle w:val="TableParagraph"/>
              <w:spacing w:before="50" w:line="187" w:lineRule="exact"/>
              <w:ind w:right="113"/>
              <w:rPr>
                <w:sz w:val="18"/>
              </w:rPr>
            </w:pPr>
            <w:r>
              <w:rPr>
                <w:spacing w:val="-10"/>
                <w:sz w:val="18"/>
              </w:rPr>
              <w:t>-</w:t>
            </w:r>
          </w:p>
        </w:tc>
      </w:tr>
    </w:tbl>
    <w:p w14:paraId="0EB2B28A" w14:textId="77777777" w:rsidR="00C14EFB" w:rsidRDefault="00000000">
      <w:pPr>
        <w:tabs>
          <w:tab w:val="left" w:pos="4399"/>
          <w:tab w:val="left" w:pos="5185"/>
          <w:tab w:val="left" w:pos="6788"/>
          <w:tab w:val="left" w:pos="7933"/>
          <w:tab w:val="right" w:pos="9460"/>
        </w:tabs>
        <w:spacing w:before="105"/>
        <w:ind w:left="253"/>
        <w:rPr>
          <w:sz w:val="18"/>
        </w:rPr>
      </w:pPr>
      <w:r>
        <w:rPr>
          <w:sz w:val="18"/>
        </w:rPr>
        <w:t>Lottery</w:t>
      </w:r>
      <w:r>
        <w:rPr>
          <w:spacing w:val="-2"/>
          <w:sz w:val="18"/>
        </w:rPr>
        <w:t xml:space="preserve"> </w:t>
      </w:r>
      <w:r>
        <w:rPr>
          <w:sz w:val="18"/>
        </w:rPr>
        <w:t>Guide</w:t>
      </w:r>
      <w:r>
        <w:rPr>
          <w:spacing w:val="-1"/>
          <w:sz w:val="18"/>
        </w:rPr>
        <w:t xml:space="preserve"> </w:t>
      </w:r>
      <w:r>
        <w:rPr>
          <w:spacing w:val="-4"/>
          <w:sz w:val="18"/>
        </w:rPr>
        <w:t>Dogs</w:t>
      </w:r>
      <w:r>
        <w:rPr>
          <w:sz w:val="18"/>
        </w:rPr>
        <w:tab/>
      </w:r>
      <w:r>
        <w:rPr>
          <w:spacing w:val="-5"/>
          <w:sz w:val="18"/>
        </w:rPr>
        <w:t>64</w:t>
      </w:r>
      <w:r>
        <w:rPr>
          <w:sz w:val="18"/>
        </w:rPr>
        <w:tab/>
      </w:r>
      <w:r>
        <w:rPr>
          <w:spacing w:val="-4"/>
          <w:position w:val="-5"/>
          <w:sz w:val="18"/>
        </w:rPr>
        <w:t>(12)</w:t>
      </w:r>
      <w:r>
        <w:rPr>
          <w:position w:val="-5"/>
          <w:sz w:val="18"/>
        </w:rPr>
        <w:tab/>
      </w:r>
      <w:r>
        <w:rPr>
          <w:spacing w:val="-10"/>
          <w:sz w:val="18"/>
        </w:rPr>
        <w:t>-</w:t>
      </w:r>
      <w:r>
        <w:rPr>
          <w:sz w:val="18"/>
        </w:rPr>
        <w:tab/>
      </w:r>
      <w:r>
        <w:rPr>
          <w:spacing w:val="-10"/>
          <w:sz w:val="18"/>
        </w:rPr>
        <w:t>-</w:t>
      </w:r>
      <w:r>
        <w:rPr>
          <w:rFonts w:ascii="Times New Roman"/>
          <w:sz w:val="18"/>
        </w:rPr>
        <w:tab/>
      </w:r>
      <w:r>
        <w:rPr>
          <w:spacing w:val="-5"/>
          <w:sz w:val="18"/>
        </w:rPr>
        <w:t>52</w:t>
      </w:r>
    </w:p>
    <w:p w14:paraId="7878016A" w14:textId="77777777" w:rsidR="00C14EFB" w:rsidRDefault="00C14EFB">
      <w:pPr>
        <w:pStyle w:val="BodyText"/>
        <w:spacing w:before="7"/>
        <w:rPr>
          <w:sz w:val="9"/>
        </w:rPr>
      </w:pPr>
    </w:p>
    <w:tbl>
      <w:tblPr>
        <w:tblW w:w="0" w:type="auto"/>
        <w:tblInd w:w="131" w:type="dxa"/>
        <w:tblLayout w:type="fixed"/>
        <w:tblCellMar>
          <w:left w:w="0" w:type="dxa"/>
          <w:right w:w="0" w:type="dxa"/>
        </w:tblCellMar>
        <w:tblLook w:val="01E0" w:firstRow="1" w:lastRow="1" w:firstColumn="1" w:lastColumn="1" w:noHBand="0" w:noVBand="0"/>
      </w:tblPr>
      <w:tblGrid>
        <w:gridCol w:w="3523"/>
        <w:gridCol w:w="1130"/>
        <w:gridCol w:w="1065"/>
        <w:gridCol w:w="1295"/>
        <w:gridCol w:w="1315"/>
        <w:gridCol w:w="1124"/>
      </w:tblGrid>
      <w:tr w:rsidR="00C14EFB" w14:paraId="41D6ED79" w14:textId="77777777">
        <w:trPr>
          <w:trHeight w:val="230"/>
        </w:trPr>
        <w:tc>
          <w:tcPr>
            <w:tcW w:w="3523" w:type="dxa"/>
          </w:tcPr>
          <w:p w14:paraId="2EDB42EF" w14:textId="77777777" w:rsidR="00C14EFB" w:rsidRDefault="00000000">
            <w:pPr>
              <w:pStyle w:val="TableParagraph"/>
              <w:spacing w:line="143" w:lineRule="exact"/>
              <w:ind w:left="129"/>
              <w:jc w:val="left"/>
              <w:rPr>
                <w:sz w:val="18"/>
              </w:rPr>
            </w:pPr>
            <w:r>
              <w:rPr>
                <w:sz w:val="18"/>
              </w:rPr>
              <w:t>Needs</w:t>
            </w:r>
            <w:r>
              <w:rPr>
                <w:spacing w:val="-3"/>
                <w:sz w:val="18"/>
              </w:rPr>
              <w:t xml:space="preserve"> </w:t>
            </w:r>
            <w:r>
              <w:rPr>
                <w:sz w:val="18"/>
              </w:rPr>
              <w:t>and</w:t>
            </w:r>
            <w:r>
              <w:rPr>
                <w:spacing w:val="2"/>
                <w:sz w:val="18"/>
              </w:rPr>
              <w:t xml:space="preserve"> </w:t>
            </w:r>
            <w:r>
              <w:rPr>
                <w:sz w:val="18"/>
              </w:rPr>
              <w:t xml:space="preserve">Numbers </w:t>
            </w:r>
            <w:r>
              <w:rPr>
                <w:spacing w:val="-2"/>
                <w:sz w:val="18"/>
              </w:rPr>
              <w:t>Survey</w:t>
            </w:r>
          </w:p>
        </w:tc>
        <w:tc>
          <w:tcPr>
            <w:tcW w:w="1130" w:type="dxa"/>
          </w:tcPr>
          <w:p w14:paraId="2CA39561" w14:textId="77777777" w:rsidR="00C14EFB" w:rsidRDefault="00000000">
            <w:pPr>
              <w:pStyle w:val="TableParagraph"/>
              <w:spacing w:line="143" w:lineRule="exact"/>
              <w:ind w:right="176"/>
              <w:rPr>
                <w:sz w:val="18"/>
              </w:rPr>
            </w:pPr>
            <w:r>
              <w:rPr>
                <w:spacing w:val="-5"/>
                <w:sz w:val="18"/>
              </w:rPr>
              <w:t>55</w:t>
            </w:r>
          </w:p>
        </w:tc>
        <w:tc>
          <w:tcPr>
            <w:tcW w:w="1065" w:type="dxa"/>
          </w:tcPr>
          <w:p w14:paraId="1AA679D1" w14:textId="77777777" w:rsidR="00C14EFB" w:rsidRDefault="00000000">
            <w:pPr>
              <w:pStyle w:val="TableParagraph"/>
              <w:spacing w:line="201" w:lineRule="exact"/>
              <w:ind w:right="336"/>
              <w:rPr>
                <w:sz w:val="18"/>
              </w:rPr>
            </w:pPr>
            <w:r>
              <w:rPr>
                <w:spacing w:val="-5"/>
                <w:sz w:val="18"/>
              </w:rPr>
              <w:t>(8)</w:t>
            </w:r>
          </w:p>
        </w:tc>
        <w:tc>
          <w:tcPr>
            <w:tcW w:w="1295" w:type="dxa"/>
          </w:tcPr>
          <w:p w14:paraId="7F9BF6A7" w14:textId="77777777" w:rsidR="00C14EFB" w:rsidRDefault="00000000">
            <w:pPr>
              <w:pStyle w:val="TableParagraph"/>
              <w:spacing w:line="143" w:lineRule="exact"/>
              <w:ind w:right="286"/>
              <w:rPr>
                <w:sz w:val="18"/>
              </w:rPr>
            </w:pPr>
            <w:r>
              <w:rPr>
                <w:spacing w:val="-10"/>
                <w:sz w:val="18"/>
              </w:rPr>
              <w:t>-</w:t>
            </w:r>
          </w:p>
        </w:tc>
        <w:tc>
          <w:tcPr>
            <w:tcW w:w="1315" w:type="dxa"/>
          </w:tcPr>
          <w:p w14:paraId="1D52598F" w14:textId="77777777" w:rsidR="00C14EFB" w:rsidRDefault="00000000">
            <w:pPr>
              <w:pStyle w:val="TableParagraph"/>
              <w:spacing w:line="143" w:lineRule="exact"/>
              <w:ind w:right="456"/>
              <w:rPr>
                <w:sz w:val="18"/>
              </w:rPr>
            </w:pPr>
            <w:r>
              <w:rPr>
                <w:spacing w:val="-10"/>
                <w:sz w:val="18"/>
              </w:rPr>
              <w:t>-</w:t>
            </w:r>
          </w:p>
        </w:tc>
        <w:tc>
          <w:tcPr>
            <w:tcW w:w="1124" w:type="dxa"/>
          </w:tcPr>
          <w:p w14:paraId="7B428435" w14:textId="77777777" w:rsidR="00C14EFB" w:rsidRDefault="00000000">
            <w:pPr>
              <w:pStyle w:val="TableParagraph"/>
              <w:spacing w:line="143" w:lineRule="exact"/>
              <w:ind w:right="113"/>
              <w:rPr>
                <w:sz w:val="18"/>
              </w:rPr>
            </w:pPr>
            <w:r>
              <w:rPr>
                <w:spacing w:val="-5"/>
                <w:sz w:val="18"/>
              </w:rPr>
              <w:t>47</w:t>
            </w:r>
          </w:p>
        </w:tc>
      </w:tr>
      <w:tr w:rsidR="00C14EFB" w14:paraId="6BD890D2" w14:textId="77777777">
        <w:trPr>
          <w:trHeight w:val="286"/>
        </w:trPr>
        <w:tc>
          <w:tcPr>
            <w:tcW w:w="3523" w:type="dxa"/>
          </w:tcPr>
          <w:p w14:paraId="6D611D7C" w14:textId="77777777" w:rsidR="00C14EFB" w:rsidRDefault="00000000">
            <w:pPr>
              <w:pStyle w:val="TableParagraph"/>
              <w:spacing w:before="23"/>
              <w:ind w:left="129"/>
              <w:jc w:val="left"/>
              <w:rPr>
                <w:sz w:val="18"/>
              </w:rPr>
            </w:pPr>
            <w:r>
              <w:rPr>
                <w:sz w:val="18"/>
              </w:rPr>
              <w:t>Northern</w:t>
            </w:r>
            <w:r>
              <w:rPr>
                <w:spacing w:val="-3"/>
                <w:sz w:val="18"/>
              </w:rPr>
              <w:t xml:space="preserve"> </w:t>
            </w:r>
            <w:r>
              <w:rPr>
                <w:sz w:val="18"/>
              </w:rPr>
              <w:t>Ireland</w:t>
            </w:r>
            <w:r>
              <w:rPr>
                <w:spacing w:val="1"/>
                <w:sz w:val="18"/>
              </w:rPr>
              <w:t xml:space="preserve"> </w:t>
            </w:r>
            <w:r>
              <w:rPr>
                <w:sz w:val="18"/>
              </w:rPr>
              <w:t xml:space="preserve">Day </w:t>
            </w:r>
            <w:r>
              <w:rPr>
                <w:spacing w:val="-2"/>
                <w:sz w:val="18"/>
              </w:rPr>
              <w:t>Centre</w:t>
            </w:r>
          </w:p>
        </w:tc>
        <w:tc>
          <w:tcPr>
            <w:tcW w:w="1130" w:type="dxa"/>
          </w:tcPr>
          <w:p w14:paraId="41B518C8" w14:textId="77777777" w:rsidR="00C14EFB" w:rsidRDefault="00000000">
            <w:pPr>
              <w:pStyle w:val="TableParagraph"/>
              <w:spacing w:before="23"/>
              <w:ind w:right="176"/>
              <w:rPr>
                <w:sz w:val="18"/>
              </w:rPr>
            </w:pPr>
            <w:r>
              <w:rPr>
                <w:spacing w:val="-5"/>
                <w:sz w:val="18"/>
              </w:rPr>
              <w:t>114</w:t>
            </w:r>
          </w:p>
        </w:tc>
        <w:tc>
          <w:tcPr>
            <w:tcW w:w="1065" w:type="dxa"/>
          </w:tcPr>
          <w:p w14:paraId="5B847883" w14:textId="77777777" w:rsidR="00C14EFB" w:rsidRDefault="00000000">
            <w:pPr>
              <w:pStyle w:val="TableParagraph"/>
              <w:spacing w:before="23"/>
              <w:ind w:right="335"/>
              <w:rPr>
                <w:sz w:val="18"/>
              </w:rPr>
            </w:pPr>
            <w:r>
              <w:rPr>
                <w:spacing w:val="-10"/>
                <w:sz w:val="18"/>
              </w:rPr>
              <w:t>-</w:t>
            </w:r>
          </w:p>
        </w:tc>
        <w:tc>
          <w:tcPr>
            <w:tcW w:w="1295" w:type="dxa"/>
          </w:tcPr>
          <w:p w14:paraId="04101ADA" w14:textId="77777777" w:rsidR="00C14EFB" w:rsidRDefault="00000000">
            <w:pPr>
              <w:pStyle w:val="TableParagraph"/>
              <w:spacing w:before="23"/>
              <w:ind w:right="285"/>
              <w:rPr>
                <w:sz w:val="18"/>
              </w:rPr>
            </w:pPr>
            <w:r>
              <w:rPr>
                <w:spacing w:val="-10"/>
                <w:sz w:val="18"/>
              </w:rPr>
              <w:t>-</w:t>
            </w:r>
          </w:p>
        </w:tc>
        <w:tc>
          <w:tcPr>
            <w:tcW w:w="1315" w:type="dxa"/>
          </w:tcPr>
          <w:p w14:paraId="78E2C7D4" w14:textId="77777777" w:rsidR="00C14EFB" w:rsidRDefault="00000000">
            <w:pPr>
              <w:pStyle w:val="TableParagraph"/>
              <w:spacing w:before="23"/>
              <w:ind w:right="453"/>
              <w:rPr>
                <w:sz w:val="18"/>
              </w:rPr>
            </w:pPr>
            <w:r>
              <w:rPr>
                <w:spacing w:val="-5"/>
                <w:sz w:val="18"/>
              </w:rPr>
              <w:t>(5)</w:t>
            </w:r>
          </w:p>
        </w:tc>
        <w:tc>
          <w:tcPr>
            <w:tcW w:w="1124" w:type="dxa"/>
          </w:tcPr>
          <w:p w14:paraId="2F18F76B" w14:textId="77777777" w:rsidR="00C14EFB" w:rsidRDefault="00000000">
            <w:pPr>
              <w:pStyle w:val="TableParagraph"/>
              <w:spacing w:before="23"/>
              <w:ind w:right="113"/>
              <w:rPr>
                <w:sz w:val="18"/>
              </w:rPr>
            </w:pPr>
            <w:r>
              <w:rPr>
                <w:spacing w:val="-5"/>
                <w:sz w:val="18"/>
              </w:rPr>
              <w:t>109</w:t>
            </w:r>
          </w:p>
        </w:tc>
      </w:tr>
      <w:tr w:rsidR="00C14EFB" w14:paraId="11D24987" w14:textId="77777777">
        <w:trPr>
          <w:trHeight w:val="314"/>
        </w:trPr>
        <w:tc>
          <w:tcPr>
            <w:tcW w:w="3523" w:type="dxa"/>
          </w:tcPr>
          <w:p w14:paraId="6E38B708" w14:textId="77777777" w:rsidR="00C14EFB" w:rsidRDefault="00000000">
            <w:pPr>
              <w:pStyle w:val="TableParagraph"/>
              <w:spacing w:before="50"/>
              <w:ind w:left="129"/>
              <w:jc w:val="left"/>
              <w:rPr>
                <w:sz w:val="18"/>
              </w:rPr>
            </w:pPr>
            <w:r>
              <w:rPr>
                <w:sz w:val="18"/>
              </w:rPr>
              <w:t>Northern</w:t>
            </w:r>
            <w:r>
              <w:rPr>
                <w:spacing w:val="-4"/>
                <w:sz w:val="18"/>
              </w:rPr>
              <w:t xml:space="preserve"> </w:t>
            </w:r>
            <w:r>
              <w:rPr>
                <w:sz w:val="18"/>
              </w:rPr>
              <w:t>Ireland Out Of</w:t>
            </w:r>
            <w:r>
              <w:rPr>
                <w:spacing w:val="-2"/>
                <w:sz w:val="18"/>
              </w:rPr>
              <w:t xml:space="preserve"> </w:t>
            </w:r>
            <w:r>
              <w:rPr>
                <w:sz w:val="18"/>
              </w:rPr>
              <w:t xml:space="preserve">Schools </w:t>
            </w:r>
            <w:r>
              <w:rPr>
                <w:spacing w:val="-4"/>
                <w:sz w:val="18"/>
              </w:rPr>
              <w:t>Club</w:t>
            </w:r>
          </w:p>
        </w:tc>
        <w:tc>
          <w:tcPr>
            <w:tcW w:w="1130" w:type="dxa"/>
          </w:tcPr>
          <w:p w14:paraId="10D299BB" w14:textId="77777777" w:rsidR="00C14EFB" w:rsidRDefault="00000000">
            <w:pPr>
              <w:pStyle w:val="TableParagraph"/>
              <w:spacing w:before="50"/>
              <w:ind w:right="175"/>
              <w:rPr>
                <w:sz w:val="18"/>
              </w:rPr>
            </w:pPr>
            <w:r>
              <w:rPr>
                <w:spacing w:val="-5"/>
                <w:sz w:val="18"/>
              </w:rPr>
              <w:t>95</w:t>
            </w:r>
          </w:p>
        </w:tc>
        <w:tc>
          <w:tcPr>
            <w:tcW w:w="1065" w:type="dxa"/>
          </w:tcPr>
          <w:p w14:paraId="7A605D18" w14:textId="77777777" w:rsidR="00C14EFB" w:rsidRDefault="00000000">
            <w:pPr>
              <w:pStyle w:val="TableParagraph"/>
              <w:spacing w:before="50"/>
              <w:ind w:right="334"/>
              <w:rPr>
                <w:sz w:val="18"/>
              </w:rPr>
            </w:pPr>
            <w:r>
              <w:rPr>
                <w:spacing w:val="-5"/>
                <w:sz w:val="18"/>
              </w:rPr>
              <w:t>149</w:t>
            </w:r>
          </w:p>
        </w:tc>
        <w:tc>
          <w:tcPr>
            <w:tcW w:w="1295" w:type="dxa"/>
          </w:tcPr>
          <w:p w14:paraId="5DE04A78" w14:textId="77777777" w:rsidR="00C14EFB" w:rsidRDefault="00000000">
            <w:pPr>
              <w:pStyle w:val="TableParagraph"/>
              <w:spacing w:before="50"/>
              <w:ind w:right="282"/>
              <w:rPr>
                <w:sz w:val="18"/>
              </w:rPr>
            </w:pPr>
            <w:r>
              <w:rPr>
                <w:spacing w:val="-2"/>
                <w:sz w:val="18"/>
              </w:rPr>
              <w:t>(152)</w:t>
            </w:r>
          </w:p>
        </w:tc>
        <w:tc>
          <w:tcPr>
            <w:tcW w:w="1315" w:type="dxa"/>
          </w:tcPr>
          <w:p w14:paraId="0095B50A" w14:textId="77777777" w:rsidR="00C14EFB" w:rsidRDefault="00000000">
            <w:pPr>
              <w:pStyle w:val="TableParagraph"/>
              <w:spacing w:before="50"/>
              <w:ind w:right="456"/>
              <w:rPr>
                <w:sz w:val="18"/>
              </w:rPr>
            </w:pPr>
            <w:r>
              <w:rPr>
                <w:spacing w:val="-10"/>
                <w:sz w:val="18"/>
              </w:rPr>
              <w:t>-</w:t>
            </w:r>
          </w:p>
        </w:tc>
        <w:tc>
          <w:tcPr>
            <w:tcW w:w="1124" w:type="dxa"/>
          </w:tcPr>
          <w:p w14:paraId="0A4EF323" w14:textId="77777777" w:rsidR="00C14EFB" w:rsidRDefault="00000000">
            <w:pPr>
              <w:pStyle w:val="TableParagraph"/>
              <w:spacing w:before="50"/>
              <w:ind w:right="112"/>
              <w:rPr>
                <w:sz w:val="18"/>
              </w:rPr>
            </w:pPr>
            <w:r>
              <w:rPr>
                <w:spacing w:val="-5"/>
                <w:sz w:val="18"/>
              </w:rPr>
              <w:t>92</w:t>
            </w:r>
          </w:p>
        </w:tc>
      </w:tr>
      <w:tr w:rsidR="00C14EFB" w14:paraId="5CF5A1CC" w14:textId="77777777">
        <w:trPr>
          <w:trHeight w:val="314"/>
        </w:trPr>
        <w:tc>
          <w:tcPr>
            <w:tcW w:w="3523" w:type="dxa"/>
          </w:tcPr>
          <w:p w14:paraId="4B5B8DC8" w14:textId="77777777" w:rsidR="00C14EFB" w:rsidRDefault="00000000">
            <w:pPr>
              <w:pStyle w:val="TableParagraph"/>
              <w:spacing w:before="50"/>
              <w:ind w:left="129"/>
              <w:jc w:val="left"/>
              <w:rPr>
                <w:sz w:val="18"/>
              </w:rPr>
            </w:pPr>
            <w:r>
              <w:rPr>
                <w:sz w:val="18"/>
              </w:rPr>
              <w:t>Northern</w:t>
            </w:r>
            <w:r>
              <w:rPr>
                <w:spacing w:val="-3"/>
                <w:sz w:val="18"/>
              </w:rPr>
              <w:t xml:space="preserve"> </w:t>
            </w:r>
            <w:r>
              <w:rPr>
                <w:sz w:val="18"/>
              </w:rPr>
              <w:t>Ireland</w:t>
            </w:r>
            <w:r>
              <w:rPr>
                <w:spacing w:val="1"/>
                <w:sz w:val="18"/>
              </w:rPr>
              <w:t xml:space="preserve"> </w:t>
            </w:r>
            <w:r>
              <w:rPr>
                <w:sz w:val="18"/>
              </w:rPr>
              <w:t xml:space="preserve">Special </w:t>
            </w:r>
            <w:r>
              <w:rPr>
                <w:spacing w:val="-2"/>
                <w:sz w:val="18"/>
              </w:rPr>
              <w:t>Donations</w:t>
            </w:r>
          </w:p>
        </w:tc>
        <w:tc>
          <w:tcPr>
            <w:tcW w:w="1130" w:type="dxa"/>
          </w:tcPr>
          <w:p w14:paraId="125B09AA" w14:textId="77777777" w:rsidR="00C14EFB" w:rsidRDefault="00000000">
            <w:pPr>
              <w:pStyle w:val="TableParagraph"/>
              <w:spacing w:before="50"/>
              <w:ind w:right="174"/>
              <w:rPr>
                <w:sz w:val="18"/>
              </w:rPr>
            </w:pPr>
            <w:r>
              <w:rPr>
                <w:spacing w:val="-5"/>
                <w:sz w:val="18"/>
              </w:rPr>
              <w:t>181</w:t>
            </w:r>
          </w:p>
        </w:tc>
        <w:tc>
          <w:tcPr>
            <w:tcW w:w="1065" w:type="dxa"/>
          </w:tcPr>
          <w:p w14:paraId="498E6C04" w14:textId="77777777" w:rsidR="00C14EFB" w:rsidRDefault="00000000">
            <w:pPr>
              <w:pStyle w:val="TableParagraph"/>
              <w:spacing w:before="50"/>
              <w:ind w:right="333"/>
              <w:rPr>
                <w:sz w:val="18"/>
              </w:rPr>
            </w:pPr>
            <w:r>
              <w:rPr>
                <w:spacing w:val="-5"/>
                <w:sz w:val="18"/>
              </w:rPr>
              <w:t>16</w:t>
            </w:r>
          </w:p>
        </w:tc>
        <w:tc>
          <w:tcPr>
            <w:tcW w:w="1295" w:type="dxa"/>
          </w:tcPr>
          <w:p w14:paraId="77D2A433" w14:textId="77777777" w:rsidR="00C14EFB" w:rsidRDefault="00000000">
            <w:pPr>
              <w:pStyle w:val="TableParagraph"/>
              <w:spacing w:before="50"/>
              <w:ind w:right="286"/>
              <w:rPr>
                <w:sz w:val="18"/>
              </w:rPr>
            </w:pPr>
            <w:r>
              <w:rPr>
                <w:spacing w:val="-5"/>
                <w:sz w:val="18"/>
              </w:rPr>
              <w:t>(9)</w:t>
            </w:r>
          </w:p>
        </w:tc>
        <w:tc>
          <w:tcPr>
            <w:tcW w:w="1315" w:type="dxa"/>
          </w:tcPr>
          <w:p w14:paraId="66F2350E" w14:textId="77777777" w:rsidR="00C14EFB" w:rsidRDefault="00000000">
            <w:pPr>
              <w:pStyle w:val="TableParagraph"/>
              <w:spacing w:before="50"/>
              <w:ind w:right="456"/>
              <w:rPr>
                <w:sz w:val="18"/>
              </w:rPr>
            </w:pPr>
            <w:r>
              <w:rPr>
                <w:spacing w:val="-10"/>
                <w:sz w:val="18"/>
              </w:rPr>
              <w:t>-</w:t>
            </w:r>
          </w:p>
        </w:tc>
        <w:tc>
          <w:tcPr>
            <w:tcW w:w="1124" w:type="dxa"/>
          </w:tcPr>
          <w:p w14:paraId="74EA5617" w14:textId="77777777" w:rsidR="00C14EFB" w:rsidRDefault="00000000">
            <w:pPr>
              <w:pStyle w:val="TableParagraph"/>
              <w:spacing w:before="50"/>
              <w:ind w:right="111"/>
              <w:rPr>
                <w:sz w:val="18"/>
              </w:rPr>
            </w:pPr>
            <w:r>
              <w:rPr>
                <w:spacing w:val="-5"/>
                <w:sz w:val="18"/>
              </w:rPr>
              <w:t>188</w:t>
            </w:r>
          </w:p>
        </w:tc>
      </w:tr>
      <w:tr w:rsidR="00C14EFB" w14:paraId="2D2D3899" w14:textId="77777777">
        <w:trPr>
          <w:trHeight w:val="315"/>
        </w:trPr>
        <w:tc>
          <w:tcPr>
            <w:tcW w:w="3523" w:type="dxa"/>
          </w:tcPr>
          <w:p w14:paraId="564CE93F" w14:textId="77777777" w:rsidR="00C14EFB" w:rsidRDefault="00000000">
            <w:pPr>
              <w:pStyle w:val="TableParagraph"/>
              <w:spacing w:before="50"/>
              <w:ind w:left="129"/>
              <w:jc w:val="left"/>
              <w:rPr>
                <w:sz w:val="18"/>
              </w:rPr>
            </w:pPr>
            <w:r>
              <w:rPr>
                <w:sz w:val="18"/>
              </w:rPr>
              <w:t>Sport</w:t>
            </w:r>
            <w:r>
              <w:rPr>
                <w:spacing w:val="-1"/>
                <w:sz w:val="18"/>
              </w:rPr>
              <w:t xml:space="preserve"> </w:t>
            </w:r>
            <w:r>
              <w:rPr>
                <w:sz w:val="18"/>
              </w:rPr>
              <w:t xml:space="preserve">England - Active </w:t>
            </w:r>
            <w:r>
              <w:rPr>
                <w:spacing w:val="-2"/>
                <w:sz w:val="18"/>
              </w:rPr>
              <w:t>Together</w:t>
            </w:r>
          </w:p>
        </w:tc>
        <w:tc>
          <w:tcPr>
            <w:tcW w:w="1130" w:type="dxa"/>
          </w:tcPr>
          <w:p w14:paraId="5F9D036E" w14:textId="77777777" w:rsidR="00C14EFB" w:rsidRDefault="00000000">
            <w:pPr>
              <w:pStyle w:val="TableParagraph"/>
              <w:spacing w:before="50"/>
              <w:ind w:right="176"/>
              <w:rPr>
                <w:sz w:val="18"/>
              </w:rPr>
            </w:pPr>
            <w:r>
              <w:rPr>
                <w:spacing w:val="-5"/>
                <w:sz w:val="18"/>
              </w:rPr>
              <w:t>104</w:t>
            </w:r>
          </w:p>
        </w:tc>
        <w:tc>
          <w:tcPr>
            <w:tcW w:w="1065" w:type="dxa"/>
          </w:tcPr>
          <w:p w14:paraId="2599823B" w14:textId="77777777" w:rsidR="00C14EFB" w:rsidRDefault="00000000">
            <w:pPr>
              <w:pStyle w:val="TableParagraph"/>
              <w:spacing w:before="50"/>
              <w:ind w:right="335"/>
              <w:rPr>
                <w:sz w:val="18"/>
              </w:rPr>
            </w:pPr>
            <w:r>
              <w:rPr>
                <w:spacing w:val="-10"/>
                <w:sz w:val="18"/>
              </w:rPr>
              <w:t>-</w:t>
            </w:r>
          </w:p>
        </w:tc>
        <w:tc>
          <w:tcPr>
            <w:tcW w:w="1295" w:type="dxa"/>
          </w:tcPr>
          <w:p w14:paraId="0D25E129" w14:textId="77777777" w:rsidR="00C14EFB" w:rsidRDefault="00000000">
            <w:pPr>
              <w:pStyle w:val="TableParagraph"/>
              <w:spacing w:before="50"/>
              <w:ind w:right="285"/>
              <w:rPr>
                <w:sz w:val="18"/>
              </w:rPr>
            </w:pPr>
            <w:r>
              <w:rPr>
                <w:spacing w:val="-2"/>
                <w:sz w:val="18"/>
              </w:rPr>
              <w:t>(104)</w:t>
            </w:r>
          </w:p>
        </w:tc>
        <w:tc>
          <w:tcPr>
            <w:tcW w:w="1315" w:type="dxa"/>
          </w:tcPr>
          <w:p w14:paraId="013B9F91" w14:textId="77777777" w:rsidR="00C14EFB" w:rsidRDefault="00000000">
            <w:pPr>
              <w:pStyle w:val="TableParagraph"/>
              <w:spacing w:before="50"/>
              <w:ind w:right="454"/>
              <w:rPr>
                <w:sz w:val="18"/>
              </w:rPr>
            </w:pPr>
            <w:r>
              <w:rPr>
                <w:spacing w:val="-10"/>
                <w:sz w:val="18"/>
              </w:rPr>
              <w:t>1</w:t>
            </w:r>
          </w:p>
        </w:tc>
        <w:tc>
          <w:tcPr>
            <w:tcW w:w="1124" w:type="dxa"/>
          </w:tcPr>
          <w:p w14:paraId="67651D98" w14:textId="77777777" w:rsidR="00C14EFB" w:rsidRDefault="00000000">
            <w:pPr>
              <w:pStyle w:val="TableParagraph"/>
              <w:spacing w:before="50"/>
              <w:ind w:right="115"/>
              <w:rPr>
                <w:sz w:val="18"/>
              </w:rPr>
            </w:pPr>
            <w:r>
              <w:rPr>
                <w:spacing w:val="-10"/>
                <w:sz w:val="18"/>
              </w:rPr>
              <w:t>1</w:t>
            </w:r>
          </w:p>
        </w:tc>
      </w:tr>
      <w:tr w:rsidR="00C14EFB" w14:paraId="5E672459" w14:textId="77777777">
        <w:trPr>
          <w:trHeight w:val="315"/>
        </w:trPr>
        <w:tc>
          <w:tcPr>
            <w:tcW w:w="3523" w:type="dxa"/>
          </w:tcPr>
          <w:p w14:paraId="3AE1057F" w14:textId="77777777" w:rsidR="00C14EFB" w:rsidRDefault="00000000">
            <w:pPr>
              <w:pStyle w:val="TableParagraph"/>
              <w:spacing w:before="52"/>
              <w:ind w:left="129"/>
              <w:jc w:val="left"/>
              <w:rPr>
                <w:sz w:val="18"/>
              </w:rPr>
            </w:pPr>
            <w:r>
              <w:rPr>
                <w:sz w:val="18"/>
              </w:rPr>
              <w:t>Warren Farm</w:t>
            </w:r>
            <w:r>
              <w:rPr>
                <w:spacing w:val="1"/>
                <w:sz w:val="18"/>
              </w:rPr>
              <w:t xml:space="preserve"> </w:t>
            </w:r>
            <w:r>
              <w:rPr>
                <w:spacing w:val="-5"/>
                <w:sz w:val="18"/>
              </w:rPr>
              <w:t>Rd</w:t>
            </w:r>
          </w:p>
        </w:tc>
        <w:tc>
          <w:tcPr>
            <w:tcW w:w="1130" w:type="dxa"/>
          </w:tcPr>
          <w:p w14:paraId="659CB0A7" w14:textId="77777777" w:rsidR="00C14EFB" w:rsidRDefault="00000000">
            <w:pPr>
              <w:pStyle w:val="TableParagraph"/>
              <w:spacing w:before="52"/>
              <w:ind w:right="176"/>
              <w:rPr>
                <w:sz w:val="18"/>
              </w:rPr>
            </w:pPr>
            <w:r>
              <w:rPr>
                <w:spacing w:val="-5"/>
                <w:sz w:val="18"/>
              </w:rPr>
              <w:t>202</w:t>
            </w:r>
          </w:p>
        </w:tc>
        <w:tc>
          <w:tcPr>
            <w:tcW w:w="1065" w:type="dxa"/>
          </w:tcPr>
          <w:p w14:paraId="4731D680" w14:textId="77777777" w:rsidR="00C14EFB" w:rsidRDefault="00000000">
            <w:pPr>
              <w:pStyle w:val="TableParagraph"/>
              <w:spacing w:before="52"/>
              <w:ind w:right="335"/>
              <w:rPr>
                <w:sz w:val="18"/>
              </w:rPr>
            </w:pPr>
            <w:r>
              <w:rPr>
                <w:spacing w:val="-5"/>
                <w:sz w:val="18"/>
              </w:rPr>
              <w:t>176</w:t>
            </w:r>
          </w:p>
        </w:tc>
        <w:tc>
          <w:tcPr>
            <w:tcW w:w="1295" w:type="dxa"/>
          </w:tcPr>
          <w:p w14:paraId="5DFED28D" w14:textId="77777777" w:rsidR="00C14EFB" w:rsidRDefault="00000000">
            <w:pPr>
              <w:pStyle w:val="TableParagraph"/>
              <w:spacing w:before="52"/>
              <w:ind w:right="285"/>
              <w:rPr>
                <w:sz w:val="18"/>
              </w:rPr>
            </w:pPr>
            <w:r>
              <w:rPr>
                <w:spacing w:val="-10"/>
                <w:sz w:val="18"/>
              </w:rPr>
              <w:t>-</w:t>
            </w:r>
          </w:p>
        </w:tc>
        <w:tc>
          <w:tcPr>
            <w:tcW w:w="1315" w:type="dxa"/>
          </w:tcPr>
          <w:p w14:paraId="13E05433" w14:textId="77777777" w:rsidR="00C14EFB" w:rsidRDefault="00000000">
            <w:pPr>
              <w:pStyle w:val="TableParagraph"/>
              <w:spacing w:before="52"/>
              <w:ind w:right="456"/>
              <w:rPr>
                <w:sz w:val="18"/>
              </w:rPr>
            </w:pPr>
            <w:r>
              <w:rPr>
                <w:spacing w:val="-10"/>
                <w:sz w:val="18"/>
              </w:rPr>
              <w:t>-</w:t>
            </w:r>
          </w:p>
        </w:tc>
        <w:tc>
          <w:tcPr>
            <w:tcW w:w="1124" w:type="dxa"/>
          </w:tcPr>
          <w:p w14:paraId="200AEE5D" w14:textId="77777777" w:rsidR="00C14EFB" w:rsidRDefault="00000000">
            <w:pPr>
              <w:pStyle w:val="TableParagraph"/>
              <w:spacing w:before="52"/>
              <w:ind w:right="111"/>
              <w:rPr>
                <w:sz w:val="18"/>
              </w:rPr>
            </w:pPr>
            <w:r>
              <w:rPr>
                <w:spacing w:val="-5"/>
                <w:sz w:val="18"/>
              </w:rPr>
              <w:t>378</w:t>
            </w:r>
          </w:p>
        </w:tc>
      </w:tr>
      <w:tr w:rsidR="00C14EFB" w14:paraId="2AC0E586" w14:textId="77777777">
        <w:trPr>
          <w:trHeight w:val="363"/>
        </w:trPr>
        <w:tc>
          <w:tcPr>
            <w:tcW w:w="3523" w:type="dxa"/>
          </w:tcPr>
          <w:p w14:paraId="35EA5DDF" w14:textId="77777777" w:rsidR="00C14EFB" w:rsidRDefault="00000000">
            <w:pPr>
              <w:pStyle w:val="TableParagraph"/>
              <w:spacing w:before="50"/>
              <w:ind w:left="129"/>
              <w:jc w:val="left"/>
              <w:rPr>
                <w:sz w:val="18"/>
              </w:rPr>
            </w:pPr>
            <w:r>
              <w:rPr>
                <w:sz w:val="18"/>
              </w:rPr>
              <w:t>Woodside</w:t>
            </w:r>
            <w:r>
              <w:rPr>
                <w:spacing w:val="-2"/>
                <w:sz w:val="18"/>
              </w:rPr>
              <w:t xml:space="preserve"> </w:t>
            </w:r>
            <w:r>
              <w:rPr>
                <w:sz w:val="18"/>
              </w:rPr>
              <w:t>-</w:t>
            </w:r>
            <w:r>
              <w:rPr>
                <w:spacing w:val="1"/>
                <w:sz w:val="18"/>
              </w:rPr>
              <w:t xml:space="preserve"> </w:t>
            </w:r>
            <w:r>
              <w:rPr>
                <w:spacing w:val="-2"/>
                <w:sz w:val="18"/>
              </w:rPr>
              <w:t>Operations</w:t>
            </w:r>
          </w:p>
        </w:tc>
        <w:tc>
          <w:tcPr>
            <w:tcW w:w="1130" w:type="dxa"/>
          </w:tcPr>
          <w:p w14:paraId="7B20114B" w14:textId="77777777" w:rsidR="00C14EFB" w:rsidRDefault="00000000">
            <w:pPr>
              <w:pStyle w:val="TableParagraph"/>
              <w:spacing w:before="50"/>
              <w:ind w:right="177"/>
              <w:rPr>
                <w:sz w:val="18"/>
              </w:rPr>
            </w:pPr>
            <w:r>
              <w:rPr>
                <w:spacing w:val="-5"/>
                <w:sz w:val="18"/>
              </w:rPr>
              <w:t>60</w:t>
            </w:r>
          </w:p>
        </w:tc>
        <w:tc>
          <w:tcPr>
            <w:tcW w:w="1065" w:type="dxa"/>
          </w:tcPr>
          <w:p w14:paraId="18446FEC" w14:textId="77777777" w:rsidR="00C14EFB" w:rsidRDefault="00000000">
            <w:pPr>
              <w:pStyle w:val="TableParagraph"/>
              <w:spacing w:before="50"/>
              <w:ind w:right="336"/>
              <w:rPr>
                <w:sz w:val="18"/>
              </w:rPr>
            </w:pPr>
            <w:r>
              <w:rPr>
                <w:spacing w:val="-10"/>
                <w:sz w:val="18"/>
              </w:rPr>
              <w:t>7</w:t>
            </w:r>
          </w:p>
        </w:tc>
        <w:tc>
          <w:tcPr>
            <w:tcW w:w="1295" w:type="dxa"/>
          </w:tcPr>
          <w:p w14:paraId="14866603" w14:textId="77777777" w:rsidR="00C14EFB" w:rsidRDefault="00000000">
            <w:pPr>
              <w:pStyle w:val="TableParagraph"/>
              <w:spacing w:before="50"/>
              <w:ind w:right="285"/>
              <w:rPr>
                <w:sz w:val="18"/>
              </w:rPr>
            </w:pPr>
            <w:r>
              <w:rPr>
                <w:spacing w:val="-10"/>
                <w:sz w:val="18"/>
              </w:rPr>
              <w:t>-</w:t>
            </w:r>
          </w:p>
        </w:tc>
        <w:tc>
          <w:tcPr>
            <w:tcW w:w="1315" w:type="dxa"/>
          </w:tcPr>
          <w:p w14:paraId="03043A30" w14:textId="77777777" w:rsidR="00C14EFB" w:rsidRDefault="00000000">
            <w:pPr>
              <w:pStyle w:val="TableParagraph"/>
              <w:spacing w:before="50"/>
              <w:ind w:right="454"/>
              <w:rPr>
                <w:sz w:val="18"/>
              </w:rPr>
            </w:pPr>
            <w:r>
              <w:rPr>
                <w:spacing w:val="-4"/>
                <w:sz w:val="18"/>
              </w:rPr>
              <w:t>(67)</w:t>
            </w:r>
          </w:p>
        </w:tc>
        <w:tc>
          <w:tcPr>
            <w:tcW w:w="1124" w:type="dxa"/>
          </w:tcPr>
          <w:p w14:paraId="543906A6" w14:textId="77777777" w:rsidR="00C14EFB" w:rsidRDefault="00000000">
            <w:pPr>
              <w:pStyle w:val="TableParagraph"/>
              <w:spacing w:before="50"/>
              <w:ind w:right="114"/>
              <w:rPr>
                <w:sz w:val="18"/>
              </w:rPr>
            </w:pPr>
            <w:r>
              <w:rPr>
                <w:spacing w:val="-10"/>
                <w:sz w:val="18"/>
              </w:rPr>
              <w:t>-</w:t>
            </w:r>
          </w:p>
        </w:tc>
      </w:tr>
      <w:tr w:rsidR="00C14EFB" w14:paraId="39A46E8D" w14:textId="77777777">
        <w:trPr>
          <w:trHeight w:val="364"/>
        </w:trPr>
        <w:tc>
          <w:tcPr>
            <w:tcW w:w="3523" w:type="dxa"/>
          </w:tcPr>
          <w:p w14:paraId="453220A5" w14:textId="77777777" w:rsidR="00C14EFB" w:rsidRDefault="00000000">
            <w:pPr>
              <w:pStyle w:val="TableParagraph"/>
              <w:spacing w:before="100"/>
              <w:ind w:left="129"/>
              <w:jc w:val="left"/>
              <w:rPr>
                <w:sz w:val="18"/>
              </w:rPr>
            </w:pPr>
            <w:r>
              <w:rPr>
                <w:sz w:val="18"/>
              </w:rPr>
              <w:t>CSS</w:t>
            </w:r>
            <w:r>
              <w:rPr>
                <w:spacing w:val="-2"/>
                <w:sz w:val="18"/>
              </w:rPr>
              <w:t xml:space="preserve"> </w:t>
            </w:r>
            <w:r>
              <w:rPr>
                <w:sz w:val="18"/>
              </w:rPr>
              <w:t>Cymru</w:t>
            </w:r>
            <w:r>
              <w:rPr>
                <w:spacing w:val="1"/>
                <w:sz w:val="18"/>
              </w:rPr>
              <w:t xml:space="preserve"> </w:t>
            </w:r>
            <w:r>
              <w:rPr>
                <w:spacing w:val="-4"/>
                <w:sz w:val="18"/>
              </w:rPr>
              <w:t>Fund</w:t>
            </w:r>
          </w:p>
        </w:tc>
        <w:tc>
          <w:tcPr>
            <w:tcW w:w="1130" w:type="dxa"/>
          </w:tcPr>
          <w:p w14:paraId="2F1B210D" w14:textId="77777777" w:rsidR="00C14EFB" w:rsidRDefault="00000000">
            <w:pPr>
              <w:pStyle w:val="TableParagraph"/>
              <w:spacing w:before="100"/>
              <w:ind w:right="176"/>
              <w:rPr>
                <w:sz w:val="18"/>
              </w:rPr>
            </w:pPr>
            <w:r>
              <w:rPr>
                <w:spacing w:val="-5"/>
                <w:sz w:val="18"/>
              </w:rPr>
              <w:t>150</w:t>
            </w:r>
          </w:p>
        </w:tc>
        <w:tc>
          <w:tcPr>
            <w:tcW w:w="1065" w:type="dxa"/>
          </w:tcPr>
          <w:p w14:paraId="3ECFB1A9" w14:textId="77777777" w:rsidR="00C14EFB" w:rsidRDefault="00000000">
            <w:pPr>
              <w:pStyle w:val="TableParagraph"/>
              <w:spacing w:before="100"/>
              <w:ind w:right="336"/>
              <w:rPr>
                <w:sz w:val="18"/>
              </w:rPr>
            </w:pPr>
            <w:r>
              <w:rPr>
                <w:spacing w:val="-10"/>
                <w:sz w:val="18"/>
              </w:rPr>
              <w:t>3</w:t>
            </w:r>
          </w:p>
        </w:tc>
        <w:tc>
          <w:tcPr>
            <w:tcW w:w="1295" w:type="dxa"/>
          </w:tcPr>
          <w:p w14:paraId="40DF743D" w14:textId="77777777" w:rsidR="00C14EFB" w:rsidRDefault="00000000">
            <w:pPr>
              <w:pStyle w:val="TableParagraph"/>
              <w:spacing w:before="100"/>
              <w:ind w:right="285"/>
              <w:rPr>
                <w:sz w:val="18"/>
              </w:rPr>
            </w:pPr>
            <w:r>
              <w:rPr>
                <w:spacing w:val="-10"/>
                <w:sz w:val="18"/>
              </w:rPr>
              <w:t>-</w:t>
            </w:r>
          </w:p>
        </w:tc>
        <w:tc>
          <w:tcPr>
            <w:tcW w:w="1315" w:type="dxa"/>
          </w:tcPr>
          <w:p w14:paraId="577B2BD0" w14:textId="77777777" w:rsidR="00C14EFB" w:rsidRDefault="00000000">
            <w:pPr>
              <w:pStyle w:val="TableParagraph"/>
              <w:spacing w:before="100"/>
              <w:ind w:right="452"/>
              <w:rPr>
                <w:sz w:val="18"/>
              </w:rPr>
            </w:pPr>
            <w:r>
              <w:rPr>
                <w:spacing w:val="-4"/>
                <w:sz w:val="18"/>
              </w:rPr>
              <w:t>(21)</w:t>
            </w:r>
          </w:p>
        </w:tc>
        <w:tc>
          <w:tcPr>
            <w:tcW w:w="1124" w:type="dxa"/>
          </w:tcPr>
          <w:p w14:paraId="2B4CBABB" w14:textId="77777777" w:rsidR="00C14EFB" w:rsidRDefault="00000000">
            <w:pPr>
              <w:pStyle w:val="TableParagraph"/>
              <w:spacing w:before="100"/>
              <w:ind w:right="111"/>
              <w:rPr>
                <w:sz w:val="18"/>
              </w:rPr>
            </w:pPr>
            <w:r>
              <w:rPr>
                <w:spacing w:val="-5"/>
                <w:sz w:val="18"/>
              </w:rPr>
              <w:t>132</w:t>
            </w:r>
          </w:p>
        </w:tc>
      </w:tr>
      <w:tr w:rsidR="00C14EFB" w14:paraId="3AB61379" w14:textId="77777777">
        <w:trPr>
          <w:trHeight w:val="314"/>
        </w:trPr>
        <w:tc>
          <w:tcPr>
            <w:tcW w:w="3523" w:type="dxa"/>
          </w:tcPr>
          <w:p w14:paraId="7431F029" w14:textId="77777777" w:rsidR="00C14EFB" w:rsidRDefault="00000000">
            <w:pPr>
              <w:pStyle w:val="TableParagraph"/>
              <w:spacing w:before="52"/>
              <w:ind w:left="129"/>
              <w:jc w:val="left"/>
              <w:rPr>
                <w:sz w:val="18"/>
              </w:rPr>
            </w:pPr>
            <w:r>
              <w:rPr>
                <w:sz w:val="18"/>
              </w:rPr>
              <w:t>Belfast</w:t>
            </w:r>
            <w:r>
              <w:rPr>
                <w:spacing w:val="-2"/>
                <w:sz w:val="18"/>
              </w:rPr>
              <w:t xml:space="preserve"> </w:t>
            </w:r>
            <w:r>
              <w:rPr>
                <w:sz w:val="18"/>
              </w:rPr>
              <w:t>Hub</w:t>
            </w:r>
            <w:r>
              <w:rPr>
                <w:spacing w:val="1"/>
                <w:sz w:val="18"/>
              </w:rPr>
              <w:t xml:space="preserve"> </w:t>
            </w:r>
            <w:r>
              <w:rPr>
                <w:sz w:val="18"/>
              </w:rPr>
              <w:t xml:space="preserve">Capital </w:t>
            </w:r>
            <w:r>
              <w:rPr>
                <w:spacing w:val="-4"/>
                <w:sz w:val="18"/>
              </w:rPr>
              <w:t>Fund</w:t>
            </w:r>
          </w:p>
        </w:tc>
        <w:tc>
          <w:tcPr>
            <w:tcW w:w="1130" w:type="dxa"/>
          </w:tcPr>
          <w:p w14:paraId="3AD74609" w14:textId="77777777" w:rsidR="00C14EFB" w:rsidRDefault="00000000">
            <w:pPr>
              <w:pStyle w:val="TableParagraph"/>
              <w:spacing w:before="52"/>
              <w:ind w:right="178"/>
              <w:rPr>
                <w:sz w:val="18"/>
              </w:rPr>
            </w:pPr>
            <w:r>
              <w:rPr>
                <w:spacing w:val="-10"/>
                <w:sz w:val="18"/>
              </w:rPr>
              <w:t>-</w:t>
            </w:r>
          </w:p>
        </w:tc>
        <w:tc>
          <w:tcPr>
            <w:tcW w:w="1065" w:type="dxa"/>
          </w:tcPr>
          <w:p w14:paraId="6FA6ABE5" w14:textId="77777777" w:rsidR="00C14EFB" w:rsidRDefault="00000000">
            <w:pPr>
              <w:pStyle w:val="TableParagraph"/>
              <w:spacing w:before="52"/>
              <w:ind w:right="334"/>
              <w:rPr>
                <w:sz w:val="18"/>
              </w:rPr>
            </w:pPr>
            <w:r>
              <w:rPr>
                <w:spacing w:val="-5"/>
                <w:sz w:val="18"/>
              </w:rPr>
              <w:t>155</w:t>
            </w:r>
          </w:p>
        </w:tc>
        <w:tc>
          <w:tcPr>
            <w:tcW w:w="1295" w:type="dxa"/>
          </w:tcPr>
          <w:p w14:paraId="681D6E38" w14:textId="77777777" w:rsidR="00C14EFB" w:rsidRDefault="00000000">
            <w:pPr>
              <w:pStyle w:val="TableParagraph"/>
              <w:spacing w:before="52"/>
              <w:ind w:right="285"/>
              <w:rPr>
                <w:sz w:val="18"/>
              </w:rPr>
            </w:pPr>
            <w:r>
              <w:rPr>
                <w:spacing w:val="-10"/>
                <w:sz w:val="18"/>
              </w:rPr>
              <w:t>-</w:t>
            </w:r>
          </w:p>
        </w:tc>
        <w:tc>
          <w:tcPr>
            <w:tcW w:w="1315" w:type="dxa"/>
          </w:tcPr>
          <w:p w14:paraId="4C1A4843" w14:textId="77777777" w:rsidR="00C14EFB" w:rsidRDefault="00000000">
            <w:pPr>
              <w:pStyle w:val="TableParagraph"/>
              <w:spacing w:before="52"/>
              <w:ind w:right="455"/>
              <w:rPr>
                <w:sz w:val="18"/>
              </w:rPr>
            </w:pPr>
            <w:r>
              <w:rPr>
                <w:spacing w:val="-10"/>
                <w:sz w:val="18"/>
              </w:rPr>
              <w:t>-</w:t>
            </w:r>
          </w:p>
        </w:tc>
        <w:tc>
          <w:tcPr>
            <w:tcW w:w="1124" w:type="dxa"/>
          </w:tcPr>
          <w:p w14:paraId="27531E17" w14:textId="77777777" w:rsidR="00C14EFB" w:rsidRDefault="00000000">
            <w:pPr>
              <w:pStyle w:val="TableParagraph"/>
              <w:spacing w:before="52"/>
              <w:ind w:right="113"/>
              <w:rPr>
                <w:sz w:val="18"/>
              </w:rPr>
            </w:pPr>
            <w:r>
              <w:rPr>
                <w:spacing w:val="-5"/>
                <w:sz w:val="18"/>
              </w:rPr>
              <w:t>155</w:t>
            </w:r>
          </w:p>
        </w:tc>
      </w:tr>
      <w:tr w:rsidR="00C14EFB" w14:paraId="4EE59E67" w14:textId="77777777">
        <w:trPr>
          <w:trHeight w:val="259"/>
        </w:trPr>
        <w:tc>
          <w:tcPr>
            <w:tcW w:w="3523" w:type="dxa"/>
          </w:tcPr>
          <w:p w14:paraId="7615EEDB" w14:textId="77777777" w:rsidR="00C14EFB" w:rsidRDefault="00000000">
            <w:pPr>
              <w:pStyle w:val="TableParagraph"/>
              <w:spacing w:before="49" w:line="190" w:lineRule="exact"/>
              <w:ind w:left="129"/>
              <w:jc w:val="left"/>
              <w:rPr>
                <w:sz w:val="18"/>
              </w:rPr>
            </w:pPr>
            <w:r>
              <w:rPr>
                <w:sz w:val="18"/>
              </w:rPr>
              <w:t>Arts</w:t>
            </w:r>
            <w:r>
              <w:rPr>
                <w:spacing w:val="-1"/>
                <w:sz w:val="18"/>
              </w:rPr>
              <w:t xml:space="preserve"> </w:t>
            </w:r>
            <w:r>
              <w:rPr>
                <w:sz w:val="18"/>
              </w:rPr>
              <w:t>&amp;</w:t>
            </w:r>
            <w:r>
              <w:rPr>
                <w:spacing w:val="-1"/>
                <w:sz w:val="18"/>
              </w:rPr>
              <w:t xml:space="preserve"> </w:t>
            </w:r>
            <w:r>
              <w:rPr>
                <w:sz w:val="18"/>
              </w:rPr>
              <w:t>Wellbeing:</w:t>
            </w:r>
            <w:r>
              <w:rPr>
                <w:spacing w:val="1"/>
                <w:sz w:val="18"/>
              </w:rPr>
              <w:t xml:space="preserve"> </w:t>
            </w:r>
            <w:r>
              <w:rPr>
                <w:sz w:val="18"/>
              </w:rPr>
              <w:t>Esmee</w:t>
            </w:r>
            <w:r>
              <w:rPr>
                <w:spacing w:val="-3"/>
                <w:sz w:val="18"/>
              </w:rPr>
              <w:t xml:space="preserve"> </w:t>
            </w:r>
            <w:r>
              <w:rPr>
                <w:spacing w:val="-2"/>
                <w:sz w:val="18"/>
              </w:rPr>
              <w:t>Fairbairn</w:t>
            </w:r>
          </w:p>
        </w:tc>
        <w:tc>
          <w:tcPr>
            <w:tcW w:w="1130" w:type="dxa"/>
          </w:tcPr>
          <w:p w14:paraId="427948F6" w14:textId="77777777" w:rsidR="00C14EFB" w:rsidRDefault="00000000">
            <w:pPr>
              <w:pStyle w:val="TableParagraph"/>
              <w:spacing w:before="49" w:line="190" w:lineRule="exact"/>
              <w:ind w:right="177"/>
              <w:rPr>
                <w:sz w:val="18"/>
              </w:rPr>
            </w:pPr>
            <w:r>
              <w:rPr>
                <w:spacing w:val="-10"/>
                <w:sz w:val="18"/>
              </w:rPr>
              <w:t>-</w:t>
            </w:r>
          </w:p>
        </w:tc>
        <w:tc>
          <w:tcPr>
            <w:tcW w:w="1065" w:type="dxa"/>
          </w:tcPr>
          <w:p w14:paraId="41F0D385" w14:textId="77777777" w:rsidR="00C14EFB" w:rsidRDefault="00000000">
            <w:pPr>
              <w:pStyle w:val="TableParagraph"/>
              <w:spacing w:before="49" w:line="190" w:lineRule="exact"/>
              <w:ind w:right="333"/>
              <w:rPr>
                <w:sz w:val="18"/>
              </w:rPr>
            </w:pPr>
            <w:r>
              <w:rPr>
                <w:spacing w:val="-5"/>
                <w:sz w:val="18"/>
              </w:rPr>
              <w:t>88</w:t>
            </w:r>
          </w:p>
        </w:tc>
        <w:tc>
          <w:tcPr>
            <w:tcW w:w="1295" w:type="dxa"/>
          </w:tcPr>
          <w:p w14:paraId="4EEF5A1A" w14:textId="77777777" w:rsidR="00C14EFB" w:rsidRDefault="00000000">
            <w:pPr>
              <w:pStyle w:val="TableParagraph"/>
              <w:spacing w:before="49" w:line="190" w:lineRule="exact"/>
              <w:ind w:right="285"/>
              <w:rPr>
                <w:sz w:val="18"/>
              </w:rPr>
            </w:pPr>
            <w:r>
              <w:rPr>
                <w:spacing w:val="-4"/>
                <w:sz w:val="18"/>
              </w:rPr>
              <w:t>(77)</w:t>
            </w:r>
          </w:p>
        </w:tc>
        <w:tc>
          <w:tcPr>
            <w:tcW w:w="1315" w:type="dxa"/>
          </w:tcPr>
          <w:p w14:paraId="4F60678B" w14:textId="77777777" w:rsidR="00C14EFB" w:rsidRDefault="00000000">
            <w:pPr>
              <w:pStyle w:val="TableParagraph"/>
              <w:spacing w:before="49" w:line="190" w:lineRule="exact"/>
              <w:ind w:right="457"/>
              <w:rPr>
                <w:sz w:val="18"/>
              </w:rPr>
            </w:pPr>
            <w:r>
              <w:rPr>
                <w:spacing w:val="-10"/>
                <w:sz w:val="18"/>
              </w:rPr>
              <w:t>-</w:t>
            </w:r>
          </w:p>
        </w:tc>
        <w:tc>
          <w:tcPr>
            <w:tcW w:w="1124" w:type="dxa"/>
          </w:tcPr>
          <w:p w14:paraId="40712001" w14:textId="77777777" w:rsidR="00C14EFB" w:rsidRDefault="00000000">
            <w:pPr>
              <w:pStyle w:val="TableParagraph"/>
              <w:spacing w:before="49" w:line="190" w:lineRule="exact"/>
              <w:ind w:right="112"/>
              <w:rPr>
                <w:sz w:val="18"/>
              </w:rPr>
            </w:pPr>
            <w:r>
              <w:rPr>
                <w:spacing w:val="-5"/>
                <w:sz w:val="18"/>
              </w:rPr>
              <w:t>11</w:t>
            </w:r>
          </w:p>
        </w:tc>
      </w:tr>
      <w:tr w:rsidR="00C14EFB" w14:paraId="044B2A30" w14:textId="77777777">
        <w:trPr>
          <w:trHeight w:val="468"/>
        </w:trPr>
        <w:tc>
          <w:tcPr>
            <w:tcW w:w="3523" w:type="dxa"/>
          </w:tcPr>
          <w:p w14:paraId="59FABFAA" w14:textId="77777777" w:rsidR="00C14EFB" w:rsidRDefault="00000000">
            <w:pPr>
              <w:pStyle w:val="TableParagraph"/>
              <w:spacing w:line="203" w:lineRule="exact"/>
              <w:ind w:left="129"/>
              <w:jc w:val="left"/>
              <w:rPr>
                <w:sz w:val="18"/>
              </w:rPr>
            </w:pPr>
            <w:r>
              <w:rPr>
                <w:sz w:val="18"/>
              </w:rPr>
              <w:t>(ASW</w:t>
            </w:r>
            <w:r>
              <w:rPr>
                <w:spacing w:val="1"/>
                <w:sz w:val="18"/>
              </w:rPr>
              <w:t xml:space="preserve"> </w:t>
            </w:r>
            <w:r>
              <w:rPr>
                <w:spacing w:val="-2"/>
                <w:sz w:val="18"/>
              </w:rPr>
              <w:t>Salaries)</w:t>
            </w:r>
          </w:p>
          <w:p w14:paraId="0397CC54" w14:textId="77777777" w:rsidR="00C14EFB" w:rsidRDefault="00000000">
            <w:pPr>
              <w:pStyle w:val="TableParagraph"/>
              <w:spacing w:line="207" w:lineRule="exact"/>
              <w:ind w:left="129"/>
              <w:jc w:val="left"/>
              <w:rPr>
                <w:sz w:val="18"/>
              </w:rPr>
            </w:pPr>
            <w:r>
              <w:rPr>
                <w:sz w:val="18"/>
              </w:rPr>
              <w:t>Children’s</w:t>
            </w:r>
            <w:r>
              <w:rPr>
                <w:spacing w:val="-2"/>
                <w:sz w:val="18"/>
              </w:rPr>
              <w:t xml:space="preserve"> </w:t>
            </w:r>
            <w:r>
              <w:rPr>
                <w:sz w:val="18"/>
              </w:rPr>
              <w:t>Services:</w:t>
            </w:r>
            <w:r>
              <w:rPr>
                <w:spacing w:val="-3"/>
                <w:sz w:val="18"/>
              </w:rPr>
              <w:t xml:space="preserve"> </w:t>
            </w:r>
            <w:r>
              <w:rPr>
                <w:spacing w:val="-2"/>
                <w:sz w:val="18"/>
              </w:rPr>
              <w:t>Midlands</w:t>
            </w:r>
          </w:p>
        </w:tc>
        <w:tc>
          <w:tcPr>
            <w:tcW w:w="1130" w:type="dxa"/>
          </w:tcPr>
          <w:p w14:paraId="718677BF" w14:textId="77777777" w:rsidR="00C14EFB" w:rsidRDefault="00000000">
            <w:pPr>
              <w:pStyle w:val="TableParagraph"/>
              <w:spacing w:before="203"/>
              <w:ind w:right="177"/>
              <w:rPr>
                <w:sz w:val="18"/>
              </w:rPr>
            </w:pPr>
            <w:r>
              <w:rPr>
                <w:spacing w:val="-10"/>
                <w:sz w:val="18"/>
              </w:rPr>
              <w:t>-</w:t>
            </w:r>
          </w:p>
        </w:tc>
        <w:tc>
          <w:tcPr>
            <w:tcW w:w="1065" w:type="dxa"/>
          </w:tcPr>
          <w:p w14:paraId="4EACD44B" w14:textId="77777777" w:rsidR="00C14EFB" w:rsidRDefault="00000000">
            <w:pPr>
              <w:pStyle w:val="TableParagraph"/>
              <w:spacing w:before="203"/>
              <w:ind w:right="333"/>
              <w:rPr>
                <w:sz w:val="18"/>
              </w:rPr>
            </w:pPr>
            <w:r>
              <w:rPr>
                <w:spacing w:val="-5"/>
                <w:sz w:val="18"/>
              </w:rPr>
              <w:t>78</w:t>
            </w:r>
          </w:p>
        </w:tc>
        <w:tc>
          <w:tcPr>
            <w:tcW w:w="1295" w:type="dxa"/>
          </w:tcPr>
          <w:p w14:paraId="57592F77" w14:textId="77777777" w:rsidR="00C14EFB" w:rsidRDefault="00000000">
            <w:pPr>
              <w:pStyle w:val="TableParagraph"/>
              <w:spacing w:before="203"/>
              <w:ind w:right="286"/>
              <w:rPr>
                <w:sz w:val="18"/>
              </w:rPr>
            </w:pPr>
            <w:r>
              <w:rPr>
                <w:spacing w:val="-10"/>
                <w:sz w:val="18"/>
              </w:rPr>
              <w:t>-</w:t>
            </w:r>
          </w:p>
        </w:tc>
        <w:tc>
          <w:tcPr>
            <w:tcW w:w="1315" w:type="dxa"/>
          </w:tcPr>
          <w:p w14:paraId="137EC97E" w14:textId="77777777" w:rsidR="00C14EFB" w:rsidRDefault="00000000">
            <w:pPr>
              <w:pStyle w:val="TableParagraph"/>
              <w:spacing w:before="203"/>
              <w:ind w:right="452"/>
              <w:rPr>
                <w:sz w:val="18"/>
              </w:rPr>
            </w:pPr>
            <w:r>
              <w:rPr>
                <w:spacing w:val="-4"/>
                <w:sz w:val="18"/>
              </w:rPr>
              <w:t>(78)</w:t>
            </w:r>
          </w:p>
        </w:tc>
        <w:tc>
          <w:tcPr>
            <w:tcW w:w="1124" w:type="dxa"/>
          </w:tcPr>
          <w:p w14:paraId="02049169" w14:textId="77777777" w:rsidR="00C14EFB" w:rsidRDefault="00000000">
            <w:pPr>
              <w:pStyle w:val="TableParagraph"/>
              <w:spacing w:before="203"/>
              <w:ind w:right="114"/>
              <w:rPr>
                <w:sz w:val="18"/>
              </w:rPr>
            </w:pPr>
            <w:r>
              <w:rPr>
                <w:spacing w:val="-10"/>
                <w:sz w:val="18"/>
              </w:rPr>
              <w:t>-</w:t>
            </w:r>
          </w:p>
        </w:tc>
      </w:tr>
      <w:tr w:rsidR="00C14EFB" w14:paraId="2FE367B9" w14:textId="77777777">
        <w:trPr>
          <w:trHeight w:val="261"/>
        </w:trPr>
        <w:tc>
          <w:tcPr>
            <w:tcW w:w="3523" w:type="dxa"/>
          </w:tcPr>
          <w:p w14:paraId="529E1A07" w14:textId="77777777" w:rsidR="00C14EFB" w:rsidRDefault="00000000">
            <w:pPr>
              <w:pStyle w:val="TableParagraph"/>
              <w:spacing w:before="52" w:line="190" w:lineRule="exact"/>
              <w:ind w:left="129"/>
              <w:jc w:val="left"/>
              <w:rPr>
                <w:sz w:val="18"/>
              </w:rPr>
            </w:pPr>
            <w:r>
              <w:rPr>
                <w:sz w:val="18"/>
              </w:rPr>
              <w:t>Early</w:t>
            </w:r>
            <w:r>
              <w:rPr>
                <w:spacing w:val="1"/>
                <w:sz w:val="18"/>
              </w:rPr>
              <w:t xml:space="preserve"> </w:t>
            </w:r>
            <w:r>
              <w:rPr>
                <w:sz w:val="18"/>
              </w:rPr>
              <w:t>Intervention:</w:t>
            </w:r>
            <w:r>
              <w:rPr>
                <w:spacing w:val="-4"/>
                <w:sz w:val="18"/>
              </w:rPr>
              <w:t xml:space="preserve"> </w:t>
            </w:r>
            <w:r>
              <w:rPr>
                <w:spacing w:val="-2"/>
                <w:sz w:val="18"/>
              </w:rPr>
              <w:t>Reaching</w:t>
            </w:r>
          </w:p>
        </w:tc>
        <w:tc>
          <w:tcPr>
            <w:tcW w:w="1130" w:type="dxa"/>
          </w:tcPr>
          <w:p w14:paraId="16595DEC" w14:textId="77777777" w:rsidR="00C14EFB" w:rsidRDefault="00000000">
            <w:pPr>
              <w:pStyle w:val="TableParagraph"/>
              <w:spacing w:before="52" w:line="190" w:lineRule="exact"/>
              <w:ind w:right="177"/>
              <w:rPr>
                <w:sz w:val="18"/>
              </w:rPr>
            </w:pPr>
            <w:r>
              <w:rPr>
                <w:spacing w:val="-10"/>
                <w:sz w:val="18"/>
              </w:rPr>
              <w:t>-</w:t>
            </w:r>
          </w:p>
        </w:tc>
        <w:tc>
          <w:tcPr>
            <w:tcW w:w="1065" w:type="dxa"/>
          </w:tcPr>
          <w:p w14:paraId="7D74D3B0" w14:textId="77777777" w:rsidR="00C14EFB" w:rsidRDefault="00000000">
            <w:pPr>
              <w:pStyle w:val="TableParagraph"/>
              <w:spacing w:before="52" w:line="190" w:lineRule="exact"/>
              <w:ind w:right="334"/>
              <w:rPr>
                <w:sz w:val="18"/>
              </w:rPr>
            </w:pPr>
            <w:r>
              <w:rPr>
                <w:spacing w:val="-5"/>
                <w:sz w:val="18"/>
              </w:rPr>
              <w:t>334</w:t>
            </w:r>
          </w:p>
        </w:tc>
        <w:tc>
          <w:tcPr>
            <w:tcW w:w="1295" w:type="dxa"/>
          </w:tcPr>
          <w:p w14:paraId="05EA068B" w14:textId="77777777" w:rsidR="00C14EFB" w:rsidRDefault="00000000">
            <w:pPr>
              <w:pStyle w:val="TableParagraph"/>
              <w:spacing w:before="52" w:line="190" w:lineRule="exact"/>
              <w:ind w:right="285"/>
              <w:rPr>
                <w:sz w:val="18"/>
              </w:rPr>
            </w:pPr>
            <w:r>
              <w:rPr>
                <w:spacing w:val="-2"/>
                <w:sz w:val="18"/>
              </w:rPr>
              <w:t>(321)</w:t>
            </w:r>
          </w:p>
        </w:tc>
        <w:tc>
          <w:tcPr>
            <w:tcW w:w="1315" w:type="dxa"/>
          </w:tcPr>
          <w:p w14:paraId="7E09C2DB" w14:textId="77777777" w:rsidR="00C14EFB" w:rsidRDefault="00000000">
            <w:pPr>
              <w:pStyle w:val="TableParagraph"/>
              <w:spacing w:before="52" w:line="190" w:lineRule="exact"/>
              <w:ind w:right="452"/>
              <w:rPr>
                <w:sz w:val="18"/>
              </w:rPr>
            </w:pPr>
            <w:r>
              <w:rPr>
                <w:spacing w:val="-5"/>
                <w:sz w:val="18"/>
              </w:rPr>
              <w:t>19</w:t>
            </w:r>
          </w:p>
        </w:tc>
        <w:tc>
          <w:tcPr>
            <w:tcW w:w="1124" w:type="dxa"/>
          </w:tcPr>
          <w:p w14:paraId="57854CE2" w14:textId="77777777" w:rsidR="00C14EFB" w:rsidRDefault="00000000">
            <w:pPr>
              <w:pStyle w:val="TableParagraph"/>
              <w:spacing w:before="52" w:line="190" w:lineRule="exact"/>
              <w:ind w:right="113"/>
              <w:rPr>
                <w:sz w:val="18"/>
              </w:rPr>
            </w:pPr>
            <w:r>
              <w:rPr>
                <w:spacing w:val="-5"/>
                <w:sz w:val="18"/>
              </w:rPr>
              <w:t>32</w:t>
            </w:r>
          </w:p>
        </w:tc>
      </w:tr>
      <w:tr w:rsidR="00C14EFB" w14:paraId="586BE19E" w14:textId="77777777">
        <w:trPr>
          <w:trHeight w:val="466"/>
        </w:trPr>
        <w:tc>
          <w:tcPr>
            <w:tcW w:w="3523" w:type="dxa"/>
          </w:tcPr>
          <w:p w14:paraId="420EF415" w14:textId="77777777" w:rsidR="00C14EFB" w:rsidRDefault="00000000">
            <w:pPr>
              <w:pStyle w:val="TableParagraph"/>
              <w:spacing w:line="203" w:lineRule="exact"/>
              <w:ind w:left="129"/>
              <w:jc w:val="left"/>
              <w:rPr>
                <w:sz w:val="18"/>
              </w:rPr>
            </w:pPr>
            <w:r>
              <w:rPr>
                <w:spacing w:val="-2"/>
                <w:sz w:val="18"/>
              </w:rPr>
              <w:t>Communities</w:t>
            </w:r>
          </w:p>
          <w:p w14:paraId="52B6953B" w14:textId="77777777" w:rsidR="00C14EFB" w:rsidRDefault="00000000">
            <w:pPr>
              <w:pStyle w:val="TableParagraph"/>
              <w:spacing w:line="207" w:lineRule="exact"/>
              <w:ind w:left="129"/>
              <w:jc w:val="left"/>
              <w:rPr>
                <w:sz w:val="18"/>
              </w:rPr>
            </w:pPr>
            <w:r>
              <w:rPr>
                <w:sz w:val="18"/>
              </w:rPr>
              <w:t>Arts</w:t>
            </w:r>
            <w:r>
              <w:rPr>
                <w:spacing w:val="-4"/>
                <w:sz w:val="18"/>
              </w:rPr>
              <w:t xml:space="preserve"> </w:t>
            </w:r>
            <w:r>
              <w:rPr>
                <w:sz w:val="18"/>
              </w:rPr>
              <w:t>&amp;</w:t>
            </w:r>
            <w:r>
              <w:rPr>
                <w:spacing w:val="-3"/>
                <w:sz w:val="18"/>
              </w:rPr>
              <w:t xml:space="preserve"> </w:t>
            </w:r>
            <w:r>
              <w:rPr>
                <w:sz w:val="18"/>
              </w:rPr>
              <w:t>Wellbeing: Arts</w:t>
            </w:r>
            <w:r>
              <w:rPr>
                <w:spacing w:val="-2"/>
                <w:sz w:val="18"/>
              </w:rPr>
              <w:t xml:space="preserve"> </w:t>
            </w:r>
            <w:r>
              <w:rPr>
                <w:sz w:val="18"/>
              </w:rPr>
              <w:t>Council</w:t>
            </w:r>
            <w:r>
              <w:rPr>
                <w:spacing w:val="-2"/>
                <w:sz w:val="18"/>
              </w:rPr>
              <w:t xml:space="preserve"> </w:t>
            </w:r>
            <w:r>
              <w:rPr>
                <w:spacing w:val="-4"/>
                <w:sz w:val="18"/>
              </w:rPr>
              <w:t>(NPO)</w:t>
            </w:r>
          </w:p>
        </w:tc>
        <w:tc>
          <w:tcPr>
            <w:tcW w:w="1130" w:type="dxa"/>
          </w:tcPr>
          <w:p w14:paraId="4187DCD6" w14:textId="77777777" w:rsidR="00C14EFB" w:rsidRDefault="00000000">
            <w:pPr>
              <w:pStyle w:val="TableParagraph"/>
              <w:spacing w:before="203"/>
              <w:ind w:right="177"/>
              <w:rPr>
                <w:sz w:val="18"/>
              </w:rPr>
            </w:pPr>
            <w:r>
              <w:rPr>
                <w:spacing w:val="-10"/>
                <w:sz w:val="18"/>
              </w:rPr>
              <w:t>-</w:t>
            </w:r>
          </w:p>
        </w:tc>
        <w:tc>
          <w:tcPr>
            <w:tcW w:w="1065" w:type="dxa"/>
          </w:tcPr>
          <w:p w14:paraId="142FE6DF" w14:textId="77777777" w:rsidR="00C14EFB" w:rsidRDefault="00000000">
            <w:pPr>
              <w:pStyle w:val="TableParagraph"/>
              <w:spacing w:before="203"/>
              <w:ind w:right="334"/>
              <w:rPr>
                <w:sz w:val="18"/>
              </w:rPr>
            </w:pPr>
            <w:r>
              <w:rPr>
                <w:spacing w:val="-5"/>
                <w:sz w:val="18"/>
              </w:rPr>
              <w:t>250</w:t>
            </w:r>
          </w:p>
        </w:tc>
        <w:tc>
          <w:tcPr>
            <w:tcW w:w="1295" w:type="dxa"/>
          </w:tcPr>
          <w:p w14:paraId="0CB8A66C" w14:textId="77777777" w:rsidR="00C14EFB" w:rsidRDefault="00000000">
            <w:pPr>
              <w:pStyle w:val="TableParagraph"/>
              <w:spacing w:before="203"/>
              <w:ind w:right="285"/>
              <w:rPr>
                <w:sz w:val="18"/>
              </w:rPr>
            </w:pPr>
            <w:r>
              <w:rPr>
                <w:spacing w:val="-2"/>
                <w:sz w:val="18"/>
              </w:rPr>
              <w:t>(208)</w:t>
            </w:r>
          </w:p>
        </w:tc>
        <w:tc>
          <w:tcPr>
            <w:tcW w:w="1315" w:type="dxa"/>
          </w:tcPr>
          <w:p w14:paraId="22D5338F" w14:textId="77777777" w:rsidR="00C14EFB" w:rsidRDefault="00000000">
            <w:pPr>
              <w:pStyle w:val="TableParagraph"/>
              <w:spacing w:before="203"/>
              <w:ind w:right="454"/>
              <w:rPr>
                <w:sz w:val="18"/>
              </w:rPr>
            </w:pPr>
            <w:r>
              <w:rPr>
                <w:spacing w:val="-10"/>
                <w:sz w:val="18"/>
              </w:rPr>
              <w:t>3</w:t>
            </w:r>
          </w:p>
        </w:tc>
        <w:tc>
          <w:tcPr>
            <w:tcW w:w="1124" w:type="dxa"/>
          </w:tcPr>
          <w:p w14:paraId="6827C2DF" w14:textId="77777777" w:rsidR="00C14EFB" w:rsidRDefault="00000000">
            <w:pPr>
              <w:pStyle w:val="TableParagraph"/>
              <w:spacing w:before="203"/>
              <w:ind w:right="112"/>
              <w:rPr>
                <w:sz w:val="18"/>
              </w:rPr>
            </w:pPr>
            <w:r>
              <w:rPr>
                <w:spacing w:val="-5"/>
                <w:sz w:val="18"/>
              </w:rPr>
              <w:t>45</w:t>
            </w:r>
          </w:p>
        </w:tc>
      </w:tr>
      <w:tr w:rsidR="00C14EFB" w14:paraId="3E15879C" w14:textId="77777777">
        <w:trPr>
          <w:trHeight w:val="315"/>
        </w:trPr>
        <w:tc>
          <w:tcPr>
            <w:tcW w:w="3523" w:type="dxa"/>
          </w:tcPr>
          <w:p w14:paraId="3DBB46DC" w14:textId="77777777" w:rsidR="00C14EFB" w:rsidRDefault="00000000">
            <w:pPr>
              <w:pStyle w:val="TableParagraph"/>
              <w:spacing w:before="50"/>
              <w:ind w:left="129"/>
              <w:jc w:val="left"/>
              <w:rPr>
                <w:sz w:val="18"/>
              </w:rPr>
            </w:pPr>
            <w:r>
              <w:rPr>
                <w:sz w:val="18"/>
              </w:rPr>
              <w:t>Sport: Sport</w:t>
            </w:r>
            <w:r>
              <w:rPr>
                <w:spacing w:val="-2"/>
                <w:sz w:val="18"/>
              </w:rPr>
              <w:t xml:space="preserve"> </w:t>
            </w:r>
            <w:r>
              <w:rPr>
                <w:sz w:val="18"/>
              </w:rPr>
              <w:t>England</w:t>
            </w:r>
            <w:r>
              <w:rPr>
                <w:spacing w:val="-2"/>
                <w:sz w:val="18"/>
              </w:rPr>
              <w:t xml:space="preserve"> </w:t>
            </w:r>
            <w:r>
              <w:rPr>
                <w:sz w:val="18"/>
              </w:rPr>
              <w:t>System</w:t>
            </w:r>
            <w:r>
              <w:rPr>
                <w:spacing w:val="-5"/>
                <w:sz w:val="18"/>
              </w:rPr>
              <w:t xml:space="preserve"> </w:t>
            </w:r>
            <w:r>
              <w:rPr>
                <w:spacing w:val="-2"/>
                <w:sz w:val="18"/>
              </w:rPr>
              <w:t>Partner</w:t>
            </w:r>
          </w:p>
        </w:tc>
        <w:tc>
          <w:tcPr>
            <w:tcW w:w="1130" w:type="dxa"/>
          </w:tcPr>
          <w:p w14:paraId="549A454E" w14:textId="77777777" w:rsidR="00C14EFB" w:rsidRDefault="00000000">
            <w:pPr>
              <w:pStyle w:val="TableParagraph"/>
              <w:spacing w:before="50"/>
              <w:ind w:right="176"/>
              <w:rPr>
                <w:sz w:val="18"/>
              </w:rPr>
            </w:pPr>
            <w:r>
              <w:rPr>
                <w:spacing w:val="-10"/>
                <w:sz w:val="18"/>
              </w:rPr>
              <w:t>-</w:t>
            </w:r>
          </w:p>
        </w:tc>
        <w:tc>
          <w:tcPr>
            <w:tcW w:w="1065" w:type="dxa"/>
          </w:tcPr>
          <w:p w14:paraId="3D61A3F1" w14:textId="77777777" w:rsidR="00C14EFB" w:rsidRDefault="00000000">
            <w:pPr>
              <w:pStyle w:val="TableParagraph"/>
              <w:spacing w:before="50"/>
              <w:ind w:right="333"/>
              <w:rPr>
                <w:sz w:val="18"/>
              </w:rPr>
            </w:pPr>
            <w:r>
              <w:rPr>
                <w:spacing w:val="-5"/>
                <w:sz w:val="18"/>
              </w:rPr>
              <w:t>692</w:t>
            </w:r>
          </w:p>
        </w:tc>
        <w:tc>
          <w:tcPr>
            <w:tcW w:w="1295" w:type="dxa"/>
          </w:tcPr>
          <w:p w14:paraId="65DB2FE3" w14:textId="77777777" w:rsidR="00C14EFB" w:rsidRDefault="00000000">
            <w:pPr>
              <w:pStyle w:val="TableParagraph"/>
              <w:spacing w:before="50"/>
              <w:ind w:right="282"/>
              <w:rPr>
                <w:sz w:val="18"/>
              </w:rPr>
            </w:pPr>
            <w:r>
              <w:rPr>
                <w:spacing w:val="-2"/>
                <w:sz w:val="18"/>
              </w:rPr>
              <w:t>(487)</w:t>
            </w:r>
          </w:p>
        </w:tc>
        <w:tc>
          <w:tcPr>
            <w:tcW w:w="1315" w:type="dxa"/>
          </w:tcPr>
          <w:p w14:paraId="24C9016A" w14:textId="77777777" w:rsidR="00C14EFB" w:rsidRDefault="00000000">
            <w:pPr>
              <w:pStyle w:val="TableParagraph"/>
              <w:spacing w:before="50"/>
              <w:ind w:right="456"/>
              <w:rPr>
                <w:sz w:val="18"/>
              </w:rPr>
            </w:pPr>
            <w:r>
              <w:rPr>
                <w:spacing w:val="-10"/>
                <w:sz w:val="18"/>
              </w:rPr>
              <w:t>-</w:t>
            </w:r>
          </w:p>
        </w:tc>
        <w:tc>
          <w:tcPr>
            <w:tcW w:w="1124" w:type="dxa"/>
          </w:tcPr>
          <w:p w14:paraId="4E481334" w14:textId="77777777" w:rsidR="00C14EFB" w:rsidRDefault="00000000">
            <w:pPr>
              <w:pStyle w:val="TableParagraph"/>
              <w:spacing w:before="50"/>
              <w:ind w:right="112"/>
              <w:rPr>
                <w:sz w:val="18"/>
              </w:rPr>
            </w:pPr>
            <w:r>
              <w:rPr>
                <w:spacing w:val="-5"/>
                <w:sz w:val="18"/>
              </w:rPr>
              <w:t>205</w:t>
            </w:r>
          </w:p>
        </w:tc>
      </w:tr>
      <w:tr w:rsidR="00C14EFB" w14:paraId="47F811D8" w14:textId="77777777">
        <w:trPr>
          <w:trHeight w:val="315"/>
        </w:trPr>
        <w:tc>
          <w:tcPr>
            <w:tcW w:w="3523" w:type="dxa"/>
          </w:tcPr>
          <w:p w14:paraId="5B003DB8" w14:textId="77777777" w:rsidR="00C14EFB" w:rsidRDefault="00000000">
            <w:pPr>
              <w:pStyle w:val="TableParagraph"/>
              <w:spacing w:before="52"/>
              <w:ind w:left="129"/>
              <w:jc w:val="left"/>
              <w:rPr>
                <w:sz w:val="18"/>
              </w:rPr>
            </w:pPr>
            <w:r>
              <w:rPr>
                <w:sz w:val="18"/>
              </w:rPr>
              <w:t>Siblings</w:t>
            </w:r>
            <w:r>
              <w:rPr>
                <w:spacing w:val="-1"/>
                <w:sz w:val="18"/>
              </w:rPr>
              <w:t xml:space="preserve"> </w:t>
            </w:r>
            <w:r>
              <w:rPr>
                <w:sz w:val="18"/>
              </w:rPr>
              <w:t>&amp;</w:t>
            </w:r>
            <w:r>
              <w:rPr>
                <w:spacing w:val="-3"/>
                <w:sz w:val="18"/>
              </w:rPr>
              <w:t xml:space="preserve"> </w:t>
            </w:r>
            <w:r>
              <w:rPr>
                <w:sz w:val="18"/>
              </w:rPr>
              <w:t xml:space="preserve">Young Carers </w:t>
            </w:r>
            <w:r>
              <w:rPr>
                <w:spacing w:val="-2"/>
                <w:sz w:val="18"/>
              </w:rPr>
              <w:t>Programme</w:t>
            </w:r>
          </w:p>
        </w:tc>
        <w:tc>
          <w:tcPr>
            <w:tcW w:w="1130" w:type="dxa"/>
          </w:tcPr>
          <w:p w14:paraId="334C91B6" w14:textId="77777777" w:rsidR="00C14EFB" w:rsidRDefault="00000000">
            <w:pPr>
              <w:pStyle w:val="TableParagraph"/>
              <w:spacing w:before="52"/>
              <w:ind w:right="176"/>
              <w:rPr>
                <w:sz w:val="18"/>
              </w:rPr>
            </w:pPr>
            <w:r>
              <w:rPr>
                <w:spacing w:val="-10"/>
                <w:sz w:val="18"/>
              </w:rPr>
              <w:t>-</w:t>
            </w:r>
          </w:p>
        </w:tc>
        <w:tc>
          <w:tcPr>
            <w:tcW w:w="1065" w:type="dxa"/>
          </w:tcPr>
          <w:p w14:paraId="1B7ED31A" w14:textId="77777777" w:rsidR="00C14EFB" w:rsidRDefault="00000000">
            <w:pPr>
              <w:pStyle w:val="TableParagraph"/>
              <w:spacing w:before="52"/>
              <w:ind w:right="334"/>
              <w:rPr>
                <w:sz w:val="18"/>
              </w:rPr>
            </w:pPr>
            <w:r>
              <w:rPr>
                <w:spacing w:val="-5"/>
                <w:sz w:val="18"/>
              </w:rPr>
              <w:t>61</w:t>
            </w:r>
          </w:p>
        </w:tc>
        <w:tc>
          <w:tcPr>
            <w:tcW w:w="1295" w:type="dxa"/>
          </w:tcPr>
          <w:p w14:paraId="6B755A12" w14:textId="77777777" w:rsidR="00C14EFB" w:rsidRDefault="00000000">
            <w:pPr>
              <w:pStyle w:val="TableParagraph"/>
              <w:spacing w:before="52"/>
              <w:ind w:right="285"/>
              <w:rPr>
                <w:sz w:val="18"/>
              </w:rPr>
            </w:pPr>
            <w:r>
              <w:rPr>
                <w:spacing w:val="-10"/>
                <w:sz w:val="18"/>
              </w:rPr>
              <w:t>-</w:t>
            </w:r>
          </w:p>
        </w:tc>
        <w:tc>
          <w:tcPr>
            <w:tcW w:w="1315" w:type="dxa"/>
          </w:tcPr>
          <w:p w14:paraId="100D4546" w14:textId="77777777" w:rsidR="00C14EFB" w:rsidRDefault="00000000">
            <w:pPr>
              <w:pStyle w:val="TableParagraph"/>
              <w:spacing w:before="52"/>
              <w:ind w:right="453"/>
              <w:rPr>
                <w:sz w:val="18"/>
              </w:rPr>
            </w:pPr>
            <w:r>
              <w:rPr>
                <w:spacing w:val="-4"/>
                <w:sz w:val="18"/>
              </w:rPr>
              <w:t>(61)</w:t>
            </w:r>
          </w:p>
        </w:tc>
        <w:tc>
          <w:tcPr>
            <w:tcW w:w="1124" w:type="dxa"/>
          </w:tcPr>
          <w:p w14:paraId="68275516" w14:textId="77777777" w:rsidR="00C14EFB" w:rsidRDefault="00000000">
            <w:pPr>
              <w:pStyle w:val="TableParagraph"/>
              <w:spacing w:before="52"/>
              <w:ind w:right="113"/>
              <w:rPr>
                <w:sz w:val="18"/>
              </w:rPr>
            </w:pPr>
            <w:r>
              <w:rPr>
                <w:spacing w:val="-10"/>
                <w:sz w:val="18"/>
              </w:rPr>
              <w:t>-</w:t>
            </w:r>
          </w:p>
        </w:tc>
      </w:tr>
      <w:tr w:rsidR="00C14EFB" w14:paraId="6CE4C392" w14:textId="77777777">
        <w:trPr>
          <w:trHeight w:val="364"/>
        </w:trPr>
        <w:tc>
          <w:tcPr>
            <w:tcW w:w="3523" w:type="dxa"/>
            <w:tcBorders>
              <w:bottom w:val="single" w:sz="6" w:space="0" w:color="000000"/>
            </w:tcBorders>
          </w:tcPr>
          <w:p w14:paraId="12D1780B" w14:textId="77777777" w:rsidR="00C14EFB" w:rsidRDefault="00000000">
            <w:pPr>
              <w:pStyle w:val="TableParagraph"/>
              <w:spacing w:before="50"/>
              <w:ind w:left="129"/>
              <w:jc w:val="left"/>
              <w:rPr>
                <w:sz w:val="18"/>
              </w:rPr>
            </w:pPr>
            <w:r>
              <w:rPr>
                <w:sz w:val="18"/>
              </w:rPr>
              <w:t>Other</w:t>
            </w:r>
            <w:r>
              <w:rPr>
                <w:spacing w:val="-2"/>
                <w:sz w:val="18"/>
              </w:rPr>
              <w:t xml:space="preserve"> Sense</w:t>
            </w:r>
          </w:p>
        </w:tc>
        <w:tc>
          <w:tcPr>
            <w:tcW w:w="1130" w:type="dxa"/>
            <w:tcBorders>
              <w:bottom w:val="single" w:sz="6" w:space="0" w:color="000000"/>
            </w:tcBorders>
          </w:tcPr>
          <w:p w14:paraId="08F6F90B" w14:textId="77777777" w:rsidR="00C14EFB" w:rsidRDefault="00000000">
            <w:pPr>
              <w:pStyle w:val="TableParagraph"/>
              <w:spacing w:before="50"/>
              <w:ind w:right="175"/>
              <w:rPr>
                <w:sz w:val="18"/>
              </w:rPr>
            </w:pPr>
            <w:r>
              <w:rPr>
                <w:spacing w:val="-2"/>
                <w:sz w:val="18"/>
              </w:rPr>
              <w:t>1,197</w:t>
            </w:r>
          </w:p>
        </w:tc>
        <w:tc>
          <w:tcPr>
            <w:tcW w:w="1065" w:type="dxa"/>
            <w:tcBorders>
              <w:bottom w:val="single" w:sz="6" w:space="0" w:color="000000"/>
            </w:tcBorders>
          </w:tcPr>
          <w:p w14:paraId="05BCD392" w14:textId="77777777" w:rsidR="00C14EFB" w:rsidRDefault="00000000">
            <w:pPr>
              <w:pStyle w:val="TableParagraph"/>
              <w:spacing w:before="50"/>
              <w:ind w:right="334"/>
              <w:rPr>
                <w:sz w:val="18"/>
              </w:rPr>
            </w:pPr>
            <w:r>
              <w:rPr>
                <w:spacing w:val="-5"/>
                <w:sz w:val="18"/>
              </w:rPr>
              <w:t>441</w:t>
            </w:r>
          </w:p>
        </w:tc>
        <w:tc>
          <w:tcPr>
            <w:tcW w:w="1295" w:type="dxa"/>
            <w:tcBorders>
              <w:bottom w:val="single" w:sz="6" w:space="0" w:color="000000"/>
            </w:tcBorders>
          </w:tcPr>
          <w:p w14:paraId="380D40D6" w14:textId="77777777" w:rsidR="00C14EFB" w:rsidRDefault="00000000">
            <w:pPr>
              <w:pStyle w:val="TableParagraph"/>
              <w:spacing w:before="50"/>
              <w:ind w:right="285"/>
              <w:rPr>
                <w:sz w:val="18"/>
              </w:rPr>
            </w:pPr>
            <w:r>
              <w:rPr>
                <w:spacing w:val="-2"/>
                <w:sz w:val="18"/>
              </w:rPr>
              <w:t>(445)</w:t>
            </w:r>
          </w:p>
        </w:tc>
        <w:tc>
          <w:tcPr>
            <w:tcW w:w="1315" w:type="dxa"/>
            <w:tcBorders>
              <w:bottom w:val="single" w:sz="6" w:space="0" w:color="000000"/>
            </w:tcBorders>
          </w:tcPr>
          <w:p w14:paraId="6F7D1F71" w14:textId="77777777" w:rsidR="00C14EFB" w:rsidRDefault="00000000">
            <w:pPr>
              <w:pStyle w:val="TableParagraph"/>
              <w:spacing w:before="50"/>
              <w:ind w:right="454"/>
              <w:rPr>
                <w:sz w:val="18"/>
              </w:rPr>
            </w:pPr>
            <w:r>
              <w:rPr>
                <w:spacing w:val="-2"/>
                <w:sz w:val="18"/>
              </w:rPr>
              <w:t>(272)</w:t>
            </w:r>
          </w:p>
        </w:tc>
        <w:tc>
          <w:tcPr>
            <w:tcW w:w="1124" w:type="dxa"/>
            <w:tcBorders>
              <w:bottom w:val="single" w:sz="6" w:space="0" w:color="000000"/>
            </w:tcBorders>
          </w:tcPr>
          <w:p w14:paraId="2E2C19C1" w14:textId="77777777" w:rsidR="00C14EFB" w:rsidRDefault="00000000">
            <w:pPr>
              <w:pStyle w:val="TableParagraph"/>
              <w:spacing w:before="50"/>
              <w:ind w:right="111"/>
              <w:rPr>
                <w:sz w:val="18"/>
              </w:rPr>
            </w:pPr>
            <w:r>
              <w:rPr>
                <w:spacing w:val="-5"/>
                <w:sz w:val="18"/>
              </w:rPr>
              <w:t>921</w:t>
            </w:r>
          </w:p>
        </w:tc>
      </w:tr>
      <w:tr w:rsidR="00C14EFB" w14:paraId="0BF9353B" w14:textId="77777777">
        <w:trPr>
          <w:trHeight w:val="311"/>
        </w:trPr>
        <w:tc>
          <w:tcPr>
            <w:tcW w:w="3523" w:type="dxa"/>
            <w:tcBorders>
              <w:top w:val="single" w:sz="6" w:space="0" w:color="000000"/>
              <w:bottom w:val="single" w:sz="6" w:space="0" w:color="000000"/>
            </w:tcBorders>
          </w:tcPr>
          <w:p w14:paraId="1F2FBCAA" w14:textId="0F16568A" w:rsidR="00C14EFB" w:rsidRDefault="00000000">
            <w:pPr>
              <w:pStyle w:val="TableParagraph"/>
              <w:spacing w:line="202" w:lineRule="exact"/>
              <w:ind w:left="129"/>
              <w:jc w:val="left"/>
              <w:rPr>
                <w:b/>
                <w:sz w:val="18"/>
              </w:rPr>
            </w:pPr>
            <w:r>
              <w:rPr>
                <w:b/>
                <w:sz w:val="18"/>
              </w:rPr>
              <w:t>Total</w:t>
            </w:r>
            <w:r>
              <w:rPr>
                <w:b/>
                <w:spacing w:val="-1"/>
                <w:sz w:val="18"/>
              </w:rPr>
              <w:t xml:space="preserve"> </w:t>
            </w:r>
            <w:r w:rsidR="000D069E">
              <w:rPr>
                <w:b/>
                <w:spacing w:val="-2"/>
                <w:sz w:val="18"/>
              </w:rPr>
              <w:t>restricted</w:t>
            </w:r>
          </w:p>
        </w:tc>
        <w:tc>
          <w:tcPr>
            <w:tcW w:w="1130" w:type="dxa"/>
            <w:tcBorders>
              <w:top w:val="single" w:sz="6" w:space="0" w:color="000000"/>
              <w:bottom w:val="single" w:sz="6" w:space="0" w:color="000000"/>
            </w:tcBorders>
          </w:tcPr>
          <w:p w14:paraId="05658CB8" w14:textId="77777777" w:rsidR="00C14EFB" w:rsidRDefault="00000000">
            <w:pPr>
              <w:pStyle w:val="TableParagraph"/>
              <w:spacing w:line="202" w:lineRule="exact"/>
              <w:ind w:right="175"/>
              <w:rPr>
                <w:b/>
                <w:sz w:val="18"/>
              </w:rPr>
            </w:pPr>
            <w:r>
              <w:rPr>
                <w:b/>
                <w:spacing w:val="-2"/>
                <w:sz w:val="18"/>
              </w:rPr>
              <w:t>2,677</w:t>
            </w:r>
          </w:p>
        </w:tc>
        <w:tc>
          <w:tcPr>
            <w:tcW w:w="1065" w:type="dxa"/>
            <w:tcBorders>
              <w:top w:val="single" w:sz="6" w:space="0" w:color="000000"/>
              <w:bottom w:val="single" w:sz="6" w:space="0" w:color="000000"/>
            </w:tcBorders>
          </w:tcPr>
          <w:p w14:paraId="23D422D9" w14:textId="77777777" w:rsidR="00C14EFB" w:rsidRDefault="00000000">
            <w:pPr>
              <w:pStyle w:val="TableParagraph"/>
              <w:spacing w:line="202" w:lineRule="exact"/>
              <w:ind w:right="332"/>
              <w:rPr>
                <w:b/>
                <w:sz w:val="18"/>
              </w:rPr>
            </w:pPr>
            <w:r>
              <w:rPr>
                <w:b/>
                <w:spacing w:val="-2"/>
                <w:sz w:val="18"/>
              </w:rPr>
              <w:t>3,039</w:t>
            </w:r>
          </w:p>
        </w:tc>
        <w:tc>
          <w:tcPr>
            <w:tcW w:w="1295" w:type="dxa"/>
            <w:tcBorders>
              <w:top w:val="single" w:sz="6" w:space="0" w:color="000000"/>
              <w:bottom w:val="single" w:sz="6" w:space="0" w:color="000000"/>
            </w:tcBorders>
          </w:tcPr>
          <w:p w14:paraId="1C49948F" w14:textId="77777777" w:rsidR="00C14EFB" w:rsidRDefault="00000000">
            <w:pPr>
              <w:pStyle w:val="TableParagraph"/>
              <w:spacing w:line="202" w:lineRule="exact"/>
              <w:ind w:right="283"/>
              <w:rPr>
                <w:b/>
                <w:sz w:val="18"/>
              </w:rPr>
            </w:pPr>
            <w:r>
              <w:rPr>
                <w:b/>
                <w:spacing w:val="-2"/>
                <w:sz w:val="18"/>
              </w:rPr>
              <w:t>(1,918)</w:t>
            </w:r>
          </w:p>
        </w:tc>
        <w:tc>
          <w:tcPr>
            <w:tcW w:w="1315" w:type="dxa"/>
            <w:tcBorders>
              <w:top w:val="single" w:sz="6" w:space="0" w:color="000000"/>
              <w:bottom w:val="single" w:sz="6" w:space="0" w:color="000000"/>
            </w:tcBorders>
          </w:tcPr>
          <w:p w14:paraId="4DD4EE7E" w14:textId="77777777" w:rsidR="00C14EFB" w:rsidRDefault="00000000">
            <w:pPr>
              <w:pStyle w:val="TableParagraph"/>
              <w:spacing w:line="202" w:lineRule="exact"/>
              <w:ind w:right="452"/>
              <w:rPr>
                <w:b/>
                <w:sz w:val="18"/>
              </w:rPr>
            </w:pPr>
            <w:r>
              <w:rPr>
                <w:b/>
                <w:spacing w:val="-2"/>
                <w:sz w:val="18"/>
              </w:rPr>
              <w:t>(1,074)</w:t>
            </w:r>
          </w:p>
        </w:tc>
        <w:tc>
          <w:tcPr>
            <w:tcW w:w="1124" w:type="dxa"/>
            <w:tcBorders>
              <w:top w:val="single" w:sz="6" w:space="0" w:color="000000"/>
              <w:bottom w:val="single" w:sz="6" w:space="0" w:color="000000"/>
            </w:tcBorders>
          </w:tcPr>
          <w:p w14:paraId="7CCE289E" w14:textId="77777777" w:rsidR="00C14EFB" w:rsidRDefault="00000000">
            <w:pPr>
              <w:pStyle w:val="TableParagraph"/>
              <w:spacing w:line="202" w:lineRule="exact"/>
              <w:ind w:right="112"/>
              <w:rPr>
                <w:b/>
                <w:sz w:val="18"/>
              </w:rPr>
            </w:pPr>
            <w:r>
              <w:rPr>
                <w:b/>
                <w:spacing w:val="-2"/>
                <w:sz w:val="18"/>
              </w:rPr>
              <w:t>2,724</w:t>
            </w:r>
          </w:p>
        </w:tc>
      </w:tr>
      <w:tr w:rsidR="00C14EFB" w14:paraId="1C95C6CB" w14:textId="77777777">
        <w:trPr>
          <w:trHeight w:val="258"/>
        </w:trPr>
        <w:tc>
          <w:tcPr>
            <w:tcW w:w="3523" w:type="dxa"/>
            <w:tcBorders>
              <w:top w:val="single" w:sz="6" w:space="0" w:color="000000"/>
            </w:tcBorders>
          </w:tcPr>
          <w:p w14:paraId="727BC769" w14:textId="77777777" w:rsidR="00C14EFB" w:rsidRDefault="00000000">
            <w:pPr>
              <w:pStyle w:val="TableParagraph"/>
              <w:spacing w:line="202" w:lineRule="exact"/>
              <w:ind w:left="129"/>
              <w:jc w:val="left"/>
              <w:rPr>
                <w:b/>
                <w:sz w:val="18"/>
              </w:rPr>
            </w:pPr>
            <w:r>
              <w:rPr>
                <w:b/>
                <w:spacing w:val="-2"/>
                <w:sz w:val="18"/>
              </w:rPr>
              <w:t>Endowment</w:t>
            </w:r>
          </w:p>
        </w:tc>
        <w:tc>
          <w:tcPr>
            <w:tcW w:w="1130" w:type="dxa"/>
            <w:tcBorders>
              <w:top w:val="single" w:sz="6" w:space="0" w:color="000000"/>
            </w:tcBorders>
          </w:tcPr>
          <w:p w14:paraId="119E0314" w14:textId="77777777" w:rsidR="00C14EFB" w:rsidRDefault="00C14EFB">
            <w:pPr>
              <w:pStyle w:val="TableParagraph"/>
              <w:jc w:val="left"/>
              <w:rPr>
                <w:rFonts w:ascii="Times New Roman"/>
                <w:sz w:val="18"/>
              </w:rPr>
            </w:pPr>
          </w:p>
        </w:tc>
        <w:tc>
          <w:tcPr>
            <w:tcW w:w="1065" w:type="dxa"/>
            <w:tcBorders>
              <w:top w:val="single" w:sz="6" w:space="0" w:color="000000"/>
            </w:tcBorders>
          </w:tcPr>
          <w:p w14:paraId="75E8DA86" w14:textId="77777777" w:rsidR="00C14EFB" w:rsidRDefault="00C14EFB">
            <w:pPr>
              <w:pStyle w:val="TableParagraph"/>
              <w:jc w:val="left"/>
              <w:rPr>
                <w:rFonts w:ascii="Times New Roman"/>
                <w:sz w:val="18"/>
              </w:rPr>
            </w:pPr>
          </w:p>
        </w:tc>
        <w:tc>
          <w:tcPr>
            <w:tcW w:w="1295" w:type="dxa"/>
            <w:tcBorders>
              <w:top w:val="single" w:sz="6" w:space="0" w:color="000000"/>
            </w:tcBorders>
          </w:tcPr>
          <w:p w14:paraId="011432BB" w14:textId="77777777" w:rsidR="00C14EFB" w:rsidRDefault="00C14EFB">
            <w:pPr>
              <w:pStyle w:val="TableParagraph"/>
              <w:jc w:val="left"/>
              <w:rPr>
                <w:rFonts w:ascii="Times New Roman"/>
                <w:sz w:val="18"/>
              </w:rPr>
            </w:pPr>
          </w:p>
        </w:tc>
        <w:tc>
          <w:tcPr>
            <w:tcW w:w="1315" w:type="dxa"/>
            <w:tcBorders>
              <w:top w:val="single" w:sz="6" w:space="0" w:color="000000"/>
            </w:tcBorders>
          </w:tcPr>
          <w:p w14:paraId="7EEAE0B5" w14:textId="77777777" w:rsidR="00C14EFB" w:rsidRDefault="00C14EFB">
            <w:pPr>
              <w:pStyle w:val="TableParagraph"/>
              <w:jc w:val="left"/>
              <w:rPr>
                <w:rFonts w:ascii="Times New Roman"/>
                <w:sz w:val="18"/>
              </w:rPr>
            </w:pPr>
          </w:p>
        </w:tc>
        <w:tc>
          <w:tcPr>
            <w:tcW w:w="1124" w:type="dxa"/>
            <w:tcBorders>
              <w:top w:val="single" w:sz="6" w:space="0" w:color="000000"/>
            </w:tcBorders>
          </w:tcPr>
          <w:p w14:paraId="13BB897A" w14:textId="77777777" w:rsidR="00C14EFB" w:rsidRDefault="00C14EFB">
            <w:pPr>
              <w:pStyle w:val="TableParagraph"/>
              <w:jc w:val="left"/>
              <w:rPr>
                <w:rFonts w:ascii="Times New Roman"/>
                <w:sz w:val="18"/>
              </w:rPr>
            </w:pPr>
          </w:p>
        </w:tc>
      </w:tr>
      <w:tr w:rsidR="00C14EFB" w14:paraId="6F9DFBFC" w14:textId="77777777">
        <w:trPr>
          <w:trHeight w:val="362"/>
        </w:trPr>
        <w:tc>
          <w:tcPr>
            <w:tcW w:w="3523" w:type="dxa"/>
            <w:tcBorders>
              <w:bottom w:val="single" w:sz="6" w:space="0" w:color="000000"/>
            </w:tcBorders>
          </w:tcPr>
          <w:p w14:paraId="38F81970" w14:textId="77777777" w:rsidR="00C14EFB" w:rsidRDefault="00000000">
            <w:pPr>
              <w:pStyle w:val="TableParagraph"/>
              <w:spacing w:before="50"/>
              <w:ind w:left="129"/>
              <w:jc w:val="left"/>
              <w:rPr>
                <w:sz w:val="18"/>
              </w:rPr>
            </w:pPr>
            <w:r>
              <w:rPr>
                <w:spacing w:val="-2"/>
                <w:sz w:val="18"/>
              </w:rPr>
              <w:t>Property</w:t>
            </w:r>
          </w:p>
        </w:tc>
        <w:tc>
          <w:tcPr>
            <w:tcW w:w="1130" w:type="dxa"/>
            <w:tcBorders>
              <w:bottom w:val="single" w:sz="6" w:space="0" w:color="000000"/>
            </w:tcBorders>
          </w:tcPr>
          <w:p w14:paraId="20F4A04D" w14:textId="77777777" w:rsidR="00C14EFB" w:rsidRDefault="00000000">
            <w:pPr>
              <w:pStyle w:val="TableParagraph"/>
              <w:spacing w:before="50"/>
              <w:ind w:right="177"/>
              <w:rPr>
                <w:sz w:val="18"/>
              </w:rPr>
            </w:pPr>
            <w:r>
              <w:rPr>
                <w:spacing w:val="-5"/>
                <w:sz w:val="18"/>
              </w:rPr>
              <w:t>351</w:t>
            </w:r>
          </w:p>
        </w:tc>
        <w:tc>
          <w:tcPr>
            <w:tcW w:w="1065" w:type="dxa"/>
            <w:tcBorders>
              <w:bottom w:val="single" w:sz="6" w:space="0" w:color="000000"/>
            </w:tcBorders>
          </w:tcPr>
          <w:p w14:paraId="63B66FCE" w14:textId="77777777" w:rsidR="00C14EFB" w:rsidRDefault="00000000">
            <w:pPr>
              <w:pStyle w:val="TableParagraph"/>
              <w:spacing w:before="50"/>
              <w:ind w:right="336"/>
              <w:rPr>
                <w:sz w:val="18"/>
              </w:rPr>
            </w:pPr>
            <w:r>
              <w:rPr>
                <w:spacing w:val="-10"/>
                <w:sz w:val="18"/>
              </w:rPr>
              <w:t>1</w:t>
            </w:r>
          </w:p>
        </w:tc>
        <w:tc>
          <w:tcPr>
            <w:tcW w:w="1295" w:type="dxa"/>
            <w:tcBorders>
              <w:bottom w:val="single" w:sz="6" w:space="0" w:color="000000"/>
            </w:tcBorders>
          </w:tcPr>
          <w:p w14:paraId="68EC16C3" w14:textId="77777777" w:rsidR="00C14EFB" w:rsidRDefault="00000000">
            <w:pPr>
              <w:pStyle w:val="TableParagraph"/>
              <w:spacing w:before="50"/>
              <w:ind w:right="285"/>
              <w:rPr>
                <w:sz w:val="18"/>
              </w:rPr>
            </w:pPr>
            <w:r>
              <w:rPr>
                <w:spacing w:val="-10"/>
                <w:sz w:val="18"/>
              </w:rPr>
              <w:t>-</w:t>
            </w:r>
          </w:p>
        </w:tc>
        <w:tc>
          <w:tcPr>
            <w:tcW w:w="1315" w:type="dxa"/>
            <w:tcBorders>
              <w:bottom w:val="single" w:sz="6" w:space="0" w:color="000000"/>
            </w:tcBorders>
          </w:tcPr>
          <w:p w14:paraId="44322A61" w14:textId="77777777" w:rsidR="00C14EFB" w:rsidRDefault="00000000">
            <w:pPr>
              <w:pStyle w:val="TableParagraph"/>
              <w:spacing w:before="50"/>
              <w:ind w:right="455"/>
              <w:rPr>
                <w:sz w:val="18"/>
              </w:rPr>
            </w:pPr>
            <w:r>
              <w:rPr>
                <w:spacing w:val="-10"/>
                <w:sz w:val="18"/>
              </w:rPr>
              <w:t>-</w:t>
            </w:r>
          </w:p>
        </w:tc>
        <w:tc>
          <w:tcPr>
            <w:tcW w:w="1124" w:type="dxa"/>
            <w:tcBorders>
              <w:bottom w:val="single" w:sz="6" w:space="0" w:color="000000"/>
            </w:tcBorders>
          </w:tcPr>
          <w:p w14:paraId="5390A886" w14:textId="77777777" w:rsidR="00C14EFB" w:rsidRDefault="00000000">
            <w:pPr>
              <w:pStyle w:val="TableParagraph"/>
              <w:spacing w:before="50"/>
              <w:ind w:right="113"/>
              <w:rPr>
                <w:sz w:val="18"/>
              </w:rPr>
            </w:pPr>
            <w:r>
              <w:rPr>
                <w:spacing w:val="-5"/>
                <w:sz w:val="18"/>
              </w:rPr>
              <w:t>352</w:t>
            </w:r>
          </w:p>
        </w:tc>
      </w:tr>
      <w:tr w:rsidR="00C14EFB" w14:paraId="0057039D" w14:textId="77777777">
        <w:trPr>
          <w:trHeight w:val="311"/>
        </w:trPr>
        <w:tc>
          <w:tcPr>
            <w:tcW w:w="3523" w:type="dxa"/>
            <w:tcBorders>
              <w:top w:val="single" w:sz="6" w:space="0" w:color="000000"/>
              <w:bottom w:val="single" w:sz="6" w:space="0" w:color="000000"/>
            </w:tcBorders>
          </w:tcPr>
          <w:p w14:paraId="1AD8F48D" w14:textId="2B4870B1" w:rsidR="00C14EFB" w:rsidRDefault="00000000">
            <w:pPr>
              <w:pStyle w:val="TableParagraph"/>
              <w:spacing w:line="205" w:lineRule="exact"/>
              <w:ind w:left="129"/>
              <w:jc w:val="left"/>
              <w:rPr>
                <w:b/>
                <w:sz w:val="18"/>
              </w:rPr>
            </w:pPr>
            <w:r>
              <w:rPr>
                <w:b/>
                <w:sz w:val="18"/>
              </w:rPr>
              <w:t>Total</w:t>
            </w:r>
            <w:r>
              <w:rPr>
                <w:b/>
                <w:spacing w:val="-1"/>
                <w:sz w:val="18"/>
              </w:rPr>
              <w:t xml:space="preserve"> </w:t>
            </w:r>
            <w:r w:rsidR="000D069E">
              <w:rPr>
                <w:b/>
                <w:spacing w:val="-2"/>
                <w:sz w:val="18"/>
              </w:rPr>
              <w:t>e</w:t>
            </w:r>
            <w:r>
              <w:rPr>
                <w:b/>
                <w:spacing w:val="-2"/>
                <w:sz w:val="18"/>
              </w:rPr>
              <w:t>ndowment</w:t>
            </w:r>
          </w:p>
        </w:tc>
        <w:tc>
          <w:tcPr>
            <w:tcW w:w="1130" w:type="dxa"/>
            <w:tcBorders>
              <w:top w:val="single" w:sz="6" w:space="0" w:color="000000"/>
              <w:bottom w:val="single" w:sz="6" w:space="0" w:color="000000"/>
            </w:tcBorders>
          </w:tcPr>
          <w:p w14:paraId="102A7E65" w14:textId="77777777" w:rsidR="00C14EFB" w:rsidRDefault="00000000">
            <w:pPr>
              <w:pStyle w:val="TableParagraph"/>
              <w:spacing w:line="205" w:lineRule="exact"/>
              <w:ind w:right="176"/>
              <w:rPr>
                <w:b/>
                <w:sz w:val="18"/>
              </w:rPr>
            </w:pPr>
            <w:r>
              <w:rPr>
                <w:b/>
                <w:spacing w:val="-5"/>
                <w:sz w:val="18"/>
              </w:rPr>
              <w:t>351</w:t>
            </w:r>
          </w:p>
        </w:tc>
        <w:tc>
          <w:tcPr>
            <w:tcW w:w="1065" w:type="dxa"/>
            <w:tcBorders>
              <w:top w:val="single" w:sz="6" w:space="0" w:color="000000"/>
              <w:bottom w:val="single" w:sz="6" w:space="0" w:color="000000"/>
            </w:tcBorders>
          </w:tcPr>
          <w:p w14:paraId="493FB2DF" w14:textId="77777777" w:rsidR="00C14EFB" w:rsidRDefault="00000000">
            <w:pPr>
              <w:pStyle w:val="TableParagraph"/>
              <w:spacing w:line="205" w:lineRule="exact"/>
              <w:ind w:right="335"/>
              <w:rPr>
                <w:b/>
                <w:sz w:val="18"/>
              </w:rPr>
            </w:pPr>
            <w:r>
              <w:rPr>
                <w:b/>
                <w:spacing w:val="-10"/>
                <w:sz w:val="18"/>
              </w:rPr>
              <w:t>1</w:t>
            </w:r>
          </w:p>
        </w:tc>
        <w:tc>
          <w:tcPr>
            <w:tcW w:w="1295" w:type="dxa"/>
            <w:tcBorders>
              <w:top w:val="single" w:sz="6" w:space="0" w:color="000000"/>
              <w:bottom w:val="single" w:sz="6" w:space="0" w:color="000000"/>
            </w:tcBorders>
          </w:tcPr>
          <w:p w14:paraId="2BBDE81C" w14:textId="77777777" w:rsidR="00C14EFB" w:rsidRDefault="00000000">
            <w:pPr>
              <w:pStyle w:val="TableParagraph"/>
              <w:spacing w:line="205" w:lineRule="exact"/>
              <w:ind w:right="286"/>
              <w:rPr>
                <w:b/>
                <w:sz w:val="18"/>
              </w:rPr>
            </w:pPr>
            <w:r>
              <w:rPr>
                <w:b/>
                <w:spacing w:val="-10"/>
                <w:sz w:val="18"/>
              </w:rPr>
              <w:t>-</w:t>
            </w:r>
          </w:p>
        </w:tc>
        <w:tc>
          <w:tcPr>
            <w:tcW w:w="1315" w:type="dxa"/>
            <w:tcBorders>
              <w:top w:val="single" w:sz="6" w:space="0" w:color="000000"/>
              <w:bottom w:val="single" w:sz="6" w:space="0" w:color="000000"/>
            </w:tcBorders>
          </w:tcPr>
          <w:p w14:paraId="2F7E3E82" w14:textId="77777777" w:rsidR="00C14EFB" w:rsidRDefault="00000000">
            <w:pPr>
              <w:pStyle w:val="TableParagraph"/>
              <w:spacing w:line="205" w:lineRule="exact"/>
              <w:ind w:right="456"/>
              <w:rPr>
                <w:b/>
                <w:sz w:val="18"/>
              </w:rPr>
            </w:pPr>
            <w:r>
              <w:rPr>
                <w:b/>
                <w:spacing w:val="-10"/>
                <w:sz w:val="18"/>
              </w:rPr>
              <w:t>-</w:t>
            </w:r>
          </w:p>
        </w:tc>
        <w:tc>
          <w:tcPr>
            <w:tcW w:w="1124" w:type="dxa"/>
            <w:tcBorders>
              <w:top w:val="single" w:sz="6" w:space="0" w:color="000000"/>
              <w:bottom w:val="single" w:sz="6" w:space="0" w:color="000000"/>
            </w:tcBorders>
          </w:tcPr>
          <w:p w14:paraId="1930CDE2" w14:textId="77777777" w:rsidR="00C14EFB" w:rsidRDefault="00000000">
            <w:pPr>
              <w:pStyle w:val="TableParagraph"/>
              <w:spacing w:line="205" w:lineRule="exact"/>
              <w:ind w:right="112"/>
              <w:rPr>
                <w:b/>
                <w:sz w:val="18"/>
              </w:rPr>
            </w:pPr>
            <w:r>
              <w:rPr>
                <w:b/>
                <w:spacing w:val="-5"/>
                <w:sz w:val="18"/>
              </w:rPr>
              <w:t>352</w:t>
            </w:r>
          </w:p>
        </w:tc>
      </w:tr>
      <w:tr w:rsidR="00C14EFB" w14:paraId="6F47838C" w14:textId="77777777">
        <w:trPr>
          <w:trHeight w:val="308"/>
        </w:trPr>
        <w:tc>
          <w:tcPr>
            <w:tcW w:w="3523" w:type="dxa"/>
            <w:tcBorders>
              <w:top w:val="single" w:sz="6" w:space="0" w:color="000000"/>
              <w:bottom w:val="single" w:sz="6" w:space="0" w:color="000000"/>
            </w:tcBorders>
          </w:tcPr>
          <w:p w14:paraId="25324D77" w14:textId="5A1F75B2" w:rsidR="00C14EFB" w:rsidRDefault="00000000">
            <w:pPr>
              <w:pStyle w:val="TableParagraph"/>
              <w:spacing w:line="205" w:lineRule="exact"/>
              <w:ind w:left="129"/>
              <w:jc w:val="left"/>
              <w:rPr>
                <w:b/>
                <w:sz w:val="18"/>
              </w:rPr>
            </w:pPr>
            <w:r>
              <w:rPr>
                <w:b/>
                <w:sz w:val="18"/>
              </w:rPr>
              <w:t>Total</w:t>
            </w:r>
            <w:r>
              <w:rPr>
                <w:b/>
                <w:spacing w:val="1"/>
                <w:sz w:val="18"/>
              </w:rPr>
              <w:t xml:space="preserve"> </w:t>
            </w:r>
            <w:r w:rsidR="000D069E">
              <w:rPr>
                <w:b/>
                <w:spacing w:val="-2"/>
                <w:sz w:val="18"/>
              </w:rPr>
              <w:t>f</w:t>
            </w:r>
            <w:r>
              <w:rPr>
                <w:b/>
                <w:spacing w:val="-2"/>
                <w:sz w:val="18"/>
              </w:rPr>
              <w:t>unds</w:t>
            </w:r>
          </w:p>
        </w:tc>
        <w:tc>
          <w:tcPr>
            <w:tcW w:w="1130" w:type="dxa"/>
            <w:tcBorders>
              <w:top w:val="single" w:sz="6" w:space="0" w:color="000000"/>
              <w:bottom w:val="single" w:sz="6" w:space="0" w:color="000000"/>
            </w:tcBorders>
          </w:tcPr>
          <w:p w14:paraId="15D2A740" w14:textId="77777777" w:rsidR="00C14EFB" w:rsidRDefault="00000000">
            <w:pPr>
              <w:pStyle w:val="TableParagraph"/>
              <w:spacing w:line="205" w:lineRule="exact"/>
              <w:ind w:right="175"/>
              <w:rPr>
                <w:b/>
                <w:sz w:val="18"/>
              </w:rPr>
            </w:pPr>
            <w:r>
              <w:rPr>
                <w:b/>
                <w:spacing w:val="-2"/>
                <w:sz w:val="18"/>
              </w:rPr>
              <w:t>50,146</w:t>
            </w:r>
          </w:p>
        </w:tc>
        <w:tc>
          <w:tcPr>
            <w:tcW w:w="1065" w:type="dxa"/>
            <w:tcBorders>
              <w:top w:val="single" w:sz="6" w:space="0" w:color="000000"/>
              <w:bottom w:val="single" w:sz="6" w:space="0" w:color="000000"/>
            </w:tcBorders>
          </w:tcPr>
          <w:p w14:paraId="4D66FC05" w14:textId="77777777" w:rsidR="00C14EFB" w:rsidRDefault="00000000">
            <w:pPr>
              <w:pStyle w:val="TableParagraph"/>
              <w:spacing w:line="205" w:lineRule="exact"/>
              <w:ind w:right="333"/>
              <w:rPr>
                <w:b/>
                <w:sz w:val="18"/>
              </w:rPr>
            </w:pPr>
            <w:r>
              <w:rPr>
                <w:b/>
                <w:spacing w:val="-2"/>
                <w:sz w:val="18"/>
              </w:rPr>
              <w:t>93,077</w:t>
            </w:r>
          </w:p>
        </w:tc>
        <w:tc>
          <w:tcPr>
            <w:tcW w:w="1295" w:type="dxa"/>
            <w:tcBorders>
              <w:top w:val="single" w:sz="6" w:space="0" w:color="000000"/>
              <w:bottom w:val="single" w:sz="6" w:space="0" w:color="000000"/>
            </w:tcBorders>
          </w:tcPr>
          <w:p w14:paraId="02DF2762" w14:textId="77777777" w:rsidR="00C14EFB" w:rsidRDefault="00000000">
            <w:pPr>
              <w:pStyle w:val="TableParagraph"/>
              <w:spacing w:line="205" w:lineRule="exact"/>
              <w:ind w:right="284"/>
              <w:rPr>
                <w:b/>
                <w:sz w:val="18"/>
              </w:rPr>
            </w:pPr>
            <w:r>
              <w:rPr>
                <w:b/>
                <w:spacing w:val="-2"/>
                <w:sz w:val="18"/>
              </w:rPr>
              <w:t>(95,392)</w:t>
            </w:r>
          </w:p>
        </w:tc>
        <w:tc>
          <w:tcPr>
            <w:tcW w:w="1315" w:type="dxa"/>
            <w:tcBorders>
              <w:top w:val="single" w:sz="6" w:space="0" w:color="000000"/>
              <w:bottom w:val="single" w:sz="6" w:space="0" w:color="000000"/>
            </w:tcBorders>
          </w:tcPr>
          <w:p w14:paraId="45F68CBB" w14:textId="77777777" w:rsidR="00C14EFB" w:rsidRDefault="00000000">
            <w:pPr>
              <w:pStyle w:val="TableParagraph"/>
              <w:spacing w:line="205" w:lineRule="exact"/>
              <w:ind w:right="456"/>
              <w:rPr>
                <w:b/>
                <w:sz w:val="18"/>
              </w:rPr>
            </w:pPr>
            <w:r>
              <w:rPr>
                <w:b/>
                <w:spacing w:val="-10"/>
                <w:sz w:val="18"/>
              </w:rPr>
              <w:t>-</w:t>
            </w:r>
          </w:p>
        </w:tc>
        <w:tc>
          <w:tcPr>
            <w:tcW w:w="1124" w:type="dxa"/>
            <w:tcBorders>
              <w:top w:val="single" w:sz="6" w:space="0" w:color="000000"/>
              <w:bottom w:val="single" w:sz="6" w:space="0" w:color="000000"/>
            </w:tcBorders>
          </w:tcPr>
          <w:p w14:paraId="1E81A945" w14:textId="77777777" w:rsidR="00C14EFB" w:rsidRDefault="00000000">
            <w:pPr>
              <w:pStyle w:val="TableParagraph"/>
              <w:spacing w:line="205" w:lineRule="exact"/>
              <w:ind w:right="112"/>
              <w:rPr>
                <w:b/>
                <w:sz w:val="18"/>
              </w:rPr>
            </w:pPr>
            <w:r>
              <w:rPr>
                <w:b/>
                <w:spacing w:val="-2"/>
                <w:sz w:val="18"/>
              </w:rPr>
              <w:t>47,831</w:t>
            </w:r>
          </w:p>
        </w:tc>
      </w:tr>
    </w:tbl>
    <w:p w14:paraId="258E76A4" w14:textId="77777777" w:rsidR="00C14EFB" w:rsidRDefault="00C14EFB">
      <w:pPr>
        <w:pStyle w:val="BodyText"/>
        <w:spacing w:before="42"/>
        <w:rPr>
          <w:sz w:val="18"/>
        </w:rPr>
      </w:pPr>
    </w:p>
    <w:p w14:paraId="656A30E4" w14:textId="77777777" w:rsidR="00C14EFB" w:rsidRDefault="00000000">
      <w:pPr>
        <w:pStyle w:val="BodyText"/>
        <w:spacing w:before="1" w:line="360" w:lineRule="auto"/>
        <w:ind w:left="140" w:right="1341"/>
      </w:pPr>
      <w:r>
        <w:t>Individual funds listed are those with opening balances, annual income or annual expenditure</w:t>
      </w:r>
      <w:r>
        <w:rPr>
          <w:spacing w:val="-5"/>
        </w:rPr>
        <w:t xml:space="preserve"> </w:t>
      </w:r>
      <w:r>
        <w:t>that</w:t>
      </w:r>
      <w:r>
        <w:rPr>
          <w:spacing w:val="-2"/>
        </w:rPr>
        <w:t xml:space="preserve"> </w:t>
      </w:r>
      <w:r>
        <w:t>exceed</w:t>
      </w:r>
      <w:r>
        <w:rPr>
          <w:spacing w:val="-2"/>
        </w:rPr>
        <w:t xml:space="preserve"> </w:t>
      </w:r>
      <w:r>
        <w:t>£50k.</w:t>
      </w:r>
      <w:r>
        <w:rPr>
          <w:spacing w:val="-2"/>
        </w:rPr>
        <w:t xml:space="preserve"> </w:t>
      </w:r>
      <w:r>
        <w:t>‘Other</w:t>
      </w:r>
      <w:r>
        <w:rPr>
          <w:spacing w:val="-5"/>
        </w:rPr>
        <w:t xml:space="preserve"> </w:t>
      </w:r>
      <w:r>
        <w:t>funds’</w:t>
      </w:r>
      <w:r>
        <w:rPr>
          <w:spacing w:val="-5"/>
        </w:rPr>
        <w:t xml:space="preserve"> </w:t>
      </w:r>
      <w:r>
        <w:t>are</w:t>
      </w:r>
      <w:r>
        <w:rPr>
          <w:spacing w:val="-4"/>
        </w:rPr>
        <w:t xml:space="preserve"> </w:t>
      </w:r>
      <w:r>
        <w:t>those</w:t>
      </w:r>
      <w:r>
        <w:rPr>
          <w:spacing w:val="-4"/>
        </w:rPr>
        <w:t xml:space="preserve"> </w:t>
      </w:r>
      <w:r>
        <w:t>with</w:t>
      </w:r>
      <w:r>
        <w:rPr>
          <w:spacing w:val="-4"/>
        </w:rPr>
        <w:t xml:space="preserve"> </w:t>
      </w:r>
      <w:r>
        <w:t>opening</w:t>
      </w:r>
      <w:r>
        <w:rPr>
          <w:spacing w:val="-5"/>
        </w:rPr>
        <w:t xml:space="preserve"> </w:t>
      </w:r>
      <w:r>
        <w:t>balances,</w:t>
      </w:r>
      <w:r>
        <w:rPr>
          <w:spacing w:val="-4"/>
        </w:rPr>
        <w:t xml:space="preserve"> </w:t>
      </w:r>
      <w:r>
        <w:t>annual income and annual expenditure of less than £50k.</w:t>
      </w:r>
    </w:p>
    <w:p w14:paraId="35E28753" w14:textId="77777777" w:rsidR="00C14EFB" w:rsidRDefault="00C14EFB">
      <w:pPr>
        <w:pStyle w:val="BodyText"/>
        <w:spacing w:line="360" w:lineRule="auto"/>
        <w:sectPr w:rsidR="00C14EFB">
          <w:pgSz w:w="11910" w:h="16840"/>
          <w:pgMar w:top="1580" w:right="0" w:bottom="1380" w:left="992" w:header="1133" w:footer="1191" w:gutter="0"/>
          <w:cols w:space="720"/>
        </w:sectPr>
      </w:pPr>
    </w:p>
    <w:p w14:paraId="4E6E5597" w14:textId="77777777" w:rsidR="00C14EFB" w:rsidRDefault="00C14EFB">
      <w:pPr>
        <w:pStyle w:val="BodyText"/>
        <w:spacing w:before="77"/>
        <w:rPr>
          <w:sz w:val="28"/>
        </w:rPr>
      </w:pPr>
    </w:p>
    <w:p w14:paraId="79D664E8" w14:textId="77777777" w:rsidR="00C14EFB" w:rsidRDefault="00000000">
      <w:pPr>
        <w:pStyle w:val="Heading4"/>
      </w:pPr>
      <w:r>
        <w:rPr>
          <w:color w:val="643179"/>
        </w:rPr>
        <w:t>Unrestricted</w:t>
      </w:r>
      <w:r>
        <w:rPr>
          <w:color w:val="643179"/>
          <w:spacing w:val="-8"/>
        </w:rPr>
        <w:t xml:space="preserve"> </w:t>
      </w:r>
      <w:r>
        <w:rPr>
          <w:color w:val="643179"/>
          <w:spacing w:val="-2"/>
        </w:rPr>
        <w:t>funds</w:t>
      </w:r>
    </w:p>
    <w:p w14:paraId="30EA1D6E" w14:textId="77777777" w:rsidR="00C14EFB" w:rsidRDefault="00000000">
      <w:pPr>
        <w:pStyle w:val="Heading5"/>
        <w:spacing w:before="240"/>
      </w:pPr>
      <w:r>
        <w:t>General</w:t>
      </w:r>
      <w:r>
        <w:rPr>
          <w:spacing w:val="-10"/>
        </w:rPr>
        <w:t xml:space="preserve"> </w:t>
      </w:r>
      <w:r>
        <w:rPr>
          <w:spacing w:val="-4"/>
        </w:rPr>
        <w:t>fund</w:t>
      </w:r>
    </w:p>
    <w:p w14:paraId="2077D643" w14:textId="77777777" w:rsidR="00C14EFB" w:rsidRDefault="00000000">
      <w:pPr>
        <w:pStyle w:val="BodyText"/>
        <w:spacing w:line="360" w:lineRule="auto"/>
        <w:ind w:left="140" w:right="1341"/>
      </w:pPr>
      <w:r>
        <w:t>This</w:t>
      </w:r>
      <w:r>
        <w:rPr>
          <w:spacing w:val="-3"/>
        </w:rPr>
        <w:t xml:space="preserve"> </w:t>
      </w:r>
      <w:r>
        <w:t>represents</w:t>
      </w:r>
      <w:r>
        <w:rPr>
          <w:spacing w:val="-3"/>
        </w:rPr>
        <w:t xml:space="preserve"> </w:t>
      </w:r>
      <w:r>
        <w:t>the</w:t>
      </w:r>
      <w:r>
        <w:rPr>
          <w:spacing w:val="-3"/>
        </w:rPr>
        <w:t xml:space="preserve"> </w:t>
      </w:r>
      <w:r>
        <w:t>accumulated</w:t>
      </w:r>
      <w:r>
        <w:rPr>
          <w:spacing w:val="-1"/>
        </w:rPr>
        <w:t xml:space="preserve"> </w:t>
      </w:r>
      <w:r>
        <w:t>reserves</w:t>
      </w:r>
      <w:r>
        <w:rPr>
          <w:spacing w:val="-6"/>
        </w:rPr>
        <w:t xml:space="preserve"> </w:t>
      </w:r>
      <w:r>
        <w:t>of</w:t>
      </w:r>
      <w:r>
        <w:rPr>
          <w:spacing w:val="-5"/>
        </w:rPr>
        <w:t xml:space="preserve"> </w:t>
      </w:r>
      <w:r>
        <w:t>the</w:t>
      </w:r>
      <w:r>
        <w:rPr>
          <w:spacing w:val="-1"/>
        </w:rPr>
        <w:t xml:space="preserve"> </w:t>
      </w:r>
      <w:r>
        <w:t>charity</w:t>
      </w:r>
      <w:r>
        <w:rPr>
          <w:spacing w:val="-3"/>
        </w:rPr>
        <w:t xml:space="preserve"> </w:t>
      </w:r>
      <w:r>
        <w:t>that</w:t>
      </w:r>
      <w:r>
        <w:rPr>
          <w:spacing w:val="-5"/>
        </w:rPr>
        <w:t xml:space="preserve"> </w:t>
      </w:r>
      <w:r>
        <w:t>are</w:t>
      </w:r>
      <w:r>
        <w:rPr>
          <w:spacing w:val="-3"/>
        </w:rPr>
        <w:t xml:space="preserve"> </w:t>
      </w:r>
      <w:r>
        <w:t>available</w:t>
      </w:r>
      <w:r>
        <w:rPr>
          <w:spacing w:val="-3"/>
        </w:rPr>
        <w:t xml:space="preserve"> </w:t>
      </w:r>
      <w:r>
        <w:t>for</w:t>
      </w:r>
      <w:r>
        <w:rPr>
          <w:spacing w:val="-4"/>
        </w:rPr>
        <w:t xml:space="preserve"> </w:t>
      </w:r>
      <w:r>
        <w:t>use</w:t>
      </w:r>
      <w:r>
        <w:rPr>
          <w:spacing w:val="-5"/>
        </w:rPr>
        <w:t xml:space="preserve"> </w:t>
      </w:r>
      <w:r>
        <w:t>at</w:t>
      </w:r>
      <w:r>
        <w:rPr>
          <w:spacing w:val="-1"/>
        </w:rPr>
        <w:t xml:space="preserve"> </w:t>
      </w:r>
      <w:r>
        <w:t>the discretion of the Trustees.</w:t>
      </w:r>
    </w:p>
    <w:p w14:paraId="30637EE4" w14:textId="77777777" w:rsidR="00C14EFB" w:rsidRDefault="00000000">
      <w:pPr>
        <w:pStyle w:val="Heading5"/>
        <w:spacing w:before="238"/>
      </w:pPr>
      <w:r>
        <w:t>Designated</w:t>
      </w:r>
      <w:r>
        <w:rPr>
          <w:spacing w:val="-17"/>
        </w:rPr>
        <w:t xml:space="preserve"> </w:t>
      </w:r>
      <w:r>
        <w:rPr>
          <w:spacing w:val="-4"/>
        </w:rPr>
        <w:t>funds</w:t>
      </w:r>
    </w:p>
    <w:p w14:paraId="7407AD4B" w14:textId="77777777" w:rsidR="00C14EFB" w:rsidRDefault="00000000">
      <w:pPr>
        <w:pStyle w:val="BodyText"/>
        <w:spacing w:before="241" w:line="360" w:lineRule="auto"/>
        <w:ind w:left="140" w:right="1341"/>
      </w:pPr>
      <w:r>
        <w:t>There are no designated funds at March 2025 (March 2024: £5.0 million).</w:t>
      </w:r>
      <w:r>
        <w:rPr>
          <w:spacing w:val="40"/>
        </w:rPr>
        <w:t xml:space="preserve"> </w:t>
      </w:r>
      <w:r>
        <w:t>Funds have been transferred to unrestricted funds in anticipation of the completion of the new organisation</w:t>
      </w:r>
      <w:r>
        <w:rPr>
          <w:spacing w:val="-3"/>
        </w:rPr>
        <w:t xml:space="preserve"> </w:t>
      </w:r>
      <w:r>
        <w:t>strategy</w:t>
      </w:r>
      <w:r>
        <w:rPr>
          <w:spacing w:val="-3"/>
        </w:rPr>
        <w:t xml:space="preserve"> </w:t>
      </w:r>
      <w:r>
        <w:t>which</w:t>
      </w:r>
      <w:r>
        <w:rPr>
          <w:spacing w:val="-3"/>
        </w:rPr>
        <w:t xml:space="preserve"> </w:t>
      </w:r>
      <w:r>
        <w:t>will</w:t>
      </w:r>
      <w:r>
        <w:rPr>
          <w:spacing w:val="-3"/>
        </w:rPr>
        <w:t xml:space="preserve"> </w:t>
      </w:r>
      <w:r>
        <w:t>refresh</w:t>
      </w:r>
      <w:r>
        <w:rPr>
          <w:spacing w:val="-3"/>
        </w:rPr>
        <w:t xml:space="preserve"> </w:t>
      </w:r>
      <w:r>
        <w:t>strategic</w:t>
      </w:r>
      <w:r>
        <w:rPr>
          <w:spacing w:val="-3"/>
        </w:rPr>
        <w:t xml:space="preserve"> </w:t>
      </w:r>
      <w:r>
        <w:t>outcomes</w:t>
      </w:r>
      <w:r>
        <w:rPr>
          <w:spacing w:val="-3"/>
        </w:rPr>
        <w:t xml:space="preserve"> </w:t>
      </w:r>
      <w:r>
        <w:t>and</w:t>
      </w:r>
      <w:r>
        <w:rPr>
          <w:spacing w:val="-1"/>
        </w:rPr>
        <w:t xml:space="preserve"> </w:t>
      </w:r>
      <w:r>
        <w:t>provide</w:t>
      </w:r>
      <w:r>
        <w:rPr>
          <w:spacing w:val="-1"/>
        </w:rPr>
        <w:t xml:space="preserve"> </w:t>
      </w:r>
      <w:r>
        <w:t>a</w:t>
      </w:r>
      <w:r>
        <w:rPr>
          <w:spacing w:val="-5"/>
        </w:rPr>
        <w:t xml:space="preserve"> </w:t>
      </w:r>
      <w:r>
        <w:t>basis</w:t>
      </w:r>
      <w:r>
        <w:rPr>
          <w:spacing w:val="-6"/>
        </w:rPr>
        <w:t xml:space="preserve"> </w:t>
      </w:r>
      <w:r>
        <w:t>for</w:t>
      </w:r>
      <w:r>
        <w:rPr>
          <w:spacing w:val="-3"/>
        </w:rPr>
        <w:t xml:space="preserve"> </w:t>
      </w:r>
      <w:r>
        <w:t>future designation of reserves.</w:t>
      </w:r>
    </w:p>
    <w:p w14:paraId="6590067D" w14:textId="77777777" w:rsidR="00C14EFB" w:rsidRDefault="00000000">
      <w:pPr>
        <w:pStyle w:val="Heading4"/>
        <w:spacing w:before="239"/>
      </w:pPr>
      <w:r>
        <w:rPr>
          <w:color w:val="643179"/>
        </w:rPr>
        <w:t>Restricted</w:t>
      </w:r>
      <w:r>
        <w:rPr>
          <w:color w:val="643179"/>
          <w:spacing w:val="-8"/>
        </w:rPr>
        <w:t xml:space="preserve"> </w:t>
      </w:r>
      <w:r>
        <w:rPr>
          <w:color w:val="643179"/>
          <w:spacing w:val="-4"/>
        </w:rPr>
        <w:t>funds</w:t>
      </w:r>
    </w:p>
    <w:p w14:paraId="6155C725" w14:textId="77777777" w:rsidR="00C14EFB" w:rsidRDefault="00000000">
      <w:pPr>
        <w:pStyle w:val="BodyText"/>
        <w:spacing w:before="121" w:line="360" w:lineRule="auto"/>
        <w:ind w:left="140" w:right="1170"/>
      </w:pPr>
      <w:r>
        <w:t>Sense</w:t>
      </w:r>
      <w:r>
        <w:rPr>
          <w:spacing w:val="-5"/>
        </w:rPr>
        <w:t xml:space="preserve"> </w:t>
      </w:r>
      <w:r>
        <w:t>is</w:t>
      </w:r>
      <w:r>
        <w:rPr>
          <w:spacing w:val="-3"/>
        </w:rPr>
        <w:t xml:space="preserve"> </w:t>
      </w:r>
      <w:r>
        <w:t>reliant</w:t>
      </w:r>
      <w:r>
        <w:rPr>
          <w:spacing w:val="-3"/>
        </w:rPr>
        <w:t xml:space="preserve"> </w:t>
      </w:r>
      <w:r>
        <w:t>on</w:t>
      </w:r>
      <w:r>
        <w:rPr>
          <w:spacing w:val="-3"/>
        </w:rPr>
        <w:t xml:space="preserve"> </w:t>
      </w:r>
      <w:r>
        <w:t>the</w:t>
      </w:r>
      <w:r>
        <w:rPr>
          <w:spacing w:val="-7"/>
        </w:rPr>
        <w:t xml:space="preserve"> </w:t>
      </w:r>
      <w:r>
        <w:t>support</w:t>
      </w:r>
      <w:r>
        <w:rPr>
          <w:spacing w:val="-5"/>
        </w:rPr>
        <w:t xml:space="preserve"> </w:t>
      </w:r>
      <w:r>
        <w:t>of</w:t>
      </w:r>
      <w:r>
        <w:rPr>
          <w:spacing w:val="-3"/>
        </w:rPr>
        <w:t xml:space="preserve"> </w:t>
      </w:r>
      <w:r>
        <w:t>individuals,</w:t>
      </w:r>
      <w:r>
        <w:rPr>
          <w:spacing w:val="-5"/>
        </w:rPr>
        <w:t xml:space="preserve"> </w:t>
      </w:r>
      <w:r>
        <w:t>corporations,</w:t>
      </w:r>
      <w:r>
        <w:rPr>
          <w:spacing w:val="-1"/>
        </w:rPr>
        <w:t xml:space="preserve"> </w:t>
      </w:r>
      <w:r>
        <w:t>trusts,</w:t>
      </w:r>
      <w:r>
        <w:rPr>
          <w:spacing w:val="-3"/>
        </w:rPr>
        <w:t xml:space="preserve"> </w:t>
      </w:r>
      <w:r>
        <w:t>other</w:t>
      </w:r>
      <w:r>
        <w:rPr>
          <w:spacing w:val="-2"/>
        </w:rPr>
        <w:t xml:space="preserve"> </w:t>
      </w:r>
      <w:r>
        <w:t>charities</w:t>
      </w:r>
      <w:r>
        <w:rPr>
          <w:spacing w:val="-5"/>
        </w:rPr>
        <w:t xml:space="preserve"> </w:t>
      </w:r>
      <w:r>
        <w:t>and</w:t>
      </w:r>
      <w:r>
        <w:rPr>
          <w:spacing w:val="-1"/>
        </w:rPr>
        <w:t xml:space="preserve"> </w:t>
      </w:r>
      <w:r>
        <w:t>state bodies in order to deliver our activities. Monies that are received for an express purpose are restricted to that purpose.</w:t>
      </w:r>
    </w:p>
    <w:p w14:paraId="32C5B933" w14:textId="77777777" w:rsidR="00C14EFB" w:rsidRDefault="00000000">
      <w:pPr>
        <w:pStyle w:val="BodyText"/>
        <w:spacing w:before="239"/>
        <w:ind w:left="140"/>
      </w:pPr>
      <w:r>
        <w:t>The principal</w:t>
      </w:r>
      <w:r>
        <w:rPr>
          <w:spacing w:val="-1"/>
        </w:rPr>
        <w:t xml:space="preserve"> </w:t>
      </w:r>
      <w:r>
        <w:t>restricted</w:t>
      </w:r>
      <w:r>
        <w:rPr>
          <w:spacing w:val="-3"/>
        </w:rPr>
        <w:t xml:space="preserve"> </w:t>
      </w:r>
      <w:r>
        <w:t>funds</w:t>
      </w:r>
      <w:r>
        <w:rPr>
          <w:spacing w:val="-1"/>
        </w:rPr>
        <w:t xml:space="preserve"> </w:t>
      </w:r>
      <w:r>
        <w:t>are</w:t>
      </w:r>
      <w:r>
        <w:rPr>
          <w:spacing w:val="-1"/>
        </w:rPr>
        <w:t xml:space="preserve"> </w:t>
      </w:r>
      <w:r>
        <w:t>considered</w:t>
      </w:r>
      <w:r>
        <w:rPr>
          <w:spacing w:val="-1"/>
        </w:rPr>
        <w:t xml:space="preserve"> </w:t>
      </w:r>
      <w:r>
        <w:t>to</w:t>
      </w:r>
      <w:r>
        <w:rPr>
          <w:spacing w:val="-1"/>
        </w:rPr>
        <w:t xml:space="preserve"> </w:t>
      </w:r>
      <w:r>
        <w:rPr>
          <w:spacing w:val="-5"/>
        </w:rPr>
        <w:t>be:</w:t>
      </w:r>
    </w:p>
    <w:p w14:paraId="665E9C70" w14:textId="77777777" w:rsidR="00C14EFB" w:rsidRDefault="00C14EFB">
      <w:pPr>
        <w:pStyle w:val="BodyText"/>
        <w:spacing w:before="101"/>
      </w:pPr>
    </w:p>
    <w:p w14:paraId="56A45665" w14:textId="77777777" w:rsidR="00C14EFB" w:rsidRDefault="00000000">
      <w:pPr>
        <w:pStyle w:val="Heading5"/>
      </w:pPr>
      <w:r>
        <w:t>Sport</w:t>
      </w:r>
      <w:r>
        <w:rPr>
          <w:spacing w:val="-8"/>
        </w:rPr>
        <w:t xml:space="preserve"> </w:t>
      </w:r>
      <w:r>
        <w:rPr>
          <w:spacing w:val="-2"/>
        </w:rPr>
        <w:t>England</w:t>
      </w:r>
    </w:p>
    <w:p w14:paraId="79933522" w14:textId="77777777" w:rsidR="00C14EFB" w:rsidRDefault="00000000">
      <w:pPr>
        <w:pStyle w:val="BodyText"/>
        <w:spacing w:before="1" w:line="360" w:lineRule="auto"/>
        <w:ind w:left="140" w:right="1341"/>
      </w:pPr>
      <w:r>
        <w:t>A</w:t>
      </w:r>
      <w:r>
        <w:rPr>
          <w:spacing w:val="-3"/>
        </w:rPr>
        <w:t xml:space="preserve"> </w:t>
      </w:r>
      <w:r>
        <w:t>three-year</w:t>
      </w:r>
      <w:r>
        <w:rPr>
          <w:spacing w:val="-3"/>
        </w:rPr>
        <w:t xml:space="preserve"> </w:t>
      </w:r>
      <w:r>
        <w:t>project</w:t>
      </w:r>
      <w:r>
        <w:rPr>
          <w:spacing w:val="-3"/>
        </w:rPr>
        <w:t xml:space="preserve"> </w:t>
      </w:r>
      <w:r>
        <w:t>to</w:t>
      </w:r>
      <w:r>
        <w:rPr>
          <w:spacing w:val="-5"/>
        </w:rPr>
        <w:t xml:space="preserve"> </w:t>
      </w:r>
      <w:r>
        <w:t>build</w:t>
      </w:r>
      <w:r>
        <w:rPr>
          <w:spacing w:val="-1"/>
        </w:rPr>
        <w:t xml:space="preserve"> </w:t>
      </w:r>
      <w:r>
        <w:t>on</w:t>
      </w:r>
      <w:r>
        <w:rPr>
          <w:spacing w:val="-3"/>
        </w:rPr>
        <w:t xml:space="preserve"> </w:t>
      </w:r>
      <w:r>
        <w:t>our</w:t>
      </w:r>
      <w:r>
        <w:rPr>
          <w:spacing w:val="-2"/>
        </w:rPr>
        <w:t xml:space="preserve"> </w:t>
      </w:r>
      <w:r>
        <w:t>foundations</w:t>
      </w:r>
      <w:r>
        <w:rPr>
          <w:spacing w:val="-3"/>
        </w:rPr>
        <w:t xml:space="preserve"> </w:t>
      </w:r>
      <w:r>
        <w:t>of</w:t>
      </w:r>
      <w:r>
        <w:rPr>
          <w:spacing w:val="-3"/>
        </w:rPr>
        <w:t xml:space="preserve"> </w:t>
      </w:r>
      <w:r>
        <w:t>supporting</w:t>
      </w:r>
      <w:r>
        <w:rPr>
          <w:spacing w:val="-3"/>
        </w:rPr>
        <w:t xml:space="preserve"> </w:t>
      </w:r>
      <w:r>
        <w:t>disabled</w:t>
      </w:r>
      <w:r>
        <w:rPr>
          <w:spacing w:val="-3"/>
        </w:rPr>
        <w:t xml:space="preserve"> </w:t>
      </w:r>
      <w:r>
        <w:t>people</w:t>
      </w:r>
      <w:r>
        <w:rPr>
          <w:spacing w:val="-5"/>
        </w:rPr>
        <w:t xml:space="preserve"> </w:t>
      </w:r>
      <w:r>
        <w:t>with complex needs to get active.</w:t>
      </w:r>
    </w:p>
    <w:p w14:paraId="1F6A4E64" w14:textId="77777777" w:rsidR="00C14EFB" w:rsidRDefault="00000000">
      <w:pPr>
        <w:pStyle w:val="Heading5"/>
        <w:spacing w:before="240"/>
      </w:pPr>
      <w:r>
        <w:t>Children’s</w:t>
      </w:r>
      <w:r>
        <w:rPr>
          <w:spacing w:val="-12"/>
        </w:rPr>
        <w:t xml:space="preserve"> </w:t>
      </w:r>
      <w:r>
        <w:rPr>
          <w:spacing w:val="-2"/>
        </w:rPr>
        <w:t>services</w:t>
      </w:r>
    </w:p>
    <w:p w14:paraId="4C4E21AD" w14:textId="5B795339" w:rsidR="00C14EFB" w:rsidRDefault="00000000">
      <w:pPr>
        <w:pStyle w:val="BodyText"/>
        <w:spacing w:before="1" w:line="360" w:lineRule="auto"/>
        <w:ind w:left="140" w:right="1341"/>
      </w:pPr>
      <w:r>
        <w:t>Money</w:t>
      </w:r>
      <w:r>
        <w:rPr>
          <w:spacing w:val="-2"/>
        </w:rPr>
        <w:t xml:space="preserve"> </w:t>
      </w:r>
      <w:r>
        <w:t>donated</w:t>
      </w:r>
      <w:r>
        <w:rPr>
          <w:spacing w:val="-4"/>
        </w:rPr>
        <w:t xml:space="preserve"> </w:t>
      </w:r>
      <w:r>
        <w:t>to</w:t>
      </w:r>
      <w:r>
        <w:rPr>
          <w:spacing w:val="-4"/>
        </w:rPr>
        <w:t xml:space="preserve"> </w:t>
      </w:r>
      <w:r>
        <w:t>support</w:t>
      </w:r>
      <w:r>
        <w:rPr>
          <w:spacing w:val="-4"/>
        </w:rPr>
        <w:t xml:space="preserve"> </w:t>
      </w:r>
      <w:r w:rsidR="000D069E">
        <w:t>children</w:t>
      </w:r>
      <w:r w:rsidR="000D069E">
        <w:rPr>
          <w:spacing w:val="-6"/>
        </w:rPr>
        <w:t xml:space="preserve"> </w:t>
      </w:r>
      <w:r>
        <w:t>&amp;</w:t>
      </w:r>
      <w:r>
        <w:rPr>
          <w:spacing w:val="-1"/>
        </w:rPr>
        <w:t xml:space="preserve"> </w:t>
      </w:r>
      <w:r w:rsidR="000D069E">
        <w:t>young</w:t>
      </w:r>
      <w:r w:rsidR="000D069E">
        <w:rPr>
          <w:spacing w:val="-3"/>
        </w:rPr>
        <w:t xml:space="preserve"> </w:t>
      </w:r>
      <w:r w:rsidR="000D069E">
        <w:t>people</w:t>
      </w:r>
      <w:r w:rsidR="000D069E">
        <w:rPr>
          <w:spacing w:val="-4"/>
        </w:rPr>
        <w:t xml:space="preserve"> </w:t>
      </w:r>
      <w:r>
        <w:t>who</w:t>
      </w:r>
      <w:r>
        <w:rPr>
          <w:spacing w:val="-6"/>
        </w:rPr>
        <w:t xml:space="preserve"> </w:t>
      </w:r>
      <w:r>
        <w:t>are</w:t>
      </w:r>
      <w:r>
        <w:rPr>
          <w:spacing w:val="-6"/>
        </w:rPr>
        <w:t xml:space="preserve"> </w:t>
      </w:r>
      <w:r>
        <w:t xml:space="preserve">Deafblind/multi-sensory </w:t>
      </w:r>
      <w:r>
        <w:rPr>
          <w:spacing w:val="-2"/>
        </w:rPr>
        <w:t>impaired.</w:t>
      </w:r>
    </w:p>
    <w:p w14:paraId="6C6ED165" w14:textId="77777777" w:rsidR="00C14EFB" w:rsidRDefault="00000000">
      <w:pPr>
        <w:pStyle w:val="Heading5"/>
        <w:spacing w:before="238"/>
      </w:pPr>
      <w:r>
        <w:t>Northern</w:t>
      </w:r>
      <w:r>
        <w:rPr>
          <w:spacing w:val="-6"/>
        </w:rPr>
        <w:t xml:space="preserve"> </w:t>
      </w:r>
      <w:r>
        <w:t>Ireland</w:t>
      </w:r>
      <w:r>
        <w:rPr>
          <w:spacing w:val="-8"/>
        </w:rPr>
        <w:t xml:space="preserve"> </w:t>
      </w:r>
      <w:r>
        <w:t>day</w:t>
      </w:r>
      <w:r>
        <w:rPr>
          <w:spacing w:val="-5"/>
        </w:rPr>
        <w:t xml:space="preserve"> </w:t>
      </w:r>
      <w:r>
        <w:rPr>
          <w:spacing w:val="-2"/>
        </w:rPr>
        <w:t>centre</w:t>
      </w:r>
    </w:p>
    <w:p w14:paraId="726410F1" w14:textId="77777777" w:rsidR="00C14EFB" w:rsidRDefault="00000000">
      <w:pPr>
        <w:pStyle w:val="BodyText"/>
        <w:ind w:left="140"/>
      </w:pPr>
      <w:r>
        <w:t>Commissioned</w:t>
      </w:r>
      <w:r>
        <w:rPr>
          <w:spacing w:val="-2"/>
        </w:rPr>
        <w:t xml:space="preserve"> </w:t>
      </w:r>
      <w:r>
        <w:t>day</w:t>
      </w:r>
      <w:r>
        <w:rPr>
          <w:spacing w:val="-1"/>
        </w:rPr>
        <w:t xml:space="preserve"> </w:t>
      </w:r>
      <w:r>
        <w:t>service</w:t>
      </w:r>
      <w:r>
        <w:rPr>
          <w:spacing w:val="-1"/>
        </w:rPr>
        <w:t xml:space="preserve"> </w:t>
      </w:r>
      <w:r>
        <w:t>opportunities</w:t>
      </w:r>
      <w:r>
        <w:rPr>
          <w:spacing w:val="1"/>
        </w:rPr>
        <w:t xml:space="preserve"> </w:t>
      </w:r>
      <w:r>
        <w:t>for</w:t>
      </w:r>
      <w:r>
        <w:rPr>
          <w:spacing w:val="-1"/>
        </w:rPr>
        <w:t xml:space="preserve"> </w:t>
      </w:r>
      <w:r>
        <w:t>disabled</w:t>
      </w:r>
      <w:r>
        <w:rPr>
          <w:spacing w:val="-3"/>
        </w:rPr>
        <w:t xml:space="preserve"> </w:t>
      </w:r>
      <w:r>
        <w:t>adults</w:t>
      </w:r>
      <w:r>
        <w:rPr>
          <w:spacing w:val="-4"/>
        </w:rPr>
        <w:t xml:space="preserve"> </w:t>
      </w:r>
      <w:r>
        <w:t>with</w:t>
      </w:r>
      <w:r>
        <w:rPr>
          <w:spacing w:val="1"/>
        </w:rPr>
        <w:t xml:space="preserve"> </w:t>
      </w:r>
      <w:r>
        <w:t>complex</w:t>
      </w:r>
      <w:r>
        <w:rPr>
          <w:spacing w:val="-3"/>
        </w:rPr>
        <w:t xml:space="preserve"> </w:t>
      </w:r>
      <w:r>
        <w:rPr>
          <w:spacing w:val="-2"/>
        </w:rPr>
        <w:t>needs.</w:t>
      </w:r>
    </w:p>
    <w:p w14:paraId="03EAD422" w14:textId="77777777" w:rsidR="00C14EFB" w:rsidRDefault="00C14EFB">
      <w:pPr>
        <w:pStyle w:val="BodyText"/>
        <w:spacing w:before="101"/>
      </w:pPr>
    </w:p>
    <w:p w14:paraId="62D8C316" w14:textId="77777777" w:rsidR="00C14EFB" w:rsidRDefault="00000000">
      <w:pPr>
        <w:pStyle w:val="Heading5"/>
        <w:spacing w:before="1"/>
      </w:pPr>
      <w:r>
        <w:t>Northern</w:t>
      </w:r>
      <w:r>
        <w:rPr>
          <w:spacing w:val="-8"/>
        </w:rPr>
        <w:t xml:space="preserve"> </w:t>
      </w:r>
      <w:r>
        <w:t>Ireland</w:t>
      </w:r>
      <w:r>
        <w:rPr>
          <w:spacing w:val="-9"/>
        </w:rPr>
        <w:t xml:space="preserve"> </w:t>
      </w:r>
      <w:r>
        <w:t>special</w:t>
      </w:r>
      <w:r>
        <w:rPr>
          <w:spacing w:val="-10"/>
        </w:rPr>
        <w:t xml:space="preserve"> </w:t>
      </w:r>
      <w:r>
        <w:rPr>
          <w:spacing w:val="-2"/>
        </w:rPr>
        <w:t>donations</w:t>
      </w:r>
    </w:p>
    <w:p w14:paraId="30C11FAD" w14:textId="77777777" w:rsidR="00C14EFB" w:rsidRDefault="00000000">
      <w:pPr>
        <w:pStyle w:val="BodyText"/>
        <w:spacing w:line="360" w:lineRule="auto"/>
        <w:ind w:left="140" w:right="1341"/>
      </w:pPr>
      <w:r>
        <w:t>An</w:t>
      </w:r>
      <w:r>
        <w:rPr>
          <w:spacing w:val="-1"/>
        </w:rPr>
        <w:t xml:space="preserve"> </w:t>
      </w:r>
      <w:r>
        <w:t>accumulation</w:t>
      </w:r>
      <w:r>
        <w:rPr>
          <w:spacing w:val="-3"/>
        </w:rPr>
        <w:t xml:space="preserve"> </w:t>
      </w:r>
      <w:r>
        <w:t>of</w:t>
      </w:r>
      <w:r>
        <w:rPr>
          <w:spacing w:val="-5"/>
        </w:rPr>
        <w:t xml:space="preserve"> </w:t>
      </w:r>
      <w:r>
        <w:t>donations</w:t>
      </w:r>
      <w:r>
        <w:rPr>
          <w:spacing w:val="-3"/>
        </w:rPr>
        <w:t xml:space="preserve"> </w:t>
      </w:r>
      <w:r>
        <w:t>/</w:t>
      </w:r>
      <w:r>
        <w:rPr>
          <w:spacing w:val="-3"/>
        </w:rPr>
        <w:t xml:space="preserve"> </w:t>
      </w:r>
      <w:r>
        <w:t>fundraised</w:t>
      </w:r>
      <w:r>
        <w:rPr>
          <w:spacing w:val="-5"/>
        </w:rPr>
        <w:t xml:space="preserve"> </w:t>
      </w:r>
      <w:r>
        <w:t>funds</w:t>
      </w:r>
      <w:r>
        <w:rPr>
          <w:spacing w:val="-1"/>
        </w:rPr>
        <w:t xml:space="preserve"> </w:t>
      </w:r>
      <w:r>
        <w:t>raised</w:t>
      </w:r>
      <w:r>
        <w:rPr>
          <w:spacing w:val="-3"/>
        </w:rPr>
        <w:t xml:space="preserve"> </w:t>
      </w:r>
      <w:r>
        <w:t>locally</w:t>
      </w:r>
      <w:r>
        <w:rPr>
          <w:spacing w:val="-6"/>
        </w:rPr>
        <w:t xml:space="preserve"> </w:t>
      </w:r>
      <w:r>
        <w:t>for</w:t>
      </w:r>
      <w:r>
        <w:rPr>
          <w:spacing w:val="-3"/>
        </w:rPr>
        <w:t xml:space="preserve"> </w:t>
      </w:r>
      <w:r>
        <w:t>services</w:t>
      </w:r>
      <w:r>
        <w:rPr>
          <w:spacing w:val="-1"/>
        </w:rPr>
        <w:t xml:space="preserve"> </w:t>
      </w:r>
      <w:r>
        <w:t>in</w:t>
      </w:r>
      <w:r>
        <w:rPr>
          <w:spacing w:val="-3"/>
        </w:rPr>
        <w:t xml:space="preserve"> </w:t>
      </w:r>
      <w:r>
        <w:t xml:space="preserve">Northern </w:t>
      </w:r>
      <w:r>
        <w:rPr>
          <w:spacing w:val="-2"/>
        </w:rPr>
        <w:t>Ireland.</w:t>
      </w:r>
    </w:p>
    <w:p w14:paraId="7BE8ECE9" w14:textId="77777777" w:rsidR="00C14EFB" w:rsidRDefault="00000000">
      <w:pPr>
        <w:pStyle w:val="Heading5"/>
        <w:spacing w:before="241" w:line="298" w:lineRule="exact"/>
      </w:pPr>
      <w:r>
        <w:rPr>
          <w:spacing w:val="-2"/>
        </w:rPr>
        <w:t>Holidays</w:t>
      </w:r>
    </w:p>
    <w:p w14:paraId="31D5A846" w14:textId="77777777" w:rsidR="00C14EFB" w:rsidRDefault="00000000">
      <w:pPr>
        <w:pStyle w:val="BodyText"/>
        <w:spacing w:line="360" w:lineRule="auto"/>
        <w:ind w:left="140" w:right="1341"/>
      </w:pPr>
      <w:r>
        <w:t>Donations</w:t>
      </w:r>
      <w:r>
        <w:rPr>
          <w:spacing w:val="-3"/>
        </w:rPr>
        <w:t xml:space="preserve"> </w:t>
      </w:r>
      <w:r>
        <w:t>and fundraised</w:t>
      </w:r>
      <w:r>
        <w:rPr>
          <w:spacing w:val="-3"/>
        </w:rPr>
        <w:t xml:space="preserve"> </w:t>
      </w:r>
      <w:r>
        <w:t>income</w:t>
      </w:r>
      <w:r>
        <w:rPr>
          <w:spacing w:val="-3"/>
        </w:rPr>
        <w:t xml:space="preserve"> </w:t>
      </w:r>
      <w:r>
        <w:t>to</w:t>
      </w:r>
      <w:r>
        <w:rPr>
          <w:spacing w:val="-3"/>
        </w:rPr>
        <w:t xml:space="preserve"> </w:t>
      </w:r>
      <w:r>
        <w:t>support</w:t>
      </w:r>
      <w:r>
        <w:rPr>
          <w:spacing w:val="-5"/>
        </w:rPr>
        <w:t xml:space="preserve"> </w:t>
      </w:r>
      <w:r>
        <w:t>accessible</w:t>
      </w:r>
      <w:r>
        <w:rPr>
          <w:spacing w:val="-3"/>
        </w:rPr>
        <w:t xml:space="preserve"> </w:t>
      </w:r>
      <w:r>
        <w:t>holidays</w:t>
      </w:r>
      <w:r>
        <w:rPr>
          <w:spacing w:val="-6"/>
        </w:rPr>
        <w:t xml:space="preserve"> </w:t>
      </w:r>
      <w:r>
        <w:t>for</w:t>
      </w:r>
      <w:r>
        <w:rPr>
          <w:spacing w:val="-5"/>
        </w:rPr>
        <w:t xml:space="preserve"> </w:t>
      </w:r>
      <w:r>
        <w:t>disabled</w:t>
      </w:r>
      <w:r>
        <w:rPr>
          <w:spacing w:val="-3"/>
        </w:rPr>
        <w:t xml:space="preserve"> </w:t>
      </w:r>
      <w:r>
        <w:t>people</w:t>
      </w:r>
      <w:r>
        <w:rPr>
          <w:spacing w:val="-3"/>
        </w:rPr>
        <w:t xml:space="preserve"> </w:t>
      </w:r>
      <w:r>
        <w:t>with complex needs.</w:t>
      </w:r>
    </w:p>
    <w:p w14:paraId="6CA54232" w14:textId="77777777" w:rsidR="00C14EFB" w:rsidRDefault="00C14EFB">
      <w:pPr>
        <w:pStyle w:val="BodyText"/>
        <w:spacing w:line="360" w:lineRule="auto"/>
        <w:sectPr w:rsidR="00C14EFB">
          <w:headerReference w:type="default" r:id="rId99"/>
          <w:footerReference w:type="default" r:id="rId100"/>
          <w:pgSz w:w="11910" w:h="16840"/>
          <w:pgMar w:top="1580" w:right="0" w:bottom="1380" w:left="992" w:header="1133" w:footer="1191" w:gutter="0"/>
          <w:cols w:space="720"/>
        </w:sectPr>
      </w:pPr>
    </w:p>
    <w:p w14:paraId="1AE95DEB" w14:textId="77777777" w:rsidR="00C14EFB" w:rsidRDefault="00C14EFB">
      <w:pPr>
        <w:pStyle w:val="BodyText"/>
        <w:spacing w:before="102"/>
        <w:rPr>
          <w:sz w:val="26"/>
        </w:rPr>
      </w:pPr>
    </w:p>
    <w:p w14:paraId="05C4CDA0" w14:textId="77777777" w:rsidR="00C14EFB" w:rsidRDefault="00000000">
      <w:pPr>
        <w:pStyle w:val="Heading5"/>
        <w:spacing w:line="298" w:lineRule="exact"/>
      </w:pPr>
      <w:r>
        <w:t>Warren</w:t>
      </w:r>
      <w:r>
        <w:rPr>
          <w:spacing w:val="-7"/>
        </w:rPr>
        <w:t xml:space="preserve"> </w:t>
      </w:r>
      <w:r>
        <w:t>Farm</w:t>
      </w:r>
      <w:r>
        <w:rPr>
          <w:spacing w:val="-7"/>
        </w:rPr>
        <w:t xml:space="preserve"> </w:t>
      </w:r>
      <w:r>
        <w:rPr>
          <w:spacing w:val="-4"/>
        </w:rPr>
        <w:t>Road</w:t>
      </w:r>
    </w:p>
    <w:p w14:paraId="6A113103" w14:textId="77777777" w:rsidR="00C14EFB" w:rsidRDefault="00000000">
      <w:pPr>
        <w:pStyle w:val="BodyText"/>
        <w:spacing w:line="360" w:lineRule="auto"/>
        <w:ind w:left="140" w:right="1341"/>
      </w:pPr>
      <w:r>
        <w:t>A</w:t>
      </w:r>
      <w:r>
        <w:rPr>
          <w:spacing w:val="-3"/>
        </w:rPr>
        <w:t xml:space="preserve"> </w:t>
      </w:r>
      <w:r>
        <w:t>legacy</w:t>
      </w:r>
      <w:r>
        <w:rPr>
          <w:spacing w:val="-6"/>
        </w:rPr>
        <w:t xml:space="preserve"> </w:t>
      </w:r>
      <w:r>
        <w:t>donation</w:t>
      </w:r>
      <w:r>
        <w:rPr>
          <w:spacing w:val="-1"/>
        </w:rPr>
        <w:t xml:space="preserve"> </w:t>
      </w:r>
      <w:r>
        <w:t>restricted</w:t>
      </w:r>
      <w:r>
        <w:rPr>
          <w:spacing w:val="-2"/>
        </w:rPr>
        <w:t xml:space="preserve"> </w:t>
      </w:r>
      <w:r>
        <w:t>to</w:t>
      </w:r>
      <w:r>
        <w:rPr>
          <w:spacing w:val="-3"/>
        </w:rPr>
        <w:t xml:space="preserve"> </w:t>
      </w:r>
      <w:r>
        <w:t>be</w:t>
      </w:r>
      <w:r>
        <w:rPr>
          <w:spacing w:val="-1"/>
        </w:rPr>
        <w:t xml:space="preserve"> </w:t>
      </w:r>
      <w:r>
        <w:t>used against</w:t>
      </w:r>
      <w:r>
        <w:rPr>
          <w:spacing w:val="-3"/>
        </w:rPr>
        <w:t xml:space="preserve"> </w:t>
      </w:r>
      <w:r>
        <w:t>costs</w:t>
      </w:r>
      <w:r>
        <w:rPr>
          <w:spacing w:val="-3"/>
        </w:rPr>
        <w:t xml:space="preserve"> </w:t>
      </w:r>
      <w:r>
        <w:t>at</w:t>
      </w:r>
      <w:r>
        <w:rPr>
          <w:spacing w:val="-3"/>
        </w:rPr>
        <w:t xml:space="preserve"> </w:t>
      </w:r>
      <w:r>
        <w:t>the</w:t>
      </w:r>
      <w:r>
        <w:rPr>
          <w:spacing w:val="-2"/>
        </w:rPr>
        <w:t xml:space="preserve"> </w:t>
      </w:r>
      <w:r>
        <w:t>Warren</w:t>
      </w:r>
      <w:r>
        <w:rPr>
          <w:spacing w:val="-7"/>
        </w:rPr>
        <w:t xml:space="preserve"> </w:t>
      </w:r>
      <w:r>
        <w:t>Farm</w:t>
      </w:r>
      <w:r>
        <w:rPr>
          <w:spacing w:val="-2"/>
        </w:rPr>
        <w:t xml:space="preserve"> </w:t>
      </w:r>
      <w:r>
        <w:t>Road</w:t>
      </w:r>
      <w:r>
        <w:rPr>
          <w:spacing w:val="-1"/>
        </w:rPr>
        <w:t xml:space="preserve"> </w:t>
      </w:r>
      <w:r>
        <w:t xml:space="preserve">Care </w:t>
      </w:r>
      <w:r>
        <w:rPr>
          <w:spacing w:val="-2"/>
        </w:rPr>
        <w:t>Home.</w:t>
      </w:r>
    </w:p>
    <w:p w14:paraId="309241A4" w14:textId="77777777" w:rsidR="00C14EFB" w:rsidRDefault="00000000" w:rsidP="00397DFF">
      <w:pPr>
        <w:pStyle w:val="Heading5"/>
        <w:spacing w:before="240"/>
        <w:ind w:left="142"/>
      </w:pPr>
      <w:r>
        <w:t>Arts Council</w:t>
      </w:r>
    </w:p>
    <w:p w14:paraId="75ED0C96" w14:textId="77777777" w:rsidR="00C14EFB" w:rsidRDefault="00000000">
      <w:pPr>
        <w:pStyle w:val="BodyText"/>
        <w:spacing w:line="360" w:lineRule="auto"/>
        <w:ind w:left="140" w:right="1170"/>
      </w:pPr>
      <w:r>
        <w:t>A</w:t>
      </w:r>
      <w:r>
        <w:rPr>
          <w:spacing w:val="-3"/>
        </w:rPr>
        <w:t xml:space="preserve"> </w:t>
      </w:r>
      <w:r>
        <w:t>multi-year</w:t>
      </w:r>
      <w:r>
        <w:rPr>
          <w:spacing w:val="-5"/>
        </w:rPr>
        <w:t xml:space="preserve"> </w:t>
      </w:r>
      <w:r>
        <w:t>grant</w:t>
      </w:r>
      <w:r>
        <w:rPr>
          <w:spacing w:val="-3"/>
        </w:rPr>
        <w:t xml:space="preserve"> </w:t>
      </w:r>
      <w:r>
        <w:t>under</w:t>
      </w:r>
      <w:r>
        <w:rPr>
          <w:spacing w:val="-2"/>
        </w:rPr>
        <w:t xml:space="preserve"> </w:t>
      </w:r>
      <w:r>
        <w:t>the</w:t>
      </w:r>
      <w:r>
        <w:rPr>
          <w:spacing w:val="-2"/>
        </w:rPr>
        <w:t xml:space="preserve"> </w:t>
      </w:r>
      <w:r>
        <w:t>Arts</w:t>
      </w:r>
      <w:r>
        <w:rPr>
          <w:spacing w:val="-3"/>
        </w:rPr>
        <w:t xml:space="preserve"> </w:t>
      </w:r>
      <w:r>
        <w:t>Council</w:t>
      </w:r>
      <w:r>
        <w:rPr>
          <w:spacing w:val="-3"/>
        </w:rPr>
        <w:t xml:space="preserve"> </w:t>
      </w:r>
      <w:r>
        <w:t>England</w:t>
      </w:r>
      <w:r>
        <w:rPr>
          <w:spacing w:val="-5"/>
        </w:rPr>
        <w:t xml:space="preserve"> </w:t>
      </w:r>
      <w:r>
        <w:t>NPO</w:t>
      </w:r>
      <w:r>
        <w:rPr>
          <w:spacing w:val="-3"/>
        </w:rPr>
        <w:t xml:space="preserve"> </w:t>
      </w:r>
      <w:r>
        <w:t>(National</w:t>
      </w:r>
      <w:r>
        <w:rPr>
          <w:spacing w:val="-5"/>
        </w:rPr>
        <w:t xml:space="preserve"> </w:t>
      </w:r>
      <w:r>
        <w:t>Portfolio</w:t>
      </w:r>
      <w:r>
        <w:rPr>
          <w:spacing w:val="-5"/>
        </w:rPr>
        <w:t xml:space="preserve"> </w:t>
      </w:r>
      <w:r>
        <w:t>Organisations) Programme towards our Arts &amp; Wellbeing service.</w:t>
      </w:r>
    </w:p>
    <w:p w14:paraId="23DD2891" w14:textId="77777777" w:rsidR="00397DFF" w:rsidRDefault="00397DFF" w:rsidP="00397DFF">
      <w:pPr>
        <w:pStyle w:val="BodyText"/>
        <w:spacing w:line="276" w:lineRule="auto"/>
        <w:ind w:left="140" w:right="1170"/>
      </w:pPr>
    </w:p>
    <w:p w14:paraId="4DCAFD71" w14:textId="56A2E36D" w:rsidR="00C14EFB" w:rsidRPr="00397DFF" w:rsidRDefault="00000000" w:rsidP="00397DFF">
      <w:pPr>
        <w:pStyle w:val="Heading5"/>
        <w:spacing w:line="360" w:lineRule="auto"/>
        <w:rPr>
          <w:b w:val="0"/>
          <w:bCs w:val="0"/>
          <w:sz w:val="24"/>
          <w:szCs w:val="24"/>
        </w:rPr>
      </w:pPr>
      <w:r>
        <w:t>Early</w:t>
      </w:r>
      <w:r>
        <w:rPr>
          <w:spacing w:val="-2"/>
        </w:rPr>
        <w:t xml:space="preserve"> </w:t>
      </w:r>
      <w:r>
        <w:t>Intervention</w:t>
      </w:r>
      <w:r>
        <w:rPr>
          <w:spacing w:val="-2"/>
        </w:rPr>
        <w:t xml:space="preserve"> </w:t>
      </w:r>
      <w:r>
        <w:t>–</w:t>
      </w:r>
      <w:r>
        <w:rPr>
          <w:spacing w:val="-1"/>
        </w:rPr>
        <w:t xml:space="preserve"> </w:t>
      </w:r>
      <w:r>
        <w:t>Reaching</w:t>
      </w:r>
      <w:r>
        <w:rPr>
          <w:spacing w:val="1"/>
        </w:rPr>
        <w:t xml:space="preserve"> </w:t>
      </w:r>
      <w:r>
        <w:rPr>
          <w:spacing w:val="-2"/>
        </w:rPr>
        <w:t>Communities</w:t>
      </w:r>
      <w:r w:rsidRPr="00397DFF">
        <w:rPr>
          <w:b w:val="0"/>
          <w:bCs w:val="0"/>
          <w:sz w:val="24"/>
          <w:szCs w:val="24"/>
        </w:rPr>
        <w:t>A</w:t>
      </w:r>
      <w:r w:rsidRPr="00397DFF">
        <w:rPr>
          <w:b w:val="0"/>
          <w:bCs w:val="0"/>
          <w:spacing w:val="-3"/>
          <w:sz w:val="24"/>
          <w:szCs w:val="24"/>
        </w:rPr>
        <w:t xml:space="preserve"> </w:t>
      </w:r>
      <w:r w:rsidRPr="00397DFF">
        <w:rPr>
          <w:b w:val="0"/>
          <w:bCs w:val="0"/>
          <w:sz w:val="24"/>
          <w:szCs w:val="24"/>
        </w:rPr>
        <w:t>three-year</w:t>
      </w:r>
      <w:r w:rsidRPr="00397DFF">
        <w:rPr>
          <w:b w:val="0"/>
          <w:bCs w:val="0"/>
          <w:spacing w:val="-3"/>
          <w:sz w:val="24"/>
          <w:szCs w:val="24"/>
        </w:rPr>
        <w:t xml:space="preserve"> </w:t>
      </w:r>
      <w:r w:rsidRPr="00397DFF">
        <w:rPr>
          <w:b w:val="0"/>
          <w:bCs w:val="0"/>
          <w:sz w:val="24"/>
          <w:szCs w:val="24"/>
        </w:rPr>
        <w:t>project</w:t>
      </w:r>
      <w:r w:rsidRPr="00397DFF">
        <w:rPr>
          <w:b w:val="0"/>
          <w:bCs w:val="0"/>
          <w:spacing w:val="-3"/>
          <w:sz w:val="24"/>
          <w:szCs w:val="24"/>
        </w:rPr>
        <w:t xml:space="preserve"> </w:t>
      </w:r>
      <w:r w:rsidRPr="00397DFF">
        <w:rPr>
          <w:b w:val="0"/>
          <w:bCs w:val="0"/>
          <w:sz w:val="24"/>
          <w:szCs w:val="24"/>
        </w:rPr>
        <w:t>for</w:t>
      </w:r>
      <w:r w:rsidRPr="00397DFF">
        <w:rPr>
          <w:b w:val="0"/>
          <w:bCs w:val="0"/>
          <w:spacing w:val="-3"/>
          <w:sz w:val="24"/>
          <w:szCs w:val="24"/>
        </w:rPr>
        <w:t xml:space="preserve"> </w:t>
      </w:r>
      <w:r w:rsidRPr="00397DFF">
        <w:rPr>
          <w:b w:val="0"/>
          <w:bCs w:val="0"/>
          <w:sz w:val="24"/>
          <w:szCs w:val="24"/>
        </w:rPr>
        <w:t>the</w:t>
      </w:r>
      <w:r w:rsidRPr="00397DFF">
        <w:rPr>
          <w:b w:val="0"/>
          <w:bCs w:val="0"/>
          <w:spacing w:val="-2"/>
          <w:sz w:val="24"/>
          <w:szCs w:val="24"/>
        </w:rPr>
        <w:t xml:space="preserve"> </w:t>
      </w:r>
      <w:r w:rsidRPr="00397DFF">
        <w:rPr>
          <w:b w:val="0"/>
          <w:bCs w:val="0"/>
          <w:sz w:val="24"/>
          <w:szCs w:val="24"/>
        </w:rPr>
        <w:t>Early</w:t>
      </w:r>
      <w:r w:rsidRPr="00397DFF">
        <w:rPr>
          <w:b w:val="0"/>
          <w:bCs w:val="0"/>
          <w:spacing w:val="-6"/>
          <w:sz w:val="24"/>
          <w:szCs w:val="24"/>
        </w:rPr>
        <w:t xml:space="preserve"> </w:t>
      </w:r>
      <w:r w:rsidRPr="00397DFF">
        <w:rPr>
          <w:b w:val="0"/>
          <w:bCs w:val="0"/>
          <w:sz w:val="24"/>
          <w:szCs w:val="24"/>
        </w:rPr>
        <w:t>Intervention</w:t>
      </w:r>
      <w:r w:rsidRPr="00397DFF">
        <w:rPr>
          <w:b w:val="0"/>
          <w:bCs w:val="0"/>
          <w:spacing w:val="-2"/>
          <w:sz w:val="24"/>
          <w:szCs w:val="24"/>
        </w:rPr>
        <w:t xml:space="preserve"> </w:t>
      </w:r>
      <w:r w:rsidRPr="00397DFF">
        <w:rPr>
          <w:b w:val="0"/>
          <w:bCs w:val="0"/>
          <w:sz w:val="24"/>
          <w:szCs w:val="24"/>
        </w:rPr>
        <w:t>Connect</w:t>
      </w:r>
      <w:r w:rsidRPr="00397DFF">
        <w:rPr>
          <w:b w:val="0"/>
          <w:bCs w:val="0"/>
          <w:spacing w:val="-3"/>
          <w:sz w:val="24"/>
          <w:szCs w:val="24"/>
        </w:rPr>
        <w:t xml:space="preserve"> </w:t>
      </w:r>
      <w:r w:rsidRPr="00397DFF">
        <w:rPr>
          <w:b w:val="0"/>
          <w:bCs w:val="0"/>
          <w:sz w:val="24"/>
          <w:szCs w:val="24"/>
        </w:rPr>
        <w:t>and</w:t>
      </w:r>
      <w:r w:rsidRPr="00397DFF">
        <w:rPr>
          <w:b w:val="0"/>
          <w:bCs w:val="0"/>
          <w:spacing w:val="-3"/>
          <w:sz w:val="24"/>
          <w:szCs w:val="24"/>
        </w:rPr>
        <w:t xml:space="preserve"> </w:t>
      </w:r>
      <w:r w:rsidRPr="00397DFF">
        <w:rPr>
          <w:b w:val="0"/>
          <w:bCs w:val="0"/>
          <w:sz w:val="24"/>
          <w:szCs w:val="24"/>
        </w:rPr>
        <w:t>Play</w:t>
      </w:r>
      <w:r w:rsidRPr="00397DFF">
        <w:rPr>
          <w:b w:val="0"/>
          <w:bCs w:val="0"/>
          <w:spacing w:val="-1"/>
          <w:sz w:val="24"/>
          <w:szCs w:val="24"/>
        </w:rPr>
        <w:t xml:space="preserve"> </w:t>
      </w:r>
      <w:r w:rsidRPr="00397DFF">
        <w:rPr>
          <w:b w:val="0"/>
          <w:bCs w:val="0"/>
          <w:sz w:val="24"/>
          <w:szCs w:val="24"/>
        </w:rPr>
        <w:t>Project</w:t>
      </w:r>
      <w:r w:rsidRPr="00397DFF">
        <w:rPr>
          <w:b w:val="0"/>
          <w:bCs w:val="0"/>
          <w:spacing w:val="-3"/>
          <w:sz w:val="24"/>
          <w:szCs w:val="24"/>
        </w:rPr>
        <w:t xml:space="preserve"> </w:t>
      </w:r>
      <w:r w:rsidRPr="00397DFF">
        <w:rPr>
          <w:b w:val="0"/>
          <w:bCs w:val="0"/>
          <w:sz w:val="24"/>
          <w:szCs w:val="24"/>
        </w:rPr>
        <w:t>funded</w:t>
      </w:r>
      <w:r w:rsidRPr="00397DFF">
        <w:rPr>
          <w:b w:val="0"/>
          <w:bCs w:val="0"/>
          <w:spacing w:val="-2"/>
          <w:sz w:val="24"/>
          <w:szCs w:val="24"/>
        </w:rPr>
        <w:t xml:space="preserve"> </w:t>
      </w:r>
      <w:r w:rsidRPr="00397DFF">
        <w:rPr>
          <w:b w:val="0"/>
          <w:bCs w:val="0"/>
          <w:sz w:val="24"/>
          <w:szCs w:val="24"/>
        </w:rPr>
        <w:t>by</w:t>
      </w:r>
      <w:r w:rsidRPr="00397DFF">
        <w:rPr>
          <w:b w:val="0"/>
          <w:bCs w:val="0"/>
          <w:spacing w:val="-3"/>
          <w:sz w:val="24"/>
          <w:szCs w:val="24"/>
        </w:rPr>
        <w:t xml:space="preserve"> </w:t>
      </w:r>
      <w:r w:rsidRPr="00397DFF">
        <w:rPr>
          <w:b w:val="0"/>
          <w:bCs w:val="0"/>
          <w:sz w:val="24"/>
          <w:szCs w:val="24"/>
        </w:rPr>
        <w:t>the National Lottery Community Fund (NLCF) Reaching Communities Fund.</w:t>
      </w:r>
    </w:p>
    <w:p w14:paraId="7F69ACA4" w14:textId="77777777" w:rsidR="00C14EFB" w:rsidRDefault="00000000" w:rsidP="00397DFF">
      <w:pPr>
        <w:pStyle w:val="Heading5"/>
        <w:spacing w:before="238" w:line="276" w:lineRule="auto"/>
      </w:pPr>
      <w:r>
        <w:t>Endowment</w:t>
      </w:r>
      <w:r>
        <w:rPr>
          <w:spacing w:val="-16"/>
        </w:rPr>
        <w:t xml:space="preserve"> </w:t>
      </w:r>
      <w:r>
        <w:rPr>
          <w:spacing w:val="-4"/>
        </w:rPr>
        <w:t>funds</w:t>
      </w:r>
    </w:p>
    <w:p w14:paraId="1411128E" w14:textId="77777777" w:rsidR="00C14EFB" w:rsidRDefault="00000000" w:rsidP="00397DFF">
      <w:pPr>
        <w:pStyle w:val="BodyText"/>
        <w:spacing w:line="360" w:lineRule="auto"/>
        <w:ind w:left="140" w:right="1170"/>
      </w:pPr>
      <w:r>
        <w:t>These</w:t>
      </w:r>
      <w:r>
        <w:rPr>
          <w:spacing w:val="-5"/>
        </w:rPr>
        <w:t xml:space="preserve"> </w:t>
      </w:r>
      <w:r>
        <w:t>are</w:t>
      </w:r>
      <w:r>
        <w:rPr>
          <w:spacing w:val="-1"/>
        </w:rPr>
        <w:t xml:space="preserve"> </w:t>
      </w:r>
      <w:r>
        <w:t>properties</w:t>
      </w:r>
      <w:r>
        <w:rPr>
          <w:spacing w:val="-5"/>
        </w:rPr>
        <w:t xml:space="preserve"> </w:t>
      </w:r>
      <w:r>
        <w:t>given to</w:t>
      </w:r>
      <w:r>
        <w:rPr>
          <w:spacing w:val="-7"/>
        </w:rPr>
        <w:t xml:space="preserve"> </w:t>
      </w:r>
      <w:r>
        <w:t>the</w:t>
      </w:r>
      <w:r>
        <w:rPr>
          <w:spacing w:val="-1"/>
        </w:rPr>
        <w:t xml:space="preserve"> </w:t>
      </w:r>
      <w:r>
        <w:t>charity</w:t>
      </w:r>
      <w:r>
        <w:rPr>
          <w:spacing w:val="-3"/>
        </w:rPr>
        <w:t xml:space="preserve"> </w:t>
      </w:r>
      <w:r>
        <w:t>for</w:t>
      </w:r>
      <w:r>
        <w:rPr>
          <w:spacing w:val="-2"/>
        </w:rPr>
        <w:t xml:space="preserve"> </w:t>
      </w:r>
      <w:r>
        <w:t>its</w:t>
      </w:r>
      <w:r>
        <w:rPr>
          <w:spacing w:val="-3"/>
        </w:rPr>
        <w:t xml:space="preserve"> </w:t>
      </w:r>
      <w:r>
        <w:t>use.</w:t>
      </w:r>
      <w:r>
        <w:rPr>
          <w:spacing w:val="-1"/>
        </w:rPr>
        <w:t xml:space="preserve"> </w:t>
      </w:r>
      <w:r>
        <w:t>The</w:t>
      </w:r>
      <w:r>
        <w:rPr>
          <w:spacing w:val="-3"/>
        </w:rPr>
        <w:t xml:space="preserve"> </w:t>
      </w:r>
      <w:r>
        <w:t>movement</w:t>
      </w:r>
      <w:r>
        <w:rPr>
          <w:spacing w:val="-7"/>
        </w:rPr>
        <w:t xml:space="preserve"> </w:t>
      </w:r>
      <w:r>
        <w:t>on the</w:t>
      </w:r>
      <w:r>
        <w:rPr>
          <w:spacing w:val="-1"/>
        </w:rPr>
        <w:t xml:space="preserve"> </w:t>
      </w:r>
      <w:r>
        <w:t>fund</w:t>
      </w:r>
      <w:r>
        <w:rPr>
          <w:spacing w:val="-1"/>
        </w:rPr>
        <w:t xml:space="preserve"> </w:t>
      </w:r>
      <w:r>
        <w:t>represents the depreciation charge in the year.</w:t>
      </w:r>
    </w:p>
    <w:p w14:paraId="6E01988A" w14:textId="77777777" w:rsidR="00C14EFB" w:rsidRDefault="00000000">
      <w:pPr>
        <w:pStyle w:val="Heading5"/>
        <w:spacing w:before="241"/>
      </w:pPr>
      <w:r>
        <w:t>Transfers</w:t>
      </w:r>
      <w:r>
        <w:rPr>
          <w:spacing w:val="-12"/>
        </w:rPr>
        <w:t xml:space="preserve"> </w:t>
      </w:r>
      <w:r>
        <w:t>between</w:t>
      </w:r>
      <w:r>
        <w:rPr>
          <w:spacing w:val="-8"/>
        </w:rPr>
        <w:t xml:space="preserve"> </w:t>
      </w:r>
      <w:r>
        <w:rPr>
          <w:spacing w:val="-2"/>
        </w:rPr>
        <w:t>funds</w:t>
      </w:r>
    </w:p>
    <w:p w14:paraId="4E45E6DC" w14:textId="77777777" w:rsidR="00C14EFB" w:rsidRDefault="00000000">
      <w:pPr>
        <w:pStyle w:val="BodyText"/>
        <w:spacing w:before="1" w:line="360" w:lineRule="auto"/>
        <w:ind w:left="140" w:right="1170"/>
      </w:pPr>
      <w:r>
        <w:t>Other transfers between funds represent either transfers from unrestricted funds to cover shortfalls</w:t>
      </w:r>
      <w:r>
        <w:rPr>
          <w:spacing w:val="-5"/>
        </w:rPr>
        <w:t xml:space="preserve"> </w:t>
      </w:r>
      <w:r>
        <w:t>of</w:t>
      </w:r>
      <w:r>
        <w:rPr>
          <w:spacing w:val="-3"/>
        </w:rPr>
        <w:t xml:space="preserve"> </w:t>
      </w:r>
      <w:r>
        <w:t>restricted</w:t>
      </w:r>
      <w:r>
        <w:rPr>
          <w:spacing w:val="-3"/>
        </w:rPr>
        <w:t xml:space="preserve"> </w:t>
      </w:r>
      <w:r>
        <w:t>funds</w:t>
      </w:r>
      <w:r>
        <w:rPr>
          <w:spacing w:val="-4"/>
        </w:rPr>
        <w:t xml:space="preserve"> </w:t>
      </w:r>
      <w:r>
        <w:t>or</w:t>
      </w:r>
      <w:r>
        <w:rPr>
          <w:spacing w:val="-4"/>
        </w:rPr>
        <w:t xml:space="preserve"> </w:t>
      </w:r>
      <w:r>
        <w:t>transfers</w:t>
      </w:r>
      <w:r>
        <w:rPr>
          <w:spacing w:val="-5"/>
        </w:rPr>
        <w:t xml:space="preserve"> </w:t>
      </w:r>
      <w:r>
        <w:t>from</w:t>
      </w:r>
      <w:r>
        <w:rPr>
          <w:spacing w:val="-3"/>
        </w:rPr>
        <w:t xml:space="preserve"> </w:t>
      </w:r>
      <w:r>
        <w:t>restricted</w:t>
      </w:r>
      <w:r>
        <w:rPr>
          <w:spacing w:val="-3"/>
        </w:rPr>
        <w:t xml:space="preserve"> </w:t>
      </w:r>
      <w:r>
        <w:t>funds</w:t>
      </w:r>
      <w:r>
        <w:rPr>
          <w:spacing w:val="-5"/>
        </w:rPr>
        <w:t xml:space="preserve"> </w:t>
      </w:r>
      <w:r>
        <w:t>to</w:t>
      </w:r>
      <w:r>
        <w:rPr>
          <w:spacing w:val="-1"/>
        </w:rPr>
        <w:t xml:space="preserve"> </w:t>
      </w:r>
      <w:r>
        <w:t>cover</w:t>
      </w:r>
      <w:r>
        <w:rPr>
          <w:spacing w:val="-2"/>
        </w:rPr>
        <w:t xml:space="preserve"> </w:t>
      </w:r>
      <w:r>
        <w:t>related</w:t>
      </w:r>
      <w:r>
        <w:rPr>
          <w:spacing w:val="-3"/>
        </w:rPr>
        <w:t xml:space="preserve"> </w:t>
      </w:r>
      <w:r>
        <w:t>expenditure paid by unrestricted monies.</w:t>
      </w:r>
    </w:p>
    <w:p w14:paraId="6AB66228" w14:textId="77777777" w:rsidR="00C14EFB" w:rsidRDefault="00000000" w:rsidP="004A7FCF">
      <w:pPr>
        <w:pStyle w:val="ListParagraph"/>
        <w:numPr>
          <w:ilvl w:val="0"/>
          <w:numId w:val="4"/>
        </w:numPr>
        <w:tabs>
          <w:tab w:val="left" w:pos="671"/>
        </w:tabs>
        <w:spacing w:before="235"/>
        <w:ind w:left="671" w:hanging="531"/>
        <w:rPr>
          <w:b/>
          <w:sz w:val="32"/>
        </w:rPr>
      </w:pPr>
      <w:r>
        <w:rPr>
          <w:b/>
          <w:color w:val="E47200"/>
          <w:sz w:val="32"/>
        </w:rPr>
        <w:t>Analysis</w:t>
      </w:r>
      <w:r>
        <w:rPr>
          <w:b/>
          <w:color w:val="E47200"/>
          <w:spacing w:val="-14"/>
          <w:sz w:val="32"/>
        </w:rPr>
        <w:t xml:space="preserve"> </w:t>
      </w:r>
      <w:r>
        <w:rPr>
          <w:b/>
          <w:color w:val="E47200"/>
          <w:sz w:val="32"/>
        </w:rPr>
        <w:t>of</w:t>
      </w:r>
      <w:r>
        <w:rPr>
          <w:b/>
          <w:color w:val="E47200"/>
          <w:spacing w:val="-6"/>
          <w:sz w:val="32"/>
        </w:rPr>
        <w:t xml:space="preserve"> </w:t>
      </w:r>
      <w:r>
        <w:rPr>
          <w:b/>
          <w:color w:val="E47200"/>
          <w:sz w:val="32"/>
        </w:rPr>
        <w:t>net</w:t>
      </w:r>
      <w:r>
        <w:rPr>
          <w:b/>
          <w:color w:val="E47200"/>
          <w:spacing w:val="-10"/>
          <w:sz w:val="32"/>
        </w:rPr>
        <w:t xml:space="preserve"> </w:t>
      </w:r>
      <w:r>
        <w:rPr>
          <w:b/>
          <w:color w:val="E47200"/>
          <w:sz w:val="32"/>
        </w:rPr>
        <w:t>assets</w:t>
      </w:r>
      <w:r>
        <w:rPr>
          <w:b/>
          <w:color w:val="E47200"/>
          <w:spacing w:val="-5"/>
          <w:sz w:val="32"/>
        </w:rPr>
        <w:t xml:space="preserve"> </w:t>
      </w:r>
      <w:r>
        <w:rPr>
          <w:b/>
          <w:color w:val="E47200"/>
          <w:sz w:val="32"/>
        </w:rPr>
        <w:t>between</w:t>
      </w:r>
      <w:r>
        <w:rPr>
          <w:b/>
          <w:color w:val="E47200"/>
          <w:spacing w:val="-10"/>
          <w:sz w:val="32"/>
        </w:rPr>
        <w:t xml:space="preserve"> </w:t>
      </w:r>
      <w:r>
        <w:rPr>
          <w:b/>
          <w:color w:val="E47200"/>
          <w:sz w:val="32"/>
        </w:rPr>
        <w:t>fund</w:t>
      </w:r>
      <w:r>
        <w:rPr>
          <w:b/>
          <w:color w:val="E47200"/>
          <w:spacing w:val="-12"/>
          <w:sz w:val="32"/>
        </w:rPr>
        <w:t xml:space="preserve"> </w:t>
      </w:r>
      <w:r>
        <w:rPr>
          <w:b/>
          <w:color w:val="E47200"/>
          <w:sz w:val="32"/>
        </w:rPr>
        <w:t>balances</w:t>
      </w:r>
      <w:r>
        <w:rPr>
          <w:b/>
          <w:color w:val="E47200"/>
          <w:spacing w:val="-11"/>
          <w:sz w:val="32"/>
        </w:rPr>
        <w:t xml:space="preserve"> </w:t>
      </w:r>
      <w:r>
        <w:rPr>
          <w:b/>
          <w:color w:val="E47200"/>
          <w:sz w:val="32"/>
        </w:rPr>
        <w:t>2024-</w:t>
      </w:r>
      <w:r>
        <w:rPr>
          <w:b/>
          <w:color w:val="E47200"/>
          <w:spacing w:val="-5"/>
          <w:sz w:val="32"/>
        </w:rPr>
        <w:t>25</w:t>
      </w:r>
    </w:p>
    <w:p w14:paraId="71E0895F" w14:textId="77777777" w:rsidR="00C14EFB" w:rsidRDefault="00C14EFB">
      <w:pPr>
        <w:pStyle w:val="BodyText"/>
        <w:spacing w:before="11"/>
        <w:rPr>
          <w:b/>
          <w:sz w:val="10"/>
        </w:rPr>
      </w:pPr>
    </w:p>
    <w:tbl>
      <w:tblPr>
        <w:tblW w:w="0" w:type="auto"/>
        <w:tblInd w:w="131" w:type="dxa"/>
        <w:tblLayout w:type="fixed"/>
        <w:tblCellMar>
          <w:left w:w="0" w:type="dxa"/>
          <w:right w:w="0" w:type="dxa"/>
        </w:tblCellMar>
        <w:tblLook w:val="01E0" w:firstRow="1" w:lastRow="1" w:firstColumn="1" w:lastColumn="1" w:noHBand="0" w:noVBand="0"/>
      </w:tblPr>
      <w:tblGrid>
        <w:gridCol w:w="2104"/>
        <w:gridCol w:w="1636"/>
        <w:gridCol w:w="1531"/>
        <w:gridCol w:w="1416"/>
        <w:gridCol w:w="1559"/>
        <w:gridCol w:w="1400"/>
      </w:tblGrid>
      <w:tr w:rsidR="00C14EFB" w14:paraId="2A10FCE6" w14:textId="77777777">
        <w:trPr>
          <w:trHeight w:val="748"/>
        </w:trPr>
        <w:tc>
          <w:tcPr>
            <w:tcW w:w="2104" w:type="dxa"/>
            <w:tcBorders>
              <w:top w:val="single" w:sz="6" w:space="0" w:color="000000"/>
              <w:bottom w:val="single" w:sz="6" w:space="0" w:color="000000"/>
            </w:tcBorders>
          </w:tcPr>
          <w:p w14:paraId="4E02F07B" w14:textId="77777777" w:rsidR="00C14EFB" w:rsidRDefault="00000000">
            <w:pPr>
              <w:pStyle w:val="TableParagraph"/>
              <w:spacing w:line="205" w:lineRule="exact"/>
              <w:ind w:left="143"/>
              <w:jc w:val="left"/>
              <w:rPr>
                <w:b/>
                <w:sz w:val="18"/>
              </w:rPr>
            </w:pPr>
            <w:r>
              <w:rPr>
                <w:b/>
                <w:sz w:val="18"/>
              </w:rPr>
              <w:t>Group</w:t>
            </w:r>
            <w:r>
              <w:rPr>
                <w:b/>
                <w:spacing w:val="-3"/>
                <w:sz w:val="18"/>
              </w:rPr>
              <w:t xml:space="preserve"> </w:t>
            </w:r>
            <w:r>
              <w:rPr>
                <w:b/>
                <w:spacing w:val="-4"/>
                <w:sz w:val="18"/>
              </w:rPr>
              <w:t>2025</w:t>
            </w:r>
          </w:p>
        </w:tc>
        <w:tc>
          <w:tcPr>
            <w:tcW w:w="1636" w:type="dxa"/>
            <w:tcBorders>
              <w:top w:val="single" w:sz="6" w:space="0" w:color="000000"/>
              <w:bottom w:val="single" w:sz="6" w:space="0" w:color="000000"/>
            </w:tcBorders>
          </w:tcPr>
          <w:p w14:paraId="61D078F8" w14:textId="77777777" w:rsidR="00C14EFB" w:rsidRDefault="00000000">
            <w:pPr>
              <w:pStyle w:val="TableParagraph"/>
              <w:spacing w:line="204" w:lineRule="exact"/>
              <w:ind w:right="294"/>
              <w:rPr>
                <w:b/>
                <w:sz w:val="18"/>
              </w:rPr>
            </w:pPr>
            <w:r>
              <w:rPr>
                <w:b/>
                <w:spacing w:val="-2"/>
                <w:sz w:val="18"/>
              </w:rPr>
              <w:t>Unrestricted</w:t>
            </w:r>
          </w:p>
          <w:p w14:paraId="15BDBD94" w14:textId="665754B1" w:rsidR="00C14EFB" w:rsidRDefault="000D069E">
            <w:pPr>
              <w:pStyle w:val="TableParagraph"/>
              <w:spacing w:line="207" w:lineRule="exact"/>
              <w:ind w:right="292"/>
              <w:rPr>
                <w:b/>
                <w:sz w:val="18"/>
              </w:rPr>
            </w:pPr>
            <w:r>
              <w:rPr>
                <w:b/>
                <w:spacing w:val="-2"/>
                <w:sz w:val="18"/>
              </w:rPr>
              <w:t>funds</w:t>
            </w:r>
          </w:p>
          <w:p w14:paraId="2B1E976E" w14:textId="77777777" w:rsidR="00C14EFB" w:rsidRDefault="00000000">
            <w:pPr>
              <w:pStyle w:val="TableParagraph"/>
              <w:spacing w:before="45"/>
              <w:ind w:right="293"/>
              <w:rPr>
                <w:sz w:val="18"/>
              </w:rPr>
            </w:pPr>
            <w:r>
              <w:rPr>
                <w:spacing w:val="-2"/>
                <w:sz w:val="18"/>
              </w:rPr>
              <w:t>£000s</w:t>
            </w:r>
          </w:p>
        </w:tc>
        <w:tc>
          <w:tcPr>
            <w:tcW w:w="1531" w:type="dxa"/>
            <w:tcBorders>
              <w:top w:val="single" w:sz="6" w:space="0" w:color="000000"/>
              <w:bottom w:val="single" w:sz="6" w:space="0" w:color="000000"/>
            </w:tcBorders>
          </w:tcPr>
          <w:p w14:paraId="4FA4276F" w14:textId="77777777" w:rsidR="00C14EFB" w:rsidRDefault="00000000">
            <w:pPr>
              <w:pStyle w:val="TableParagraph"/>
              <w:spacing w:line="204" w:lineRule="exact"/>
              <w:ind w:right="264"/>
              <w:rPr>
                <w:b/>
                <w:sz w:val="18"/>
              </w:rPr>
            </w:pPr>
            <w:r>
              <w:rPr>
                <w:b/>
                <w:spacing w:val="-2"/>
                <w:sz w:val="18"/>
              </w:rPr>
              <w:t>Designated</w:t>
            </w:r>
          </w:p>
          <w:p w14:paraId="6789AA4F" w14:textId="315FFCC7" w:rsidR="00C14EFB" w:rsidRDefault="000D069E">
            <w:pPr>
              <w:pStyle w:val="TableParagraph"/>
              <w:spacing w:line="207" w:lineRule="exact"/>
              <w:ind w:right="261"/>
              <w:rPr>
                <w:b/>
                <w:sz w:val="18"/>
              </w:rPr>
            </w:pPr>
            <w:r>
              <w:rPr>
                <w:b/>
                <w:spacing w:val="-2"/>
                <w:sz w:val="18"/>
              </w:rPr>
              <w:t>funds</w:t>
            </w:r>
          </w:p>
          <w:p w14:paraId="27578280" w14:textId="77777777" w:rsidR="00C14EFB" w:rsidRDefault="00000000">
            <w:pPr>
              <w:pStyle w:val="TableParagraph"/>
              <w:spacing w:before="45"/>
              <w:ind w:right="261"/>
              <w:rPr>
                <w:sz w:val="18"/>
              </w:rPr>
            </w:pPr>
            <w:r>
              <w:rPr>
                <w:spacing w:val="-2"/>
                <w:sz w:val="18"/>
              </w:rPr>
              <w:t>£000s</w:t>
            </w:r>
          </w:p>
        </w:tc>
        <w:tc>
          <w:tcPr>
            <w:tcW w:w="1416" w:type="dxa"/>
            <w:tcBorders>
              <w:top w:val="single" w:sz="6" w:space="0" w:color="000000"/>
              <w:bottom w:val="single" w:sz="6" w:space="0" w:color="000000"/>
            </w:tcBorders>
          </w:tcPr>
          <w:p w14:paraId="63362E42" w14:textId="77777777" w:rsidR="00C14EFB" w:rsidRDefault="00000000">
            <w:pPr>
              <w:pStyle w:val="TableParagraph"/>
              <w:spacing w:line="204" w:lineRule="exact"/>
              <w:ind w:right="267"/>
              <w:rPr>
                <w:b/>
                <w:sz w:val="18"/>
              </w:rPr>
            </w:pPr>
            <w:r>
              <w:rPr>
                <w:b/>
                <w:spacing w:val="-2"/>
                <w:sz w:val="18"/>
              </w:rPr>
              <w:t>Restricted</w:t>
            </w:r>
          </w:p>
          <w:p w14:paraId="309977F0" w14:textId="309CBD80" w:rsidR="00C14EFB" w:rsidRDefault="000D069E">
            <w:pPr>
              <w:pStyle w:val="TableParagraph"/>
              <w:spacing w:line="207" w:lineRule="exact"/>
              <w:ind w:right="265"/>
              <w:rPr>
                <w:b/>
                <w:sz w:val="18"/>
              </w:rPr>
            </w:pPr>
            <w:r>
              <w:rPr>
                <w:b/>
                <w:spacing w:val="-2"/>
                <w:sz w:val="18"/>
              </w:rPr>
              <w:t>funds</w:t>
            </w:r>
          </w:p>
          <w:p w14:paraId="0A9B037D" w14:textId="77777777" w:rsidR="00C14EFB" w:rsidRDefault="00000000">
            <w:pPr>
              <w:pStyle w:val="TableParagraph"/>
              <w:spacing w:before="45"/>
              <w:ind w:right="266"/>
              <w:rPr>
                <w:sz w:val="18"/>
              </w:rPr>
            </w:pPr>
            <w:r>
              <w:rPr>
                <w:spacing w:val="-2"/>
                <w:sz w:val="18"/>
              </w:rPr>
              <w:t>£000s</w:t>
            </w:r>
          </w:p>
        </w:tc>
        <w:tc>
          <w:tcPr>
            <w:tcW w:w="1559" w:type="dxa"/>
            <w:tcBorders>
              <w:top w:val="single" w:sz="6" w:space="0" w:color="000000"/>
              <w:bottom w:val="single" w:sz="6" w:space="0" w:color="000000"/>
            </w:tcBorders>
          </w:tcPr>
          <w:p w14:paraId="77E188F4" w14:textId="77777777" w:rsidR="00C14EFB" w:rsidRDefault="00000000">
            <w:pPr>
              <w:pStyle w:val="TableParagraph"/>
              <w:spacing w:line="204" w:lineRule="exact"/>
              <w:ind w:right="267"/>
              <w:rPr>
                <w:b/>
                <w:sz w:val="18"/>
              </w:rPr>
            </w:pPr>
            <w:r>
              <w:rPr>
                <w:b/>
                <w:spacing w:val="-2"/>
                <w:sz w:val="18"/>
              </w:rPr>
              <w:t>Endowment</w:t>
            </w:r>
          </w:p>
          <w:p w14:paraId="225001D6" w14:textId="0A6B048F" w:rsidR="00C14EFB" w:rsidRDefault="000D069E">
            <w:pPr>
              <w:pStyle w:val="TableParagraph"/>
              <w:spacing w:line="207" w:lineRule="exact"/>
              <w:ind w:right="264"/>
              <w:rPr>
                <w:b/>
                <w:sz w:val="18"/>
              </w:rPr>
            </w:pPr>
            <w:r>
              <w:rPr>
                <w:b/>
                <w:spacing w:val="-2"/>
                <w:sz w:val="18"/>
              </w:rPr>
              <w:t>funds</w:t>
            </w:r>
          </w:p>
          <w:p w14:paraId="726338B2" w14:textId="77777777" w:rsidR="00C14EFB" w:rsidRDefault="00000000">
            <w:pPr>
              <w:pStyle w:val="TableParagraph"/>
              <w:spacing w:before="45"/>
              <w:ind w:right="265"/>
              <w:rPr>
                <w:sz w:val="18"/>
              </w:rPr>
            </w:pPr>
            <w:r>
              <w:rPr>
                <w:spacing w:val="-2"/>
                <w:sz w:val="18"/>
              </w:rPr>
              <w:t>£000s</w:t>
            </w:r>
          </w:p>
        </w:tc>
        <w:tc>
          <w:tcPr>
            <w:tcW w:w="1400" w:type="dxa"/>
            <w:tcBorders>
              <w:top w:val="single" w:sz="6" w:space="0" w:color="000000"/>
              <w:bottom w:val="single" w:sz="6" w:space="0" w:color="000000"/>
            </w:tcBorders>
          </w:tcPr>
          <w:p w14:paraId="6382E937" w14:textId="5170A35A" w:rsidR="00C14EFB" w:rsidRDefault="00000000">
            <w:pPr>
              <w:pStyle w:val="TableParagraph"/>
              <w:spacing w:line="205" w:lineRule="exact"/>
              <w:ind w:left="269"/>
              <w:jc w:val="left"/>
              <w:rPr>
                <w:b/>
                <w:sz w:val="18"/>
              </w:rPr>
            </w:pPr>
            <w:r>
              <w:rPr>
                <w:b/>
                <w:sz w:val="18"/>
              </w:rPr>
              <w:t>Total</w:t>
            </w:r>
            <w:r>
              <w:rPr>
                <w:b/>
                <w:spacing w:val="1"/>
                <w:sz w:val="18"/>
              </w:rPr>
              <w:t xml:space="preserve"> </w:t>
            </w:r>
            <w:r w:rsidR="000D069E">
              <w:rPr>
                <w:b/>
                <w:spacing w:val="-2"/>
                <w:sz w:val="18"/>
              </w:rPr>
              <w:t>f</w:t>
            </w:r>
            <w:r>
              <w:rPr>
                <w:b/>
                <w:spacing w:val="-2"/>
                <w:sz w:val="18"/>
              </w:rPr>
              <w:t>unds</w:t>
            </w:r>
          </w:p>
          <w:p w14:paraId="3039DA31" w14:textId="77777777" w:rsidR="00C14EFB" w:rsidRDefault="00C14EFB">
            <w:pPr>
              <w:pStyle w:val="TableParagraph"/>
              <w:spacing w:before="44"/>
              <w:jc w:val="left"/>
              <w:rPr>
                <w:b/>
                <w:sz w:val="18"/>
              </w:rPr>
            </w:pPr>
          </w:p>
          <w:p w14:paraId="36746344" w14:textId="77777777" w:rsidR="00C14EFB" w:rsidRDefault="00000000">
            <w:pPr>
              <w:pStyle w:val="TableParagraph"/>
              <w:ind w:left="799"/>
              <w:jc w:val="left"/>
              <w:rPr>
                <w:sz w:val="18"/>
              </w:rPr>
            </w:pPr>
            <w:r>
              <w:rPr>
                <w:spacing w:val="-2"/>
                <w:sz w:val="18"/>
              </w:rPr>
              <w:t>£000s</w:t>
            </w:r>
          </w:p>
        </w:tc>
      </w:tr>
      <w:tr w:rsidR="00C14EFB" w14:paraId="55C9BB77" w14:textId="77777777">
        <w:trPr>
          <w:trHeight w:val="330"/>
        </w:trPr>
        <w:tc>
          <w:tcPr>
            <w:tcW w:w="2104" w:type="dxa"/>
            <w:tcBorders>
              <w:top w:val="single" w:sz="6" w:space="0" w:color="000000"/>
            </w:tcBorders>
          </w:tcPr>
          <w:p w14:paraId="68C2CB2F" w14:textId="508EF1B0" w:rsidR="00C14EFB" w:rsidRDefault="00000000">
            <w:pPr>
              <w:pStyle w:val="TableParagraph"/>
              <w:spacing w:line="202" w:lineRule="exact"/>
              <w:ind w:left="143"/>
              <w:jc w:val="left"/>
              <w:rPr>
                <w:sz w:val="18"/>
              </w:rPr>
            </w:pPr>
            <w:r>
              <w:rPr>
                <w:sz w:val="18"/>
              </w:rPr>
              <w:t>Tangible</w:t>
            </w:r>
            <w:r>
              <w:rPr>
                <w:spacing w:val="-2"/>
                <w:sz w:val="18"/>
              </w:rPr>
              <w:t xml:space="preserve"> </w:t>
            </w:r>
            <w:r w:rsidR="000D069E">
              <w:rPr>
                <w:sz w:val="18"/>
              </w:rPr>
              <w:t>f</w:t>
            </w:r>
            <w:r>
              <w:rPr>
                <w:sz w:val="18"/>
              </w:rPr>
              <w:t>ixed</w:t>
            </w:r>
            <w:r>
              <w:rPr>
                <w:spacing w:val="1"/>
                <w:sz w:val="18"/>
              </w:rPr>
              <w:t xml:space="preserve"> </w:t>
            </w:r>
            <w:r w:rsidR="000D069E">
              <w:rPr>
                <w:spacing w:val="-4"/>
                <w:sz w:val="18"/>
              </w:rPr>
              <w:t>a</w:t>
            </w:r>
            <w:r>
              <w:rPr>
                <w:spacing w:val="-4"/>
                <w:sz w:val="18"/>
              </w:rPr>
              <w:t>sset</w:t>
            </w:r>
          </w:p>
        </w:tc>
        <w:tc>
          <w:tcPr>
            <w:tcW w:w="1636" w:type="dxa"/>
            <w:tcBorders>
              <w:top w:val="single" w:sz="6" w:space="0" w:color="000000"/>
            </w:tcBorders>
          </w:tcPr>
          <w:p w14:paraId="13F9BCCB" w14:textId="77777777" w:rsidR="00C14EFB" w:rsidRDefault="00000000">
            <w:pPr>
              <w:pStyle w:val="TableParagraph"/>
              <w:spacing w:line="202" w:lineRule="exact"/>
              <w:ind w:right="291"/>
              <w:rPr>
                <w:sz w:val="18"/>
              </w:rPr>
            </w:pPr>
            <w:r>
              <w:rPr>
                <w:spacing w:val="-2"/>
                <w:sz w:val="18"/>
              </w:rPr>
              <w:t>36,798</w:t>
            </w:r>
          </w:p>
        </w:tc>
        <w:tc>
          <w:tcPr>
            <w:tcW w:w="1531" w:type="dxa"/>
            <w:tcBorders>
              <w:top w:val="single" w:sz="6" w:space="0" w:color="000000"/>
            </w:tcBorders>
          </w:tcPr>
          <w:p w14:paraId="6ECC6EBE" w14:textId="77777777" w:rsidR="00C14EFB" w:rsidRDefault="00000000">
            <w:pPr>
              <w:pStyle w:val="TableParagraph"/>
              <w:spacing w:line="202" w:lineRule="exact"/>
              <w:ind w:right="262"/>
              <w:rPr>
                <w:sz w:val="18"/>
              </w:rPr>
            </w:pPr>
            <w:r>
              <w:rPr>
                <w:spacing w:val="-10"/>
                <w:sz w:val="18"/>
              </w:rPr>
              <w:t>-</w:t>
            </w:r>
          </w:p>
        </w:tc>
        <w:tc>
          <w:tcPr>
            <w:tcW w:w="1416" w:type="dxa"/>
            <w:tcBorders>
              <w:top w:val="single" w:sz="6" w:space="0" w:color="000000"/>
            </w:tcBorders>
          </w:tcPr>
          <w:p w14:paraId="33C1554D" w14:textId="77777777" w:rsidR="00C14EFB" w:rsidRDefault="00000000">
            <w:pPr>
              <w:pStyle w:val="TableParagraph"/>
              <w:spacing w:line="202" w:lineRule="exact"/>
              <w:ind w:right="267"/>
              <w:rPr>
                <w:sz w:val="18"/>
              </w:rPr>
            </w:pPr>
            <w:r>
              <w:rPr>
                <w:spacing w:val="-10"/>
                <w:sz w:val="18"/>
              </w:rPr>
              <w:t>-</w:t>
            </w:r>
          </w:p>
        </w:tc>
        <w:tc>
          <w:tcPr>
            <w:tcW w:w="1559" w:type="dxa"/>
            <w:tcBorders>
              <w:top w:val="single" w:sz="6" w:space="0" w:color="000000"/>
            </w:tcBorders>
          </w:tcPr>
          <w:p w14:paraId="1AF24291" w14:textId="77777777" w:rsidR="00C14EFB" w:rsidRDefault="00000000">
            <w:pPr>
              <w:pStyle w:val="TableParagraph"/>
              <w:spacing w:line="202" w:lineRule="exact"/>
              <w:ind w:right="267"/>
              <w:rPr>
                <w:sz w:val="18"/>
              </w:rPr>
            </w:pPr>
            <w:r>
              <w:rPr>
                <w:spacing w:val="-5"/>
                <w:sz w:val="18"/>
              </w:rPr>
              <w:t>352</w:t>
            </w:r>
          </w:p>
        </w:tc>
        <w:tc>
          <w:tcPr>
            <w:tcW w:w="1400" w:type="dxa"/>
            <w:tcBorders>
              <w:top w:val="single" w:sz="6" w:space="0" w:color="000000"/>
            </w:tcBorders>
          </w:tcPr>
          <w:p w14:paraId="5AF0751D" w14:textId="77777777" w:rsidR="00C14EFB" w:rsidRDefault="00000000">
            <w:pPr>
              <w:pStyle w:val="TableParagraph"/>
              <w:spacing w:line="202" w:lineRule="exact"/>
              <w:ind w:right="107"/>
              <w:rPr>
                <w:sz w:val="18"/>
              </w:rPr>
            </w:pPr>
            <w:r>
              <w:rPr>
                <w:spacing w:val="-2"/>
                <w:sz w:val="18"/>
              </w:rPr>
              <w:t>37,150</w:t>
            </w:r>
          </w:p>
        </w:tc>
      </w:tr>
      <w:tr w:rsidR="00C14EFB" w14:paraId="5C7377F9" w14:textId="77777777">
        <w:trPr>
          <w:trHeight w:val="387"/>
        </w:trPr>
        <w:tc>
          <w:tcPr>
            <w:tcW w:w="2104" w:type="dxa"/>
          </w:tcPr>
          <w:p w14:paraId="3729AD95" w14:textId="77777777" w:rsidR="00C14EFB" w:rsidRDefault="00000000">
            <w:pPr>
              <w:pStyle w:val="TableParagraph"/>
              <w:spacing w:before="122"/>
              <w:ind w:left="143"/>
              <w:jc w:val="left"/>
              <w:rPr>
                <w:sz w:val="18"/>
              </w:rPr>
            </w:pPr>
            <w:r>
              <w:rPr>
                <w:sz w:val="18"/>
              </w:rPr>
              <w:t>Net</w:t>
            </w:r>
            <w:r>
              <w:rPr>
                <w:spacing w:val="-1"/>
                <w:sz w:val="18"/>
              </w:rPr>
              <w:t xml:space="preserve"> </w:t>
            </w:r>
            <w:r>
              <w:rPr>
                <w:sz w:val="18"/>
              </w:rPr>
              <w:t>current</w:t>
            </w:r>
            <w:r>
              <w:rPr>
                <w:spacing w:val="2"/>
                <w:sz w:val="18"/>
              </w:rPr>
              <w:t xml:space="preserve"> </w:t>
            </w:r>
            <w:r>
              <w:rPr>
                <w:spacing w:val="-2"/>
                <w:sz w:val="18"/>
              </w:rPr>
              <w:t>assets</w:t>
            </w:r>
          </w:p>
        </w:tc>
        <w:tc>
          <w:tcPr>
            <w:tcW w:w="1636" w:type="dxa"/>
          </w:tcPr>
          <w:p w14:paraId="54F4EF71" w14:textId="77777777" w:rsidR="00C14EFB" w:rsidRDefault="00000000">
            <w:pPr>
              <w:pStyle w:val="TableParagraph"/>
              <w:spacing w:before="122"/>
              <w:ind w:right="292"/>
              <w:rPr>
                <w:sz w:val="18"/>
              </w:rPr>
            </w:pPr>
            <w:r>
              <w:rPr>
                <w:spacing w:val="-2"/>
                <w:sz w:val="18"/>
              </w:rPr>
              <w:t>5,363</w:t>
            </w:r>
          </w:p>
        </w:tc>
        <w:tc>
          <w:tcPr>
            <w:tcW w:w="1531" w:type="dxa"/>
          </w:tcPr>
          <w:p w14:paraId="5392925F" w14:textId="77777777" w:rsidR="00C14EFB" w:rsidRDefault="00000000">
            <w:pPr>
              <w:pStyle w:val="TableParagraph"/>
              <w:spacing w:before="122"/>
              <w:ind w:right="261"/>
              <w:rPr>
                <w:sz w:val="18"/>
              </w:rPr>
            </w:pPr>
            <w:r>
              <w:rPr>
                <w:spacing w:val="-10"/>
                <w:sz w:val="18"/>
              </w:rPr>
              <w:t>-</w:t>
            </w:r>
          </w:p>
        </w:tc>
        <w:tc>
          <w:tcPr>
            <w:tcW w:w="1416" w:type="dxa"/>
          </w:tcPr>
          <w:p w14:paraId="39063BED" w14:textId="77777777" w:rsidR="00C14EFB" w:rsidRDefault="00000000">
            <w:pPr>
              <w:pStyle w:val="TableParagraph"/>
              <w:spacing w:before="122"/>
              <w:ind w:right="266"/>
              <w:rPr>
                <w:sz w:val="18"/>
              </w:rPr>
            </w:pPr>
            <w:r>
              <w:rPr>
                <w:spacing w:val="-2"/>
                <w:sz w:val="18"/>
              </w:rPr>
              <w:t>3,756</w:t>
            </w:r>
          </w:p>
        </w:tc>
        <w:tc>
          <w:tcPr>
            <w:tcW w:w="1559" w:type="dxa"/>
          </w:tcPr>
          <w:p w14:paraId="3F35BEC7" w14:textId="77777777" w:rsidR="00C14EFB" w:rsidRDefault="00000000">
            <w:pPr>
              <w:pStyle w:val="TableParagraph"/>
              <w:spacing w:before="122"/>
              <w:ind w:right="268"/>
              <w:rPr>
                <w:sz w:val="18"/>
              </w:rPr>
            </w:pPr>
            <w:r>
              <w:rPr>
                <w:spacing w:val="-10"/>
                <w:sz w:val="18"/>
              </w:rPr>
              <w:t>-</w:t>
            </w:r>
          </w:p>
        </w:tc>
        <w:tc>
          <w:tcPr>
            <w:tcW w:w="1400" w:type="dxa"/>
          </w:tcPr>
          <w:p w14:paraId="0BE49D4E" w14:textId="77777777" w:rsidR="00C14EFB" w:rsidRDefault="00000000">
            <w:pPr>
              <w:pStyle w:val="TableParagraph"/>
              <w:spacing w:before="122"/>
              <w:ind w:right="107"/>
              <w:rPr>
                <w:sz w:val="18"/>
              </w:rPr>
            </w:pPr>
            <w:r>
              <w:rPr>
                <w:spacing w:val="-2"/>
                <w:sz w:val="18"/>
              </w:rPr>
              <w:t>9,119</w:t>
            </w:r>
          </w:p>
        </w:tc>
      </w:tr>
      <w:tr w:rsidR="00C14EFB" w14:paraId="761BF002" w14:textId="77777777">
        <w:trPr>
          <w:trHeight w:val="507"/>
        </w:trPr>
        <w:tc>
          <w:tcPr>
            <w:tcW w:w="2104" w:type="dxa"/>
            <w:tcBorders>
              <w:bottom w:val="single" w:sz="6" w:space="0" w:color="000000"/>
            </w:tcBorders>
          </w:tcPr>
          <w:p w14:paraId="54CE85F7" w14:textId="77777777" w:rsidR="00C14EFB" w:rsidRDefault="00000000">
            <w:pPr>
              <w:pStyle w:val="TableParagraph"/>
              <w:spacing w:before="52"/>
              <w:ind w:left="143"/>
              <w:jc w:val="left"/>
              <w:rPr>
                <w:sz w:val="18"/>
              </w:rPr>
            </w:pPr>
            <w:r>
              <w:rPr>
                <w:sz w:val="18"/>
              </w:rPr>
              <w:t>Long-term</w:t>
            </w:r>
            <w:r>
              <w:rPr>
                <w:spacing w:val="-1"/>
                <w:sz w:val="18"/>
              </w:rPr>
              <w:t xml:space="preserve"> </w:t>
            </w:r>
            <w:r>
              <w:rPr>
                <w:spacing w:val="-2"/>
                <w:sz w:val="18"/>
              </w:rPr>
              <w:t>liabilities</w:t>
            </w:r>
          </w:p>
        </w:tc>
        <w:tc>
          <w:tcPr>
            <w:tcW w:w="1636" w:type="dxa"/>
            <w:tcBorders>
              <w:bottom w:val="single" w:sz="6" w:space="0" w:color="000000"/>
            </w:tcBorders>
          </w:tcPr>
          <w:p w14:paraId="11F62DE6" w14:textId="77777777" w:rsidR="00C14EFB" w:rsidRDefault="00000000">
            <w:pPr>
              <w:pStyle w:val="TableParagraph"/>
              <w:spacing w:before="52"/>
              <w:ind w:right="292"/>
              <w:rPr>
                <w:sz w:val="18"/>
              </w:rPr>
            </w:pPr>
            <w:r>
              <w:rPr>
                <w:spacing w:val="-4"/>
                <w:sz w:val="18"/>
              </w:rPr>
              <w:t>(16)</w:t>
            </w:r>
          </w:p>
        </w:tc>
        <w:tc>
          <w:tcPr>
            <w:tcW w:w="1531" w:type="dxa"/>
            <w:tcBorders>
              <w:bottom w:val="single" w:sz="6" w:space="0" w:color="000000"/>
            </w:tcBorders>
          </w:tcPr>
          <w:p w14:paraId="2C4B89E0" w14:textId="77777777" w:rsidR="00C14EFB" w:rsidRDefault="00000000">
            <w:pPr>
              <w:pStyle w:val="TableParagraph"/>
              <w:spacing w:before="52"/>
              <w:ind w:right="262"/>
              <w:rPr>
                <w:sz w:val="18"/>
              </w:rPr>
            </w:pPr>
            <w:r>
              <w:rPr>
                <w:spacing w:val="-10"/>
                <w:sz w:val="18"/>
              </w:rPr>
              <w:t>-</w:t>
            </w:r>
          </w:p>
        </w:tc>
        <w:tc>
          <w:tcPr>
            <w:tcW w:w="1416" w:type="dxa"/>
            <w:tcBorders>
              <w:bottom w:val="single" w:sz="6" w:space="0" w:color="000000"/>
            </w:tcBorders>
          </w:tcPr>
          <w:p w14:paraId="68F52E7D" w14:textId="77777777" w:rsidR="00C14EFB" w:rsidRDefault="00000000">
            <w:pPr>
              <w:pStyle w:val="TableParagraph"/>
              <w:spacing w:before="52"/>
              <w:ind w:right="267"/>
              <w:rPr>
                <w:sz w:val="18"/>
              </w:rPr>
            </w:pPr>
            <w:r>
              <w:rPr>
                <w:spacing w:val="-10"/>
                <w:sz w:val="18"/>
              </w:rPr>
              <w:t>-</w:t>
            </w:r>
          </w:p>
        </w:tc>
        <w:tc>
          <w:tcPr>
            <w:tcW w:w="1559" w:type="dxa"/>
            <w:tcBorders>
              <w:bottom w:val="single" w:sz="6" w:space="0" w:color="000000"/>
            </w:tcBorders>
          </w:tcPr>
          <w:p w14:paraId="210562A1" w14:textId="77777777" w:rsidR="00C14EFB" w:rsidRDefault="00000000">
            <w:pPr>
              <w:pStyle w:val="TableParagraph"/>
              <w:spacing w:before="52"/>
              <w:ind w:right="269"/>
              <w:rPr>
                <w:sz w:val="18"/>
              </w:rPr>
            </w:pPr>
            <w:r>
              <w:rPr>
                <w:spacing w:val="-10"/>
                <w:sz w:val="18"/>
              </w:rPr>
              <w:t>-</w:t>
            </w:r>
          </w:p>
        </w:tc>
        <w:tc>
          <w:tcPr>
            <w:tcW w:w="1400" w:type="dxa"/>
            <w:tcBorders>
              <w:bottom w:val="single" w:sz="6" w:space="0" w:color="000000"/>
            </w:tcBorders>
          </w:tcPr>
          <w:p w14:paraId="66A57F92" w14:textId="77777777" w:rsidR="00C14EFB" w:rsidRDefault="00000000">
            <w:pPr>
              <w:pStyle w:val="TableParagraph"/>
              <w:spacing w:before="52"/>
              <w:ind w:right="107"/>
              <w:rPr>
                <w:sz w:val="18"/>
              </w:rPr>
            </w:pPr>
            <w:r>
              <w:rPr>
                <w:spacing w:val="-4"/>
                <w:sz w:val="18"/>
              </w:rPr>
              <w:t>(16)</w:t>
            </w:r>
          </w:p>
        </w:tc>
      </w:tr>
      <w:tr w:rsidR="00C14EFB" w14:paraId="0049B126" w14:textId="77777777">
        <w:trPr>
          <w:trHeight w:val="294"/>
        </w:trPr>
        <w:tc>
          <w:tcPr>
            <w:tcW w:w="2104" w:type="dxa"/>
            <w:tcBorders>
              <w:top w:val="single" w:sz="6" w:space="0" w:color="000000"/>
              <w:bottom w:val="single" w:sz="6" w:space="0" w:color="000000"/>
            </w:tcBorders>
          </w:tcPr>
          <w:p w14:paraId="28D3731D" w14:textId="77777777" w:rsidR="00C14EFB" w:rsidRDefault="00000000">
            <w:pPr>
              <w:pStyle w:val="TableParagraph"/>
              <w:spacing w:line="205" w:lineRule="exact"/>
              <w:ind w:left="143"/>
              <w:jc w:val="left"/>
              <w:rPr>
                <w:b/>
                <w:sz w:val="18"/>
              </w:rPr>
            </w:pPr>
            <w:r>
              <w:rPr>
                <w:b/>
                <w:spacing w:val="-2"/>
                <w:sz w:val="18"/>
              </w:rPr>
              <w:t>Total</w:t>
            </w:r>
          </w:p>
        </w:tc>
        <w:tc>
          <w:tcPr>
            <w:tcW w:w="1636" w:type="dxa"/>
            <w:tcBorders>
              <w:top w:val="single" w:sz="6" w:space="0" w:color="000000"/>
              <w:bottom w:val="single" w:sz="6" w:space="0" w:color="000000"/>
            </w:tcBorders>
          </w:tcPr>
          <w:p w14:paraId="52F3F913" w14:textId="77777777" w:rsidR="00C14EFB" w:rsidRDefault="00000000">
            <w:pPr>
              <w:pStyle w:val="TableParagraph"/>
              <w:spacing w:line="205" w:lineRule="exact"/>
              <w:ind w:right="291"/>
              <w:rPr>
                <w:b/>
                <w:sz w:val="18"/>
              </w:rPr>
            </w:pPr>
            <w:r>
              <w:rPr>
                <w:b/>
                <w:spacing w:val="-2"/>
                <w:sz w:val="18"/>
              </w:rPr>
              <w:t>42,145</w:t>
            </w:r>
          </w:p>
        </w:tc>
        <w:tc>
          <w:tcPr>
            <w:tcW w:w="1531" w:type="dxa"/>
            <w:tcBorders>
              <w:top w:val="single" w:sz="6" w:space="0" w:color="000000"/>
              <w:bottom w:val="single" w:sz="6" w:space="0" w:color="000000"/>
            </w:tcBorders>
          </w:tcPr>
          <w:p w14:paraId="74A72A10" w14:textId="77777777" w:rsidR="00C14EFB" w:rsidRDefault="00000000">
            <w:pPr>
              <w:pStyle w:val="TableParagraph"/>
              <w:spacing w:line="205" w:lineRule="exact"/>
              <w:ind w:right="262"/>
              <w:rPr>
                <w:b/>
                <w:sz w:val="18"/>
              </w:rPr>
            </w:pPr>
            <w:r>
              <w:rPr>
                <w:b/>
                <w:spacing w:val="-10"/>
                <w:sz w:val="18"/>
              </w:rPr>
              <w:t>-</w:t>
            </w:r>
          </w:p>
        </w:tc>
        <w:tc>
          <w:tcPr>
            <w:tcW w:w="1416" w:type="dxa"/>
            <w:tcBorders>
              <w:top w:val="single" w:sz="6" w:space="0" w:color="000000"/>
              <w:bottom w:val="single" w:sz="6" w:space="0" w:color="000000"/>
            </w:tcBorders>
          </w:tcPr>
          <w:p w14:paraId="4C0591B0" w14:textId="77777777" w:rsidR="00C14EFB" w:rsidRDefault="00000000">
            <w:pPr>
              <w:pStyle w:val="TableParagraph"/>
              <w:spacing w:line="205" w:lineRule="exact"/>
              <w:ind w:right="265"/>
              <w:rPr>
                <w:b/>
                <w:sz w:val="18"/>
              </w:rPr>
            </w:pPr>
            <w:r>
              <w:rPr>
                <w:b/>
                <w:spacing w:val="-2"/>
                <w:sz w:val="18"/>
              </w:rPr>
              <w:t>3,756</w:t>
            </w:r>
          </w:p>
        </w:tc>
        <w:tc>
          <w:tcPr>
            <w:tcW w:w="1559" w:type="dxa"/>
            <w:tcBorders>
              <w:top w:val="single" w:sz="6" w:space="0" w:color="000000"/>
              <w:bottom w:val="single" w:sz="6" w:space="0" w:color="000000"/>
            </w:tcBorders>
          </w:tcPr>
          <w:p w14:paraId="0CB2D9BE" w14:textId="77777777" w:rsidR="00C14EFB" w:rsidRDefault="00000000">
            <w:pPr>
              <w:pStyle w:val="TableParagraph"/>
              <w:spacing w:line="205" w:lineRule="exact"/>
              <w:ind w:right="267"/>
              <w:rPr>
                <w:b/>
                <w:sz w:val="18"/>
              </w:rPr>
            </w:pPr>
            <w:r>
              <w:rPr>
                <w:b/>
                <w:spacing w:val="-5"/>
                <w:sz w:val="18"/>
              </w:rPr>
              <w:t>352</w:t>
            </w:r>
          </w:p>
        </w:tc>
        <w:tc>
          <w:tcPr>
            <w:tcW w:w="1400" w:type="dxa"/>
            <w:tcBorders>
              <w:top w:val="single" w:sz="6" w:space="0" w:color="000000"/>
              <w:bottom w:val="single" w:sz="6" w:space="0" w:color="000000"/>
            </w:tcBorders>
          </w:tcPr>
          <w:p w14:paraId="44580878" w14:textId="77777777" w:rsidR="00C14EFB" w:rsidRDefault="00000000">
            <w:pPr>
              <w:pStyle w:val="TableParagraph"/>
              <w:spacing w:line="205" w:lineRule="exact"/>
              <w:ind w:right="107"/>
              <w:rPr>
                <w:b/>
                <w:sz w:val="18"/>
              </w:rPr>
            </w:pPr>
            <w:r>
              <w:rPr>
                <w:b/>
                <w:spacing w:val="-2"/>
                <w:sz w:val="18"/>
              </w:rPr>
              <w:t>46,253</w:t>
            </w:r>
          </w:p>
        </w:tc>
      </w:tr>
    </w:tbl>
    <w:p w14:paraId="261DB235" w14:textId="77777777" w:rsidR="00C14EFB" w:rsidRDefault="00C14EFB">
      <w:pPr>
        <w:pStyle w:val="BodyText"/>
        <w:rPr>
          <w:b/>
          <w:sz w:val="20"/>
        </w:rPr>
      </w:pPr>
    </w:p>
    <w:p w14:paraId="5C4A65F5" w14:textId="77777777" w:rsidR="00C14EFB" w:rsidRDefault="00C14EFB">
      <w:pPr>
        <w:pStyle w:val="BodyText"/>
        <w:spacing w:before="192"/>
        <w:rPr>
          <w:b/>
          <w:sz w:val="20"/>
        </w:rPr>
      </w:pPr>
    </w:p>
    <w:tbl>
      <w:tblPr>
        <w:tblW w:w="0" w:type="auto"/>
        <w:tblInd w:w="131" w:type="dxa"/>
        <w:tblLayout w:type="fixed"/>
        <w:tblCellMar>
          <w:left w:w="0" w:type="dxa"/>
          <w:right w:w="0" w:type="dxa"/>
        </w:tblCellMar>
        <w:tblLook w:val="01E0" w:firstRow="1" w:lastRow="1" w:firstColumn="1" w:lastColumn="1" w:noHBand="0" w:noVBand="0"/>
      </w:tblPr>
      <w:tblGrid>
        <w:gridCol w:w="2233"/>
        <w:gridCol w:w="1507"/>
        <w:gridCol w:w="1531"/>
        <w:gridCol w:w="1416"/>
        <w:gridCol w:w="1585"/>
        <w:gridCol w:w="1375"/>
      </w:tblGrid>
      <w:tr w:rsidR="00C14EFB" w14:paraId="44822D08" w14:textId="77777777">
        <w:trPr>
          <w:trHeight w:val="413"/>
        </w:trPr>
        <w:tc>
          <w:tcPr>
            <w:tcW w:w="2233" w:type="dxa"/>
            <w:tcBorders>
              <w:top w:val="single" w:sz="6" w:space="0" w:color="000000"/>
            </w:tcBorders>
          </w:tcPr>
          <w:p w14:paraId="2D3653E7" w14:textId="77777777" w:rsidR="00C14EFB" w:rsidRDefault="00000000">
            <w:pPr>
              <w:pStyle w:val="TableParagraph"/>
              <w:spacing w:line="205" w:lineRule="exact"/>
              <w:ind w:left="16"/>
              <w:jc w:val="left"/>
              <w:rPr>
                <w:b/>
                <w:sz w:val="18"/>
              </w:rPr>
            </w:pPr>
            <w:r>
              <w:rPr>
                <w:b/>
                <w:sz w:val="18"/>
              </w:rPr>
              <w:t>Company</w:t>
            </w:r>
            <w:r>
              <w:rPr>
                <w:b/>
                <w:spacing w:val="-3"/>
                <w:sz w:val="18"/>
              </w:rPr>
              <w:t xml:space="preserve"> </w:t>
            </w:r>
            <w:r>
              <w:rPr>
                <w:b/>
                <w:spacing w:val="-4"/>
                <w:sz w:val="18"/>
              </w:rPr>
              <w:t>2025</w:t>
            </w:r>
          </w:p>
        </w:tc>
        <w:tc>
          <w:tcPr>
            <w:tcW w:w="1507" w:type="dxa"/>
            <w:tcBorders>
              <w:top w:val="single" w:sz="6" w:space="0" w:color="000000"/>
            </w:tcBorders>
          </w:tcPr>
          <w:p w14:paraId="183D8DFA" w14:textId="77777777" w:rsidR="00C14EFB" w:rsidRDefault="00000000">
            <w:pPr>
              <w:pStyle w:val="TableParagraph"/>
              <w:spacing w:line="204" w:lineRule="exact"/>
              <w:ind w:right="294"/>
              <w:rPr>
                <w:b/>
                <w:sz w:val="18"/>
              </w:rPr>
            </w:pPr>
            <w:r>
              <w:rPr>
                <w:b/>
                <w:spacing w:val="-2"/>
                <w:sz w:val="18"/>
              </w:rPr>
              <w:t>Unrestricted</w:t>
            </w:r>
          </w:p>
          <w:p w14:paraId="0C7C671F" w14:textId="77777777" w:rsidR="00C14EFB" w:rsidRDefault="00000000">
            <w:pPr>
              <w:pStyle w:val="TableParagraph"/>
              <w:spacing w:line="189" w:lineRule="exact"/>
              <w:ind w:right="292"/>
              <w:rPr>
                <w:b/>
                <w:sz w:val="18"/>
              </w:rPr>
            </w:pPr>
            <w:r>
              <w:rPr>
                <w:b/>
                <w:spacing w:val="-2"/>
                <w:sz w:val="18"/>
              </w:rPr>
              <w:t>funds</w:t>
            </w:r>
          </w:p>
        </w:tc>
        <w:tc>
          <w:tcPr>
            <w:tcW w:w="1531" w:type="dxa"/>
            <w:tcBorders>
              <w:top w:val="single" w:sz="6" w:space="0" w:color="000000"/>
            </w:tcBorders>
          </w:tcPr>
          <w:p w14:paraId="1B8CC5B0" w14:textId="77777777" w:rsidR="00C14EFB" w:rsidRDefault="00000000">
            <w:pPr>
              <w:pStyle w:val="TableParagraph"/>
              <w:spacing w:line="204" w:lineRule="exact"/>
              <w:ind w:right="264"/>
              <w:rPr>
                <w:b/>
                <w:sz w:val="18"/>
              </w:rPr>
            </w:pPr>
            <w:r>
              <w:rPr>
                <w:b/>
                <w:spacing w:val="-2"/>
                <w:sz w:val="18"/>
              </w:rPr>
              <w:t>Designated</w:t>
            </w:r>
          </w:p>
          <w:p w14:paraId="0288B7F9" w14:textId="77777777" w:rsidR="00C14EFB" w:rsidRDefault="00000000">
            <w:pPr>
              <w:pStyle w:val="TableParagraph"/>
              <w:spacing w:line="189" w:lineRule="exact"/>
              <w:ind w:right="260"/>
              <w:rPr>
                <w:b/>
                <w:sz w:val="18"/>
              </w:rPr>
            </w:pPr>
            <w:r>
              <w:rPr>
                <w:b/>
                <w:spacing w:val="-2"/>
                <w:sz w:val="18"/>
              </w:rPr>
              <w:t>funds</w:t>
            </w:r>
          </w:p>
        </w:tc>
        <w:tc>
          <w:tcPr>
            <w:tcW w:w="1416" w:type="dxa"/>
            <w:tcBorders>
              <w:top w:val="single" w:sz="6" w:space="0" w:color="000000"/>
            </w:tcBorders>
          </w:tcPr>
          <w:p w14:paraId="5206866D" w14:textId="77777777" w:rsidR="00C14EFB" w:rsidRDefault="00000000">
            <w:pPr>
              <w:pStyle w:val="TableParagraph"/>
              <w:spacing w:line="204" w:lineRule="exact"/>
              <w:ind w:right="267"/>
              <w:rPr>
                <w:b/>
                <w:sz w:val="18"/>
              </w:rPr>
            </w:pPr>
            <w:r>
              <w:rPr>
                <w:b/>
                <w:spacing w:val="-2"/>
                <w:sz w:val="18"/>
              </w:rPr>
              <w:t>Restricted</w:t>
            </w:r>
          </w:p>
          <w:p w14:paraId="5F5FDB90" w14:textId="77777777" w:rsidR="00C14EFB" w:rsidRDefault="00000000">
            <w:pPr>
              <w:pStyle w:val="TableParagraph"/>
              <w:spacing w:line="189" w:lineRule="exact"/>
              <w:ind w:right="265"/>
              <w:rPr>
                <w:b/>
                <w:sz w:val="18"/>
              </w:rPr>
            </w:pPr>
            <w:r>
              <w:rPr>
                <w:b/>
                <w:spacing w:val="-2"/>
                <w:sz w:val="18"/>
              </w:rPr>
              <w:t>funds</w:t>
            </w:r>
          </w:p>
        </w:tc>
        <w:tc>
          <w:tcPr>
            <w:tcW w:w="1585" w:type="dxa"/>
            <w:tcBorders>
              <w:top w:val="single" w:sz="6" w:space="0" w:color="000000"/>
            </w:tcBorders>
          </w:tcPr>
          <w:p w14:paraId="7B771D98" w14:textId="77777777" w:rsidR="00C14EFB" w:rsidRDefault="00000000">
            <w:pPr>
              <w:pStyle w:val="TableParagraph"/>
              <w:spacing w:line="204" w:lineRule="exact"/>
              <w:ind w:right="293"/>
              <w:rPr>
                <w:b/>
                <w:sz w:val="18"/>
              </w:rPr>
            </w:pPr>
            <w:r>
              <w:rPr>
                <w:b/>
                <w:spacing w:val="-2"/>
                <w:sz w:val="18"/>
              </w:rPr>
              <w:t>Endowment</w:t>
            </w:r>
          </w:p>
          <w:p w14:paraId="23B73AD8" w14:textId="77777777" w:rsidR="00C14EFB" w:rsidRDefault="00000000">
            <w:pPr>
              <w:pStyle w:val="TableParagraph"/>
              <w:spacing w:line="189" w:lineRule="exact"/>
              <w:ind w:right="290"/>
              <w:rPr>
                <w:b/>
                <w:sz w:val="18"/>
              </w:rPr>
            </w:pPr>
            <w:r>
              <w:rPr>
                <w:b/>
                <w:spacing w:val="-2"/>
                <w:sz w:val="18"/>
              </w:rPr>
              <w:t>funds</w:t>
            </w:r>
          </w:p>
        </w:tc>
        <w:tc>
          <w:tcPr>
            <w:tcW w:w="1375" w:type="dxa"/>
            <w:tcBorders>
              <w:top w:val="single" w:sz="6" w:space="0" w:color="000000"/>
            </w:tcBorders>
          </w:tcPr>
          <w:p w14:paraId="4759363A" w14:textId="77777777" w:rsidR="00C14EFB" w:rsidRDefault="00000000">
            <w:pPr>
              <w:pStyle w:val="TableParagraph"/>
              <w:spacing w:line="205" w:lineRule="exact"/>
              <w:ind w:right="108"/>
              <w:rPr>
                <w:b/>
                <w:sz w:val="18"/>
              </w:rPr>
            </w:pPr>
            <w:r>
              <w:rPr>
                <w:b/>
                <w:sz w:val="18"/>
              </w:rPr>
              <w:t>Total</w:t>
            </w:r>
            <w:r>
              <w:rPr>
                <w:b/>
                <w:spacing w:val="1"/>
                <w:sz w:val="18"/>
              </w:rPr>
              <w:t xml:space="preserve"> </w:t>
            </w:r>
            <w:r>
              <w:rPr>
                <w:b/>
                <w:spacing w:val="-2"/>
                <w:sz w:val="18"/>
              </w:rPr>
              <w:t>funds</w:t>
            </w:r>
          </w:p>
        </w:tc>
      </w:tr>
      <w:tr w:rsidR="00C14EFB" w14:paraId="0C67E67F" w14:textId="77777777">
        <w:trPr>
          <w:trHeight w:val="315"/>
        </w:trPr>
        <w:tc>
          <w:tcPr>
            <w:tcW w:w="2233" w:type="dxa"/>
            <w:tcBorders>
              <w:bottom w:val="single" w:sz="6" w:space="0" w:color="000000"/>
            </w:tcBorders>
          </w:tcPr>
          <w:p w14:paraId="51065D34" w14:textId="77777777" w:rsidR="00C14EFB" w:rsidRDefault="00C14EFB">
            <w:pPr>
              <w:pStyle w:val="TableParagraph"/>
              <w:jc w:val="left"/>
              <w:rPr>
                <w:rFonts w:ascii="Times New Roman"/>
              </w:rPr>
            </w:pPr>
          </w:p>
        </w:tc>
        <w:tc>
          <w:tcPr>
            <w:tcW w:w="1507" w:type="dxa"/>
            <w:tcBorders>
              <w:bottom w:val="single" w:sz="6" w:space="0" w:color="000000"/>
            </w:tcBorders>
          </w:tcPr>
          <w:p w14:paraId="7C3270CC" w14:textId="77777777" w:rsidR="00C14EFB" w:rsidRDefault="00000000">
            <w:pPr>
              <w:pStyle w:val="TableParagraph"/>
              <w:spacing w:line="204" w:lineRule="exact"/>
              <w:ind w:left="534"/>
              <w:jc w:val="left"/>
              <w:rPr>
                <w:b/>
                <w:sz w:val="18"/>
              </w:rPr>
            </w:pPr>
            <w:r>
              <w:rPr>
                <w:b/>
                <w:spacing w:val="-2"/>
                <w:sz w:val="18"/>
              </w:rPr>
              <w:t>£000s</w:t>
            </w:r>
          </w:p>
        </w:tc>
        <w:tc>
          <w:tcPr>
            <w:tcW w:w="1531" w:type="dxa"/>
            <w:tcBorders>
              <w:bottom w:val="single" w:sz="6" w:space="0" w:color="000000"/>
            </w:tcBorders>
          </w:tcPr>
          <w:p w14:paraId="361E4B4E" w14:textId="77777777" w:rsidR="00C14EFB" w:rsidRDefault="00000000">
            <w:pPr>
              <w:pStyle w:val="TableParagraph"/>
              <w:spacing w:line="204" w:lineRule="exact"/>
              <w:ind w:left="540"/>
              <w:jc w:val="left"/>
              <w:rPr>
                <w:b/>
                <w:sz w:val="18"/>
              </w:rPr>
            </w:pPr>
            <w:r>
              <w:rPr>
                <w:b/>
                <w:spacing w:val="-2"/>
                <w:sz w:val="18"/>
              </w:rPr>
              <w:t>£000s</w:t>
            </w:r>
          </w:p>
        </w:tc>
        <w:tc>
          <w:tcPr>
            <w:tcW w:w="1416" w:type="dxa"/>
            <w:tcBorders>
              <w:bottom w:val="single" w:sz="6" w:space="0" w:color="000000"/>
            </w:tcBorders>
          </w:tcPr>
          <w:p w14:paraId="433BB94A" w14:textId="77777777" w:rsidR="00C14EFB" w:rsidRDefault="00000000">
            <w:pPr>
              <w:pStyle w:val="TableParagraph"/>
              <w:spacing w:line="204" w:lineRule="exact"/>
              <w:ind w:left="490"/>
              <w:jc w:val="left"/>
              <w:rPr>
                <w:b/>
                <w:sz w:val="18"/>
              </w:rPr>
            </w:pPr>
            <w:r>
              <w:rPr>
                <w:b/>
                <w:spacing w:val="-2"/>
                <w:sz w:val="18"/>
              </w:rPr>
              <w:t>£000s</w:t>
            </w:r>
          </w:p>
        </w:tc>
        <w:tc>
          <w:tcPr>
            <w:tcW w:w="1585" w:type="dxa"/>
            <w:tcBorders>
              <w:bottom w:val="single" w:sz="6" w:space="0" w:color="000000"/>
            </w:tcBorders>
          </w:tcPr>
          <w:p w14:paraId="6540306F" w14:textId="77777777" w:rsidR="00C14EFB" w:rsidRDefault="00000000">
            <w:pPr>
              <w:pStyle w:val="TableParagraph"/>
              <w:spacing w:line="204" w:lineRule="exact"/>
              <w:ind w:left="493"/>
              <w:jc w:val="left"/>
              <w:rPr>
                <w:b/>
                <w:sz w:val="18"/>
              </w:rPr>
            </w:pPr>
            <w:r>
              <w:rPr>
                <w:b/>
                <w:spacing w:val="-2"/>
                <w:sz w:val="18"/>
              </w:rPr>
              <w:t>£000s</w:t>
            </w:r>
          </w:p>
        </w:tc>
        <w:tc>
          <w:tcPr>
            <w:tcW w:w="1375" w:type="dxa"/>
            <w:tcBorders>
              <w:bottom w:val="single" w:sz="6" w:space="0" w:color="000000"/>
            </w:tcBorders>
          </w:tcPr>
          <w:p w14:paraId="6A8F0962" w14:textId="77777777" w:rsidR="00C14EFB" w:rsidRDefault="00000000">
            <w:pPr>
              <w:pStyle w:val="TableParagraph"/>
              <w:spacing w:line="204" w:lineRule="exact"/>
              <w:ind w:right="93"/>
              <w:rPr>
                <w:b/>
                <w:sz w:val="18"/>
              </w:rPr>
            </w:pPr>
            <w:r>
              <w:rPr>
                <w:b/>
                <w:spacing w:val="-2"/>
                <w:sz w:val="18"/>
              </w:rPr>
              <w:t>£000s</w:t>
            </w:r>
          </w:p>
        </w:tc>
      </w:tr>
      <w:tr w:rsidR="00C14EFB" w14:paraId="5753AFDC" w14:textId="77777777">
        <w:trPr>
          <w:trHeight w:val="228"/>
        </w:trPr>
        <w:tc>
          <w:tcPr>
            <w:tcW w:w="2233" w:type="dxa"/>
            <w:tcBorders>
              <w:top w:val="single" w:sz="6" w:space="0" w:color="000000"/>
            </w:tcBorders>
          </w:tcPr>
          <w:p w14:paraId="09024D36" w14:textId="77777777" w:rsidR="00C14EFB" w:rsidRDefault="00000000">
            <w:pPr>
              <w:pStyle w:val="TableParagraph"/>
              <w:spacing w:line="205" w:lineRule="exact"/>
              <w:ind w:left="143"/>
              <w:jc w:val="left"/>
              <w:rPr>
                <w:sz w:val="18"/>
              </w:rPr>
            </w:pPr>
            <w:r>
              <w:rPr>
                <w:sz w:val="18"/>
              </w:rPr>
              <w:t>Tangible</w:t>
            </w:r>
            <w:r>
              <w:rPr>
                <w:spacing w:val="-2"/>
                <w:sz w:val="18"/>
              </w:rPr>
              <w:t xml:space="preserve"> </w:t>
            </w:r>
            <w:r>
              <w:rPr>
                <w:sz w:val="18"/>
              </w:rPr>
              <w:t>fixed</w:t>
            </w:r>
            <w:r>
              <w:rPr>
                <w:spacing w:val="1"/>
                <w:sz w:val="18"/>
              </w:rPr>
              <w:t xml:space="preserve"> </w:t>
            </w:r>
            <w:r>
              <w:rPr>
                <w:spacing w:val="-2"/>
                <w:sz w:val="18"/>
              </w:rPr>
              <w:t>assets</w:t>
            </w:r>
          </w:p>
        </w:tc>
        <w:tc>
          <w:tcPr>
            <w:tcW w:w="1507" w:type="dxa"/>
            <w:tcBorders>
              <w:top w:val="single" w:sz="6" w:space="0" w:color="000000"/>
            </w:tcBorders>
          </w:tcPr>
          <w:p w14:paraId="3858D780" w14:textId="77777777" w:rsidR="00C14EFB" w:rsidRDefault="00000000">
            <w:pPr>
              <w:pStyle w:val="TableParagraph"/>
              <w:spacing w:line="205" w:lineRule="exact"/>
              <w:ind w:right="291"/>
              <w:rPr>
                <w:sz w:val="18"/>
              </w:rPr>
            </w:pPr>
            <w:r>
              <w:rPr>
                <w:spacing w:val="-2"/>
                <w:sz w:val="18"/>
              </w:rPr>
              <w:t>36,790</w:t>
            </w:r>
          </w:p>
        </w:tc>
        <w:tc>
          <w:tcPr>
            <w:tcW w:w="1531" w:type="dxa"/>
            <w:tcBorders>
              <w:top w:val="single" w:sz="6" w:space="0" w:color="000000"/>
            </w:tcBorders>
          </w:tcPr>
          <w:p w14:paraId="43501CE5" w14:textId="77777777" w:rsidR="00C14EFB" w:rsidRDefault="00000000">
            <w:pPr>
              <w:pStyle w:val="TableParagraph"/>
              <w:spacing w:line="205" w:lineRule="exact"/>
              <w:ind w:right="262"/>
              <w:rPr>
                <w:sz w:val="18"/>
              </w:rPr>
            </w:pPr>
            <w:r>
              <w:rPr>
                <w:spacing w:val="-10"/>
                <w:sz w:val="18"/>
              </w:rPr>
              <w:t>-</w:t>
            </w:r>
          </w:p>
        </w:tc>
        <w:tc>
          <w:tcPr>
            <w:tcW w:w="1416" w:type="dxa"/>
            <w:tcBorders>
              <w:top w:val="single" w:sz="6" w:space="0" w:color="000000"/>
            </w:tcBorders>
          </w:tcPr>
          <w:p w14:paraId="73715D66" w14:textId="77777777" w:rsidR="00C14EFB" w:rsidRDefault="00000000">
            <w:pPr>
              <w:pStyle w:val="TableParagraph"/>
              <w:spacing w:line="205" w:lineRule="exact"/>
              <w:ind w:right="267"/>
              <w:rPr>
                <w:sz w:val="18"/>
              </w:rPr>
            </w:pPr>
            <w:r>
              <w:rPr>
                <w:spacing w:val="-10"/>
                <w:sz w:val="18"/>
              </w:rPr>
              <w:t>-</w:t>
            </w:r>
          </w:p>
        </w:tc>
        <w:tc>
          <w:tcPr>
            <w:tcW w:w="1585" w:type="dxa"/>
            <w:tcBorders>
              <w:top w:val="single" w:sz="6" w:space="0" w:color="000000"/>
            </w:tcBorders>
          </w:tcPr>
          <w:p w14:paraId="5F18F495" w14:textId="77777777" w:rsidR="00C14EFB" w:rsidRDefault="00000000">
            <w:pPr>
              <w:pStyle w:val="TableParagraph"/>
              <w:spacing w:line="205" w:lineRule="exact"/>
              <w:ind w:right="293"/>
              <w:rPr>
                <w:sz w:val="18"/>
              </w:rPr>
            </w:pPr>
            <w:r>
              <w:rPr>
                <w:spacing w:val="-5"/>
                <w:sz w:val="18"/>
              </w:rPr>
              <w:t>352</w:t>
            </w:r>
          </w:p>
        </w:tc>
        <w:tc>
          <w:tcPr>
            <w:tcW w:w="1375" w:type="dxa"/>
            <w:tcBorders>
              <w:top w:val="single" w:sz="6" w:space="0" w:color="000000"/>
            </w:tcBorders>
          </w:tcPr>
          <w:p w14:paraId="5B6BF2EF" w14:textId="77777777" w:rsidR="00C14EFB" w:rsidRDefault="00000000">
            <w:pPr>
              <w:pStyle w:val="TableParagraph"/>
              <w:spacing w:line="205" w:lineRule="exact"/>
              <w:ind w:right="108"/>
              <w:rPr>
                <w:sz w:val="18"/>
              </w:rPr>
            </w:pPr>
            <w:r>
              <w:rPr>
                <w:spacing w:val="-2"/>
                <w:sz w:val="18"/>
              </w:rPr>
              <w:t>37,142</w:t>
            </w:r>
          </w:p>
        </w:tc>
      </w:tr>
      <w:tr w:rsidR="00C14EFB" w14:paraId="4CE60870" w14:textId="77777777">
        <w:trPr>
          <w:trHeight w:val="248"/>
        </w:trPr>
        <w:tc>
          <w:tcPr>
            <w:tcW w:w="2233" w:type="dxa"/>
          </w:tcPr>
          <w:p w14:paraId="408E807C" w14:textId="20678BFF" w:rsidR="00C14EFB" w:rsidRDefault="00000000">
            <w:pPr>
              <w:pStyle w:val="TableParagraph"/>
              <w:spacing w:before="18"/>
              <w:ind w:left="143"/>
              <w:jc w:val="left"/>
              <w:rPr>
                <w:sz w:val="18"/>
              </w:rPr>
            </w:pPr>
            <w:r>
              <w:rPr>
                <w:sz w:val="18"/>
              </w:rPr>
              <w:t>Fixed asset</w:t>
            </w:r>
            <w:r>
              <w:rPr>
                <w:spacing w:val="-2"/>
                <w:sz w:val="18"/>
              </w:rPr>
              <w:t xml:space="preserve"> </w:t>
            </w:r>
            <w:r w:rsidR="000D069E">
              <w:rPr>
                <w:spacing w:val="-2"/>
                <w:sz w:val="18"/>
              </w:rPr>
              <w:t>i</w:t>
            </w:r>
            <w:r>
              <w:rPr>
                <w:spacing w:val="-2"/>
                <w:sz w:val="18"/>
              </w:rPr>
              <w:t>nvestments</w:t>
            </w:r>
          </w:p>
        </w:tc>
        <w:tc>
          <w:tcPr>
            <w:tcW w:w="1507" w:type="dxa"/>
          </w:tcPr>
          <w:p w14:paraId="35E3EEA9" w14:textId="77777777" w:rsidR="00C14EFB" w:rsidRDefault="00000000">
            <w:pPr>
              <w:pStyle w:val="TableParagraph"/>
              <w:spacing w:before="18"/>
              <w:ind w:right="292"/>
              <w:rPr>
                <w:sz w:val="18"/>
              </w:rPr>
            </w:pPr>
            <w:r>
              <w:rPr>
                <w:spacing w:val="-5"/>
                <w:sz w:val="18"/>
              </w:rPr>
              <w:t>30</w:t>
            </w:r>
          </w:p>
        </w:tc>
        <w:tc>
          <w:tcPr>
            <w:tcW w:w="1531" w:type="dxa"/>
          </w:tcPr>
          <w:p w14:paraId="0447AC87" w14:textId="77777777" w:rsidR="00C14EFB" w:rsidRDefault="00000000">
            <w:pPr>
              <w:pStyle w:val="TableParagraph"/>
              <w:spacing w:before="18"/>
              <w:ind w:right="261"/>
              <w:rPr>
                <w:sz w:val="18"/>
              </w:rPr>
            </w:pPr>
            <w:r>
              <w:rPr>
                <w:spacing w:val="-10"/>
                <w:sz w:val="18"/>
              </w:rPr>
              <w:t>-</w:t>
            </w:r>
          </w:p>
        </w:tc>
        <w:tc>
          <w:tcPr>
            <w:tcW w:w="1416" w:type="dxa"/>
          </w:tcPr>
          <w:p w14:paraId="4CB2766F" w14:textId="77777777" w:rsidR="00C14EFB" w:rsidRDefault="00000000">
            <w:pPr>
              <w:pStyle w:val="TableParagraph"/>
              <w:spacing w:before="18"/>
              <w:ind w:right="266"/>
              <w:rPr>
                <w:sz w:val="18"/>
              </w:rPr>
            </w:pPr>
            <w:r>
              <w:rPr>
                <w:spacing w:val="-10"/>
                <w:sz w:val="18"/>
              </w:rPr>
              <w:t>-</w:t>
            </w:r>
          </w:p>
        </w:tc>
        <w:tc>
          <w:tcPr>
            <w:tcW w:w="1585" w:type="dxa"/>
          </w:tcPr>
          <w:p w14:paraId="75764D6C" w14:textId="77777777" w:rsidR="00C14EFB" w:rsidRDefault="00000000">
            <w:pPr>
              <w:pStyle w:val="TableParagraph"/>
              <w:spacing w:before="18"/>
              <w:ind w:right="294"/>
              <w:rPr>
                <w:sz w:val="18"/>
              </w:rPr>
            </w:pPr>
            <w:r>
              <w:rPr>
                <w:spacing w:val="-10"/>
                <w:sz w:val="18"/>
              </w:rPr>
              <w:t>-</w:t>
            </w:r>
          </w:p>
        </w:tc>
        <w:tc>
          <w:tcPr>
            <w:tcW w:w="1375" w:type="dxa"/>
          </w:tcPr>
          <w:p w14:paraId="568524EA" w14:textId="77777777" w:rsidR="00C14EFB" w:rsidRDefault="00000000">
            <w:pPr>
              <w:pStyle w:val="TableParagraph"/>
              <w:spacing w:before="18"/>
              <w:ind w:right="109"/>
              <w:rPr>
                <w:sz w:val="18"/>
              </w:rPr>
            </w:pPr>
            <w:r>
              <w:rPr>
                <w:spacing w:val="-5"/>
                <w:sz w:val="18"/>
              </w:rPr>
              <w:t>30</w:t>
            </w:r>
          </w:p>
        </w:tc>
      </w:tr>
      <w:tr w:rsidR="00C14EFB" w14:paraId="57C98270" w14:textId="77777777">
        <w:trPr>
          <w:trHeight w:val="278"/>
        </w:trPr>
        <w:tc>
          <w:tcPr>
            <w:tcW w:w="2233" w:type="dxa"/>
            <w:tcBorders>
              <w:bottom w:val="single" w:sz="6" w:space="0" w:color="000000"/>
            </w:tcBorders>
          </w:tcPr>
          <w:p w14:paraId="2FDE8BF4" w14:textId="77777777" w:rsidR="00C14EFB" w:rsidRDefault="00000000">
            <w:pPr>
              <w:pStyle w:val="TableParagraph"/>
              <w:spacing w:before="17"/>
              <w:ind w:left="143"/>
              <w:jc w:val="left"/>
              <w:rPr>
                <w:sz w:val="18"/>
              </w:rPr>
            </w:pPr>
            <w:r>
              <w:rPr>
                <w:sz w:val="18"/>
              </w:rPr>
              <w:t>Net</w:t>
            </w:r>
            <w:r>
              <w:rPr>
                <w:spacing w:val="-1"/>
                <w:sz w:val="18"/>
              </w:rPr>
              <w:t xml:space="preserve"> </w:t>
            </w:r>
            <w:r>
              <w:rPr>
                <w:sz w:val="18"/>
              </w:rPr>
              <w:t>current</w:t>
            </w:r>
            <w:r>
              <w:rPr>
                <w:spacing w:val="2"/>
                <w:sz w:val="18"/>
              </w:rPr>
              <w:t xml:space="preserve"> </w:t>
            </w:r>
            <w:r>
              <w:rPr>
                <w:spacing w:val="-2"/>
                <w:sz w:val="18"/>
              </w:rPr>
              <w:t>assets</w:t>
            </w:r>
          </w:p>
        </w:tc>
        <w:tc>
          <w:tcPr>
            <w:tcW w:w="1507" w:type="dxa"/>
            <w:tcBorders>
              <w:bottom w:val="single" w:sz="6" w:space="0" w:color="000000"/>
            </w:tcBorders>
          </w:tcPr>
          <w:p w14:paraId="07ABCC43" w14:textId="77777777" w:rsidR="00C14EFB" w:rsidRDefault="00000000">
            <w:pPr>
              <w:pStyle w:val="TableParagraph"/>
              <w:spacing w:before="17"/>
              <w:ind w:right="292"/>
              <w:rPr>
                <w:sz w:val="18"/>
              </w:rPr>
            </w:pPr>
            <w:r>
              <w:rPr>
                <w:spacing w:val="-2"/>
                <w:sz w:val="18"/>
              </w:rPr>
              <w:t>5,201</w:t>
            </w:r>
          </w:p>
        </w:tc>
        <w:tc>
          <w:tcPr>
            <w:tcW w:w="1531" w:type="dxa"/>
            <w:tcBorders>
              <w:bottom w:val="single" w:sz="6" w:space="0" w:color="000000"/>
            </w:tcBorders>
          </w:tcPr>
          <w:p w14:paraId="64C7D7CA" w14:textId="77777777" w:rsidR="00C14EFB" w:rsidRDefault="00000000">
            <w:pPr>
              <w:pStyle w:val="TableParagraph"/>
              <w:spacing w:before="17"/>
              <w:ind w:right="261"/>
              <w:rPr>
                <w:sz w:val="18"/>
              </w:rPr>
            </w:pPr>
            <w:r>
              <w:rPr>
                <w:spacing w:val="-10"/>
                <w:sz w:val="18"/>
              </w:rPr>
              <w:t>-</w:t>
            </w:r>
          </w:p>
        </w:tc>
        <w:tc>
          <w:tcPr>
            <w:tcW w:w="1416" w:type="dxa"/>
            <w:tcBorders>
              <w:bottom w:val="single" w:sz="6" w:space="0" w:color="000000"/>
            </w:tcBorders>
          </w:tcPr>
          <w:p w14:paraId="61AE5C16" w14:textId="77777777" w:rsidR="00C14EFB" w:rsidRDefault="00000000">
            <w:pPr>
              <w:pStyle w:val="TableParagraph"/>
              <w:spacing w:before="17"/>
              <w:ind w:right="266"/>
              <w:rPr>
                <w:sz w:val="18"/>
              </w:rPr>
            </w:pPr>
            <w:r>
              <w:rPr>
                <w:spacing w:val="-2"/>
                <w:sz w:val="18"/>
              </w:rPr>
              <w:t>2,846</w:t>
            </w:r>
          </w:p>
        </w:tc>
        <w:tc>
          <w:tcPr>
            <w:tcW w:w="1585" w:type="dxa"/>
            <w:tcBorders>
              <w:bottom w:val="single" w:sz="6" w:space="0" w:color="000000"/>
            </w:tcBorders>
          </w:tcPr>
          <w:p w14:paraId="790FB3EC" w14:textId="77777777" w:rsidR="00C14EFB" w:rsidRDefault="00000000">
            <w:pPr>
              <w:pStyle w:val="TableParagraph"/>
              <w:spacing w:before="17"/>
              <w:ind w:right="294"/>
              <w:rPr>
                <w:sz w:val="18"/>
              </w:rPr>
            </w:pPr>
            <w:r>
              <w:rPr>
                <w:spacing w:val="-10"/>
                <w:sz w:val="18"/>
              </w:rPr>
              <w:t>-</w:t>
            </w:r>
          </w:p>
        </w:tc>
        <w:tc>
          <w:tcPr>
            <w:tcW w:w="1375" w:type="dxa"/>
            <w:tcBorders>
              <w:bottom w:val="single" w:sz="6" w:space="0" w:color="000000"/>
            </w:tcBorders>
          </w:tcPr>
          <w:p w14:paraId="6A764F35" w14:textId="77777777" w:rsidR="00C14EFB" w:rsidRDefault="00000000">
            <w:pPr>
              <w:pStyle w:val="TableParagraph"/>
              <w:spacing w:before="17"/>
              <w:ind w:right="108"/>
              <w:rPr>
                <w:sz w:val="18"/>
              </w:rPr>
            </w:pPr>
            <w:r>
              <w:rPr>
                <w:spacing w:val="-2"/>
                <w:sz w:val="18"/>
              </w:rPr>
              <w:t>8,047</w:t>
            </w:r>
          </w:p>
        </w:tc>
      </w:tr>
      <w:tr w:rsidR="00C14EFB" w14:paraId="20EE1AEB" w14:textId="77777777">
        <w:trPr>
          <w:trHeight w:val="282"/>
        </w:trPr>
        <w:tc>
          <w:tcPr>
            <w:tcW w:w="2233" w:type="dxa"/>
            <w:tcBorders>
              <w:top w:val="single" w:sz="6" w:space="0" w:color="000000"/>
              <w:bottom w:val="single" w:sz="6" w:space="0" w:color="000000"/>
            </w:tcBorders>
          </w:tcPr>
          <w:p w14:paraId="689DE8E3" w14:textId="77777777" w:rsidR="00C14EFB" w:rsidRDefault="00000000">
            <w:pPr>
              <w:pStyle w:val="TableParagraph"/>
              <w:spacing w:line="202" w:lineRule="exact"/>
              <w:ind w:left="143"/>
              <w:jc w:val="left"/>
              <w:rPr>
                <w:b/>
                <w:sz w:val="18"/>
              </w:rPr>
            </w:pPr>
            <w:r>
              <w:rPr>
                <w:b/>
                <w:spacing w:val="-2"/>
                <w:sz w:val="18"/>
              </w:rPr>
              <w:t>Total</w:t>
            </w:r>
          </w:p>
        </w:tc>
        <w:tc>
          <w:tcPr>
            <w:tcW w:w="1507" w:type="dxa"/>
            <w:tcBorders>
              <w:top w:val="single" w:sz="6" w:space="0" w:color="000000"/>
              <w:bottom w:val="single" w:sz="6" w:space="0" w:color="000000"/>
            </w:tcBorders>
          </w:tcPr>
          <w:p w14:paraId="0CFC4361" w14:textId="77777777" w:rsidR="00C14EFB" w:rsidRDefault="00000000">
            <w:pPr>
              <w:pStyle w:val="TableParagraph"/>
              <w:spacing w:line="202" w:lineRule="exact"/>
              <w:ind w:right="291"/>
              <w:rPr>
                <w:b/>
                <w:sz w:val="18"/>
              </w:rPr>
            </w:pPr>
            <w:r>
              <w:rPr>
                <w:b/>
                <w:spacing w:val="-2"/>
                <w:sz w:val="18"/>
              </w:rPr>
              <w:t>42,021</w:t>
            </w:r>
          </w:p>
        </w:tc>
        <w:tc>
          <w:tcPr>
            <w:tcW w:w="1531" w:type="dxa"/>
            <w:tcBorders>
              <w:top w:val="single" w:sz="6" w:space="0" w:color="000000"/>
              <w:bottom w:val="single" w:sz="6" w:space="0" w:color="000000"/>
            </w:tcBorders>
          </w:tcPr>
          <w:p w14:paraId="44B19DD4" w14:textId="77777777" w:rsidR="00C14EFB" w:rsidRDefault="00000000">
            <w:pPr>
              <w:pStyle w:val="TableParagraph"/>
              <w:spacing w:line="202" w:lineRule="exact"/>
              <w:ind w:right="262"/>
              <w:rPr>
                <w:b/>
                <w:sz w:val="18"/>
              </w:rPr>
            </w:pPr>
            <w:r>
              <w:rPr>
                <w:b/>
                <w:spacing w:val="-10"/>
                <w:sz w:val="18"/>
              </w:rPr>
              <w:t>-</w:t>
            </w:r>
          </w:p>
        </w:tc>
        <w:tc>
          <w:tcPr>
            <w:tcW w:w="1416" w:type="dxa"/>
            <w:tcBorders>
              <w:top w:val="single" w:sz="6" w:space="0" w:color="000000"/>
              <w:bottom w:val="single" w:sz="6" w:space="0" w:color="000000"/>
            </w:tcBorders>
          </w:tcPr>
          <w:p w14:paraId="6D00B3B1" w14:textId="77777777" w:rsidR="00C14EFB" w:rsidRDefault="00000000">
            <w:pPr>
              <w:pStyle w:val="TableParagraph"/>
              <w:spacing w:line="202" w:lineRule="exact"/>
              <w:ind w:right="265"/>
              <w:rPr>
                <w:b/>
                <w:sz w:val="18"/>
              </w:rPr>
            </w:pPr>
            <w:r>
              <w:rPr>
                <w:b/>
                <w:spacing w:val="-2"/>
                <w:sz w:val="18"/>
              </w:rPr>
              <w:t>2,846</w:t>
            </w:r>
          </w:p>
        </w:tc>
        <w:tc>
          <w:tcPr>
            <w:tcW w:w="1585" w:type="dxa"/>
            <w:tcBorders>
              <w:top w:val="single" w:sz="6" w:space="0" w:color="000000"/>
              <w:bottom w:val="single" w:sz="6" w:space="0" w:color="000000"/>
            </w:tcBorders>
          </w:tcPr>
          <w:p w14:paraId="4EFA79CC" w14:textId="77777777" w:rsidR="00C14EFB" w:rsidRDefault="00000000">
            <w:pPr>
              <w:pStyle w:val="TableParagraph"/>
              <w:spacing w:line="202" w:lineRule="exact"/>
              <w:ind w:right="293"/>
              <w:rPr>
                <w:b/>
                <w:sz w:val="18"/>
              </w:rPr>
            </w:pPr>
            <w:r>
              <w:rPr>
                <w:b/>
                <w:spacing w:val="-5"/>
                <w:sz w:val="18"/>
              </w:rPr>
              <w:t>352</w:t>
            </w:r>
          </w:p>
        </w:tc>
        <w:tc>
          <w:tcPr>
            <w:tcW w:w="1375" w:type="dxa"/>
            <w:tcBorders>
              <w:top w:val="single" w:sz="6" w:space="0" w:color="000000"/>
              <w:bottom w:val="single" w:sz="6" w:space="0" w:color="000000"/>
            </w:tcBorders>
          </w:tcPr>
          <w:p w14:paraId="7A1F618B" w14:textId="77777777" w:rsidR="00C14EFB" w:rsidRDefault="00000000">
            <w:pPr>
              <w:pStyle w:val="TableParagraph"/>
              <w:spacing w:line="202" w:lineRule="exact"/>
              <w:ind w:right="108"/>
              <w:rPr>
                <w:b/>
                <w:sz w:val="18"/>
              </w:rPr>
            </w:pPr>
            <w:r>
              <w:rPr>
                <w:b/>
                <w:spacing w:val="-2"/>
                <w:sz w:val="18"/>
              </w:rPr>
              <w:t>45,219</w:t>
            </w:r>
          </w:p>
        </w:tc>
      </w:tr>
    </w:tbl>
    <w:p w14:paraId="698B61F1" w14:textId="77777777" w:rsidR="00C14EFB" w:rsidRDefault="00C14EFB">
      <w:pPr>
        <w:pStyle w:val="TableParagraph"/>
        <w:spacing w:line="202" w:lineRule="exact"/>
        <w:rPr>
          <w:b/>
          <w:sz w:val="18"/>
        </w:rPr>
        <w:sectPr w:rsidR="00C14EFB">
          <w:headerReference w:type="default" r:id="rId101"/>
          <w:footerReference w:type="default" r:id="rId102"/>
          <w:pgSz w:w="11910" w:h="16840"/>
          <w:pgMar w:top="1580" w:right="0" w:bottom="1380" w:left="992" w:header="1133" w:footer="1191" w:gutter="0"/>
          <w:pgNumType w:start="1"/>
          <w:cols w:space="720"/>
        </w:sectPr>
      </w:pPr>
    </w:p>
    <w:p w14:paraId="233939B6" w14:textId="77777777" w:rsidR="00C14EFB" w:rsidRDefault="00C14EFB">
      <w:pPr>
        <w:pStyle w:val="BodyText"/>
        <w:spacing w:before="32"/>
        <w:rPr>
          <w:b/>
          <w:sz w:val="32"/>
        </w:rPr>
      </w:pPr>
    </w:p>
    <w:p w14:paraId="6567C8D1" w14:textId="6D137DB9" w:rsidR="00C14EFB" w:rsidRPr="004A7FCF" w:rsidRDefault="004A7FCF" w:rsidP="004A7FCF">
      <w:pPr>
        <w:tabs>
          <w:tab w:val="left" w:pos="671"/>
        </w:tabs>
        <w:ind w:left="140"/>
        <w:rPr>
          <w:b/>
          <w:sz w:val="32"/>
        </w:rPr>
      </w:pPr>
      <w:r>
        <w:rPr>
          <w:b/>
          <w:color w:val="E47200"/>
          <w:sz w:val="32"/>
        </w:rPr>
        <w:t>19.</w:t>
      </w:r>
      <w:r w:rsidR="00000000" w:rsidRPr="004A7FCF">
        <w:rPr>
          <w:b/>
          <w:color w:val="E47200"/>
          <w:sz w:val="32"/>
        </w:rPr>
        <w:t>Analysis</w:t>
      </w:r>
      <w:r w:rsidR="00000000" w:rsidRPr="004A7FCF">
        <w:rPr>
          <w:b/>
          <w:color w:val="E47200"/>
          <w:spacing w:val="-11"/>
          <w:sz w:val="32"/>
        </w:rPr>
        <w:t xml:space="preserve"> </w:t>
      </w:r>
      <w:r w:rsidR="00000000" w:rsidRPr="004A7FCF">
        <w:rPr>
          <w:b/>
          <w:color w:val="E47200"/>
          <w:sz w:val="32"/>
        </w:rPr>
        <w:t>of</w:t>
      </w:r>
      <w:r w:rsidR="00000000" w:rsidRPr="004A7FCF">
        <w:rPr>
          <w:b/>
          <w:color w:val="E47200"/>
          <w:spacing w:val="-10"/>
          <w:sz w:val="32"/>
        </w:rPr>
        <w:t xml:space="preserve"> </w:t>
      </w:r>
      <w:r w:rsidR="00000000" w:rsidRPr="004A7FCF">
        <w:rPr>
          <w:b/>
          <w:color w:val="E47200"/>
          <w:sz w:val="32"/>
        </w:rPr>
        <w:t>net</w:t>
      </w:r>
      <w:r w:rsidR="00000000" w:rsidRPr="004A7FCF">
        <w:rPr>
          <w:b/>
          <w:color w:val="E47200"/>
          <w:spacing w:val="-10"/>
          <w:sz w:val="32"/>
        </w:rPr>
        <w:t xml:space="preserve"> </w:t>
      </w:r>
      <w:r w:rsidR="00000000" w:rsidRPr="004A7FCF">
        <w:rPr>
          <w:b/>
          <w:color w:val="E47200"/>
          <w:sz w:val="32"/>
        </w:rPr>
        <w:t>assets</w:t>
      </w:r>
      <w:r w:rsidR="00000000" w:rsidRPr="004A7FCF">
        <w:rPr>
          <w:b/>
          <w:color w:val="E47200"/>
          <w:spacing w:val="-6"/>
          <w:sz w:val="32"/>
        </w:rPr>
        <w:t xml:space="preserve"> </w:t>
      </w:r>
      <w:r w:rsidR="00000000" w:rsidRPr="004A7FCF">
        <w:rPr>
          <w:b/>
          <w:color w:val="E47200"/>
          <w:sz w:val="32"/>
        </w:rPr>
        <w:t>between</w:t>
      </w:r>
      <w:r w:rsidR="00000000" w:rsidRPr="004A7FCF">
        <w:rPr>
          <w:b/>
          <w:color w:val="E47200"/>
          <w:spacing w:val="-10"/>
          <w:sz w:val="32"/>
        </w:rPr>
        <w:t xml:space="preserve"> </w:t>
      </w:r>
      <w:r w:rsidR="00000000" w:rsidRPr="004A7FCF">
        <w:rPr>
          <w:b/>
          <w:color w:val="E47200"/>
          <w:sz w:val="32"/>
        </w:rPr>
        <w:t>fund</w:t>
      </w:r>
      <w:r w:rsidR="00000000" w:rsidRPr="004A7FCF">
        <w:rPr>
          <w:b/>
          <w:color w:val="E47200"/>
          <w:spacing w:val="-10"/>
          <w:sz w:val="32"/>
        </w:rPr>
        <w:t xml:space="preserve"> </w:t>
      </w:r>
      <w:r w:rsidR="00000000" w:rsidRPr="004A7FCF">
        <w:rPr>
          <w:b/>
          <w:color w:val="E47200"/>
          <w:sz w:val="32"/>
        </w:rPr>
        <w:t>balances</w:t>
      </w:r>
      <w:r w:rsidR="00000000" w:rsidRPr="004A7FCF">
        <w:rPr>
          <w:b/>
          <w:color w:val="E47200"/>
          <w:spacing w:val="-10"/>
          <w:sz w:val="32"/>
        </w:rPr>
        <w:t xml:space="preserve"> </w:t>
      </w:r>
      <w:r w:rsidR="00000000" w:rsidRPr="004A7FCF">
        <w:rPr>
          <w:b/>
          <w:color w:val="E47200"/>
          <w:sz w:val="32"/>
        </w:rPr>
        <w:t>2023-</w:t>
      </w:r>
      <w:r w:rsidR="00000000" w:rsidRPr="004A7FCF">
        <w:rPr>
          <w:b/>
          <w:color w:val="E47200"/>
          <w:spacing w:val="-5"/>
          <w:sz w:val="32"/>
        </w:rPr>
        <w:t>24</w:t>
      </w:r>
    </w:p>
    <w:p w14:paraId="598FE1A0" w14:textId="77777777" w:rsidR="00C14EFB" w:rsidRDefault="00C14EFB">
      <w:pPr>
        <w:pStyle w:val="BodyText"/>
        <w:spacing w:before="8"/>
        <w:rPr>
          <w:b/>
          <w:sz w:val="10"/>
        </w:rPr>
      </w:pPr>
    </w:p>
    <w:tbl>
      <w:tblPr>
        <w:tblW w:w="0" w:type="auto"/>
        <w:tblInd w:w="126" w:type="dxa"/>
        <w:tblLayout w:type="fixed"/>
        <w:tblCellMar>
          <w:left w:w="0" w:type="dxa"/>
          <w:right w:w="0" w:type="dxa"/>
        </w:tblCellMar>
        <w:tblLook w:val="01E0" w:firstRow="1" w:lastRow="1" w:firstColumn="1" w:lastColumn="1" w:noHBand="0" w:noVBand="0"/>
      </w:tblPr>
      <w:tblGrid>
        <w:gridCol w:w="2048"/>
        <w:gridCol w:w="1579"/>
        <w:gridCol w:w="1532"/>
        <w:gridCol w:w="1418"/>
        <w:gridCol w:w="1583"/>
        <w:gridCol w:w="1489"/>
      </w:tblGrid>
      <w:tr w:rsidR="00C14EFB" w14:paraId="472BDA2C" w14:textId="77777777">
        <w:trPr>
          <w:trHeight w:val="431"/>
        </w:trPr>
        <w:tc>
          <w:tcPr>
            <w:tcW w:w="2048" w:type="dxa"/>
            <w:tcBorders>
              <w:top w:val="single" w:sz="6" w:space="0" w:color="000000"/>
            </w:tcBorders>
          </w:tcPr>
          <w:p w14:paraId="7FCF9FF2" w14:textId="77777777" w:rsidR="00C14EFB" w:rsidRDefault="00000000">
            <w:pPr>
              <w:pStyle w:val="TableParagraph"/>
              <w:spacing w:line="205" w:lineRule="exact"/>
              <w:ind w:left="131"/>
              <w:jc w:val="left"/>
              <w:rPr>
                <w:b/>
                <w:sz w:val="18"/>
              </w:rPr>
            </w:pPr>
            <w:r>
              <w:rPr>
                <w:b/>
                <w:sz w:val="18"/>
              </w:rPr>
              <w:t>Group</w:t>
            </w:r>
            <w:r>
              <w:rPr>
                <w:b/>
                <w:spacing w:val="-3"/>
                <w:sz w:val="18"/>
              </w:rPr>
              <w:t xml:space="preserve"> </w:t>
            </w:r>
            <w:r>
              <w:rPr>
                <w:b/>
                <w:spacing w:val="-4"/>
                <w:sz w:val="18"/>
              </w:rPr>
              <w:t>2024</w:t>
            </w:r>
          </w:p>
        </w:tc>
        <w:tc>
          <w:tcPr>
            <w:tcW w:w="1579" w:type="dxa"/>
            <w:tcBorders>
              <w:top w:val="single" w:sz="6" w:space="0" w:color="000000"/>
            </w:tcBorders>
          </w:tcPr>
          <w:p w14:paraId="5B380B89" w14:textId="77777777" w:rsidR="00C14EFB" w:rsidRDefault="00000000">
            <w:pPr>
              <w:pStyle w:val="TableParagraph"/>
              <w:spacing w:line="204" w:lineRule="exact"/>
              <w:ind w:right="291"/>
              <w:rPr>
                <w:b/>
                <w:sz w:val="18"/>
              </w:rPr>
            </w:pPr>
            <w:r>
              <w:rPr>
                <w:b/>
                <w:spacing w:val="-2"/>
                <w:sz w:val="18"/>
              </w:rPr>
              <w:t>Unrestricted</w:t>
            </w:r>
          </w:p>
          <w:p w14:paraId="101F7418" w14:textId="77777777" w:rsidR="00C14EFB" w:rsidRDefault="00000000">
            <w:pPr>
              <w:pStyle w:val="TableParagraph"/>
              <w:spacing w:line="207" w:lineRule="exact"/>
              <w:ind w:right="291"/>
              <w:rPr>
                <w:b/>
                <w:sz w:val="18"/>
              </w:rPr>
            </w:pPr>
            <w:r>
              <w:rPr>
                <w:b/>
                <w:spacing w:val="-2"/>
                <w:sz w:val="18"/>
              </w:rPr>
              <w:t>funds</w:t>
            </w:r>
          </w:p>
        </w:tc>
        <w:tc>
          <w:tcPr>
            <w:tcW w:w="1532" w:type="dxa"/>
            <w:tcBorders>
              <w:top w:val="single" w:sz="6" w:space="0" w:color="000000"/>
            </w:tcBorders>
          </w:tcPr>
          <w:p w14:paraId="21B570B9" w14:textId="77777777" w:rsidR="00C14EFB" w:rsidRDefault="00000000">
            <w:pPr>
              <w:pStyle w:val="TableParagraph"/>
              <w:spacing w:line="204" w:lineRule="exact"/>
              <w:ind w:right="265"/>
              <w:rPr>
                <w:b/>
                <w:sz w:val="18"/>
              </w:rPr>
            </w:pPr>
            <w:r>
              <w:rPr>
                <w:b/>
                <w:spacing w:val="-2"/>
                <w:sz w:val="18"/>
              </w:rPr>
              <w:t>Designated</w:t>
            </w:r>
          </w:p>
          <w:p w14:paraId="48B21EEE" w14:textId="77777777" w:rsidR="00C14EFB" w:rsidRDefault="00000000">
            <w:pPr>
              <w:pStyle w:val="TableParagraph"/>
              <w:spacing w:line="207" w:lineRule="exact"/>
              <w:ind w:right="263"/>
              <w:rPr>
                <w:b/>
                <w:sz w:val="18"/>
              </w:rPr>
            </w:pPr>
            <w:r>
              <w:rPr>
                <w:b/>
                <w:spacing w:val="-2"/>
                <w:sz w:val="18"/>
              </w:rPr>
              <w:t>funds</w:t>
            </w:r>
          </w:p>
        </w:tc>
        <w:tc>
          <w:tcPr>
            <w:tcW w:w="1418" w:type="dxa"/>
            <w:tcBorders>
              <w:top w:val="single" w:sz="6" w:space="0" w:color="000000"/>
            </w:tcBorders>
          </w:tcPr>
          <w:p w14:paraId="7459735D" w14:textId="77777777" w:rsidR="00C14EFB" w:rsidRDefault="00000000">
            <w:pPr>
              <w:pStyle w:val="TableParagraph"/>
              <w:spacing w:line="204" w:lineRule="exact"/>
              <w:ind w:right="265"/>
              <w:rPr>
                <w:b/>
                <w:sz w:val="18"/>
              </w:rPr>
            </w:pPr>
            <w:r>
              <w:rPr>
                <w:b/>
                <w:spacing w:val="-2"/>
                <w:sz w:val="18"/>
              </w:rPr>
              <w:t>Restricted</w:t>
            </w:r>
          </w:p>
          <w:p w14:paraId="26ABADFF" w14:textId="77777777" w:rsidR="00C14EFB" w:rsidRDefault="00000000">
            <w:pPr>
              <w:pStyle w:val="TableParagraph"/>
              <w:spacing w:line="207" w:lineRule="exact"/>
              <w:ind w:right="265"/>
              <w:rPr>
                <w:b/>
                <w:sz w:val="18"/>
              </w:rPr>
            </w:pPr>
            <w:r>
              <w:rPr>
                <w:b/>
                <w:spacing w:val="-2"/>
                <w:sz w:val="18"/>
              </w:rPr>
              <w:t>funds</w:t>
            </w:r>
          </w:p>
        </w:tc>
        <w:tc>
          <w:tcPr>
            <w:tcW w:w="1583" w:type="dxa"/>
            <w:tcBorders>
              <w:top w:val="single" w:sz="6" w:space="0" w:color="000000"/>
            </w:tcBorders>
          </w:tcPr>
          <w:p w14:paraId="233EE92E" w14:textId="77777777" w:rsidR="00C14EFB" w:rsidRDefault="00000000">
            <w:pPr>
              <w:pStyle w:val="TableParagraph"/>
              <w:spacing w:line="204" w:lineRule="exact"/>
              <w:ind w:right="289"/>
              <w:rPr>
                <w:b/>
                <w:sz w:val="18"/>
              </w:rPr>
            </w:pPr>
            <w:r>
              <w:rPr>
                <w:b/>
                <w:spacing w:val="-2"/>
                <w:sz w:val="18"/>
              </w:rPr>
              <w:t>Endowment</w:t>
            </w:r>
          </w:p>
          <w:p w14:paraId="3F843F83" w14:textId="77777777" w:rsidR="00C14EFB" w:rsidRDefault="00000000">
            <w:pPr>
              <w:pStyle w:val="TableParagraph"/>
              <w:spacing w:line="207" w:lineRule="exact"/>
              <w:ind w:right="288"/>
              <w:rPr>
                <w:b/>
                <w:sz w:val="18"/>
              </w:rPr>
            </w:pPr>
            <w:r>
              <w:rPr>
                <w:b/>
                <w:spacing w:val="-2"/>
                <w:sz w:val="18"/>
              </w:rPr>
              <w:t>funds</w:t>
            </w:r>
          </w:p>
        </w:tc>
        <w:tc>
          <w:tcPr>
            <w:tcW w:w="1489" w:type="dxa"/>
            <w:tcBorders>
              <w:top w:val="single" w:sz="6" w:space="0" w:color="000000"/>
            </w:tcBorders>
          </w:tcPr>
          <w:p w14:paraId="4F85481A" w14:textId="77777777" w:rsidR="00C14EFB" w:rsidRDefault="00000000">
            <w:pPr>
              <w:pStyle w:val="TableParagraph"/>
              <w:spacing w:line="205" w:lineRule="exact"/>
              <w:ind w:right="220"/>
              <w:rPr>
                <w:b/>
                <w:sz w:val="18"/>
              </w:rPr>
            </w:pPr>
            <w:r>
              <w:rPr>
                <w:b/>
                <w:sz w:val="18"/>
              </w:rPr>
              <w:t>Total</w:t>
            </w:r>
            <w:r>
              <w:rPr>
                <w:b/>
                <w:spacing w:val="1"/>
                <w:sz w:val="18"/>
              </w:rPr>
              <w:t xml:space="preserve"> </w:t>
            </w:r>
            <w:r>
              <w:rPr>
                <w:b/>
                <w:spacing w:val="-2"/>
                <w:sz w:val="18"/>
              </w:rPr>
              <w:t>funds</w:t>
            </w:r>
          </w:p>
        </w:tc>
      </w:tr>
      <w:tr w:rsidR="00C14EFB" w14:paraId="4FF42697" w14:textId="77777777">
        <w:trPr>
          <w:trHeight w:val="345"/>
        </w:trPr>
        <w:tc>
          <w:tcPr>
            <w:tcW w:w="2048" w:type="dxa"/>
            <w:tcBorders>
              <w:bottom w:val="single" w:sz="6" w:space="0" w:color="000000"/>
            </w:tcBorders>
          </w:tcPr>
          <w:p w14:paraId="785DA3D2" w14:textId="77777777" w:rsidR="00C14EFB" w:rsidRDefault="00C14EFB">
            <w:pPr>
              <w:pStyle w:val="TableParagraph"/>
              <w:jc w:val="left"/>
              <w:rPr>
                <w:rFonts w:ascii="Times New Roman"/>
                <w:sz w:val="20"/>
              </w:rPr>
            </w:pPr>
          </w:p>
        </w:tc>
        <w:tc>
          <w:tcPr>
            <w:tcW w:w="1579" w:type="dxa"/>
            <w:tcBorders>
              <w:bottom w:val="single" w:sz="6" w:space="0" w:color="000000"/>
            </w:tcBorders>
          </w:tcPr>
          <w:p w14:paraId="3B62A753" w14:textId="77777777" w:rsidR="00C14EFB" w:rsidRDefault="00000000">
            <w:pPr>
              <w:pStyle w:val="TableParagraph"/>
              <w:spacing w:before="14"/>
              <w:ind w:right="292"/>
              <w:rPr>
                <w:b/>
                <w:sz w:val="18"/>
              </w:rPr>
            </w:pPr>
            <w:r>
              <w:rPr>
                <w:b/>
                <w:spacing w:val="-2"/>
                <w:sz w:val="18"/>
              </w:rPr>
              <w:t>£000s</w:t>
            </w:r>
          </w:p>
        </w:tc>
        <w:tc>
          <w:tcPr>
            <w:tcW w:w="1532" w:type="dxa"/>
            <w:tcBorders>
              <w:bottom w:val="single" w:sz="6" w:space="0" w:color="000000"/>
            </w:tcBorders>
          </w:tcPr>
          <w:p w14:paraId="52B9F4B1" w14:textId="77777777" w:rsidR="00C14EFB" w:rsidRDefault="00000000">
            <w:pPr>
              <w:pStyle w:val="TableParagraph"/>
              <w:spacing w:before="14"/>
              <w:ind w:right="263"/>
              <w:rPr>
                <w:b/>
                <w:sz w:val="18"/>
              </w:rPr>
            </w:pPr>
            <w:r>
              <w:rPr>
                <w:b/>
                <w:spacing w:val="-2"/>
                <w:sz w:val="18"/>
              </w:rPr>
              <w:t>£000s</w:t>
            </w:r>
          </w:p>
        </w:tc>
        <w:tc>
          <w:tcPr>
            <w:tcW w:w="1418" w:type="dxa"/>
            <w:tcBorders>
              <w:bottom w:val="single" w:sz="6" w:space="0" w:color="000000"/>
            </w:tcBorders>
          </w:tcPr>
          <w:p w14:paraId="42ED0676" w14:textId="77777777" w:rsidR="00C14EFB" w:rsidRDefault="00000000">
            <w:pPr>
              <w:pStyle w:val="TableParagraph"/>
              <w:spacing w:before="14"/>
              <w:ind w:right="265"/>
              <w:rPr>
                <w:b/>
                <w:sz w:val="18"/>
              </w:rPr>
            </w:pPr>
            <w:r>
              <w:rPr>
                <w:b/>
                <w:spacing w:val="-2"/>
                <w:sz w:val="18"/>
              </w:rPr>
              <w:t>£000s</w:t>
            </w:r>
          </w:p>
        </w:tc>
        <w:tc>
          <w:tcPr>
            <w:tcW w:w="1583" w:type="dxa"/>
            <w:tcBorders>
              <w:bottom w:val="single" w:sz="6" w:space="0" w:color="000000"/>
            </w:tcBorders>
          </w:tcPr>
          <w:p w14:paraId="1A1DC6BE" w14:textId="77777777" w:rsidR="00C14EFB" w:rsidRDefault="00000000">
            <w:pPr>
              <w:pStyle w:val="TableParagraph"/>
              <w:spacing w:before="14"/>
              <w:ind w:right="291"/>
              <w:rPr>
                <w:b/>
                <w:sz w:val="18"/>
              </w:rPr>
            </w:pPr>
            <w:r>
              <w:rPr>
                <w:b/>
                <w:spacing w:val="-2"/>
                <w:sz w:val="18"/>
              </w:rPr>
              <w:t>£000s</w:t>
            </w:r>
          </w:p>
        </w:tc>
        <w:tc>
          <w:tcPr>
            <w:tcW w:w="1489" w:type="dxa"/>
            <w:tcBorders>
              <w:bottom w:val="single" w:sz="6" w:space="0" w:color="000000"/>
            </w:tcBorders>
          </w:tcPr>
          <w:p w14:paraId="035E33C1" w14:textId="77777777" w:rsidR="00C14EFB" w:rsidRDefault="00000000">
            <w:pPr>
              <w:pStyle w:val="TableParagraph"/>
              <w:spacing w:before="14"/>
              <w:ind w:right="220"/>
              <w:rPr>
                <w:b/>
                <w:sz w:val="18"/>
              </w:rPr>
            </w:pPr>
            <w:r>
              <w:rPr>
                <w:b/>
                <w:spacing w:val="-2"/>
                <w:sz w:val="18"/>
              </w:rPr>
              <w:t>£000s</w:t>
            </w:r>
          </w:p>
        </w:tc>
      </w:tr>
      <w:tr w:rsidR="00C14EFB" w14:paraId="3B5FF0CB" w14:textId="77777777">
        <w:trPr>
          <w:trHeight w:val="228"/>
        </w:trPr>
        <w:tc>
          <w:tcPr>
            <w:tcW w:w="2048" w:type="dxa"/>
            <w:tcBorders>
              <w:top w:val="single" w:sz="6" w:space="0" w:color="000000"/>
            </w:tcBorders>
          </w:tcPr>
          <w:p w14:paraId="64794087" w14:textId="77777777" w:rsidR="00C14EFB" w:rsidRDefault="00000000">
            <w:pPr>
              <w:pStyle w:val="TableParagraph"/>
              <w:spacing w:line="202" w:lineRule="exact"/>
              <w:ind w:left="131"/>
              <w:jc w:val="left"/>
              <w:rPr>
                <w:sz w:val="18"/>
              </w:rPr>
            </w:pPr>
            <w:r>
              <w:rPr>
                <w:sz w:val="18"/>
              </w:rPr>
              <w:t>Tangible</w:t>
            </w:r>
            <w:r>
              <w:rPr>
                <w:spacing w:val="-2"/>
                <w:sz w:val="18"/>
              </w:rPr>
              <w:t xml:space="preserve"> </w:t>
            </w:r>
            <w:r>
              <w:rPr>
                <w:sz w:val="18"/>
              </w:rPr>
              <w:t>fixed</w:t>
            </w:r>
            <w:r>
              <w:rPr>
                <w:spacing w:val="1"/>
                <w:sz w:val="18"/>
              </w:rPr>
              <w:t xml:space="preserve"> </w:t>
            </w:r>
            <w:r>
              <w:rPr>
                <w:spacing w:val="-2"/>
                <w:sz w:val="18"/>
              </w:rPr>
              <w:t>assets</w:t>
            </w:r>
          </w:p>
        </w:tc>
        <w:tc>
          <w:tcPr>
            <w:tcW w:w="1579" w:type="dxa"/>
            <w:tcBorders>
              <w:top w:val="single" w:sz="6" w:space="0" w:color="000000"/>
            </w:tcBorders>
          </w:tcPr>
          <w:p w14:paraId="1AAD546F" w14:textId="77777777" w:rsidR="00C14EFB" w:rsidRDefault="00000000">
            <w:pPr>
              <w:pStyle w:val="TableParagraph"/>
              <w:spacing w:line="202" w:lineRule="exact"/>
              <w:ind w:right="292"/>
              <w:rPr>
                <w:sz w:val="18"/>
              </w:rPr>
            </w:pPr>
            <w:r>
              <w:rPr>
                <w:spacing w:val="-2"/>
                <w:sz w:val="18"/>
              </w:rPr>
              <w:t>35,483</w:t>
            </w:r>
          </w:p>
        </w:tc>
        <w:tc>
          <w:tcPr>
            <w:tcW w:w="1532" w:type="dxa"/>
            <w:tcBorders>
              <w:top w:val="single" w:sz="6" w:space="0" w:color="000000"/>
            </w:tcBorders>
          </w:tcPr>
          <w:p w14:paraId="068CF48E" w14:textId="77777777" w:rsidR="00C14EFB" w:rsidRDefault="00000000">
            <w:pPr>
              <w:pStyle w:val="TableParagraph"/>
              <w:spacing w:line="202" w:lineRule="exact"/>
              <w:ind w:right="266"/>
              <w:rPr>
                <w:sz w:val="18"/>
              </w:rPr>
            </w:pPr>
            <w:r>
              <w:rPr>
                <w:spacing w:val="-10"/>
                <w:sz w:val="18"/>
              </w:rPr>
              <w:t>-</w:t>
            </w:r>
          </w:p>
        </w:tc>
        <w:tc>
          <w:tcPr>
            <w:tcW w:w="1418" w:type="dxa"/>
            <w:tcBorders>
              <w:top w:val="single" w:sz="6" w:space="0" w:color="000000"/>
            </w:tcBorders>
          </w:tcPr>
          <w:p w14:paraId="688E90F9" w14:textId="77777777" w:rsidR="00C14EFB" w:rsidRDefault="00000000">
            <w:pPr>
              <w:pStyle w:val="TableParagraph"/>
              <w:spacing w:line="202" w:lineRule="exact"/>
              <w:ind w:right="267"/>
              <w:rPr>
                <w:sz w:val="18"/>
              </w:rPr>
            </w:pPr>
            <w:r>
              <w:rPr>
                <w:spacing w:val="-10"/>
                <w:sz w:val="18"/>
              </w:rPr>
              <w:t>-</w:t>
            </w:r>
          </w:p>
        </w:tc>
        <w:tc>
          <w:tcPr>
            <w:tcW w:w="1583" w:type="dxa"/>
            <w:tcBorders>
              <w:top w:val="single" w:sz="6" w:space="0" w:color="000000"/>
            </w:tcBorders>
          </w:tcPr>
          <w:p w14:paraId="405C92CC" w14:textId="77777777" w:rsidR="00C14EFB" w:rsidRDefault="00000000">
            <w:pPr>
              <w:pStyle w:val="TableParagraph"/>
              <w:spacing w:line="202" w:lineRule="exact"/>
              <w:ind w:right="288"/>
              <w:rPr>
                <w:sz w:val="18"/>
              </w:rPr>
            </w:pPr>
            <w:r>
              <w:rPr>
                <w:spacing w:val="-5"/>
                <w:sz w:val="18"/>
              </w:rPr>
              <w:t>352</w:t>
            </w:r>
          </w:p>
        </w:tc>
        <w:tc>
          <w:tcPr>
            <w:tcW w:w="1489" w:type="dxa"/>
            <w:tcBorders>
              <w:top w:val="single" w:sz="6" w:space="0" w:color="000000"/>
            </w:tcBorders>
          </w:tcPr>
          <w:p w14:paraId="3A787CFE" w14:textId="77777777" w:rsidR="00C14EFB" w:rsidRDefault="00000000">
            <w:pPr>
              <w:pStyle w:val="TableParagraph"/>
              <w:spacing w:line="202" w:lineRule="exact"/>
              <w:ind w:right="220"/>
              <w:rPr>
                <w:sz w:val="18"/>
              </w:rPr>
            </w:pPr>
            <w:r>
              <w:rPr>
                <w:spacing w:val="-2"/>
                <w:sz w:val="18"/>
              </w:rPr>
              <w:t>35,835</w:t>
            </w:r>
          </w:p>
        </w:tc>
      </w:tr>
      <w:tr w:rsidR="00C14EFB" w14:paraId="37E95B3F" w14:textId="77777777">
        <w:trPr>
          <w:trHeight w:val="270"/>
        </w:trPr>
        <w:tc>
          <w:tcPr>
            <w:tcW w:w="2048" w:type="dxa"/>
          </w:tcPr>
          <w:p w14:paraId="6AA57163" w14:textId="77777777" w:rsidR="00C14EFB" w:rsidRDefault="00000000">
            <w:pPr>
              <w:pStyle w:val="TableParagraph"/>
              <w:spacing w:before="20"/>
              <w:ind w:left="131"/>
              <w:jc w:val="left"/>
              <w:rPr>
                <w:sz w:val="18"/>
              </w:rPr>
            </w:pPr>
            <w:r>
              <w:rPr>
                <w:sz w:val="18"/>
              </w:rPr>
              <w:t>Net</w:t>
            </w:r>
            <w:r>
              <w:rPr>
                <w:spacing w:val="-1"/>
                <w:sz w:val="18"/>
              </w:rPr>
              <w:t xml:space="preserve"> </w:t>
            </w:r>
            <w:r>
              <w:rPr>
                <w:sz w:val="18"/>
              </w:rPr>
              <w:t>current</w:t>
            </w:r>
            <w:r>
              <w:rPr>
                <w:spacing w:val="2"/>
                <w:sz w:val="18"/>
              </w:rPr>
              <w:t xml:space="preserve"> </w:t>
            </w:r>
            <w:r>
              <w:rPr>
                <w:spacing w:val="-2"/>
                <w:sz w:val="18"/>
              </w:rPr>
              <w:t>assets</w:t>
            </w:r>
          </w:p>
        </w:tc>
        <w:tc>
          <w:tcPr>
            <w:tcW w:w="1579" w:type="dxa"/>
          </w:tcPr>
          <w:p w14:paraId="67FBD467" w14:textId="77777777" w:rsidR="00C14EFB" w:rsidRDefault="00000000">
            <w:pPr>
              <w:pStyle w:val="TableParagraph"/>
              <w:spacing w:before="20"/>
              <w:ind w:right="292"/>
              <w:rPr>
                <w:sz w:val="18"/>
              </w:rPr>
            </w:pPr>
            <w:r>
              <w:rPr>
                <w:spacing w:val="-2"/>
                <w:sz w:val="18"/>
              </w:rPr>
              <w:t>4,626</w:t>
            </w:r>
          </w:p>
        </w:tc>
        <w:tc>
          <w:tcPr>
            <w:tcW w:w="1532" w:type="dxa"/>
          </w:tcPr>
          <w:p w14:paraId="431073C5" w14:textId="77777777" w:rsidR="00C14EFB" w:rsidRDefault="00000000">
            <w:pPr>
              <w:pStyle w:val="TableParagraph"/>
              <w:spacing w:before="20"/>
              <w:ind w:right="263"/>
              <w:rPr>
                <w:sz w:val="18"/>
              </w:rPr>
            </w:pPr>
            <w:r>
              <w:rPr>
                <w:spacing w:val="-2"/>
                <w:sz w:val="18"/>
              </w:rPr>
              <w:t>5,000</w:t>
            </w:r>
          </w:p>
        </w:tc>
        <w:tc>
          <w:tcPr>
            <w:tcW w:w="1418" w:type="dxa"/>
          </w:tcPr>
          <w:p w14:paraId="69362C2C" w14:textId="77777777" w:rsidR="00C14EFB" w:rsidRDefault="00000000">
            <w:pPr>
              <w:pStyle w:val="TableParagraph"/>
              <w:spacing w:before="20"/>
              <w:ind w:right="265"/>
              <w:rPr>
                <w:sz w:val="18"/>
              </w:rPr>
            </w:pPr>
            <w:r>
              <w:rPr>
                <w:spacing w:val="-2"/>
                <w:sz w:val="18"/>
              </w:rPr>
              <w:t>3,126</w:t>
            </w:r>
          </w:p>
        </w:tc>
        <w:tc>
          <w:tcPr>
            <w:tcW w:w="1583" w:type="dxa"/>
          </w:tcPr>
          <w:p w14:paraId="5E498B7E" w14:textId="77777777" w:rsidR="00C14EFB" w:rsidRDefault="00000000">
            <w:pPr>
              <w:pStyle w:val="TableParagraph"/>
              <w:spacing w:before="20"/>
              <w:ind w:right="291"/>
              <w:rPr>
                <w:sz w:val="18"/>
              </w:rPr>
            </w:pPr>
            <w:r>
              <w:rPr>
                <w:spacing w:val="-10"/>
                <w:sz w:val="18"/>
              </w:rPr>
              <w:t>-</w:t>
            </w:r>
          </w:p>
        </w:tc>
        <w:tc>
          <w:tcPr>
            <w:tcW w:w="1489" w:type="dxa"/>
          </w:tcPr>
          <w:p w14:paraId="4679561C" w14:textId="77777777" w:rsidR="00C14EFB" w:rsidRDefault="00000000">
            <w:pPr>
              <w:pStyle w:val="TableParagraph"/>
              <w:spacing w:before="20"/>
              <w:ind w:right="219"/>
              <w:rPr>
                <w:sz w:val="18"/>
              </w:rPr>
            </w:pPr>
            <w:r>
              <w:rPr>
                <w:spacing w:val="-2"/>
                <w:sz w:val="18"/>
              </w:rPr>
              <w:t>12,752</w:t>
            </w:r>
          </w:p>
        </w:tc>
      </w:tr>
      <w:tr w:rsidR="00C14EFB" w14:paraId="5A7F88F7" w14:textId="77777777">
        <w:trPr>
          <w:trHeight w:val="318"/>
        </w:trPr>
        <w:tc>
          <w:tcPr>
            <w:tcW w:w="2048" w:type="dxa"/>
            <w:tcBorders>
              <w:bottom w:val="single" w:sz="6" w:space="0" w:color="000000"/>
            </w:tcBorders>
          </w:tcPr>
          <w:p w14:paraId="0E5E4905" w14:textId="77777777" w:rsidR="00C14EFB" w:rsidRDefault="00000000">
            <w:pPr>
              <w:pStyle w:val="TableParagraph"/>
              <w:spacing w:before="36"/>
              <w:ind w:left="131"/>
              <w:jc w:val="left"/>
              <w:rPr>
                <w:sz w:val="18"/>
              </w:rPr>
            </w:pPr>
            <w:r>
              <w:rPr>
                <w:sz w:val="18"/>
              </w:rPr>
              <w:t>Long-term</w:t>
            </w:r>
            <w:r>
              <w:rPr>
                <w:spacing w:val="-1"/>
                <w:sz w:val="18"/>
              </w:rPr>
              <w:t xml:space="preserve"> </w:t>
            </w:r>
            <w:r>
              <w:rPr>
                <w:spacing w:val="-2"/>
                <w:sz w:val="18"/>
              </w:rPr>
              <w:t>liabilities</w:t>
            </w:r>
          </w:p>
        </w:tc>
        <w:tc>
          <w:tcPr>
            <w:tcW w:w="1579" w:type="dxa"/>
            <w:tcBorders>
              <w:bottom w:val="single" w:sz="6" w:space="0" w:color="000000"/>
            </w:tcBorders>
          </w:tcPr>
          <w:p w14:paraId="52240315" w14:textId="77777777" w:rsidR="00C14EFB" w:rsidRDefault="00000000">
            <w:pPr>
              <w:pStyle w:val="TableParagraph"/>
              <w:spacing w:before="36"/>
              <w:ind w:right="292"/>
              <w:rPr>
                <w:sz w:val="18"/>
              </w:rPr>
            </w:pPr>
            <w:r>
              <w:rPr>
                <w:spacing w:val="-4"/>
                <w:sz w:val="18"/>
              </w:rPr>
              <w:t>(24)</w:t>
            </w:r>
          </w:p>
        </w:tc>
        <w:tc>
          <w:tcPr>
            <w:tcW w:w="1532" w:type="dxa"/>
            <w:tcBorders>
              <w:bottom w:val="single" w:sz="6" w:space="0" w:color="000000"/>
            </w:tcBorders>
          </w:tcPr>
          <w:p w14:paraId="4A97144B" w14:textId="77777777" w:rsidR="00C14EFB" w:rsidRDefault="00000000">
            <w:pPr>
              <w:pStyle w:val="TableParagraph"/>
              <w:spacing w:before="36"/>
              <w:ind w:right="265"/>
              <w:rPr>
                <w:sz w:val="18"/>
              </w:rPr>
            </w:pPr>
            <w:r>
              <w:rPr>
                <w:spacing w:val="-10"/>
                <w:sz w:val="18"/>
              </w:rPr>
              <w:t>-</w:t>
            </w:r>
          </w:p>
        </w:tc>
        <w:tc>
          <w:tcPr>
            <w:tcW w:w="1418" w:type="dxa"/>
            <w:tcBorders>
              <w:bottom w:val="single" w:sz="6" w:space="0" w:color="000000"/>
            </w:tcBorders>
          </w:tcPr>
          <w:p w14:paraId="20F26F05" w14:textId="77777777" w:rsidR="00C14EFB" w:rsidRDefault="00000000">
            <w:pPr>
              <w:pStyle w:val="TableParagraph"/>
              <w:spacing w:before="36"/>
              <w:ind w:right="268"/>
              <w:rPr>
                <w:sz w:val="18"/>
              </w:rPr>
            </w:pPr>
            <w:r>
              <w:rPr>
                <w:spacing w:val="-10"/>
                <w:sz w:val="18"/>
              </w:rPr>
              <w:t>-</w:t>
            </w:r>
          </w:p>
        </w:tc>
        <w:tc>
          <w:tcPr>
            <w:tcW w:w="1583" w:type="dxa"/>
            <w:tcBorders>
              <w:bottom w:val="single" w:sz="6" w:space="0" w:color="000000"/>
            </w:tcBorders>
          </w:tcPr>
          <w:p w14:paraId="0F99CA44" w14:textId="77777777" w:rsidR="00C14EFB" w:rsidRDefault="00000000">
            <w:pPr>
              <w:pStyle w:val="TableParagraph"/>
              <w:spacing w:before="36"/>
              <w:ind w:right="290"/>
              <w:rPr>
                <w:sz w:val="18"/>
              </w:rPr>
            </w:pPr>
            <w:r>
              <w:rPr>
                <w:spacing w:val="-10"/>
                <w:sz w:val="18"/>
              </w:rPr>
              <w:t>-</w:t>
            </w:r>
          </w:p>
        </w:tc>
        <w:tc>
          <w:tcPr>
            <w:tcW w:w="1489" w:type="dxa"/>
            <w:tcBorders>
              <w:bottom w:val="single" w:sz="6" w:space="0" w:color="000000"/>
            </w:tcBorders>
          </w:tcPr>
          <w:p w14:paraId="19F15611" w14:textId="77777777" w:rsidR="00C14EFB" w:rsidRDefault="00000000">
            <w:pPr>
              <w:pStyle w:val="TableParagraph"/>
              <w:spacing w:before="36"/>
              <w:ind w:right="220"/>
              <w:rPr>
                <w:sz w:val="18"/>
              </w:rPr>
            </w:pPr>
            <w:r>
              <w:rPr>
                <w:spacing w:val="-4"/>
                <w:sz w:val="18"/>
              </w:rPr>
              <w:t>(24)</w:t>
            </w:r>
          </w:p>
        </w:tc>
      </w:tr>
      <w:tr w:rsidR="00C14EFB" w14:paraId="76EB047E" w14:textId="77777777">
        <w:trPr>
          <w:trHeight w:val="282"/>
        </w:trPr>
        <w:tc>
          <w:tcPr>
            <w:tcW w:w="2048" w:type="dxa"/>
            <w:tcBorders>
              <w:top w:val="single" w:sz="6" w:space="0" w:color="000000"/>
              <w:bottom w:val="single" w:sz="6" w:space="0" w:color="000000"/>
            </w:tcBorders>
          </w:tcPr>
          <w:p w14:paraId="69B64DCF" w14:textId="77777777" w:rsidR="00C14EFB" w:rsidRDefault="00000000">
            <w:pPr>
              <w:pStyle w:val="TableParagraph"/>
              <w:spacing w:line="205" w:lineRule="exact"/>
              <w:ind w:left="131"/>
              <w:jc w:val="left"/>
              <w:rPr>
                <w:b/>
                <w:sz w:val="18"/>
              </w:rPr>
            </w:pPr>
            <w:r>
              <w:rPr>
                <w:b/>
                <w:spacing w:val="-2"/>
                <w:sz w:val="18"/>
              </w:rPr>
              <w:t>Total</w:t>
            </w:r>
          </w:p>
        </w:tc>
        <w:tc>
          <w:tcPr>
            <w:tcW w:w="1579" w:type="dxa"/>
            <w:tcBorders>
              <w:top w:val="single" w:sz="6" w:space="0" w:color="000000"/>
              <w:bottom w:val="single" w:sz="6" w:space="0" w:color="000000"/>
            </w:tcBorders>
          </w:tcPr>
          <w:p w14:paraId="11D3F57D" w14:textId="77777777" w:rsidR="00C14EFB" w:rsidRDefault="00000000">
            <w:pPr>
              <w:pStyle w:val="TableParagraph"/>
              <w:spacing w:line="205" w:lineRule="exact"/>
              <w:ind w:right="291"/>
              <w:rPr>
                <w:b/>
                <w:sz w:val="18"/>
              </w:rPr>
            </w:pPr>
            <w:r>
              <w:rPr>
                <w:b/>
                <w:spacing w:val="-2"/>
                <w:sz w:val="18"/>
              </w:rPr>
              <w:t>40,085</w:t>
            </w:r>
          </w:p>
        </w:tc>
        <w:tc>
          <w:tcPr>
            <w:tcW w:w="1532" w:type="dxa"/>
            <w:tcBorders>
              <w:top w:val="single" w:sz="6" w:space="0" w:color="000000"/>
              <w:bottom w:val="single" w:sz="6" w:space="0" w:color="000000"/>
            </w:tcBorders>
          </w:tcPr>
          <w:p w14:paraId="0B7D767C" w14:textId="77777777" w:rsidR="00C14EFB" w:rsidRDefault="00000000">
            <w:pPr>
              <w:pStyle w:val="TableParagraph"/>
              <w:spacing w:line="205" w:lineRule="exact"/>
              <w:ind w:right="265"/>
              <w:rPr>
                <w:b/>
                <w:sz w:val="18"/>
              </w:rPr>
            </w:pPr>
            <w:r>
              <w:rPr>
                <w:b/>
                <w:spacing w:val="-2"/>
                <w:sz w:val="18"/>
              </w:rPr>
              <w:t>5,000</w:t>
            </w:r>
          </w:p>
        </w:tc>
        <w:tc>
          <w:tcPr>
            <w:tcW w:w="1418" w:type="dxa"/>
            <w:tcBorders>
              <w:top w:val="single" w:sz="6" w:space="0" w:color="000000"/>
              <w:bottom w:val="single" w:sz="6" w:space="0" w:color="000000"/>
            </w:tcBorders>
          </w:tcPr>
          <w:p w14:paraId="67371DC1" w14:textId="77777777" w:rsidR="00C14EFB" w:rsidRDefault="00000000">
            <w:pPr>
              <w:pStyle w:val="TableParagraph"/>
              <w:spacing w:line="205" w:lineRule="exact"/>
              <w:ind w:right="266"/>
              <w:rPr>
                <w:b/>
                <w:sz w:val="18"/>
              </w:rPr>
            </w:pPr>
            <w:r>
              <w:rPr>
                <w:b/>
                <w:spacing w:val="-2"/>
                <w:sz w:val="18"/>
              </w:rPr>
              <w:t>3,126</w:t>
            </w:r>
          </w:p>
        </w:tc>
        <w:tc>
          <w:tcPr>
            <w:tcW w:w="1583" w:type="dxa"/>
            <w:tcBorders>
              <w:top w:val="single" w:sz="6" w:space="0" w:color="000000"/>
              <w:bottom w:val="single" w:sz="6" w:space="0" w:color="000000"/>
            </w:tcBorders>
          </w:tcPr>
          <w:p w14:paraId="487D637C" w14:textId="77777777" w:rsidR="00C14EFB" w:rsidRDefault="00000000">
            <w:pPr>
              <w:pStyle w:val="TableParagraph"/>
              <w:spacing w:line="205" w:lineRule="exact"/>
              <w:ind w:right="290"/>
              <w:rPr>
                <w:b/>
                <w:sz w:val="18"/>
              </w:rPr>
            </w:pPr>
            <w:r>
              <w:rPr>
                <w:b/>
                <w:spacing w:val="-5"/>
                <w:sz w:val="18"/>
              </w:rPr>
              <w:t>352</w:t>
            </w:r>
          </w:p>
        </w:tc>
        <w:tc>
          <w:tcPr>
            <w:tcW w:w="1489" w:type="dxa"/>
            <w:tcBorders>
              <w:top w:val="single" w:sz="6" w:space="0" w:color="000000"/>
              <w:bottom w:val="single" w:sz="6" w:space="0" w:color="000000"/>
            </w:tcBorders>
          </w:tcPr>
          <w:p w14:paraId="0D5E54E1" w14:textId="77777777" w:rsidR="00C14EFB" w:rsidRDefault="00000000">
            <w:pPr>
              <w:pStyle w:val="TableParagraph"/>
              <w:spacing w:line="205" w:lineRule="exact"/>
              <w:ind w:right="220"/>
              <w:rPr>
                <w:b/>
                <w:sz w:val="18"/>
              </w:rPr>
            </w:pPr>
            <w:r>
              <w:rPr>
                <w:b/>
                <w:spacing w:val="-2"/>
                <w:sz w:val="18"/>
              </w:rPr>
              <w:t>48,563</w:t>
            </w:r>
          </w:p>
        </w:tc>
      </w:tr>
    </w:tbl>
    <w:p w14:paraId="31183DED" w14:textId="77777777" w:rsidR="00C14EFB" w:rsidRDefault="00C14EFB">
      <w:pPr>
        <w:pStyle w:val="BodyText"/>
        <w:rPr>
          <w:b/>
          <w:sz w:val="20"/>
        </w:rPr>
      </w:pPr>
    </w:p>
    <w:p w14:paraId="0A0C7329" w14:textId="77777777" w:rsidR="00C14EFB" w:rsidRDefault="00C14EFB">
      <w:pPr>
        <w:pStyle w:val="BodyText"/>
        <w:spacing w:before="90"/>
        <w:rPr>
          <w:b/>
          <w:sz w:val="20"/>
        </w:rPr>
      </w:pPr>
    </w:p>
    <w:tbl>
      <w:tblPr>
        <w:tblW w:w="0" w:type="auto"/>
        <w:tblInd w:w="126" w:type="dxa"/>
        <w:tblLayout w:type="fixed"/>
        <w:tblCellMar>
          <w:left w:w="0" w:type="dxa"/>
          <w:right w:w="0" w:type="dxa"/>
        </w:tblCellMar>
        <w:tblLook w:val="01E0" w:firstRow="1" w:lastRow="1" w:firstColumn="1" w:lastColumn="1" w:noHBand="0" w:noVBand="0"/>
      </w:tblPr>
      <w:tblGrid>
        <w:gridCol w:w="2048"/>
        <w:gridCol w:w="1579"/>
        <w:gridCol w:w="1532"/>
        <w:gridCol w:w="1418"/>
        <w:gridCol w:w="1583"/>
        <w:gridCol w:w="1490"/>
      </w:tblGrid>
      <w:tr w:rsidR="00C14EFB" w14:paraId="4741485B" w14:textId="77777777">
        <w:trPr>
          <w:trHeight w:val="436"/>
        </w:trPr>
        <w:tc>
          <w:tcPr>
            <w:tcW w:w="2048" w:type="dxa"/>
            <w:tcBorders>
              <w:top w:val="single" w:sz="6" w:space="0" w:color="000000"/>
            </w:tcBorders>
          </w:tcPr>
          <w:p w14:paraId="1AAA9901" w14:textId="77777777" w:rsidR="00C14EFB" w:rsidRDefault="00000000">
            <w:pPr>
              <w:pStyle w:val="TableParagraph"/>
              <w:spacing w:line="202" w:lineRule="exact"/>
              <w:ind w:left="131"/>
              <w:jc w:val="left"/>
              <w:rPr>
                <w:b/>
                <w:sz w:val="18"/>
              </w:rPr>
            </w:pPr>
            <w:r>
              <w:rPr>
                <w:b/>
                <w:sz w:val="18"/>
              </w:rPr>
              <w:t>Company</w:t>
            </w:r>
            <w:r>
              <w:rPr>
                <w:b/>
                <w:spacing w:val="-3"/>
                <w:sz w:val="18"/>
              </w:rPr>
              <w:t xml:space="preserve"> </w:t>
            </w:r>
            <w:r>
              <w:rPr>
                <w:b/>
                <w:spacing w:val="-4"/>
                <w:sz w:val="18"/>
              </w:rPr>
              <w:t>2024</w:t>
            </w:r>
          </w:p>
        </w:tc>
        <w:tc>
          <w:tcPr>
            <w:tcW w:w="1579" w:type="dxa"/>
            <w:tcBorders>
              <w:top w:val="single" w:sz="6" w:space="0" w:color="000000"/>
            </w:tcBorders>
          </w:tcPr>
          <w:p w14:paraId="1DBC7C2E" w14:textId="77777777" w:rsidR="00C14EFB" w:rsidRDefault="00000000">
            <w:pPr>
              <w:pStyle w:val="TableParagraph"/>
              <w:spacing w:line="202" w:lineRule="exact"/>
              <w:ind w:right="291"/>
              <w:rPr>
                <w:b/>
                <w:sz w:val="18"/>
              </w:rPr>
            </w:pPr>
            <w:r>
              <w:rPr>
                <w:b/>
                <w:spacing w:val="-2"/>
                <w:sz w:val="18"/>
              </w:rPr>
              <w:t>Unrestricted</w:t>
            </w:r>
          </w:p>
          <w:p w14:paraId="62F4A8C1" w14:textId="77777777" w:rsidR="00C14EFB" w:rsidRDefault="00000000">
            <w:pPr>
              <w:pStyle w:val="TableParagraph"/>
              <w:spacing w:line="207" w:lineRule="exact"/>
              <w:ind w:right="291"/>
              <w:rPr>
                <w:b/>
                <w:sz w:val="18"/>
              </w:rPr>
            </w:pPr>
            <w:r>
              <w:rPr>
                <w:b/>
                <w:spacing w:val="-2"/>
                <w:sz w:val="18"/>
              </w:rPr>
              <w:t>funds</w:t>
            </w:r>
          </w:p>
        </w:tc>
        <w:tc>
          <w:tcPr>
            <w:tcW w:w="1532" w:type="dxa"/>
            <w:tcBorders>
              <w:top w:val="single" w:sz="6" w:space="0" w:color="000000"/>
            </w:tcBorders>
          </w:tcPr>
          <w:p w14:paraId="5EFAEF38" w14:textId="77777777" w:rsidR="00C14EFB" w:rsidRDefault="00000000">
            <w:pPr>
              <w:pStyle w:val="TableParagraph"/>
              <w:spacing w:line="202" w:lineRule="exact"/>
              <w:ind w:right="265"/>
              <w:rPr>
                <w:b/>
                <w:sz w:val="18"/>
              </w:rPr>
            </w:pPr>
            <w:r>
              <w:rPr>
                <w:b/>
                <w:spacing w:val="-2"/>
                <w:sz w:val="18"/>
              </w:rPr>
              <w:t>Designated</w:t>
            </w:r>
          </w:p>
          <w:p w14:paraId="5BB821E4" w14:textId="77777777" w:rsidR="00C14EFB" w:rsidRDefault="00000000">
            <w:pPr>
              <w:pStyle w:val="TableParagraph"/>
              <w:spacing w:line="207" w:lineRule="exact"/>
              <w:ind w:right="263"/>
              <w:rPr>
                <w:b/>
                <w:sz w:val="18"/>
              </w:rPr>
            </w:pPr>
            <w:r>
              <w:rPr>
                <w:b/>
                <w:spacing w:val="-2"/>
                <w:sz w:val="18"/>
              </w:rPr>
              <w:t>funds</w:t>
            </w:r>
          </w:p>
        </w:tc>
        <w:tc>
          <w:tcPr>
            <w:tcW w:w="1418" w:type="dxa"/>
            <w:tcBorders>
              <w:top w:val="single" w:sz="6" w:space="0" w:color="000000"/>
            </w:tcBorders>
          </w:tcPr>
          <w:p w14:paraId="41F90CE8" w14:textId="77777777" w:rsidR="00C14EFB" w:rsidRDefault="00000000">
            <w:pPr>
              <w:pStyle w:val="TableParagraph"/>
              <w:spacing w:line="202" w:lineRule="exact"/>
              <w:ind w:right="265"/>
              <w:rPr>
                <w:b/>
                <w:sz w:val="18"/>
              </w:rPr>
            </w:pPr>
            <w:r>
              <w:rPr>
                <w:b/>
                <w:spacing w:val="-2"/>
                <w:sz w:val="18"/>
              </w:rPr>
              <w:t>Restricted</w:t>
            </w:r>
          </w:p>
          <w:p w14:paraId="0A70FB66" w14:textId="77777777" w:rsidR="00C14EFB" w:rsidRDefault="00000000">
            <w:pPr>
              <w:pStyle w:val="TableParagraph"/>
              <w:spacing w:line="207" w:lineRule="exact"/>
              <w:ind w:right="265"/>
              <w:rPr>
                <w:b/>
                <w:sz w:val="18"/>
              </w:rPr>
            </w:pPr>
            <w:r>
              <w:rPr>
                <w:b/>
                <w:spacing w:val="-2"/>
                <w:sz w:val="18"/>
              </w:rPr>
              <w:t>funds</w:t>
            </w:r>
          </w:p>
        </w:tc>
        <w:tc>
          <w:tcPr>
            <w:tcW w:w="1583" w:type="dxa"/>
            <w:tcBorders>
              <w:top w:val="single" w:sz="6" w:space="0" w:color="000000"/>
            </w:tcBorders>
          </w:tcPr>
          <w:p w14:paraId="2B6926BD" w14:textId="77777777" w:rsidR="00C14EFB" w:rsidRDefault="00000000">
            <w:pPr>
              <w:pStyle w:val="TableParagraph"/>
              <w:spacing w:line="202" w:lineRule="exact"/>
              <w:ind w:right="289"/>
              <w:rPr>
                <w:b/>
                <w:sz w:val="18"/>
              </w:rPr>
            </w:pPr>
            <w:r>
              <w:rPr>
                <w:b/>
                <w:spacing w:val="-2"/>
                <w:sz w:val="18"/>
              </w:rPr>
              <w:t>Endowment</w:t>
            </w:r>
          </w:p>
          <w:p w14:paraId="7BFFDA5A" w14:textId="77777777" w:rsidR="00C14EFB" w:rsidRDefault="00000000">
            <w:pPr>
              <w:pStyle w:val="TableParagraph"/>
              <w:spacing w:line="207" w:lineRule="exact"/>
              <w:ind w:right="288"/>
              <w:rPr>
                <w:b/>
                <w:sz w:val="18"/>
              </w:rPr>
            </w:pPr>
            <w:r>
              <w:rPr>
                <w:b/>
                <w:spacing w:val="-2"/>
                <w:sz w:val="18"/>
              </w:rPr>
              <w:t>funds</w:t>
            </w:r>
          </w:p>
        </w:tc>
        <w:tc>
          <w:tcPr>
            <w:tcW w:w="1490" w:type="dxa"/>
            <w:tcBorders>
              <w:top w:val="single" w:sz="6" w:space="0" w:color="000000"/>
            </w:tcBorders>
          </w:tcPr>
          <w:p w14:paraId="2168A9A8" w14:textId="77777777" w:rsidR="00C14EFB" w:rsidRDefault="00000000">
            <w:pPr>
              <w:pStyle w:val="TableParagraph"/>
              <w:spacing w:line="202" w:lineRule="exact"/>
              <w:ind w:right="221"/>
              <w:rPr>
                <w:b/>
                <w:sz w:val="18"/>
              </w:rPr>
            </w:pPr>
            <w:r>
              <w:rPr>
                <w:b/>
                <w:sz w:val="18"/>
              </w:rPr>
              <w:t>Total</w:t>
            </w:r>
            <w:r>
              <w:rPr>
                <w:b/>
                <w:spacing w:val="1"/>
                <w:sz w:val="18"/>
              </w:rPr>
              <w:t xml:space="preserve"> </w:t>
            </w:r>
            <w:r>
              <w:rPr>
                <w:b/>
                <w:spacing w:val="-2"/>
                <w:sz w:val="18"/>
              </w:rPr>
              <w:t>funds</w:t>
            </w:r>
          </w:p>
        </w:tc>
      </w:tr>
      <w:tr w:rsidR="00C14EFB" w14:paraId="0E11AA27" w14:textId="77777777">
        <w:trPr>
          <w:trHeight w:val="335"/>
        </w:trPr>
        <w:tc>
          <w:tcPr>
            <w:tcW w:w="2048" w:type="dxa"/>
            <w:tcBorders>
              <w:bottom w:val="single" w:sz="6" w:space="0" w:color="000000"/>
            </w:tcBorders>
          </w:tcPr>
          <w:p w14:paraId="2E8198FC" w14:textId="77777777" w:rsidR="00C14EFB" w:rsidRDefault="00C14EFB">
            <w:pPr>
              <w:pStyle w:val="TableParagraph"/>
              <w:jc w:val="left"/>
              <w:rPr>
                <w:rFonts w:ascii="Times New Roman"/>
                <w:sz w:val="20"/>
              </w:rPr>
            </w:pPr>
          </w:p>
        </w:tc>
        <w:tc>
          <w:tcPr>
            <w:tcW w:w="1579" w:type="dxa"/>
            <w:tcBorders>
              <w:bottom w:val="single" w:sz="6" w:space="0" w:color="000000"/>
            </w:tcBorders>
          </w:tcPr>
          <w:p w14:paraId="3CD6D1CA" w14:textId="77777777" w:rsidR="00C14EFB" w:rsidRDefault="00000000">
            <w:pPr>
              <w:pStyle w:val="TableParagraph"/>
              <w:spacing w:before="22"/>
              <w:ind w:right="292"/>
              <w:rPr>
                <w:b/>
                <w:sz w:val="18"/>
              </w:rPr>
            </w:pPr>
            <w:r>
              <w:rPr>
                <w:b/>
                <w:spacing w:val="-2"/>
                <w:sz w:val="18"/>
              </w:rPr>
              <w:t>£000s</w:t>
            </w:r>
          </w:p>
        </w:tc>
        <w:tc>
          <w:tcPr>
            <w:tcW w:w="1532" w:type="dxa"/>
            <w:tcBorders>
              <w:bottom w:val="single" w:sz="6" w:space="0" w:color="000000"/>
            </w:tcBorders>
          </w:tcPr>
          <w:p w14:paraId="183B0ED9" w14:textId="77777777" w:rsidR="00C14EFB" w:rsidRDefault="00000000">
            <w:pPr>
              <w:pStyle w:val="TableParagraph"/>
              <w:spacing w:before="22"/>
              <w:ind w:right="263"/>
              <w:rPr>
                <w:b/>
                <w:sz w:val="18"/>
              </w:rPr>
            </w:pPr>
            <w:r>
              <w:rPr>
                <w:b/>
                <w:spacing w:val="-2"/>
                <w:sz w:val="18"/>
              </w:rPr>
              <w:t>£000s</w:t>
            </w:r>
          </w:p>
        </w:tc>
        <w:tc>
          <w:tcPr>
            <w:tcW w:w="1418" w:type="dxa"/>
            <w:tcBorders>
              <w:bottom w:val="single" w:sz="6" w:space="0" w:color="000000"/>
            </w:tcBorders>
          </w:tcPr>
          <w:p w14:paraId="2CB553DB" w14:textId="77777777" w:rsidR="00C14EFB" w:rsidRDefault="00000000">
            <w:pPr>
              <w:pStyle w:val="TableParagraph"/>
              <w:spacing w:before="22"/>
              <w:ind w:right="265"/>
              <w:rPr>
                <w:b/>
                <w:sz w:val="18"/>
              </w:rPr>
            </w:pPr>
            <w:r>
              <w:rPr>
                <w:b/>
                <w:spacing w:val="-2"/>
                <w:sz w:val="18"/>
              </w:rPr>
              <w:t>£000s</w:t>
            </w:r>
          </w:p>
        </w:tc>
        <w:tc>
          <w:tcPr>
            <w:tcW w:w="1583" w:type="dxa"/>
            <w:tcBorders>
              <w:bottom w:val="single" w:sz="6" w:space="0" w:color="000000"/>
            </w:tcBorders>
          </w:tcPr>
          <w:p w14:paraId="435EB4CD" w14:textId="77777777" w:rsidR="00C14EFB" w:rsidRDefault="00000000">
            <w:pPr>
              <w:pStyle w:val="TableParagraph"/>
              <w:spacing w:before="22"/>
              <w:ind w:right="291"/>
              <w:rPr>
                <w:b/>
                <w:sz w:val="18"/>
              </w:rPr>
            </w:pPr>
            <w:r>
              <w:rPr>
                <w:b/>
                <w:spacing w:val="-2"/>
                <w:sz w:val="18"/>
              </w:rPr>
              <w:t>£000s</w:t>
            </w:r>
          </w:p>
        </w:tc>
        <w:tc>
          <w:tcPr>
            <w:tcW w:w="1490" w:type="dxa"/>
            <w:tcBorders>
              <w:bottom w:val="single" w:sz="6" w:space="0" w:color="000000"/>
            </w:tcBorders>
          </w:tcPr>
          <w:p w14:paraId="234AF7D0" w14:textId="77777777" w:rsidR="00C14EFB" w:rsidRDefault="00000000">
            <w:pPr>
              <w:pStyle w:val="TableParagraph"/>
              <w:spacing w:before="22"/>
              <w:ind w:right="221"/>
              <w:rPr>
                <w:b/>
                <w:sz w:val="18"/>
              </w:rPr>
            </w:pPr>
            <w:r>
              <w:rPr>
                <w:b/>
                <w:spacing w:val="-2"/>
                <w:sz w:val="18"/>
              </w:rPr>
              <w:t>£000s</w:t>
            </w:r>
          </w:p>
        </w:tc>
      </w:tr>
      <w:tr w:rsidR="00C14EFB" w14:paraId="19180091" w14:textId="77777777">
        <w:trPr>
          <w:trHeight w:val="224"/>
        </w:trPr>
        <w:tc>
          <w:tcPr>
            <w:tcW w:w="2048" w:type="dxa"/>
            <w:tcBorders>
              <w:top w:val="single" w:sz="6" w:space="0" w:color="000000"/>
            </w:tcBorders>
          </w:tcPr>
          <w:p w14:paraId="56B94780" w14:textId="77777777" w:rsidR="00C14EFB" w:rsidRDefault="00000000">
            <w:pPr>
              <w:pStyle w:val="TableParagraph"/>
              <w:spacing w:line="204" w:lineRule="exact"/>
              <w:ind w:left="131"/>
              <w:jc w:val="left"/>
              <w:rPr>
                <w:sz w:val="18"/>
              </w:rPr>
            </w:pPr>
            <w:r>
              <w:rPr>
                <w:sz w:val="18"/>
              </w:rPr>
              <w:t>Tangible</w:t>
            </w:r>
            <w:r>
              <w:rPr>
                <w:spacing w:val="-2"/>
                <w:sz w:val="18"/>
              </w:rPr>
              <w:t xml:space="preserve"> </w:t>
            </w:r>
            <w:r>
              <w:rPr>
                <w:sz w:val="18"/>
              </w:rPr>
              <w:t>fixed</w:t>
            </w:r>
            <w:r>
              <w:rPr>
                <w:spacing w:val="1"/>
                <w:sz w:val="18"/>
              </w:rPr>
              <w:t xml:space="preserve"> </w:t>
            </w:r>
            <w:r>
              <w:rPr>
                <w:spacing w:val="-2"/>
                <w:sz w:val="18"/>
              </w:rPr>
              <w:t>assets</w:t>
            </w:r>
          </w:p>
        </w:tc>
        <w:tc>
          <w:tcPr>
            <w:tcW w:w="1579" w:type="dxa"/>
            <w:tcBorders>
              <w:top w:val="single" w:sz="6" w:space="0" w:color="000000"/>
            </w:tcBorders>
          </w:tcPr>
          <w:p w14:paraId="1CF8CF38" w14:textId="77777777" w:rsidR="00C14EFB" w:rsidRDefault="00000000">
            <w:pPr>
              <w:pStyle w:val="TableParagraph"/>
              <w:spacing w:line="204" w:lineRule="exact"/>
              <w:ind w:right="291"/>
              <w:rPr>
                <w:sz w:val="18"/>
              </w:rPr>
            </w:pPr>
            <w:r>
              <w:rPr>
                <w:spacing w:val="-2"/>
                <w:sz w:val="18"/>
              </w:rPr>
              <w:t>35,471</w:t>
            </w:r>
          </w:p>
        </w:tc>
        <w:tc>
          <w:tcPr>
            <w:tcW w:w="1532" w:type="dxa"/>
            <w:tcBorders>
              <w:top w:val="single" w:sz="6" w:space="0" w:color="000000"/>
            </w:tcBorders>
          </w:tcPr>
          <w:p w14:paraId="10326965" w14:textId="77777777" w:rsidR="00C14EFB" w:rsidRDefault="00000000">
            <w:pPr>
              <w:pStyle w:val="TableParagraph"/>
              <w:spacing w:line="204" w:lineRule="exact"/>
              <w:ind w:right="265"/>
              <w:rPr>
                <w:sz w:val="18"/>
              </w:rPr>
            </w:pPr>
            <w:r>
              <w:rPr>
                <w:spacing w:val="-10"/>
                <w:sz w:val="18"/>
              </w:rPr>
              <w:t>-</w:t>
            </w:r>
          </w:p>
        </w:tc>
        <w:tc>
          <w:tcPr>
            <w:tcW w:w="1418" w:type="dxa"/>
            <w:tcBorders>
              <w:top w:val="single" w:sz="6" w:space="0" w:color="000000"/>
            </w:tcBorders>
          </w:tcPr>
          <w:p w14:paraId="7901F731" w14:textId="77777777" w:rsidR="00C14EFB" w:rsidRDefault="00000000">
            <w:pPr>
              <w:pStyle w:val="TableParagraph"/>
              <w:spacing w:line="204" w:lineRule="exact"/>
              <w:ind w:right="268"/>
              <w:rPr>
                <w:sz w:val="18"/>
              </w:rPr>
            </w:pPr>
            <w:r>
              <w:rPr>
                <w:spacing w:val="-10"/>
                <w:sz w:val="18"/>
              </w:rPr>
              <w:t>-</w:t>
            </w:r>
          </w:p>
        </w:tc>
        <w:tc>
          <w:tcPr>
            <w:tcW w:w="1583" w:type="dxa"/>
            <w:tcBorders>
              <w:top w:val="single" w:sz="6" w:space="0" w:color="000000"/>
            </w:tcBorders>
          </w:tcPr>
          <w:p w14:paraId="5B751925" w14:textId="77777777" w:rsidR="00C14EFB" w:rsidRDefault="00000000">
            <w:pPr>
              <w:pStyle w:val="TableParagraph"/>
              <w:spacing w:line="204" w:lineRule="exact"/>
              <w:ind w:right="289"/>
              <w:rPr>
                <w:sz w:val="18"/>
              </w:rPr>
            </w:pPr>
            <w:r>
              <w:rPr>
                <w:spacing w:val="-5"/>
                <w:sz w:val="18"/>
              </w:rPr>
              <w:t>352</w:t>
            </w:r>
          </w:p>
        </w:tc>
        <w:tc>
          <w:tcPr>
            <w:tcW w:w="1490" w:type="dxa"/>
            <w:tcBorders>
              <w:top w:val="single" w:sz="6" w:space="0" w:color="000000"/>
            </w:tcBorders>
          </w:tcPr>
          <w:p w14:paraId="36529482" w14:textId="77777777" w:rsidR="00C14EFB" w:rsidRDefault="00000000">
            <w:pPr>
              <w:pStyle w:val="TableParagraph"/>
              <w:spacing w:line="204" w:lineRule="exact"/>
              <w:ind w:right="221"/>
              <w:rPr>
                <w:sz w:val="18"/>
              </w:rPr>
            </w:pPr>
            <w:r>
              <w:rPr>
                <w:spacing w:val="-2"/>
                <w:sz w:val="18"/>
              </w:rPr>
              <w:t>35,823</w:t>
            </w:r>
          </w:p>
        </w:tc>
      </w:tr>
      <w:tr w:rsidR="00C14EFB" w14:paraId="2135E238" w14:textId="77777777">
        <w:trPr>
          <w:trHeight w:val="223"/>
        </w:trPr>
        <w:tc>
          <w:tcPr>
            <w:tcW w:w="2048" w:type="dxa"/>
          </w:tcPr>
          <w:p w14:paraId="48DA7D23" w14:textId="77777777" w:rsidR="00C14EFB" w:rsidRDefault="00000000">
            <w:pPr>
              <w:pStyle w:val="TableParagraph"/>
              <w:spacing w:before="13" w:line="190" w:lineRule="exact"/>
              <w:ind w:left="131"/>
              <w:jc w:val="left"/>
              <w:rPr>
                <w:sz w:val="18"/>
              </w:rPr>
            </w:pPr>
            <w:r>
              <w:rPr>
                <w:sz w:val="18"/>
              </w:rPr>
              <w:t>Fixed</w:t>
            </w:r>
            <w:r>
              <w:rPr>
                <w:spacing w:val="1"/>
                <w:sz w:val="18"/>
              </w:rPr>
              <w:t xml:space="preserve"> </w:t>
            </w:r>
            <w:r>
              <w:rPr>
                <w:spacing w:val="-2"/>
                <w:sz w:val="18"/>
              </w:rPr>
              <w:t>asset</w:t>
            </w:r>
          </w:p>
        </w:tc>
        <w:tc>
          <w:tcPr>
            <w:tcW w:w="1579" w:type="dxa"/>
          </w:tcPr>
          <w:p w14:paraId="00FF85FB" w14:textId="77777777" w:rsidR="00C14EFB" w:rsidRDefault="00000000">
            <w:pPr>
              <w:pStyle w:val="TableParagraph"/>
              <w:spacing w:before="13" w:line="190" w:lineRule="exact"/>
              <w:ind w:right="292"/>
              <w:rPr>
                <w:sz w:val="18"/>
              </w:rPr>
            </w:pPr>
            <w:r>
              <w:rPr>
                <w:spacing w:val="-5"/>
                <w:sz w:val="18"/>
              </w:rPr>
              <w:t>30</w:t>
            </w:r>
          </w:p>
        </w:tc>
        <w:tc>
          <w:tcPr>
            <w:tcW w:w="1532" w:type="dxa"/>
          </w:tcPr>
          <w:p w14:paraId="65C38EA0" w14:textId="77777777" w:rsidR="00C14EFB" w:rsidRDefault="00000000">
            <w:pPr>
              <w:pStyle w:val="TableParagraph"/>
              <w:spacing w:before="13" w:line="190" w:lineRule="exact"/>
              <w:ind w:right="266"/>
              <w:rPr>
                <w:sz w:val="18"/>
              </w:rPr>
            </w:pPr>
            <w:r>
              <w:rPr>
                <w:spacing w:val="-10"/>
                <w:sz w:val="18"/>
              </w:rPr>
              <w:t>-</w:t>
            </w:r>
          </w:p>
        </w:tc>
        <w:tc>
          <w:tcPr>
            <w:tcW w:w="1418" w:type="dxa"/>
          </w:tcPr>
          <w:p w14:paraId="1A4382EB" w14:textId="77777777" w:rsidR="00C14EFB" w:rsidRDefault="00000000">
            <w:pPr>
              <w:pStyle w:val="TableParagraph"/>
              <w:spacing w:before="13" w:line="190" w:lineRule="exact"/>
              <w:ind w:right="267"/>
              <w:rPr>
                <w:sz w:val="18"/>
              </w:rPr>
            </w:pPr>
            <w:r>
              <w:rPr>
                <w:spacing w:val="-10"/>
                <w:sz w:val="18"/>
              </w:rPr>
              <w:t>-</w:t>
            </w:r>
          </w:p>
        </w:tc>
        <w:tc>
          <w:tcPr>
            <w:tcW w:w="1583" w:type="dxa"/>
          </w:tcPr>
          <w:p w14:paraId="2B023ACD" w14:textId="77777777" w:rsidR="00C14EFB" w:rsidRDefault="00000000">
            <w:pPr>
              <w:pStyle w:val="TableParagraph"/>
              <w:spacing w:before="13" w:line="190" w:lineRule="exact"/>
              <w:ind w:right="290"/>
              <w:rPr>
                <w:sz w:val="18"/>
              </w:rPr>
            </w:pPr>
            <w:r>
              <w:rPr>
                <w:spacing w:val="-10"/>
                <w:sz w:val="18"/>
              </w:rPr>
              <w:t>-</w:t>
            </w:r>
          </w:p>
        </w:tc>
        <w:tc>
          <w:tcPr>
            <w:tcW w:w="1490" w:type="dxa"/>
          </w:tcPr>
          <w:p w14:paraId="0F96A49D" w14:textId="77777777" w:rsidR="00C14EFB" w:rsidRDefault="00000000">
            <w:pPr>
              <w:pStyle w:val="TableParagraph"/>
              <w:spacing w:before="13" w:line="190" w:lineRule="exact"/>
              <w:ind w:right="221"/>
              <w:rPr>
                <w:sz w:val="18"/>
              </w:rPr>
            </w:pPr>
            <w:r>
              <w:rPr>
                <w:spacing w:val="-5"/>
                <w:sz w:val="18"/>
              </w:rPr>
              <w:t>30</w:t>
            </w:r>
          </w:p>
        </w:tc>
      </w:tr>
      <w:tr w:rsidR="00C14EFB" w14:paraId="671B41A3" w14:textId="77777777">
        <w:trPr>
          <w:trHeight w:val="485"/>
        </w:trPr>
        <w:tc>
          <w:tcPr>
            <w:tcW w:w="2048" w:type="dxa"/>
            <w:tcBorders>
              <w:bottom w:val="single" w:sz="6" w:space="0" w:color="000000"/>
            </w:tcBorders>
          </w:tcPr>
          <w:p w14:paraId="2B344740" w14:textId="77777777" w:rsidR="00C14EFB" w:rsidRDefault="00000000">
            <w:pPr>
              <w:pStyle w:val="TableParagraph"/>
              <w:spacing w:line="203" w:lineRule="exact"/>
              <w:ind w:left="131"/>
              <w:jc w:val="left"/>
              <w:rPr>
                <w:sz w:val="18"/>
              </w:rPr>
            </w:pPr>
            <w:r>
              <w:rPr>
                <w:spacing w:val="-2"/>
                <w:sz w:val="18"/>
              </w:rPr>
              <w:t>investments</w:t>
            </w:r>
          </w:p>
          <w:p w14:paraId="0F9E31FA" w14:textId="77777777" w:rsidR="00C14EFB" w:rsidRDefault="00000000">
            <w:pPr>
              <w:pStyle w:val="TableParagraph"/>
              <w:spacing w:line="207" w:lineRule="exact"/>
              <w:ind w:left="131"/>
              <w:jc w:val="left"/>
              <w:rPr>
                <w:sz w:val="18"/>
              </w:rPr>
            </w:pPr>
            <w:r>
              <w:rPr>
                <w:sz w:val="18"/>
              </w:rPr>
              <w:t>Net</w:t>
            </w:r>
            <w:r>
              <w:rPr>
                <w:spacing w:val="-1"/>
                <w:sz w:val="18"/>
              </w:rPr>
              <w:t xml:space="preserve"> </w:t>
            </w:r>
            <w:r>
              <w:rPr>
                <w:sz w:val="18"/>
              </w:rPr>
              <w:t>current</w:t>
            </w:r>
            <w:r>
              <w:rPr>
                <w:spacing w:val="2"/>
                <w:sz w:val="18"/>
              </w:rPr>
              <w:t xml:space="preserve"> </w:t>
            </w:r>
            <w:r>
              <w:rPr>
                <w:spacing w:val="-2"/>
                <w:sz w:val="18"/>
              </w:rPr>
              <w:t>assets</w:t>
            </w:r>
          </w:p>
        </w:tc>
        <w:tc>
          <w:tcPr>
            <w:tcW w:w="1579" w:type="dxa"/>
            <w:tcBorders>
              <w:bottom w:val="single" w:sz="6" w:space="0" w:color="000000"/>
            </w:tcBorders>
          </w:tcPr>
          <w:p w14:paraId="42F0017D" w14:textId="77777777" w:rsidR="00C14EFB" w:rsidRDefault="00000000">
            <w:pPr>
              <w:pStyle w:val="TableParagraph"/>
              <w:spacing w:before="203"/>
              <w:ind w:right="292"/>
              <w:rPr>
                <w:sz w:val="18"/>
              </w:rPr>
            </w:pPr>
            <w:r>
              <w:rPr>
                <w:spacing w:val="-2"/>
                <w:sz w:val="18"/>
              </w:rPr>
              <w:t>4,254</w:t>
            </w:r>
          </w:p>
        </w:tc>
        <w:tc>
          <w:tcPr>
            <w:tcW w:w="1532" w:type="dxa"/>
            <w:tcBorders>
              <w:bottom w:val="single" w:sz="6" w:space="0" w:color="000000"/>
            </w:tcBorders>
          </w:tcPr>
          <w:p w14:paraId="0C75DEB2" w14:textId="77777777" w:rsidR="00C14EFB" w:rsidRDefault="00000000">
            <w:pPr>
              <w:pStyle w:val="TableParagraph"/>
              <w:spacing w:before="203"/>
              <w:ind w:right="263"/>
              <w:rPr>
                <w:sz w:val="18"/>
              </w:rPr>
            </w:pPr>
            <w:r>
              <w:rPr>
                <w:spacing w:val="-2"/>
                <w:sz w:val="18"/>
              </w:rPr>
              <w:t>5,000</w:t>
            </w:r>
          </w:p>
        </w:tc>
        <w:tc>
          <w:tcPr>
            <w:tcW w:w="1418" w:type="dxa"/>
            <w:tcBorders>
              <w:bottom w:val="single" w:sz="6" w:space="0" w:color="000000"/>
            </w:tcBorders>
          </w:tcPr>
          <w:p w14:paraId="20ED14AE" w14:textId="77777777" w:rsidR="00C14EFB" w:rsidRDefault="00000000">
            <w:pPr>
              <w:pStyle w:val="TableParagraph"/>
              <w:spacing w:before="203"/>
              <w:ind w:right="265"/>
              <w:rPr>
                <w:sz w:val="18"/>
              </w:rPr>
            </w:pPr>
            <w:r>
              <w:rPr>
                <w:spacing w:val="-2"/>
                <w:sz w:val="18"/>
              </w:rPr>
              <w:t>2,724</w:t>
            </w:r>
          </w:p>
        </w:tc>
        <w:tc>
          <w:tcPr>
            <w:tcW w:w="1583" w:type="dxa"/>
            <w:tcBorders>
              <w:bottom w:val="single" w:sz="6" w:space="0" w:color="000000"/>
            </w:tcBorders>
          </w:tcPr>
          <w:p w14:paraId="423F0BA9" w14:textId="77777777" w:rsidR="00C14EFB" w:rsidRDefault="00000000">
            <w:pPr>
              <w:pStyle w:val="TableParagraph"/>
              <w:spacing w:before="203"/>
              <w:ind w:right="291"/>
              <w:rPr>
                <w:sz w:val="18"/>
              </w:rPr>
            </w:pPr>
            <w:r>
              <w:rPr>
                <w:spacing w:val="-10"/>
                <w:sz w:val="18"/>
              </w:rPr>
              <w:t>-</w:t>
            </w:r>
          </w:p>
        </w:tc>
        <w:tc>
          <w:tcPr>
            <w:tcW w:w="1490" w:type="dxa"/>
            <w:tcBorders>
              <w:bottom w:val="single" w:sz="6" w:space="0" w:color="000000"/>
            </w:tcBorders>
          </w:tcPr>
          <w:p w14:paraId="07AF31EF" w14:textId="77777777" w:rsidR="00C14EFB" w:rsidRDefault="00000000">
            <w:pPr>
              <w:pStyle w:val="TableParagraph"/>
              <w:spacing w:before="203"/>
              <w:ind w:right="220"/>
              <w:rPr>
                <w:sz w:val="18"/>
              </w:rPr>
            </w:pPr>
            <w:r>
              <w:rPr>
                <w:spacing w:val="-2"/>
                <w:sz w:val="18"/>
              </w:rPr>
              <w:t>11,978</w:t>
            </w:r>
          </w:p>
        </w:tc>
      </w:tr>
      <w:tr w:rsidR="00C14EFB" w14:paraId="70F86ECA" w14:textId="77777777">
        <w:trPr>
          <w:trHeight w:val="280"/>
        </w:trPr>
        <w:tc>
          <w:tcPr>
            <w:tcW w:w="2048" w:type="dxa"/>
            <w:tcBorders>
              <w:top w:val="single" w:sz="6" w:space="0" w:color="000000"/>
              <w:bottom w:val="single" w:sz="6" w:space="0" w:color="000000"/>
            </w:tcBorders>
          </w:tcPr>
          <w:p w14:paraId="1BB203AD" w14:textId="77777777" w:rsidR="00C14EFB" w:rsidRDefault="00000000">
            <w:pPr>
              <w:pStyle w:val="TableParagraph"/>
              <w:spacing w:line="205" w:lineRule="exact"/>
              <w:ind w:left="131"/>
              <w:jc w:val="left"/>
              <w:rPr>
                <w:b/>
                <w:sz w:val="18"/>
              </w:rPr>
            </w:pPr>
            <w:r>
              <w:rPr>
                <w:b/>
                <w:spacing w:val="-2"/>
                <w:sz w:val="18"/>
              </w:rPr>
              <w:t>Total</w:t>
            </w:r>
          </w:p>
        </w:tc>
        <w:tc>
          <w:tcPr>
            <w:tcW w:w="1579" w:type="dxa"/>
            <w:tcBorders>
              <w:top w:val="single" w:sz="6" w:space="0" w:color="000000"/>
              <w:bottom w:val="single" w:sz="6" w:space="0" w:color="000000"/>
            </w:tcBorders>
          </w:tcPr>
          <w:p w14:paraId="1743C82F" w14:textId="77777777" w:rsidR="00C14EFB" w:rsidRDefault="00000000">
            <w:pPr>
              <w:pStyle w:val="TableParagraph"/>
              <w:spacing w:line="205" w:lineRule="exact"/>
              <w:ind w:right="291"/>
              <w:rPr>
                <w:b/>
                <w:sz w:val="18"/>
              </w:rPr>
            </w:pPr>
            <w:r>
              <w:rPr>
                <w:b/>
                <w:spacing w:val="-2"/>
                <w:sz w:val="18"/>
              </w:rPr>
              <w:t>39,755</w:t>
            </w:r>
          </w:p>
        </w:tc>
        <w:tc>
          <w:tcPr>
            <w:tcW w:w="1532" w:type="dxa"/>
            <w:tcBorders>
              <w:top w:val="single" w:sz="6" w:space="0" w:color="000000"/>
              <w:bottom w:val="single" w:sz="6" w:space="0" w:color="000000"/>
            </w:tcBorders>
          </w:tcPr>
          <w:p w14:paraId="1E637FBA" w14:textId="77777777" w:rsidR="00C14EFB" w:rsidRDefault="00000000">
            <w:pPr>
              <w:pStyle w:val="TableParagraph"/>
              <w:spacing w:line="205" w:lineRule="exact"/>
              <w:ind w:right="265"/>
              <w:rPr>
                <w:b/>
                <w:sz w:val="18"/>
              </w:rPr>
            </w:pPr>
            <w:r>
              <w:rPr>
                <w:b/>
                <w:spacing w:val="-2"/>
                <w:sz w:val="18"/>
              </w:rPr>
              <w:t>5,000</w:t>
            </w:r>
          </w:p>
        </w:tc>
        <w:tc>
          <w:tcPr>
            <w:tcW w:w="1418" w:type="dxa"/>
            <w:tcBorders>
              <w:top w:val="single" w:sz="6" w:space="0" w:color="000000"/>
              <w:bottom w:val="single" w:sz="6" w:space="0" w:color="000000"/>
            </w:tcBorders>
          </w:tcPr>
          <w:p w14:paraId="6A27D570" w14:textId="77777777" w:rsidR="00C14EFB" w:rsidRDefault="00000000">
            <w:pPr>
              <w:pStyle w:val="TableParagraph"/>
              <w:spacing w:line="205" w:lineRule="exact"/>
              <w:ind w:right="266"/>
              <w:rPr>
                <w:b/>
                <w:sz w:val="18"/>
              </w:rPr>
            </w:pPr>
            <w:r>
              <w:rPr>
                <w:b/>
                <w:spacing w:val="-2"/>
                <w:sz w:val="18"/>
              </w:rPr>
              <w:t>2,724</w:t>
            </w:r>
          </w:p>
        </w:tc>
        <w:tc>
          <w:tcPr>
            <w:tcW w:w="1583" w:type="dxa"/>
            <w:tcBorders>
              <w:top w:val="single" w:sz="6" w:space="0" w:color="000000"/>
              <w:bottom w:val="single" w:sz="6" w:space="0" w:color="000000"/>
            </w:tcBorders>
          </w:tcPr>
          <w:p w14:paraId="153425D9" w14:textId="77777777" w:rsidR="00C14EFB" w:rsidRDefault="00000000">
            <w:pPr>
              <w:pStyle w:val="TableParagraph"/>
              <w:spacing w:line="205" w:lineRule="exact"/>
              <w:ind w:right="290"/>
              <w:rPr>
                <w:b/>
                <w:sz w:val="18"/>
              </w:rPr>
            </w:pPr>
            <w:r>
              <w:rPr>
                <w:b/>
                <w:spacing w:val="-5"/>
                <w:sz w:val="18"/>
              </w:rPr>
              <w:t>352</w:t>
            </w:r>
          </w:p>
        </w:tc>
        <w:tc>
          <w:tcPr>
            <w:tcW w:w="1490" w:type="dxa"/>
            <w:tcBorders>
              <w:top w:val="single" w:sz="6" w:space="0" w:color="000000"/>
              <w:bottom w:val="single" w:sz="6" w:space="0" w:color="000000"/>
            </w:tcBorders>
          </w:tcPr>
          <w:p w14:paraId="0C9CA87D" w14:textId="77777777" w:rsidR="00C14EFB" w:rsidRDefault="00000000">
            <w:pPr>
              <w:pStyle w:val="TableParagraph"/>
              <w:spacing w:line="205" w:lineRule="exact"/>
              <w:ind w:right="221"/>
              <w:rPr>
                <w:b/>
                <w:sz w:val="18"/>
              </w:rPr>
            </w:pPr>
            <w:r>
              <w:rPr>
                <w:b/>
                <w:spacing w:val="-2"/>
                <w:sz w:val="18"/>
              </w:rPr>
              <w:t>47,831</w:t>
            </w:r>
          </w:p>
        </w:tc>
      </w:tr>
    </w:tbl>
    <w:p w14:paraId="05BF421C" w14:textId="6C89935B" w:rsidR="00C14EFB" w:rsidRPr="004A7FCF" w:rsidRDefault="004A7FCF" w:rsidP="004A7FCF">
      <w:pPr>
        <w:tabs>
          <w:tab w:val="left" w:pos="671"/>
        </w:tabs>
        <w:spacing w:before="233"/>
        <w:ind w:left="140"/>
        <w:rPr>
          <w:b/>
          <w:sz w:val="32"/>
        </w:rPr>
      </w:pPr>
      <w:r>
        <w:rPr>
          <w:b/>
          <w:color w:val="E47200"/>
          <w:sz w:val="32"/>
        </w:rPr>
        <w:t>20.</w:t>
      </w:r>
      <w:r w:rsidR="00000000" w:rsidRPr="004A7FCF">
        <w:rPr>
          <w:b/>
          <w:color w:val="E47200"/>
          <w:sz w:val="32"/>
        </w:rPr>
        <w:t>Capital</w:t>
      </w:r>
      <w:r w:rsidR="00000000" w:rsidRPr="004A7FCF">
        <w:rPr>
          <w:b/>
          <w:color w:val="E47200"/>
          <w:spacing w:val="-14"/>
          <w:sz w:val="32"/>
        </w:rPr>
        <w:t xml:space="preserve"> </w:t>
      </w:r>
      <w:r w:rsidR="00000000" w:rsidRPr="004A7FCF">
        <w:rPr>
          <w:b/>
          <w:color w:val="E47200"/>
          <w:spacing w:val="-2"/>
          <w:sz w:val="32"/>
        </w:rPr>
        <w:t>commitments</w:t>
      </w:r>
    </w:p>
    <w:p w14:paraId="1557D011" w14:textId="77777777" w:rsidR="00C14EFB" w:rsidRDefault="00000000">
      <w:pPr>
        <w:pStyle w:val="BodyText"/>
        <w:spacing w:before="122"/>
        <w:ind w:left="140"/>
      </w:pPr>
      <w:r>
        <w:t>At</w:t>
      </w:r>
      <w:r>
        <w:rPr>
          <w:spacing w:val="-1"/>
        </w:rPr>
        <w:t xml:space="preserve"> </w:t>
      </w:r>
      <w:r>
        <w:t>31</w:t>
      </w:r>
      <w:r>
        <w:rPr>
          <w:spacing w:val="-3"/>
        </w:rPr>
        <w:t xml:space="preserve"> </w:t>
      </w:r>
      <w:r>
        <w:t>March 2025</w:t>
      </w:r>
      <w:r>
        <w:rPr>
          <w:spacing w:val="-1"/>
        </w:rPr>
        <w:t xml:space="preserve"> </w:t>
      </w:r>
      <w:r>
        <w:t>the</w:t>
      </w:r>
      <w:r>
        <w:rPr>
          <w:spacing w:val="-1"/>
        </w:rPr>
        <w:t xml:space="preserve"> </w:t>
      </w:r>
      <w:r>
        <w:t>Group</w:t>
      </w:r>
      <w:r>
        <w:rPr>
          <w:spacing w:val="-1"/>
        </w:rPr>
        <w:t xml:space="preserve"> </w:t>
      </w:r>
      <w:r>
        <w:t>had capital</w:t>
      </w:r>
      <w:r>
        <w:rPr>
          <w:spacing w:val="-1"/>
        </w:rPr>
        <w:t xml:space="preserve"> </w:t>
      </w:r>
      <w:r>
        <w:t>commitments</w:t>
      </w:r>
      <w:r>
        <w:rPr>
          <w:spacing w:val="-1"/>
        </w:rPr>
        <w:t xml:space="preserve"> </w:t>
      </w:r>
      <w:r>
        <w:t>of</w:t>
      </w:r>
      <w:r>
        <w:rPr>
          <w:spacing w:val="-2"/>
        </w:rPr>
        <w:t xml:space="preserve"> </w:t>
      </w:r>
      <w:r>
        <w:t>£0k</w:t>
      </w:r>
      <w:r>
        <w:rPr>
          <w:spacing w:val="-1"/>
        </w:rPr>
        <w:t xml:space="preserve"> </w:t>
      </w:r>
      <w:r>
        <w:t>(2024:</w:t>
      </w:r>
      <w:r>
        <w:rPr>
          <w:spacing w:val="-2"/>
        </w:rPr>
        <w:t xml:space="preserve"> £555k).</w:t>
      </w:r>
    </w:p>
    <w:p w14:paraId="64D5CFE0" w14:textId="77777777" w:rsidR="00C14EFB" w:rsidRDefault="00C14EFB">
      <w:pPr>
        <w:pStyle w:val="BodyText"/>
      </w:pPr>
    </w:p>
    <w:p w14:paraId="7994AAF3" w14:textId="77777777" w:rsidR="00C14EFB" w:rsidRDefault="00C14EFB">
      <w:pPr>
        <w:pStyle w:val="BodyText"/>
      </w:pPr>
    </w:p>
    <w:p w14:paraId="576F1FAA" w14:textId="77777777" w:rsidR="00C14EFB" w:rsidRDefault="00C14EFB">
      <w:pPr>
        <w:pStyle w:val="BodyText"/>
        <w:spacing w:before="199"/>
      </w:pPr>
    </w:p>
    <w:p w14:paraId="5D1EB278" w14:textId="0F04012B" w:rsidR="00C14EFB" w:rsidRDefault="00000000" w:rsidP="004A7FCF">
      <w:pPr>
        <w:pStyle w:val="Heading2"/>
        <w:numPr>
          <w:ilvl w:val="0"/>
          <w:numId w:val="18"/>
        </w:numPr>
        <w:tabs>
          <w:tab w:val="left" w:pos="671"/>
        </w:tabs>
      </w:pPr>
      <w:r>
        <w:rPr>
          <w:color w:val="E47200"/>
        </w:rPr>
        <w:t>Contingent</w:t>
      </w:r>
      <w:r>
        <w:rPr>
          <w:color w:val="E47200"/>
          <w:spacing w:val="-18"/>
        </w:rPr>
        <w:t xml:space="preserve"> </w:t>
      </w:r>
      <w:r>
        <w:rPr>
          <w:color w:val="E47200"/>
          <w:spacing w:val="-2"/>
        </w:rPr>
        <w:t>liabilities</w:t>
      </w:r>
    </w:p>
    <w:p w14:paraId="7DB18D24" w14:textId="77777777" w:rsidR="00C14EFB" w:rsidRDefault="00000000">
      <w:pPr>
        <w:pStyle w:val="BodyText"/>
        <w:spacing w:before="122" w:line="360" w:lineRule="auto"/>
        <w:ind w:left="140" w:right="1170"/>
      </w:pPr>
      <w:r>
        <w:t>Sense, Sense International and Helping Sense Limited are members of a group VAT registration.</w:t>
      </w:r>
      <w:r>
        <w:rPr>
          <w:spacing w:val="-2"/>
        </w:rPr>
        <w:t xml:space="preserve"> </w:t>
      </w:r>
      <w:r>
        <w:t>Under</w:t>
      </w:r>
      <w:r>
        <w:rPr>
          <w:spacing w:val="-1"/>
        </w:rPr>
        <w:t xml:space="preserve"> </w:t>
      </w:r>
      <w:r>
        <w:t>the</w:t>
      </w:r>
      <w:r>
        <w:rPr>
          <w:spacing w:val="-2"/>
        </w:rPr>
        <w:t xml:space="preserve"> </w:t>
      </w:r>
      <w:r>
        <w:t>Value</w:t>
      </w:r>
      <w:r>
        <w:rPr>
          <w:spacing w:val="-4"/>
        </w:rPr>
        <w:t xml:space="preserve"> </w:t>
      </w:r>
      <w:r>
        <w:t>Added Tax</w:t>
      </w:r>
      <w:r>
        <w:rPr>
          <w:spacing w:val="-2"/>
        </w:rPr>
        <w:t xml:space="preserve"> </w:t>
      </w:r>
      <w:r>
        <w:t>Act</w:t>
      </w:r>
      <w:r>
        <w:rPr>
          <w:spacing w:val="-4"/>
        </w:rPr>
        <w:t xml:space="preserve"> </w:t>
      </w:r>
      <w:r>
        <w:t>1983,</w:t>
      </w:r>
      <w:r>
        <w:rPr>
          <w:spacing w:val="-4"/>
        </w:rPr>
        <w:t xml:space="preserve"> </w:t>
      </w:r>
      <w:r>
        <w:t>all</w:t>
      </w:r>
      <w:r>
        <w:rPr>
          <w:spacing w:val="-2"/>
        </w:rPr>
        <w:t xml:space="preserve"> </w:t>
      </w:r>
      <w:r>
        <w:t>members</w:t>
      </w:r>
      <w:r>
        <w:rPr>
          <w:spacing w:val="-4"/>
        </w:rPr>
        <w:t xml:space="preserve"> </w:t>
      </w:r>
      <w:r>
        <w:t>of</w:t>
      </w:r>
      <w:r>
        <w:rPr>
          <w:spacing w:val="-2"/>
        </w:rPr>
        <w:t xml:space="preserve"> </w:t>
      </w:r>
      <w:r>
        <w:t>a</w:t>
      </w:r>
      <w:r>
        <w:rPr>
          <w:spacing w:val="-6"/>
        </w:rPr>
        <w:t xml:space="preserve"> </w:t>
      </w:r>
      <w:r>
        <w:t>VAT</w:t>
      </w:r>
      <w:r>
        <w:rPr>
          <w:spacing w:val="-2"/>
        </w:rPr>
        <w:t xml:space="preserve"> </w:t>
      </w:r>
      <w:r>
        <w:t>group</w:t>
      </w:r>
      <w:r>
        <w:rPr>
          <w:spacing w:val="-2"/>
        </w:rPr>
        <w:t xml:space="preserve"> </w:t>
      </w:r>
      <w:r>
        <w:t>are</w:t>
      </w:r>
      <w:r>
        <w:rPr>
          <w:spacing w:val="-2"/>
        </w:rPr>
        <w:t xml:space="preserve"> </w:t>
      </w:r>
      <w:r>
        <w:t>jointly and severally liable for any tax due during the period of their membership.</w:t>
      </w:r>
    </w:p>
    <w:p w14:paraId="1F809F55" w14:textId="77777777" w:rsidR="00C14EFB" w:rsidRDefault="00C14EFB">
      <w:pPr>
        <w:pStyle w:val="BodyText"/>
      </w:pPr>
    </w:p>
    <w:p w14:paraId="246D4018" w14:textId="77777777" w:rsidR="00C14EFB" w:rsidRDefault="00C14EFB">
      <w:pPr>
        <w:pStyle w:val="BodyText"/>
      </w:pPr>
    </w:p>
    <w:p w14:paraId="0E40A5C0" w14:textId="77777777" w:rsidR="00C14EFB" w:rsidRDefault="00C14EFB">
      <w:pPr>
        <w:pStyle w:val="BodyText"/>
        <w:spacing w:before="20"/>
      </w:pPr>
    </w:p>
    <w:p w14:paraId="61235FBC" w14:textId="77777777" w:rsidR="00C14EFB" w:rsidRDefault="00000000" w:rsidP="004A7FCF">
      <w:pPr>
        <w:pStyle w:val="Heading2"/>
        <w:numPr>
          <w:ilvl w:val="0"/>
          <w:numId w:val="18"/>
        </w:numPr>
        <w:tabs>
          <w:tab w:val="left" w:pos="671"/>
        </w:tabs>
        <w:ind w:left="671" w:hanging="531"/>
      </w:pPr>
      <w:r>
        <w:rPr>
          <w:color w:val="E47200"/>
        </w:rPr>
        <w:t>Operating</w:t>
      </w:r>
      <w:r>
        <w:rPr>
          <w:color w:val="E47200"/>
          <w:spacing w:val="-12"/>
        </w:rPr>
        <w:t xml:space="preserve"> </w:t>
      </w:r>
      <w:r>
        <w:rPr>
          <w:color w:val="E47200"/>
        </w:rPr>
        <w:t>lease</w:t>
      </w:r>
      <w:r>
        <w:rPr>
          <w:color w:val="E47200"/>
          <w:spacing w:val="-12"/>
        </w:rPr>
        <w:t xml:space="preserve"> </w:t>
      </w:r>
      <w:r>
        <w:rPr>
          <w:color w:val="E47200"/>
          <w:spacing w:val="-2"/>
        </w:rPr>
        <w:t>commitments</w:t>
      </w:r>
    </w:p>
    <w:p w14:paraId="251C96DA" w14:textId="77777777" w:rsidR="00C14EFB" w:rsidRDefault="00000000">
      <w:pPr>
        <w:pStyle w:val="BodyText"/>
        <w:spacing w:before="120"/>
        <w:ind w:left="140"/>
      </w:pPr>
      <w:r>
        <w:t>Future</w:t>
      </w:r>
      <w:r>
        <w:rPr>
          <w:spacing w:val="-7"/>
        </w:rPr>
        <w:t xml:space="preserve"> </w:t>
      </w:r>
      <w:r>
        <w:t>minimum lease payments</w:t>
      </w:r>
      <w:r>
        <w:rPr>
          <w:spacing w:val="-1"/>
        </w:rPr>
        <w:t xml:space="preserve"> </w:t>
      </w:r>
      <w:r>
        <w:t>under</w:t>
      </w:r>
      <w:r>
        <w:rPr>
          <w:spacing w:val="-2"/>
        </w:rPr>
        <w:t xml:space="preserve"> </w:t>
      </w:r>
      <w:r>
        <w:t>non-cancellable</w:t>
      </w:r>
      <w:r>
        <w:rPr>
          <w:spacing w:val="-3"/>
        </w:rPr>
        <w:t xml:space="preserve"> </w:t>
      </w:r>
      <w:r>
        <w:t>operating leases</w:t>
      </w:r>
      <w:r>
        <w:rPr>
          <w:spacing w:val="-3"/>
        </w:rPr>
        <w:t xml:space="preserve"> </w:t>
      </w:r>
      <w:r>
        <w:t>as set</w:t>
      </w:r>
      <w:r>
        <w:rPr>
          <w:spacing w:val="-1"/>
        </w:rPr>
        <w:t xml:space="preserve"> </w:t>
      </w:r>
      <w:r>
        <w:t xml:space="preserve">out </w:t>
      </w:r>
      <w:r>
        <w:rPr>
          <w:spacing w:val="-2"/>
        </w:rPr>
        <w:t>below:</w:t>
      </w:r>
    </w:p>
    <w:p w14:paraId="54D3DDB8" w14:textId="77777777" w:rsidR="00C14EFB" w:rsidRDefault="00C14EFB">
      <w:pPr>
        <w:pStyle w:val="BodyText"/>
        <w:spacing w:before="13"/>
        <w:rPr>
          <w:sz w:val="20"/>
        </w:rPr>
      </w:pPr>
    </w:p>
    <w:tbl>
      <w:tblPr>
        <w:tblW w:w="0" w:type="auto"/>
        <w:tblInd w:w="126" w:type="dxa"/>
        <w:tblLayout w:type="fixed"/>
        <w:tblCellMar>
          <w:left w:w="0" w:type="dxa"/>
          <w:right w:w="0" w:type="dxa"/>
        </w:tblCellMar>
        <w:tblLook w:val="01E0" w:firstRow="1" w:lastRow="1" w:firstColumn="1" w:lastColumn="1" w:noHBand="0" w:noVBand="0"/>
      </w:tblPr>
      <w:tblGrid>
        <w:gridCol w:w="3769"/>
        <w:gridCol w:w="3477"/>
        <w:gridCol w:w="2406"/>
      </w:tblGrid>
      <w:tr w:rsidR="00C14EFB" w14:paraId="6A5A3DC3" w14:textId="77777777">
        <w:trPr>
          <w:trHeight w:val="616"/>
        </w:trPr>
        <w:tc>
          <w:tcPr>
            <w:tcW w:w="3769" w:type="dxa"/>
            <w:tcBorders>
              <w:top w:val="single" w:sz="6" w:space="0" w:color="000000"/>
              <w:bottom w:val="single" w:sz="6" w:space="0" w:color="000000"/>
            </w:tcBorders>
          </w:tcPr>
          <w:p w14:paraId="5EEDC258" w14:textId="77777777" w:rsidR="00C14EFB" w:rsidRDefault="00000000">
            <w:pPr>
              <w:pStyle w:val="TableParagraph"/>
              <w:spacing w:line="205" w:lineRule="exact"/>
              <w:ind w:left="129"/>
              <w:jc w:val="left"/>
              <w:rPr>
                <w:b/>
                <w:sz w:val="18"/>
              </w:rPr>
            </w:pPr>
            <w:r>
              <w:rPr>
                <w:b/>
                <w:sz w:val="18"/>
              </w:rPr>
              <w:t xml:space="preserve">Group and </w:t>
            </w:r>
            <w:r>
              <w:rPr>
                <w:b/>
                <w:spacing w:val="-2"/>
                <w:sz w:val="18"/>
              </w:rPr>
              <w:t>Company</w:t>
            </w:r>
          </w:p>
        </w:tc>
        <w:tc>
          <w:tcPr>
            <w:tcW w:w="3477" w:type="dxa"/>
            <w:tcBorders>
              <w:top w:val="single" w:sz="6" w:space="0" w:color="000000"/>
              <w:bottom w:val="single" w:sz="6" w:space="0" w:color="000000"/>
            </w:tcBorders>
          </w:tcPr>
          <w:p w14:paraId="62459663" w14:textId="77777777" w:rsidR="00C14EFB" w:rsidRDefault="00000000">
            <w:pPr>
              <w:pStyle w:val="TableParagraph"/>
              <w:spacing w:line="204" w:lineRule="exact"/>
              <w:ind w:right="644"/>
              <w:rPr>
                <w:b/>
                <w:sz w:val="18"/>
              </w:rPr>
            </w:pPr>
            <w:r>
              <w:rPr>
                <w:b/>
                <w:spacing w:val="-4"/>
                <w:sz w:val="18"/>
              </w:rPr>
              <w:t>2025</w:t>
            </w:r>
          </w:p>
          <w:p w14:paraId="22A74DCD" w14:textId="77777777" w:rsidR="00C14EFB" w:rsidRDefault="00000000">
            <w:pPr>
              <w:pStyle w:val="TableParagraph"/>
              <w:spacing w:line="207" w:lineRule="exact"/>
              <w:ind w:right="644"/>
              <w:rPr>
                <w:b/>
                <w:sz w:val="18"/>
              </w:rPr>
            </w:pPr>
            <w:r>
              <w:rPr>
                <w:b/>
                <w:sz w:val="18"/>
              </w:rPr>
              <w:t>Land and</w:t>
            </w:r>
            <w:r>
              <w:rPr>
                <w:b/>
                <w:spacing w:val="1"/>
                <w:sz w:val="18"/>
              </w:rPr>
              <w:t xml:space="preserve"> </w:t>
            </w:r>
            <w:r>
              <w:rPr>
                <w:b/>
                <w:spacing w:val="-2"/>
                <w:sz w:val="18"/>
              </w:rPr>
              <w:t>buildings</w:t>
            </w:r>
          </w:p>
          <w:p w14:paraId="0760724A" w14:textId="77777777" w:rsidR="00C14EFB" w:rsidRDefault="00000000">
            <w:pPr>
              <w:pStyle w:val="TableParagraph"/>
              <w:spacing w:before="2" w:line="183" w:lineRule="exact"/>
              <w:ind w:right="529"/>
              <w:rPr>
                <w:b/>
                <w:sz w:val="18"/>
              </w:rPr>
            </w:pPr>
            <w:r>
              <w:rPr>
                <w:b/>
                <w:spacing w:val="-2"/>
                <w:sz w:val="18"/>
              </w:rPr>
              <w:t>£000s</w:t>
            </w:r>
          </w:p>
        </w:tc>
        <w:tc>
          <w:tcPr>
            <w:tcW w:w="2406" w:type="dxa"/>
            <w:tcBorders>
              <w:top w:val="single" w:sz="6" w:space="0" w:color="000000"/>
              <w:bottom w:val="single" w:sz="6" w:space="0" w:color="000000"/>
            </w:tcBorders>
          </w:tcPr>
          <w:p w14:paraId="1A0D38EF" w14:textId="77777777" w:rsidR="00C14EFB" w:rsidRDefault="00000000">
            <w:pPr>
              <w:pStyle w:val="TableParagraph"/>
              <w:spacing w:line="204" w:lineRule="exact"/>
              <w:ind w:right="220"/>
              <w:rPr>
                <w:b/>
                <w:sz w:val="18"/>
              </w:rPr>
            </w:pPr>
            <w:r>
              <w:rPr>
                <w:b/>
                <w:spacing w:val="-4"/>
                <w:sz w:val="18"/>
              </w:rPr>
              <w:t>2024</w:t>
            </w:r>
          </w:p>
          <w:p w14:paraId="084DD735" w14:textId="77777777" w:rsidR="00C14EFB" w:rsidRDefault="00000000">
            <w:pPr>
              <w:pStyle w:val="TableParagraph"/>
              <w:spacing w:line="207" w:lineRule="exact"/>
              <w:ind w:right="218"/>
              <w:rPr>
                <w:b/>
                <w:sz w:val="18"/>
              </w:rPr>
            </w:pPr>
            <w:r>
              <w:rPr>
                <w:b/>
                <w:sz w:val="18"/>
              </w:rPr>
              <w:t>Land and</w:t>
            </w:r>
            <w:r>
              <w:rPr>
                <w:b/>
                <w:spacing w:val="1"/>
                <w:sz w:val="18"/>
              </w:rPr>
              <w:t xml:space="preserve"> </w:t>
            </w:r>
            <w:r>
              <w:rPr>
                <w:b/>
                <w:spacing w:val="-2"/>
                <w:sz w:val="18"/>
              </w:rPr>
              <w:t>buildings</w:t>
            </w:r>
          </w:p>
          <w:p w14:paraId="2D45D071" w14:textId="77777777" w:rsidR="00C14EFB" w:rsidRDefault="00000000">
            <w:pPr>
              <w:pStyle w:val="TableParagraph"/>
              <w:spacing w:before="2" w:line="183" w:lineRule="exact"/>
              <w:ind w:right="108"/>
              <w:rPr>
                <w:b/>
                <w:sz w:val="18"/>
              </w:rPr>
            </w:pPr>
            <w:r>
              <w:rPr>
                <w:b/>
                <w:spacing w:val="-2"/>
                <w:sz w:val="18"/>
              </w:rPr>
              <w:t>£000s</w:t>
            </w:r>
          </w:p>
        </w:tc>
      </w:tr>
      <w:tr w:rsidR="00C14EFB" w14:paraId="469D4DF2" w14:textId="77777777">
        <w:trPr>
          <w:trHeight w:val="530"/>
        </w:trPr>
        <w:tc>
          <w:tcPr>
            <w:tcW w:w="3769" w:type="dxa"/>
            <w:tcBorders>
              <w:top w:val="single" w:sz="6" w:space="0" w:color="000000"/>
            </w:tcBorders>
          </w:tcPr>
          <w:p w14:paraId="23006351" w14:textId="77777777" w:rsidR="00C14EFB" w:rsidRDefault="00000000">
            <w:pPr>
              <w:pStyle w:val="TableParagraph"/>
              <w:spacing w:line="205" w:lineRule="exact"/>
              <w:ind w:left="129"/>
              <w:jc w:val="left"/>
              <w:rPr>
                <w:sz w:val="18"/>
              </w:rPr>
            </w:pPr>
            <w:r>
              <w:rPr>
                <w:sz w:val="18"/>
              </w:rPr>
              <w:t>Operating</w:t>
            </w:r>
            <w:r>
              <w:rPr>
                <w:spacing w:val="-2"/>
                <w:sz w:val="18"/>
              </w:rPr>
              <w:t xml:space="preserve"> </w:t>
            </w:r>
            <w:r>
              <w:rPr>
                <w:sz w:val="18"/>
              </w:rPr>
              <w:t>leases</w:t>
            </w:r>
            <w:r>
              <w:rPr>
                <w:spacing w:val="-1"/>
                <w:sz w:val="18"/>
              </w:rPr>
              <w:t xml:space="preserve"> </w:t>
            </w:r>
            <w:r>
              <w:rPr>
                <w:sz w:val="18"/>
              </w:rPr>
              <w:t>which</w:t>
            </w:r>
            <w:r>
              <w:rPr>
                <w:spacing w:val="-4"/>
                <w:sz w:val="18"/>
              </w:rPr>
              <w:t xml:space="preserve"> </w:t>
            </w:r>
            <w:r>
              <w:rPr>
                <w:spacing w:val="-2"/>
                <w:sz w:val="18"/>
              </w:rPr>
              <w:t>expire:</w:t>
            </w:r>
          </w:p>
          <w:p w14:paraId="60EEEF78" w14:textId="77777777" w:rsidR="00C14EFB" w:rsidRDefault="00000000">
            <w:pPr>
              <w:pStyle w:val="TableParagraph"/>
              <w:spacing w:before="76"/>
              <w:ind w:left="129"/>
              <w:jc w:val="left"/>
              <w:rPr>
                <w:sz w:val="18"/>
              </w:rPr>
            </w:pPr>
            <w:r>
              <w:rPr>
                <w:sz w:val="18"/>
              </w:rPr>
              <w:t>Within</w:t>
            </w:r>
            <w:r>
              <w:rPr>
                <w:spacing w:val="-3"/>
                <w:sz w:val="18"/>
              </w:rPr>
              <w:t xml:space="preserve"> </w:t>
            </w:r>
            <w:r>
              <w:rPr>
                <w:sz w:val="18"/>
              </w:rPr>
              <w:t>one</w:t>
            </w:r>
            <w:r>
              <w:rPr>
                <w:spacing w:val="2"/>
                <w:sz w:val="18"/>
              </w:rPr>
              <w:t xml:space="preserve"> </w:t>
            </w:r>
            <w:r>
              <w:rPr>
                <w:spacing w:val="-4"/>
                <w:sz w:val="18"/>
              </w:rPr>
              <w:t>year</w:t>
            </w:r>
          </w:p>
        </w:tc>
        <w:tc>
          <w:tcPr>
            <w:tcW w:w="3477" w:type="dxa"/>
            <w:tcBorders>
              <w:top w:val="single" w:sz="6" w:space="0" w:color="000000"/>
            </w:tcBorders>
          </w:tcPr>
          <w:p w14:paraId="4965AEA7" w14:textId="77777777" w:rsidR="00C14EFB" w:rsidRDefault="00C14EFB">
            <w:pPr>
              <w:pStyle w:val="TableParagraph"/>
              <w:spacing w:before="73"/>
              <w:jc w:val="left"/>
              <w:rPr>
                <w:sz w:val="18"/>
              </w:rPr>
            </w:pPr>
          </w:p>
          <w:p w14:paraId="5CEA1143" w14:textId="77777777" w:rsidR="00C14EFB" w:rsidRDefault="00000000">
            <w:pPr>
              <w:pStyle w:val="TableParagraph"/>
              <w:spacing w:before="1"/>
              <w:ind w:right="529"/>
              <w:rPr>
                <w:b/>
                <w:sz w:val="18"/>
              </w:rPr>
            </w:pPr>
            <w:r>
              <w:rPr>
                <w:b/>
                <w:spacing w:val="-2"/>
                <w:sz w:val="18"/>
              </w:rPr>
              <w:t>4,062</w:t>
            </w:r>
          </w:p>
        </w:tc>
        <w:tc>
          <w:tcPr>
            <w:tcW w:w="2406" w:type="dxa"/>
            <w:tcBorders>
              <w:top w:val="single" w:sz="6" w:space="0" w:color="000000"/>
            </w:tcBorders>
          </w:tcPr>
          <w:p w14:paraId="1AA513F4" w14:textId="77777777" w:rsidR="00C14EFB" w:rsidRDefault="00C14EFB">
            <w:pPr>
              <w:pStyle w:val="TableParagraph"/>
              <w:spacing w:before="73"/>
              <w:jc w:val="left"/>
              <w:rPr>
                <w:sz w:val="18"/>
              </w:rPr>
            </w:pPr>
          </w:p>
          <w:p w14:paraId="49FB3E99" w14:textId="77777777" w:rsidR="00C14EFB" w:rsidRDefault="00000000">
            <w:pPr>
              <w:pStyle w:val="TableParagraph"/>
              <w:spacing w:before="1"/>
              <w:ind w:right="108"/>
              <w:rPr>
                <w:sz w:val="18"/>
              </w:rPr>
            </w:pPr>
            <w:r>
              <w:rPr>
                <w:spacing w:val="-2"/>
                <w:sz w:val="18"/>
              </w:rPr>
              <w:t>3,985</w:t>
            </w:r>
          </w:p>
        </w:tc>
      </w:tr>
      <w:tr w:rsidR="00C14EFB" w14:paraId="42CCDB74" w14:textId="77777777">
        <w:trPr>
          <w:trHeight w:val="284"/>
        </w:trPr>
        <w:tc>
          <w:tcPr>
            <w:tcW w:w="3769" w:type="dxa"/>
          </w:tcPr>
          <w:p w14:paraId="1BC41901" w14:textId="77777777" w:rsidR="00C14EFB" w:rsidRDefault="00000000">
            <w:pPr>
              <w:pStyle w:val="TableParagraph"/>
              <w:spacing w:before="36"/>
              <w:ind w:left="129"/>
              <w:jc w:val="left"/>
              <w:rPr>
                <w:sz w:val="18"/>
              </w:rPr>
            </w:pPr>
            <w:r>
              <w:rPr>
                <w:sz w:val="18"/>
              </w:rPr>
              <w:t>In</w:t>
            </w:r>
            <w:r>
              <w:rPr>
                <w:spacing w:val="2"/>
                <w:sz w:val="18"/>
              </w:rPr>
              <w:t xml:space="preserve"> </w:t>
            </w:r>
            <w:r>
              <w:rPr>
                <w:sz w:val="18"/>
              </w:rPr>
              <w:t>two to</w:t>
            </w:r>
            <w:r>
              <w:rPr>
                <w:spacing w:val="-2"/>
                <w:sz w:val="18"/>
              </w:rPr>
              <w:t xml:space="preserve"> </w:t>
            </w:r>
            <w:r>
              <w:rPr>
                <w:sz w:val="18"/>
              </w:rPr>
              <w:t>five</w:t>
            </w:r>
            <w:r>
              <w:rPr>
                <w:spacing w:val="-2"/>
                <w:sz w:val="18"/>
              </w:rPr>
              <w:t xml:space="preserve"> years</w:t>
            </w:r>
          </w:p>
        </w:tc>
        <w:tc>
          <w:tcPr>
            <w:tcW w:w="3477" w:type="dxa"/>
          </w:tcPr>
          <w:p w14:paraId="4CFFF7E8" w14:textId="77777777" w:rsidR="00C14EFB" w:rsidRDefault="00000000">
            <w:pPr>
              <w:pStyle w:val="TableParagraph"/>
              <w:spacing w:before="36"/>
              <w:ind w:right="529"/>
              <w:rPr>
                <w:b/>
                <w:sz w:val="18"/>
              </w:rPr>
            </w:pPr>
            <w:r>
              <w:rPr>
                <w:b/>
                <w:spacing w:val="-2"/>
                <w:sz w:val="18"/>
              </w:rPr>
              <w:t>12,940</w:t>
            </w:r>
          </w:p>
        </w:tc>
        <w:tc>
          <w:tcPr>
            <w:tcW w:w="2406" w:type="dxa"/>
          </w:tcPr>
          <w:p w14:paraId="12D65022" w14:textId="77777777" w:rsidR="00C14EFB" w:rsidRDefault="00000000">
            <w:pPr>
              <w:pStyle w:val="TableParagraph"/>
              <w:spacing w:before="36"/>
              <w:ind w:right="107"/>
              <w:rPr>
                <w:sz w:val="18"/>
              </w:rPr>
            </w:pPr>
            <w:r>
              <w:rPr>
                <w:spacing w:val="-2"/>
                <w:sz w:val="18"/>
              </w:rPr>
              <w:t>13,055</w:t>
            </w:r>
          </w:p>
        </w:tc>
      </w:tr>
      <w:tr w:rsidR="00C14EFB" w14:paraId="3961DDEF" w14:textId="77777777">
        <w:trPr>
          <w:trHeight w:val="315"/>
        </w:trPr>
        <w:tc>
          <w:tcPr>
            <w:tcW w:w="3769" w:type="dxa"/>
            <w:tcBorders>
              <w:bottom w:val="single" w:sz="6" w:space="0" w:color="000000"/>
            </w:tcBorders>
          </w:tcPr>
          <w:p w14:paraId="480BC655" w14:textId="77777777" w:rsidR="00C14EFB" w:rsidRDefault="00000000">
            <w:pPr>
              <w:pStyle w:val="TableParagraph"/>
              <w:spacing w:before="35"/>
              <w:ind w:left="129"/>
              <w:jc w:val="left"/>
              <w:rPr>
                <w:sz w:val="18"/>
              </w:rPr>
            </w:pPr>
            <w:r>
              <w:rPr>
                <w:sz w:val="18"/>
              </w:rPr>
              <w:t>After</w:t>
            </w:r>
            <w:r>
              <w:rPr>
                <w:spacing w:val="1"/>
                <w:sz w:val="18"/>
              </w:rPr>
              <w:t xml:space="preserve"> </w:t>
            </w:r>
            <w:r>
              <w:rPr>
                <w:sz w:val="18"/>
              </w:rPr>
              <w:t>five</w:t>
            </w:r>
            <w:r>
              <w:rPr>
                <w:spacing w:val="-2"/>
                <w:sz w:val="18"/>
              </w:rPr>
              <w:t xml:space="preserve"> years</w:t>
            </w:r>
          </w:p>
        </w:tc>
        <w:tc>
          <w:tcPr>
            <w:tcW w:w="3477" w:type="dxa"/>
            <w:tcBorders>
              <w:bottom w:val="single" w:sz="6" w:space="0" w:color="000000"/>
            </w:tcBorders>
          </w:tcPr>
          <w:p w14:paraId="06C498E1" w14:textId="77777777" w:rsidR="00C14EFB" w:rsidRDefault="00000000">
            <w:pPr>
              <w:pStyle w:val="TableParagraph"/>
              <w:spacing w:before="35"/>
              <w:ind w:right="529"/>
              <w:rPr>
                <w:b/>
                <w:sz w:val="18"/>
              </w:rPr>
            </w:pPr>
            <w:r>
              <w:rPr>
                <w:b/>
                <w:spacing w:val="-2"/>
                <w:sz w:val="18"/>
              </w:rPr>
              <w:t>10,793</w:t>
            </w:r>
          </w:p>
        </w:tc>
        <w:tc>
          <w:tcPr>
            <w:tcW w:w="2406" w:type="dxa"/>
            <w:tcBorders>
              <w:bottom w:val="single" w:sz="6" w:space="0" w:color="000000"/>
            </w:tcBorders>
          </w:tcPr>
          <w:p w14:paraId="3F2995BA" w14:textId="77777777" w:rsidR="00C14EFB" w:rsidRDefault="00000000">
            <w:pPr>
              <w:pStyle w:val="TableParagraph"/>
              <w:spacing w:before="35"/>
              <w:ind w:right="107"/>
              <w:rPr>
                <w:sz w:val="18"/>
              </w:rPr>
            </w:pPr>
            <w:r>
              <w:rPr>
                <w:spacing w:val="-2"/>
                <w:sz w:val="18"/>
              </w:rPr>
              <w:t>10,907</w:t>
            </w:r>
          </w:p>
        </w:tc>
      </w:tr>
      <w:tr w:rsidR="00C14EFB" w14:paraId="693F67C3" w14:textId="77777777">
        <w:trPr>
          <w:trHeight w:val="280"/>
        </w:trPr>
        <w:tc>
          <w:tcPr>
            <w:tcW w:w="3769" w:type="dxa"/>
            <w:tcBorders>
              <w:top w:val="single" w:sz="6" w:space="0" w:color="000000"/>
              <w:bottom w:val="single" w:sz="6" w:space="0" w:color="000000"/>
            </w:tcBorders>
          </w:tcPr>
          <w:p w14:paraId="7A8BD9BC" w14:textId="77777777" w:rsidR="00C14EFB" w:rsidRDefault="00000000">
            <w:pPr>
              <w:pStyle w:val="TableParagraph"/>
              <w:spacing w:line="202" w:lineRule="exact"/>
              <w:ind w:left="129"/>
              <w:jc w:val="left"/>
              <w:rPr>
                <w:b/>
                <w:sz w:val="18"/>
              </w:rPr>
            </w:pPr>
            <w:r>
              <w:rPr>
                <w:b/>
                <w:spacing w:val="-2"/>
                <w:sz w:val="18"/>
              </w:rPr>
              <w:t>Total</w:t>
            </w:r>
          </w:p>
        </w:tc>
        <w:tc>
          <w:tcPr>
            <w:tcW w:w="3477" w:type="dxa"/>
            <w:tcBorders>
              <w:top w:val="single" w:sz="6" w:space="0" w:color="000000"/>
              <w:bottom w:val="single" w:sz="6" w:space="0" w:color="000000"/>
            </w:tcBorders>
          </w:tcPr>
          <w:p w14:paraId="622CFF2D" w14:textId="77777777" w:rsidR="00C14EFB" w:rsidRDefault="00000000">
            <w:pPr>
              <w:pStyle w:val="TableParagraph"/>
              <w:spacing w:line="202" w:lineRule="exact"/>
              <w:ind w:right="528"/>
              <w:rPr>
                <w:b/>
                <w:sz w:val="18"/>
              </w:rPr>
            </w:pPr>
            <w:r>
              <w:rPr>
                <w:b/>
                <w:spacing w:val="-2"/>
                <w:sz w:val="18"/>
              </w:rPr>
              <w:t>27,795</w:t>
            </w:r>
          </w:p>
        </w:tc>
        <w:tc>
          <w:tcPr>
            <w:tcW w:w="2406" w:type="dxa"/>
            <w:tcBorders>
              <w:top w:val="single" w:sz="6" w:space="0" w:color="000000"/>
              <w:bottom w:val="single" w:sz="6" w:space="0" w:color="000000"/>
            </w:tcBorders>
          </w:tcPr>
          <w:p w14:paraId="7346412E" w14:textId="77777777" w:rsidR="00C14EFB" w:rsidRDefault="00000000">
            <w:pPr>
              <w:pStyle w:val="TableParagraph"/>
              <w:spacing w:line="202" w:lineRule="exact"/>
              <w:ind w:right="107"/>
              <w:rPr>
                <w:sz w:val="18"/>
              </w:rPr>
            </w:pPr>
            <w:r>
              <w:rPr>
                <w:spacing w:val="-2"/>
                <w:sz w:val="18"/>
              </w:rPr>
              <w:t>27,947</w:t>
            </w:r>
          </w:p>
        </w:tc>
      </w:tr>
    </w:tbl>
    <w:p w14:paraId="407C8CF7" w14:textId="77777777" w:rsidR="00C14EFB" w:rsidRDefault="00C14EFB">
      <w:pPr>
        <w:pStyle w:val="TableParagraph"/>
        <w:spacing w:line="202" w:lineRule="exact"/>
        <w:rPr>
          <w:sz w:val="18"/>
        </w:rPr>
        <w:sectPr w:rsidR="00C14EFB">
          <w:pgSz w:w="11910" w:h="16840"/>
          <w:pgMar w:top="1580" w:right="0" w:bottom="1380" w:left="992" w:header="1133" w:footer="1191" w:gutter="0"/>
          <w:cols w:space="720"/>
        </w:sectPr>
      </w:pPr>
    </w:p>
    <w:p w14:paraId="0538B381" w14:textId="77777777" w:rsidR="00C14EFB" w:rsidRDefault="00C14EFB">
      <w:pPr>
        <w:pStyle w:val="BodyText"/>
        <w:spacing w:before="35"/>
        <w:rPr>
          <w:sz w:val="32"/>
        </w:rPr>
      </w:pPr>
    </w:p>
    <w:p w14:paraId="6B4B122F" w14:textId="5E3D709E" w:rsidR="00C14EFB" w:rsidRDefault="00000000" w:rsidP="004A7FCF">
      <w:pPr>
        <w:pStyle w:val="ListParagraph"/>
        <w:numPr>
          <w:ilvl w:val="0"/>
          <w:numId w:val="18"/>
        </w:numPr>
        <w:tabs>
          <w:tab w:val="left" w:pos="671"/>
        </w:tabs>
        <w:spacing w:line="237" w:lineRule="auto"/>
        <w:ind w:left="140" w:right="1990" w:firstLine="0"/>
        <w:rPr>
          <w:b/>
          <w:sz w:val="32"/>
        </w:rPr>
      </w:pPr>
      <w:r>
        <w:rPr>
          <w:b/>
          <w:color w:val="E47200"/>
          <w:sz w:val="32"/>
        </w:rPr>
        <w:t>Reconciliation</w:t>
      </w:r>
      <w:r>
        <w:rPr>
          <w:b/>
          <w:color w:val="E47200"/>
          <w:spacing w:val="-6"/>
          <w:sz w:val="32"/>
        </w:rPr>
        <w:t xml:space="preserve"> </w:t>
      </w:r>
      <w:r>
        <w:rPr>
          <w:b/>
          <w:color w:val="E47200"/>
          <w:sz w:val="32"/>
        </w:rPr>
        <w:t>of</w:t>
      </w:r>
      <w:r>
        <w:rPr>
          <w:b/>
          <w:color w:val="E47200"/>
          <w:spacing w:val="-8"/>
          <w:sz w:val="32"/>
        </w:rPr>
        <w:t xml:space="preserve"> </w:t>
      </w:r>
      <w:r>
        <w:rPr>
          <w:b/>
          <w:color w:val="E47200"/>
          <w:sz w:val="32"/>
        </w:rPr>
        <w:t>net</w:t>
      </w:r>
      <w:r>
        <w:rPr>
          <w:b/>
          <w:color w:val="E47200"/>
          <w:spacing w:val="-8"/>
          <w:sz w:val="32"/>
        </w:rPr>
        <w:t xml:space="preserve"> </w:t>
      </w:r>
      <w:r w:rsidR="008A613F">
        <w:rPr>
          <w:b/>
          <w:color w:val="E47200"/>
          <w:sz w:val="32"/>
        </w:rPr>
        <w:t>income</w:t>
      </w:r>
      <w:r>
        <w:rPr>
          <w:b/>
          <w:color w:val="E47200"/>
          <w:sz w:val="32"/>
        </w:rPr>
        <w:t>/(expenditure)</w:t>
      </w:r>
      <w:r>
        <w:rPr>
          <w:b/>
          <w:color w:val="E47200"/>
          <w:spacing w:val="-3"/>
          <w:sz w:val="32"/>
        </w:rPr>
        <w:t xml:space="preserve"> </w:t>
      </w:r>
      <w:r>
        <w:rPr>
          <w:b/>
          <w:color w:val="E47200"/>
          <w:sz w:val="32"/>
        </w:rPr>
        <w:t>to</w:t>
      </w:r>
      <w:r>
        <w:rPr>
          <w:b/>
          <w:color w:val="E47200"/>
          <w:spacing w:val="-6"/>
          <w:sz w:val="32"/>
        </w:rPr>
        <w:t xml:space="preserve"> </w:t>
      </w:r>
      <w:r>
        <w:rPr>
          <w:b/>
          <w:color w:val="E47200"/>
          <w:sz w:val="32"/>
        </w:rPr>
        <w:t>net</w:t>
      </w:r>
      <w:r>
        <w:rPr>
          <w:b/>
          <w:color w:val="E47200"/>
          <w:spacing w:val="-6"/>
          <w:sz w:val="32"/>
        </w:rPr>
        <w:t xml:space="preserve"> </w:t>
      </w:r>
      <w:r>
        <w:rPr>
          <w:b/>
          <w:color w:val="E47200"/>
          <w:sz w:val="32"/>
        </w:rPr>
        <w:t>cash inflow / (outflow) from operating activities</w:t>
      </w:r>
    </w:p>
    <w:p w14:paraId="3A05895D" w14:textId="77777777" w:rsidR="00C14EFB" w:rsidRDefault="00C14EFB">
      <w:pPr>
        <w:pStyle w:val="BodyText"/>
        <w:spacing w:before="3"/>
        <w:rPr>
          <w:b/>
          <w:sz w:val="11"/>
        </w:rPr>
      </w:pPr>
    </w:p>
    <w:tbl>
      <w:tblPr>
        <w:tblW w:w="0" w:type="auto"/>
        <w:tblInd w:w="131" w:type="dxa"/>
        <w:tblLayout w:type="fixed"/>
        <w:tblCellMar>
          <w:left w:w="0" w:type="dxa"/>
          <w:right w:w="0" w:type="dxa"/>
        </w:tblCellMar>
        <w:tblLook w:val="01E0" w:firstRow="1" w:lastRow="1" w:firstColumn="1" w:lastColumn="1" w:noHBand="0" w:noVBand="0"/>
      </w:tblPr>
      <w:tblGrid>
        <w:gridCol w:w="5936"/>
        <w:gridCol w:w="2647"/>
        <w:gridCol w:w="982"/>
      </w:tblGrid>
      <w:tr w:rsidR="00C14EFB" w14:paraId="77BD3CE4" w14:textId="77777777">
        <w:trPr>
          <w:trHeight w:val="563"/>
        </w:trPr>
        <w:tc>
          <w:tcPr>
            <w:tcW w:w="5936" w:type="dxa"/>
            <w:tcBorders>
              <w:top w:val="single" w:sz="6" w:space="0" w:color="000000"/>
              <w:bottom w:val="single" w:sz="6" w:space="0" w:color="000000"/>
            </w:tcBorders>
          </w:tcPr>
          <w:p w14:paraId="01738B08" w14:textId="77777777" w:rsidR="00C14EFB" w:rsidRDefault="00C14EFB">
            <w:pPr>
              <w:pStyle w:val="TableParagraph"/>
              <w:jc w:val="left"/>
              <w:rPr>
                <w:rFonts w:ascii="Times New Roman"/>
                <w:sz w:val="20"/>
              </w:rPr>
            </w:pPr>
          </w:p>
        </w:tc>
        <w:tc>
          <w:tcPr>
            <w:tcW w:w="2647" w:type="dxa"/>
            <w:tcBorders>
              <w:top w:val="single" w:sz="6" w:space="0" w:color="000000"/>
              <w:bottom w:val="single" w:sz="6" w:space="0" w:color="000000"/>
            </w:tcBorders>
          </w:tcPr>
          <w:p w14:paraId="48A96801" w14:textId="77777777" w:rsidR="00C14EFB" w:rsidRDefault="00000000">
            <w:pPr>
              <w:pStyle w:val="TableParagraph"/>
              <w:spacing w:line="202" w:lineRule="exact"/>
              <w:ind w:right="680"/>
              <w:rPr>
                <w:b/>
                <w:sz w:val="18"/>
              </w:rPr>
            </w:pPr>
            <w:r>
              <w:rPr>
                <w:b/>
                <w:spacing w:val="-4"/>
                <w:sz w:val="18"/>
              </w:rPr>
              <w:t>2025</w:t>
            </w:r>
          </w:p>
          <w:p w14:paraId="2607CDC0" w14:textId="77777777" w:rsidR="00C14EFB" w:rsidRDefault="00000000">
            <w:pPr>
              <w:pStyle w:val="TableParagraph"/>
              <w:spacing w:line="207" w:lineRule="exact"/>
              <w:ind w:right="681"/>
              <w:rPr>
                <w:b/>
                <w:sz w:val="18"/>
              </w:rPr>
            </w:pPr>
            <w:r>
              <w:rPr>
                <w:b/>
                <w:spacing w:val="-2"/>
                <w:sz w:val="18"/>
              </w:rPr>
              <w:t>£000s</w:t>
            </w:r>
          </w:p>
        </w:tc>
        <w:tc>
          <w:tcPr>
            <w:tcW w:w="982" w:type="dxa"/>
            <w:tcBorders>
              <w:top w:val="single" w:sz="6" w:space="0" w:color="000000"/>
              <w:bottom w:val="single" w:sz="6" w:space="0" w:color="000000"/>
            </w:tcBorders>
          </w:tcPr>
          <w:p w14:paraId="146D0676" w14:textId="77777777" w:rsidR="00C14EFB" w:rsidRDefault="00000000">
            <w:pPr>
              <w:pStyle w:val="TableParagraph"/>
              <w:spacing w:line="202" w:lineRule="exact"/>
              <w:ind w:left="474"/>
              <w:jc w:val="left"/>
              <w:rPr>
                <w:sz w:val="18"/>
              </w:rPr>
            </w:pPr>
            <w:r>
              <w:rPr>
                <w:spacing w:val="-4"/>
                <w:sz w:val="18"/>
              </w:rPr>
              <w:t>2024</w:t>
            </w:r>
          </w:p>
          <w:p w14:paraId="359D89D3" w14:textId="77777777" w:rsidR="00C14EFB" w:rsidRDefault="00000000">
            <w:pPr>
              <w:pStyle w:val="TableParagraph"/>
              <w:spacing w:line="207" w:lineRule="exact"/>
              <w:ind w:left="385"/>
              <w:jc w:val="left"/>
              <w:rPr>
                <w:sz w:val="18"/>
              </w:rPr>
            </w:pPr>
            <w:r>
              <w:rPr>
                <w:spacing w:val="-2"/>
                <w:sz w:val="18"/>
              </w:rPr>
              <w:t>£000s</w:t>
            </w:r>
          </w:p>
        </w:tc>
      </w:tr>
      <w:tr w:rsidR="00C14EFB" w14:paraId="6BD74D8B" w14:textId="77777777">
        <w:trPr>
          <w:trHeight w:val="227"/>
        </w:trPr>
        <w:tc>
          <w:tcPr>
            <w:tcW w:w="5936" w:type="dxa"/>
            <w:tcBorders>
              <w:top w:val="single" w:sz="6" w:space="0" w:color="000000"/>
            </w:tcBorders>
          </w:tcPr>
          <w:p w14:paraId="31D5DD7B" w14:textId="77777777" w:rsidR="00C14EFB" w:rsidRDefault="00000000">
            <w:pPr>
              <w:pStyle w:val="TableParagraph"/>
              <w:spacing w:line="205" w:lineRule="exact"/>
              <w:ind w:left="165"/>
              <w:jc w:val="left"/>
              <w:rPr>
                <w:sz w:val="18"/>
              </w:rPr>
            </w:pPr>
            <w:r>
              <w:rPr>
                <w:sz w:val="18"/>
              </w:rPr>
              <w:t xml:space="preserve">Net </w:t>
            </w:r>
            <w:r>
              <w:rPr>
                <w:spacing w:val="-2"/>
                <w:sz w:val="18"/>
              </w:rPr>
              <w:t>income/(expenditure)</w:t>
            </w:r>
          </w:p>
        </w:tc>
        <w:tc>
          <w:tcPr>
            <w:tcW w:w="2647" w:type="dxa"/>
            <w:tcBorders>
              <w:top w:val="single" w:sz="6" w:space="0" w:color="000000"/>
            </w:tcBorders>
          </w:tcPr>
          <w:p w14:paraId="749E8BD3" w14:textId="77777777" w:rsidR="00C14EFB" w:rsidRDefault="00000000">
            <w:pPr>
              <w:pStyle w:val="TableParagraph"/>
              <w:spacing w:line="205" w:lineRule="exact"/>
              <w:ind w:right="293"/>
              <w:rPr>
                <w:sz w:val="18"/>
              </w:rPr>
            </w:pPr>
            <w:r>
              <w:rPr>
                <w:spacing w:val="-2"/>
                <w:sz w:val="18"/>
              </w:rPr>
              <w:t>(2,310)</w:t>
            </w:r>
          </w:p>
        </w:tc>
        <w:tc>
          <w:tcPr>
            <w:tcW w:w="982" w:type="dxa"/>
            <w:tcBorders>
              <w:top w:val="single" w:sz="6" w:space="0" w:color="000000"/>
            </w:tcBorders>
          </w:tcPr>
          <w:p w14:paraId="01671D2F" w14:textId="77777777" w:rsidR="00C14EFB" w:rsidRDefault="00000000">
            <w:pPr>
              <w:pStyle w:val="TableParagraph"/>
              <w:spacing w:line="205" w:lineRule="exact"/>
              <w:ind w:right="109"/>
              <w:rPr>
                <w:sz w:val="18"/>
              </w:rPr>
            </w:pPr>
            <w:r>
              <w:rPr>
                <w:spacing w:val="-2"/>
                <w:sz w:val="18"/>
              </w:rPr>
              <w:t>(2,193)</w:t>
            </w:r>
          </w:p>
        </w:tc>
      </w:tr>
      <w:tr w:rsidR="00C14EFB" w14:paraId="219E747F" w14:textId="77777777">
        <w:trPr>
          <w:trHeight w:val="266"/>
        </w:trPr>
        <w:tc>
          <w:tcPr>
            <w:tcW w:w="5936" w:type="dxa"/>
          </w:tcPr>
          <w:p w14:paraId="3DC6B38D" w14:textId="77777777" w:rsidR="00C14EFB" w:rsidRDefault="00000000">
            <w:pPr>
              <w:pStyle w:val="TableParagraph"/>
              <w:spacing w:before="17"/>
              <w:ind w:left="165"/>
              <w:jc w:val="left"/>
              <w:rPr>
                <w:sz w:val="18"/>
              </w:rPr>
            </w:pPr>
            <w:r>
              <w:rPr>
                <w:sz w:val="18"/>
              </w:rPr>
              <w:t>Interest</w:t>
            </w:r>
            <w:r>
              <w:rPr>
                <w:spacing w:val="2"/>
                <w:sz w:val="18"/>
              </w:rPr>
              <w:t xml:space="preserve"> </w:t>
            </w:r>
            <w:r>
              <w:rPr>
                <w:spacing w:val="-2"/>
                <w:sz w:val="18"/>
              </w:rPr>
              <w:t>received</w:t>
            </w:r>
          </w:p>
        </w:tc>
        <w:tc>
          <w:tcPr>
            <w:tcW w:w="2647" w:type="dxa"/>
          </w:tcPr>
          <w:p w14:paraId="0AE2F660" w14:textId="77777777" w:rsidR="00C14EFB" w:rsidRDefault="00000000">
            <w:pPr>
              <w:pStyle w:val="TableParagraph"/>
              <w:spacing w:before="17"/>
              <w:ind w:right="293"/>
              <w:rPr>
                <w:sz w:val="18"/>
              </w:rPr>
            </w:pPr>
            <w:r>
              <w:rPr>
                <w:spacing w:val="-2"/>
                <w:sz w:val="18"/>
              </w:rPr>
              <w:t>(297)</w:t>
            </w:r>
          </w:p>
        </w:tc>
        <w:tc>
          <w:tcPr>
            <w:tcW w:w="982" w:type="dxa"/>
          </w:tcPr>
          <w:p w14:paraId="401285A9" w14:textId="77777777" w:rsidR="00C14EFB" w:rsidRDefault="00000000">
            <w:pPr>
              <w:pStyle w:val="TableParagraph"/>
              <w:spacing w:before="17"/>
              <w:ind w:right="108"/>
              <w:rPr>
                <w:sz w:val="18"/>
              </w:rPr>
            </w:pPr>
            <w:r>
              <w:rPr>
                <w:spacing w:val="-2"/>
                <w:sz w:val="18"/>
              </w:rPr>
              <w:t>(471)</w:t>
            </w:r>
          </w:p>
        </w:tc>
      </w:tr>
      <w:tr w:rsidR="00C14EFB" w14:paraId="7F5623B6" w14:textId="77777777">
        <w:trPr>
          <w:trHeight w:val="285"/>
        </w:trPr>
        <w:tc>
          <w:tcPr>
            <w:tcW w:w="5936" w:type="dxa"/>
          </w:tcPr>
          <w:p w14:paraId="56E7E648" w14:textId="114AF836" w:rsidR="00C14EFB" w:rsidRDefault="00000000">
            <w:pPr>
              <w:pStyle w:val="TableParagraph"/>
              <w:spacing w:before="36"/>
              <w:ind w:left="165"/>
              <w:jc w:val="left"/>
              <w:rPr>
                <w:sz w:val="18"/>
              </w:rPr>
            </w:pPr>
            <w:r>
              <w:rPr>
                <w:sz w:val="18"/>
              </w:rPr>
              <w:t>Depreciation</w:t>
            </w:r>
            <w:r>
              <w:rPr>
                <w:spacing w:val="1"/>
                <w:sz w:val="18"/>
              </w:rPr>
              <w:t xml:space="preserve"> </w:t>
            </w:r>
            <w:r w:rsidR="000D069E">
              <w:rPr>
                <w:spacing w:val="-2"/>
                <w:sz w:val="18"/>
              </w:rPr>
              <w:t>c</w:t>
            </w:r>
            <w:r>
              <w:rPr>
                <w:spacing w:val="-2"/>
                <w:sz w:val="18"/>
              </w:rPr>
              <w:t>harges</w:t>
            </w:r>
          </w:p>
        </w:tc>
        <w:tc>
          <w:tcPr>
            <w:tcW w:w="2647" w:type="dxa"/>
          </w:tcPr>
          <w:p w14:paraId="197A3033" w14:textId="77777777" w:rsidR="00C14EFB" w:rsidRDefault="00000000">
            <w:pPr>
              <w:pStyle w:val="TableParagraph"/>
              <w:spacing w:before="36"/>
              <w:ind w:right="293"/>
              <w:rPr>
                <w:sz w:val="18"/>
              </w:rPr>
            </w:pPr>
            <w:r>
              <w:rPr>
                <w:spacing w:val="-2"/>
                <w:sz w:val="18"/>
              </w:rPr>
              <w:t>3,689</w:t>
            </w:r>
          </w:p>
        </w:tc>
        <w:tc>
          <w:tcPr>
            <w:tcW w:w="982" w:type="dxa"/>
          </w:tcPr>
          <w:p w14:paraId="7F97D869" w14:textId="77777777" w:rsidR="00C14EFB" w:rsidRDefault="00000000">
            <w:pPr>
              <w:pStyle w:val="TableParagraph"/>
              <w:spacing w:before="36"/>
              <w:ind w:right="109"/>
              <w:rPr>
                <w:sz w:val="18"/>
              </w:rPr>
            </w:pPr>
            <w:r>
              <w:rPr>
                <w:spacing w:val="-2"/>
                <w:sz w:val="18"/>
              </w:rPr>
              <w:t>3,421</w:t>
            </w:r>
          </w:p>
        </w:tc>
      </w:tr>
      <w:tr w:rsidR="00C14EFB" w14:paraId="067CD08A" w14:textId="77777777">
        <w:trPr>
          <w:trHeight w:val="285"/>
        </w:trPr>
        <w:tc>
          <w:tcPr>
            <w:tcW w:w="5936" w:type="dxa"/>
          </w:tcPr>
          <w:p w14:paraId="26A4E8CB" w14:textId="77777777" w:rsidR="00C14EFB" w:rsidRDefault="00000000">
            <w:pPr>
              <w:pStyle w:val="TableParagraph"/>
              <w:spacing w:before="36"/>
              <w:ind w:left="165"/>
              <w:jc w:val="left"/>
              <w:rPr>
                <w:sz w:val="18"/>
              </w:rPr>
            </w:pPr>
            <w:r>
              <w:rPr>
                <w:sz w:val="18"/>
              </w:rPr>
              <w:t>Profit/(loss)</w:t>
            </w:r>
            <w:r>
              <w:rPr>
                <w:spacing w:val="-2"/>
                <w:sz w:val="18"/>
              </w:rPr>
              <w:t xml:space="preserve"> </w:t>
            </w:r>
            <w:r>
              <w:rPr>
                <w:sz w:val="18"/>
              </w:rPr>
              <w:t>on</w:t>
            </w:r>
            <w:r>
              <w:rPr>
                <w:spacing w:val="-3"/>
                <w:sz w:val="18"/>
              </w:rPr>
              <w:t xml:space="preserve"> </w:t>
            </w:r>
            <w:r>
              <w:rPr>
                <w:sz w:val="18"/>
              </w:rPr>
              <w:t>sale</w:t>
            </w:r>
            <w:r>
              <w:rPr>
                <w:spacing w:val="-2"/>
                <w:sz w:val="18"/>
              </w:rPr>
              <w:t xml:space="preserve"> </w:t>
            </w:r>
            <w:r>
              <w:rPr>
                <w:sz w:val="18"/>
              </w:rPr>
              <w:t>of</w:t>
            </w:r>
            <w:r>
              <w:rPr>
                <w:spacing w:val="1"/>
                <w:sz w:val="18"/>
              </w:rPr>
              <w:t xml:space="preserve"> </w:t>
            </w:r>
            <w:r>
              <w:rPr>
                <w:sz w:val="18"/>
              </w:rPr>
              <w:t>fixed</w:t>
            </w:r>
            <w:r>
              <w:rPr>
                <w:spacing w:val="-2"/>
                <w:sz w:val="18"/>
              </w:rPr>
              <w:t xml:space="preserve"> assets</w:t>
            </w:r>
          </w:p>
        </w:tc>
        <w:tc>
          <w:tcPr>
            <w:tcW w:w="2647" w:type="dxa"/>
          </w:tcPr>
          <w:p w14:paraId="1F8367F9" w14:textId="77777777" w:rsidR="00C14EFB" w:rsidRDefault="00000000">
            <w:pPr>
              <w:pStyle w:val="TableParagraph"/>
              <w:spacing w:before="36"/>
              <w:ind w:right="296"/>
              <w:rPr>
                <w:sz w:val="18"/>
              </w:rPr>
            </w:pPr>
            <w:r>
              <w:rPr>
                <w:spacing w:val="-5"/>
                <w:sz w:val="18"/>
              </w:rPr>
              <w:t>(2)</w:t>
            </w:r>
          </w:p>
        </w:tc>
        <w:tc>
          <w:tcPr>
            <w:tcW w:w="982" w:type="dxa"/>
          </w:tcPr>
          <w:p w14:paraId="0F388617" w14:textId="77777777" w:rsidR="00C14EFB" w:rsidRDefault="00000000">
            <w:pPr>
              <w:pStyle w:val="TableParagraph"/>
              <w:spacing w:before="36"/>
              <w:ind w:right="109"/>
              <w:rPr>
                <w:sz w:val="18"/>
              </w:rPr>
            </w:pPr>
            <w:r>
              <w:rPr>
                <w:spacing w:val="-2"/>
                <w:sz w:val="18"/>
              </w:rPr>
              <w:t>(305)</w:t>
            </w:r>
          </w:p>
        </w:tc>
      </w:tr>
      <w:tr w:rsidR="00C14EFB" w14:paraId="5EF5CE3A" w14:textId="77777777">
        <w:trPr>
          <w:trHeight w:val="286"/>
        </w:trPr>
        <w:tc>
          <w:tcPr>
            <w:tcW w:w="5936" w:type="dxa"/>
          </w:tcPr>
          <w:p w14:paraId="7D58E9BD" w14:textId="77777777" w:rsidR="00C14EFB" w:rsidRDefault="00000000">
            <w:pPr>
              <w:pStyle w:val="TableParagraph"/>
              <w:spacing w:before="36"/>
              <w:ind w:left="165"/>
              <w:jc w:val="left"/>
              <w:rPr>
                <w:sz w:val="18"/>
              </w:rPr>
            </w:pPr>
            <w:r>
              <w:rPr>
                <w:sz w:val="18"/>
              </w:rPr>
              <w:t>(Increase)/</w:t>
            </w:r>
            <w:r>
              <w:rPr>
                <w:spacing w:val="-3"/>
                <w:sz w:val="18"/>
              </w:rPr>
              <w:t xml:space="preserve"> </w:t>
            </w:r>
            <w:r>
              <w:rPr>
                <w:sz w:val="18"/>
              </w:rPr>
              <w:t>decrease</w:t>
            </w:r>
            <w:r>
              <w:rPr>
                <w:spacing w:val="-2"/>
                <w:sz w:val="18"/>
              </w:rPr>
              <w:t xml:space="preserve"> </w:t>
            </w:r>
            <w:r>
              <w:rPr>
                <w:sz w:val="18"/>
              </w:rPr>
              <w:t>in</w:t>
            </w:r>
            <w:r>
              <w:rPr>
                <w:spacing w:val="-2"/>
                <w:sz w:val="18"/>
              </w:rPr>
              <w:t xml:space="preserve"> </w:t>
            </w:r>
            <w:r>
              <w:rPr>
                <w:spacing w:val="-4"/>
                <w:sz w:val="18"/>
              </w:rPr>
              <w:t>stock</w:t>
            </w:r>
          </w:p>
        </w:tc>
        <w:tc>
          <w:tcPr>
            <w:tcW w:w="2647" w:type="dxa"/>
          </w:tcPr>
          <w:p w14:paraId="570BECEC" w14:textId="77777777" w:rsidR="00C14EFB" w:rsidRDefault="00000000">
            <w:pPr>
              <w:pStyle w:val="TableParagraph"/>
              <w:spacing w:before="36"/>
              <w:ind w:right="295"/>
              <w:rPr>
                <w:sz w:val="18"/>
              </w:rPr>
            </w:pPr>
            <w:r>
              <w:rPr>
                <w:spacing w:val="-5"/>
                <w:sz w:val="18"/>
              </w:rPr>
              <w:t>167</w:t>
            </w:r>
          </w:p>
        </w:tc>
        <w:tc>
          <w:tcPr>
            <w:tcW w:w="982" w:type="dxa"/>
          </w:tcPr>
          <w:p w14:paraId="7F8CFDE9" w14:textId="77777777" w:rsidR="00C14EFB" w:rsidRDefault="00000000">
            <w:pPr>
              <w:pStyle w:val="TableParagraph"/>
              <w:spacing w:before="36"/>
              <w:ind w:right="111"/>
              <w:rPr>
                <w:sz w:val="18"/>
              </w:rPr>
            </w:pPr>
            <w:r>
              <w:rPr>
                <w:spacing w:val="-5"/>
                <w:sz w:val="18"/>
              </w:rPr>
              <w:t>30</w:t>
            </w:r>
          </w:p>
        </w:tc>
      </w:tr>
      <w:tr w:rsidR="00C14EFB" w14:paraId="5DC3792F" w14:textId="77777777">
        <w:trPr>
          <w:trHeight w:val="287"/>
        </w:trPr>
        <w:tc>
          <w:tcPr>
            <w:tcW w:w="5936" w:type="dxa"/>
          </w:tcPr>
          <w:p w14:paraId="16F56735" w14:textId="77777777" w:rsidR="00C14EFB" w:rsidRDefault="00000000">
            <w:pPr>
              <w:pStyle w:val="TableParagraph"/>
              <w:spacing w:before="37"/>
              <w:ind w:left="165"/>
              <w:jc w:val="left"/>
              <w:rPr>
                <w:sz w:val="18"/>
              </w:rPr>
            </w:pPr>
            <w:r>
              <w:rPr>
                <w:sz w:val="18"/>
              </w:rPr>
              <w:t>(Increase)/decrease</w:t>
            </w:r>
            <w:r>
              <w:rPr>
                <w:spacing w:val="-2"/>
                <w:sz w:val="18"/>
              </w:rPr>
              <w:t xml:space="preserve"> </w:t>
            </w:r>
            <w:r>
              <w:rPr>
                <w:sz w:val="18"/>
              </w:rPr>
              <w:t>in</w:t>
            </w:r>
            <w:r>
              <w:rPr>
                <w:spacing w:val="-2"/>
                <w:sz w:val="18"/>
              </w:rPr>
              <w:t xml:space="preserve"> debtors</w:t>
            </w:r>
          </w:p>
        </w:tc>
        <w:tc>
          <w:tcPr>
            <w:tcW w:w="2647" w:type="dxa"/>
          </w:tcPr>
          <w:p w14:paraId="5F851174" w14:textId="77777777" w:rsidR="00C14EFB" w:rsidRDefault="00000000">
            <w:pPr>
              <w:pStyle w:val="TableParagraph"/>
              <w:spacing w:before="37"/>
              <w:ind w:right="293"/>
              <w:rPr>
                <w:sz w:val="18"/>
              </w:rPr>
            </w:pPr>
            <w:r>
              <w:rPr>
                <w:spacing w:val="-5"/>
                <w:sz w:val="18"/>
              </w:rPr>
              <w:t>594</w:t>
            </w:r>
          </w:p>
        </w:tc>
        <w:tc>
          <w:tcPr>
            <w:tcW w:w="982" w:type="dxa"/>
          </w:tcPr>
          <w:p w14:paraId="0EFB67A2" w14:textId="77777777" w:rsidR="00C14EFB" w:rsidRDefault="00000000">
            <w:pPr>
              <w:pStyle w:val="TableParagraph"/>
              <w:spacing w:before="37"/>
              <w:ind w:right="108"/>
              <w:rPr>
                <w:sz w:val="18"/>
              </w:rPr>
            </w:pPr>
            <w:r>
              <w:rPr>
                <w:spacing w:val="-2"/>
                <w:sz w:val="18"/>
              </w:rPr>
              <w:t>(828)</w:t>
            </w:r>
          </w:p>
        </w:tc>
      </w:tr>
      <w:tr w:rsidR="00C14EFB" w14:paraId="5B9DC50F" w14:textId="77777777">
        <w:trPr>
          <w:trHeight w:val="375"/>
        </w:trPr>
        <w:tc>
          <w:tcPr>
            <w:tcW w:w="5936" w:type="dxa"/>
            <w:tcBorders>
              <w:bottom w:val="single" w:sz="6" w:space="0" w:color="000000"/>
            </w:tcBorders>
          </w:tcPr>
          <w:p w14:paraId="2F0CD6EB" w14:textId="77777777" w:rsidR="00C14EFB" w:rsidRDefault="00000000">
            <w:pPr>
              <w:pStyle w:val="TableParagraph"/>
              <w:spacing w:before="37"/>
              <w:ind w:left="165"/>
              <w:jc w:val="left"/>
              <w:rPr>
                <w:sz w:val="18"/>
              </w:rPr>
            </w:pPr>
            <w:r>
              <w:rPr>
                <w:sz w:val="18"/>
              </w:rPr>
              <w:t>Increase/(decrease)</w:t>
            </w:r>
            <w:r>
              <w:rPr>
                <w:spacing w:val="-2"/>
                <w:sz w:val="18"/>
              </w:rPr>
              <w:t xml:space="preserve"> </w:t>
            </w:r>
            <w:r>
              <w:rPr>
                <w:sz w:val="18"/>
              </w:rPr>
              <w:t>in</w:t>
            </w:r>
            <w:r>
              <w:rPr>
                <w:spacing w:val="-1"/>
                <w:sz w:val="18"/>
              </w:rPr>
              <w:t xml:space="preserve"> </w:t>
            </w:r>
            <w:r>
              <w:rPr>
                <w:spacing w:val="-2"/>
                <w:sz w:val="18"/>
              </w:rPr>
              <w:t>creditors</w:t>
            </w:r>
          </w:p>
        </w:tc>
        <w:tc>
          <w:tcPr>
            <w:tcW w:w="2647" w:type="dxa"/>
            <w:tcBorders>
              <w:bottom w:val="single" w:sz="6" w:space="0" w:color="000000"/>
            </w:tcBorders>
          </w:tcPr>
          <w:p w14:paraId="1A9DBCDB" w14:textId="77777777" w:rsidR="00C14EFB" w:rsidRDefault="00000000">
            <w:pPr>
              <w:pStyle w:val="TableParagraph"/>
              <w:spacing w:before="37"/>
              <w:ind w:right="293"/>
              <w:rPr>
                <w:sz w:val="18"/>
              </w:rPr>
            </w:pPr>
            <w:r>
              <w:rPr>
                <w:spacing w:val="-2"/>
                <w:sz w:val="18"/>
              </w:rPr>
              <w:t>(678)</w:t>
            </w:r>
          </w:p>
        </w:tc>
        <w:tc>
          <w:tcPr>
            <w:tcW w:w="982" w:type="dxa"/>
            <w:tcBorders>
              <w:bottom w:val="single" w:sz="6" w:space="0" w:color="000000"/>
            </w:tcBorders>
          </w:tcPr>
          <w:p w14:paraId="3062DBFA" w14:textId="77777777" w:rsidR="00C14EFB" w:rsidRDefault="00000000">
            <w:pPr>
              <w:pStyle w:val="TableParagraph"/>
              <w:spacing w:before="37"/>
              <w:ind w:right="111"/>
              <w:rPr>
                <w:sz w:val="18"/>
              </w:rPr>
            </w:pPr>
            <w:r>
              <w:rPr>
                <w:spacing w:val="-5"/>
                <w:sz w:val="18"/>
              </w:rPr>
              <w:t>385</w:t>
            </w:r>
          </w:p>
        </w:tc>
      </w:tr>
      <w:tr w:rsidR="00C14EFB" w14:paraId="61CA3EAD" w14:textId="77777777">
        <w:trPr>
          <w:trHeight w:val="282"/>
        </w:trPr>
        <w:tc>
          <w:tcPr>
            <w:tcW w:w="5936" w:type="dxa"/>
            <w:tcBorders>
              <w:top w:val="single" w:sz="6" w:space="0" w:color="000000"/>
              <w:bottom w:val="single" w:sz="6" w:space="0" w:color="000000"/>
            </w:tcBorders>
          </w:tcPr>
          <w:p w14:paraId="4E9DB5FA" w14:textId="77777777" w:rsidR="00C14EFB" w:rsidRDefault="00000000">
            <w:pPr>
              <w:pStyle w:val="TableParagraph"/>
              <w:spacing w:line="205" w:lineRule="exact"/>
              <w:ind w:left="165"/>
              <w:jc w:val="left"/>
              <w:rPr>
                <w:b/>
                <w:sz w:val="18"/>
              </w:rPr>
            </w:pPr>
            <w:r>
              <w:rPr>
                <w:b/>
                <w:sz w:val="18"/>
              </w:rPr>
              <w:t>Net</w:t>
            </w:r>
            <w:r>
              <w:rPr>
                <w:b/>
                <w:spacing w:val="-2"/>
                <w:sz w:val="18"/>
              </w:rPr>
              <w:t xml:space="preserve"> </w:t>
            </w:r>
            <w:r>
              <w:rPr>
                <w:b/>
                <w:sz w:val="18"/>
              </w:rPr>
              <w:t>cash</w:t>
            </w:r>
            <w:r>
              <w:rPr>
                <w:b/>
                <w:spacing w:val="-3"/>
                <w:sz w:val="18"/>
              </w:rPr>
              <w:t xml:space="preserve"> </w:t>
            </w:r>
            <w:r>
              <w:rPr>
                <w:b/>
                <w:sz w:val="18"/>
              </w:rPr>
              <w:t>provided by</w:t>
            </w:r>
            <w:r>
              <w:rPr>
                <w:b/>
                <w:spacing w:val="-4"/>
                <w:sz w:val="18"/>
              </w:rPr>
              <w:t xml:space="preserve"> </w:t>
            </w:r>
            <w:r>
              <w:rPr>
                <w:b/>
                <w:sz w:val="18"/>
              </w:rPr>
              <w:t>(used in)</w:t>
            </w:r>
            <w:r>
              <w:rPr>
                <w:b/>
                <w:spacing w:val="-1"/>
                <w:sz w:val="18"/>
              </w:rPr>
              <w:t xml:space="preserve"> </w:t>
            </w:r>
            <w:r>
              <w:rPr>
                <w:b/>
                <w:sz w:val="18"/>
              </w:rPr>
              <w:t xml:space="preserve">operating </w:t>
            </w:r>
            <w:r>
              <w:rPr>
                <w:b/>
                <w:spacing w:val="-2"/>
                <w:sz w:val="18"/>
              </w:rPr>
              <w:t>activities</w:t>
            </w:r>
          </w:p>
        </w:tc>
        <w:tc>
          <w:tcPr>
            <w:tcW w:w="2647" w:type="dxa"/>
            <w:tcBorders>
              <w:top w:val="single" w:sz="6" w:space="0" w:color="000000"/>
              <w:bottom w:val="single" w:sz="6" w:space="0" w:color="000000"/>
            </w:tcBorders>
          </w:tcPr>
          <w:p w14:paraId="135B1662" w14:textId="77777777" w:rsidR="00C14EFB" w:rsidRDefault="00000000">
            <w:pPr>
              <w:pStyle w:val="TableParagraph"/>
              <w:spacing w:line="205" w:lineRule="exact"/>
              <w:ind w:right="294"/>
              <w:rPr>
                <w:b/>
                <w:sz w:val="18"/>
              </w:rPr>
            </w:pPr>
            <w:r>
              <w:rPr>
                <w:b/>
                <w:spacing w:val="-2"/>
                <w:sz w:val="18"/>
              </w:rPr>
              <w:t>1,163</w:t>
            </w:r>
          </w:p>
        </w:tc>
        <w:tc>
          <w:tcPr>
            <w:tcW w:w="982" w:type="dxa"/>
            <w:tcBorders>
              <w:top w:val="single" w:sz="6" w:space="0" w:color="000000"/>
              <w:bottom w:val="single" w:sz="6" w:space="0" w:color="000000"/>
            </w:tcBorders>
          </w:tcPr>
          <w:p w14:paraId="287669EC" w14:textId="77777777" w:rsidR="00C14EFB" w:rsidRDefault="00000000">
            <w:pPr>
              <w:pStyle w:val="TableParagraph"/>
              <w:spacing w:line="205" w:lineRule="exact"/>
              <w:ind w:right="110"/>
              <w:rPr>
                <w:b/>
                <w:sz w:val="18"/>
              </w:rPr>
            </w:pPr>
            <w:r>
              <w:rPr>
                <w:b/>
                <w:spacing w:val="-5"/>
                <w:sz w:val="18"/>
              </w:rPr>
              <w:t>39</w:t>
            </w:r>
          </w:p>
        </w:tc>
      </w:tr>
    </w:tbl>
    <w:p w14:paraId="26D358AD" w14:textId="77777777" w:rsidR="00C14EFB" w:rsidRDefault="00000000" w:rsidP="004A7FCF">
      <w:pPr>
        <w:pStyle w:val="ListParagraph"/>
        <w:numPr>
          <w:ilvl w:val="0"/>
          <w:numId w:val="18"/>
        </w:numPr>
        <w:tabs>
          <w:tab w:val="left" w:pos="671"/>
        </w:tabs>
        <w:spacing w:before="236"/>
        <w:ind w:left="671" w:hanging="531"/>
        <w:rPr>
          <w:b/>
          <w:sz w:val="32"/>
        </w:rPr>
      </w:pPr>
      <w:r>
        <w:rPr>
          <w:b/>
          <w:color w:val="E47200"/>
          <w:sz w:val="32"/>
        </w:rPr>
        <w:t>Reconciliation</w:t>
      </w:r>
      <w:r>
        <w:rPr>
          <w:b/>
          <w:color w:val="E47200"/>
          <w:spacing w:val="-7"/>
          <w:sz w:val="32"/>
        </w:rPr>
        <w:t xml:space="preserve"> </w:t>
      </w:r>
      <w:r>
        <w:rPr>
          <w:b/>
          <w:color w:val="E47200"/>
          <w:sz w:val="32"/>
        </w:rPr>
        <w:t>of</w:t>
      </w:r>
      <w:r>
        <w:rPr>
          <w:b/>
          <w:color w:val="E47200"/>
          <w:spacing w:val="-9"/>
          <w:sz w:val="32"/>
        </w:rPr>
        <w:t xml:space="preserve"> </w:t>
      </w:r>
      <w:r>
        <w:rPr>
          <w:b/>
          <w:color w:val="E47200"/>
          <w:sz w:val="32"/>
        </w:rPr>
        <w:t>net</w:t>
      </w:r>
      <w:r>
        <w:rPr>
          <w:b/>
          <w:color w:val="E47200"/>
          <w:spacing w:val="-8"/>
          <w:sz w:val="32"/>
        </w:rPr>
        <w:t xml:space="preserve"> </w:t>
      </w:r>
      <w:r>
        <w:rPr>
          <w:b/>
          <w:color w:val="E47200"/>
          <w:sz w:val="32"/>
        </w:rPr>
        <w:t>cash</w:t>
      </w:r>
      <w:r>
        <w:rPr>
          <w:b/>
          <w:color w:val="E47200"/>
          <w:spacing w:val="-9"/>
          <w:sz w:val="32"/>
        </w:rPr>
        <w:t xml:space="preserve"> </w:t>
      </w:r>
      <w:r>
        <w:rPr>
          <w:b/>
          <w:color w:val="E47200"/>
          <w:sz w:val="32"/>
        </w:rPr>
        <w:t>flow</w:t>
      </w:r>
      <w:r>
        <w:rPr>
          <w:b/>
          <w:color w:val="E47200"/>
          <w:spacing w:val="-6"/>
          <w:sz w:val="32"/>
        </w:rPr>
        <w:t xml:space="preserve"> </w:t>
      </w:r>
      <w:r>
        <w:rPr>
          <w:b/>
          <w:color w:val="E47200"/>
          <w:sz w:val="32"/>
        </w:rPr>
        <w:t>to</w:t>
      </w:r>
      <w:r>
        <w:rPr>
          <w:b/>
          <w:color w:val="E47200"/>
          <w:spacing w:val="-7"/>
          <w:sz w:val="32"/>
        </w:rPr>
        <w:t xml:space="preserve"> </w:t>
      </w:r>
      <w:r>
        <w:rPr>
          <w:b/>
          <w:color w:val="E47200"/>
          <w:sz w:val="32"/>
        </w:rPr>
        <w:t>movement</w:t>
      </w:r>
      <w:r>
        <w:rPr>
          <w:b/>
          <w:color w:val="E47200"/>
          <w:spacing w:val="-8"/>
          <w:sz w:val="32"/>
        </w:rPr>
        <w:t xml:space="preserve"> </w:t>
      </w:r>
      <w:r>
        <w:rPr>
          <w:b/>
          <w:color w:val="E47200"/>
          <w:sz w:val="32"/>
        </w:rPr>
        <w:t>in</w:t>
      </w:r>
      <w:r>
        <w:rPr>
          <w:b/>
          <w:color w:val="E47200"/>
          <w:spacing w:val="-7"/>
          <w:sz w:val="32"/>
        </w:rPr>
        <w:t xml:space="preserve"> </w:t>
      </w:r>
      <w:r>
        <w:rPr>
          <w:b/>
          <w:color w:val="E47200"/>
          <w:sz w:val="32"/>
        </w:rPr>
        <w:t>net</w:t>
      </w:r>
      <w:r>
        <w:rPr>
          <w:b/>
          <w:color w:val="E47200"/>
          <w:spacing w:val="-7"/>
          <w:sz w:val="32"/>
        </w:rPr>
        <w:t xml:space="preserve"> </w:t>
      </w:r>
      <w:r>
        <w:rPr>
          <w:b/>
          <w:color w:val="E47200"/>
          <w:spacing w:val="-4"/>
          <w:sz w:val="32"/>
        </w:rPr>
        <w:t>cash</w:t>
      </w:r>
    </w:p>
    <w:p w14:paraId="14FDB8EC" w14:textId="77777777" w:rsidR="00C14EFB" w:rsidRDefault="00C14EFB">
      <w:pPr>
        <w:pStyle w:val="BodyText"/>
        <w:spacing w:before="73"/>
        <w:rPr>
          <w:b/>
          <w:sz w:val="20"/>
        </w:rPr>
      </w:pPr>
    </w:p>
    <w:tbl>
      <w:tblPr>
        <w:tblW w:w="0" w:type="auto"/>
        <w:tblInd w:w="131" w:type="dxa"/>
        <w:tblLayout w:type="fixed"/>
        <w:tblCellMar>
          <w:left w:w="0" w:type="dxa"/>
          <w:right w:w="0" w:type="dxa"/>
        </w:tblCellMar>
        <w:tblLook w:val="01E0" w:firstRow="1" w:lastRow="1" w:firstColumn="1" w:lastColumn="1" w:noHBand="0" w:noVBand="0"/>
      </w:tblPr>
      <w:tblGrid>
        <w:gridCol w:w="6045"/>
        <w:gridCol w:w="2455"/>
        <w:gridCol w:w="1068"/>
      </w:tblGrid>
      <w:tr w:rsidR="00C14EFB" w14:paraId="2FBBDB8B" w14:textId="77777777">
        <w:trPr>
          <w:trHeight w:val="563"/>
        </w:trPr>
        <w:tc>
          <w:tcPr>
            <w:tcW w:w="6045" w:type="dxa"/>
            <w:tcBorders>
              <w:top w:val="single" w:sz="6" w:space="0" w:color="000000"/>
              <w:bottom w:val="single" w:sz="6" w:space="0" w:color="000000"/>
            </w:tcBorders>
          </w:tcPr>
          <w:p w14:paraId="64ABE191" w14:textId="77777777" w:rsidR="00C14EFB" w:rsidRDefault="00C14EFB">
            <w:pPr>
              <w:pStyle w:val="TableParagraph"/>
              <w:jc w:val="left"/>
              <w:rPr>
                <w:rFonts w:ascii="Times New Roman"/>
                <w:sz w:val="20"/>
              </w:rPr>
            </w:pPr>
          </w:p>
        </w:tc>
        <w:tc>
          <w:tcPr>
            <w:tcW w:w="2455" w:type="dxa"/>
            <w:tcBorders>
              <w:top w:val="single" w:sz="6" w:space="0" w:color="000000"/>
              <w:bottom w:val="single" w:sz="6" w:space="0" w:color="000000"/>
            </w:tcBorders>
          </w:tcPr>
          <w:p w14:paraId="30F95B7B" w14:textId="77777777" w:rsidR="00C14EFB" w:rsidRDefault="00000000">
            <w:pPr>
              <w:pStyle w:val="TableParagraph"/>
              <w:spacing w:line="204" w:lineRule="exact"/>
              <w:ind w:right="380"/>
              <w:rPr>
                <w:b/>
                <w:sz w:val="18"/>
              </w:rPr>
            </w:pPr>
            <w:r>
              <w:rPr>
                <w:b/>
                <w:spacing w:val="-4"/>
                <w:sz w:val="18"/>
              </w:rPr>
              <w:t>2025</w:t>
            </w:r>
          </w:p>
          <w:p w14:paraId="6937556C" w14:textId="77777777" w:rsidR="00C14EFB" w:rsidRDefault="00000000">
            <w:pPr>
              <w:pStyle w:val="TableParagraph"/>
              <w:spacing w:line="207" w:lineRule="exact"/>
              <w:ind w:right="377"/>
              <w:rPr>
                <w:b/>
                <w:sz w:val="18"/>
              </w:rPr>
            </w:pPr>
            <w:r>
              <w:rPr>
                <w:b/>
                <w:spacing w:val="-2"/>
                <w:sz w:val="18"/>
              </w:rPr>
              <w:t>£000s</w:t>
            </w:r>
          </w:p>
        </w:tc>
        <w:tc>
          <w:tcPr>
            <w:tcW w:w="1068" w:type="dxa"/>
            <w:tcBorders>
              <w:top w:val="single" w:sz="6" w:space="0" w:color="000000"/>
              <w:bottom w:val="single" w:sz="6" w:space="0" w:color="000000"/>
            </w:tcBorders>
          </w:tcPr>
          <w:p w14:paraId="0AD504FA" w14:textId="77777777" w:rsidR="00C14EFB" w:rsidRDefault="00000000">
            <w:pPr>
              <w:pStyle w:val="TableParagraph"/>
              <w:spacing w:line="204" w:lineRule="exact"/>
              <w:ind w:left="547"/>
              <w:jc w:val="left"/>
              <w:rPr>
                <w:sz w:val="18"/>
              </w:rPr>
            </w:pPr>
            <w:r>
              <w:rPr>
                <w:spacing w:val="-4"/>
                <w:sz w:val="18"/>
              </w:rPr>
              <w:t>2024</w:t>
            </w:r>
          </w:p>
          <w:p w14:paraId="292C9E26" w14:textId="77777777" w:rsidR="00C14EFB" w:rsidRDefault="00000000">
            <w:pPr>
              <w:pStyle w:val="TableParagraph"/>
              <w:spacing w:line="207" w:lineRule="exact"/>
              <w:ind w:left="459"/>
              <w:jc w:val="left"/>
              <w:rPr>
                <w:sz w:val="18"/>
              </w:rPr>
            </w:pPr>
            <w:r>
              <w:rPr>
                <w:spacing w:val="-2"/>
                <w:sz w:val="18"/>
              </w:rPr>
              <w:t>£000s</w:t>
            </w:r>
          </w:p>
        </w:tc>
      </w:tr>
      <w:tr w:rsidR="00C14EFB" w14:paraId="12C5CB8E" w14:textId="77777777">
        <w:trPr>
          <w:trHeight w:val="228"/>
        </w:trPr>
        <w:tc>
          <w:tcPr>
            <w:tcW w:w="6045" w:type="dxa"/>
            <w:tcBorders>
              <w:top w:val="single" w:sz="6" w:space="0" w:color="000000"/>
            </w:tcBorders>
          </w:tcPr>
          <w:p w14:paraId="54E21EC3" w14:textId="77777777" w:rsidR="00C14EFB" w:rsidRDefault="00000000">
            <w:pPr>
              <w:pStyle w:val="TableParagraph"/>
              <w:spacing w:line="205" w:lineRule="exact"/>
              <w:ind w:left="170"/>
              <w:jc w:val="left"/>
              <w:rPr>
                <w:sz w:val="18"/>
              </w:rPr>
            </w:pPr>
            <w:r>
              <w:rPr>
                <w:sz w:val="18"/>
              </w:rPr>
              <w:t>(Decrease)/increase</w:t>
            </w:r>
            <w:r>
              <w:rPr>
                <w:spacing w:val="-1"/>
                <w:sz w:val="18"/>
              </w:rPr>
              <w:t xml:space="preserve"> </w:t>
            </w:r>
            <w:r>
              <w:rPr>
                <w:sz w:val="18"/>
              </w:rPr>
              <w:t>in</w:t>
            </w:r>
            <w:r>
              <w:rPr>
                <w:spacing w:val="-2"/>
                <w:sz w:val="18"/>
              </w:rPr>
              <w:t xml:space="preserve"> </w:t>
            </w:r>
            <w:r>
              <w:rPr>
                <w:sz w:val="18"/>
              </w:rPr>
              <w:t>cash</w:t>
            </w:r>
            <w:r>
              <w:rPr>
                <w:spacing w:val="-2"/>
                <w:sz w:val="18"/>
              </w:rPr>
              <w:t xml:space="preserve"> </w:t>
            </w:r>
            <w:r>
              <w:rPr>
                <w:sz w:val="18"/>
              </w:rPr>
              <w:t>in</w:t>
            </w:r>
            <w:r>
              <w:rPr>
                <w:spacing w:val="-3"/>
                <w:sz w:val="18"/>
              </w:rPr>
              <w:t xml:space="preserve"> </w:t>
            </w:r>
            <w:r>
              <w:rPr>
                <w:sz w:val="18"/>
              </w:rPr>
              <w:t>the</w:t>
            </w:r>
            <w:r>
              <w:rPr>
                <w:spacing w:val="-2"/>
                <w:sz w:val="18"/>
              </w:rPr>
              <w:t xml:space="preserve"> </w:t>
            </w:r>
            <w:r>
              <w:rPr>
                <w:spacing w:val="-4"/>
                <w:sz w:val="18"/>
              </w:rPr>
              <w:t>year</w:t>
            </w:r>
          </w:p>
        </w:tc>
        <w:tc>
          <w:tcPr>
            <w:tcW w:w="2455" w:type="dxa"/>
            <w:tcBorders>
              <w:top w:val="single" w:sz="6" w:space="0" w:color="000000"/>
            </w:tcBorders>
          </w:tcPr>
          <w:p w14:paraId="01C312AF" w14:textId="77777777" w:rsidR="00C14EFB" w:rsidRDefault="00000000">
            <w:pPr>
              <w:pStyle w:val="TableParagraph"/>
              <w:spacing w:line="205" w:lineRule="exact"/>
              <w:ind w:right="376"/>
              <w:rPr>
                <w:sz w:val="18"/>
              </w:rPr>
            </w:pPr>
            <w:r>
              <w:rPr>
                <w:spacing w:val="-2"/>
                <w:sz w:val="18"/>
              </w:rPr>
              <w:t>(3,534)</w:t>
            </w:r>
          </w:p>
        </w:tc>
        <w:tc>
          <w:tcPr>
            <w:tcW w:w="1068" w:type="dxa"/>
            <w:tcBorders>
              <w:top w:val="single" w:sz="6" w:space="0" w:color="000000"/>
            </w:tcBorders>
          </w:tcPr>
          <w:p w14:paraId="33B07002" w14:textId="77777777" w:rsidR="00C14EFB" w:rsidRDefault="00000000">
            <w:pPr>
              <w:pStyle w:val="TableParagraph"/>
              <w:spacing w:line="205" w:lineRule="exact"/>
              <w:ind w:right="114"/>
              <w:rPr>
                <w:sz w:val="18"/>
              </w:rPr>
            </w:pPr>
            <w:r>
              <w:rPr>
                <w:spacing w:val="-2"/>
                <w:sz w:val="18"/>
              </w:rPr>
              <w:t>(4,523)</w:t>
            </w:r>
          </w:p>
        </w:tc>
      </w:tr>
      <w:tr w:rsidR="00C14EFB" w14:paraId="65F55515" w14:textId="77777777">
        <w:trPr>
          <w:trHeight w:val="317"/>
        </w:trPr>
        <w:tc>
          <w:tcPr>
            <w:tcW w:w="6045" w:type="dxa"/>
            <w:tcBorders>
              <w:bottom w:val="single" w:sz="6" w:space="0" w:color="000000"/>
            </w:tcBorders>
          </w:tcPr>
          <w:p w14:paraId="491ED45C" w14:textId="77777777" w:rsidR="00C14EFB" w:rsidRDefault="00000000">
            <w:pPr>
              <w:pStyle w:val="TableParagraph"/>
              <w:spacing w:before="18"/>
              <w:ind w:left="170"/>
              <w:jc w:val="left"/>
              <w:rPr>
                <w:sz w:val="18"/>
              </w:rPr>
            </w:pPr>
            <w:r>
              <w:rPr>
                <w:sz w:val="18"/>
              </w:rPr>
              <w:t>Bank loan</w:t>
            </w:r>
            <w:r>
              <w:rPr>
                <w:spacing w:val="-2"/>
                <w:sz w:val="18"/>
              </w:rPr>
              <w:t xml:space="preserve"> </w:t>
            </w:r>
            <w:r>
              <w:rPr>
                <w:sz w:val="18"/>
              </w:rPr>
              <w:t>interest</w:t>
            </w:r>
            <w:r>
              <w:rPr>
                <w:spacing w:val="1"/>
                <w:sz w:val="18"/>
              </w:rPr>
              <w:t xml:space="preserve"> </w:t>
            </w:r>
            <w:r>
              <w:rPr>
                <w:spacing w:val="-2"/>
                <w:sz w:val="18"/>
              </w:rPr>
              <w:t>repayments</w:t>
            </w:r>
          </w:p>
        </w:tc>
        <w:tc>
          <w:tcPr>
            <w:tcW w:w="2455" w:type="dxa"/>
            <w:tcBorders>
              <w:bottom w:val="single" w:sz="6" w:space="0" w:color="000000"/>
            </w:tcBorders>
          </w:tcPr>
          <w:p w14:paraId="3EC5BC17" w14:textId="77777777" w:rsidR="00C14EFB" w:rsidRDefault="00000000">
            <w:pPr>
              <w:pStyle w:val="TableParagraph"/>
              <w:spacing w:before="18"/>
              <w:ind w:right="381"/>
              <w:rPr>
                <w:sz w:val="18"/>
              </w:rPr>
            </w:pPr>
            <w:r>
              <w:rPr>
                <w:spacing w:val="-10"/>
                <w:sz w:val="18"/>
              </w:rPr>
              <w:t>-</w:t>
            </w:r>
          </w:p>
        </w:tc>
        <w:tc>
          <w:tcPr>
            <w:tcW w:w="1068" w:type="dxa"/>
            <w:tcBorders>
              <w:bottom w:val="single" w:sz="6" w:space="0" w:color="000000"/>
            </w:tcBorders>
          </w:tcPr>
          <w:p w14:paraId="42CDA30F" w14:textId="77777777" w:rsidR="00C14EFB" w:rsidRDefault="00000000">
            <w:pPr>
              <w:pStyle w:val="TableParagraph"/>
              <w:spacing w:before="18"/>
              <w:ind w:right="117"/>
              <w:rPr>
                <w:sz w:val="18"/>
              </w:rPr>
            </w:pPr>
            <w:r>
              <w:rPr>
                <w:spacing w:val="-10"/>
                <w:sz w:val="18"/>
              </w:rPr>
              <w:t>-</w:t>
            </w:r>
          </w:p>
        </w:tc>
      </w:tr>
      <w:tr w:rsidR="00C14EFB" w14:paraId="575E78BA" w14:textId="77777777">
        <w:trPr>
          <w:trHeight w:val="390"/>
        </w:trPr>
        <w:tc>
          <w:tcPr>
            <w:tcW w:w="6045" w:type="dxa"/>
            <w:tcBorders>
              <w:top w:val="single" w:sz="6" w:space="0" w:color="000000"/>
              <w:bottom w:val="single" w:sz="6" w:space="0" w:color="000000"/>
            </w:tcBorders>
          </w:tcPr>
          <w:p w14:paraId="0FCDF048" w14:textId="77777777" w:rsidR="00C14EFB" w:rsidRDefault="00000000">
            <w:pPr>
              <w:pStyle w:val="TableParagraph"/>
              <w:spacing w:line="205" w:lineRule="exact"/>
              <w:ind w:left="170"/>
              <w:jc w:val="left"/>
              <w:rPr>
                <w:b/>
                <w:sz w:val="18"/>
              </w:rPr>
            </w:pPr>
            <w:r>
              <w:rPr>
                <w:b/>
                <w:sz w:val="18"/>
              </w:rPr>
              <w:t>Changes</w:t>
            </w:r>
            <w:r>
              <w:rPr>
                <w:b/>
                <w:spacing w:val="-3"/>
                <w:sz w:val="18"/>
              </w:rPr>
              <w:t xml:space="preserve"> </w:t>
            </w:r>
            <w:r>
              <w:rPr>
                <w:b/>
                <w:sz w:val="18"/>
              </w:rPr>
              <w:t>generated from</w:t>
            </w:r>
            <w:r>
              <w:rPr>
                <w:b/>
                <w:spacing w:val="-2"/>
                <w:sz w:val="18"/>
              </w:rPr>
              <w:t xml:space="preserve"> </w:t>
            </w:r>
            <w:r>
              <w:rPr>
                <w:b/>
                <w:sz w:val="18"/>
              </w:rPr>
              <w:t>cash</w:t>
            </w:r>
            <w:r>
              <w:rPr>
                <w:b/>
                <w:spacing w:val="1"/>
                <w:sz w:val="18"/>
              </w:rPr>
              <w:t xml:space="preserve"> </w:t>
            </w:r>
            <w:r>
              <w:rPr>
                <w:b/>
                <w:spacing w:val="-4"/>
                <w:sz w:val="18"/>
              </w:rPr>
              <w:t>flows</w:t>
            </w:r>
          </w:p>
        </w:tc>
        <w:tc>
          <w:tcPr>
            <w:tcW w:w="2455" w:type="dxa"/>
            <w:tcBorders>
              <w:top w:val="single" w:sz="6" w:space="0" w:color="000000"/>
              <w:bottom w:val="single" w:sz="6" w:space="0" w:color="000000"/>
            </w:tcBorders>
          </w:tcPr>
          <w:p w14:paraId="6A87B1FA" w14:textId="77777777" w:rsidR="00C14EFB" w:rsidRDefault="00000000">
            <w:pPr>
              <w:pStyle w:val="TableParagraph"/>
              <w:spacing w:line="205" w:lineRule="exact"/>
              <w:ind w:right="376"/>
              <w:rPr>
                <w:b/>
                <w:sz w:val="18"/>
              </w:rPr>
            </w:pPr>
            <w:r>
              <w:rPr>
                <w:b/>
                <w:spacing w:val="-2"/>
                <w:sz w:val="18"/>
              </w:rPr>
              <w:t>(3,534)</w:t>
            </w:r>
          </w:p>
        </w:tc>
        <w:tc>
          <w:tcPr>
            <w:tcW w:w="1068" w:type="dxa"/>
            <w:tcBorders>
              <w:top w:val="single" w:sz="6" w:space="0" w:color="000000"/>
              <w:bottom w:val="single" w:sz="6" w:space="0" w:color="000000"/>
            </w:tcBorders>
          </w:tcPr>
          <w:p w14:paraId="72C3AA05" w14:textId="77777777" w:rsidR="00C14EFB" w:rsidRDefault="00000000">
            <w:pPr>
              <w:pStyle w:val="TableParagraph"/>
              <w:spacing w:line="205" w:lineRule="exact"/>
              <w:ind w:right="114"/>
              <w:rPr>
                <w:b/>
                <w:sz w:val="18"/>
              </w:rPr>
            </w:pPr>
            <w:r>
              <w:rPr>
                <w:b/>
                <w:spacing w:val="-2"/>
                <w:sz w:val="18"/>
              </w:rPr>
              <w:t>(4,523)</w:t>
            </w:r>
          </w:p>
        </w:tc>
      </w:tr>
      <w:tr w:rsidR="00C14EFB" w14:paraId="0350763B" w14:textId="77777777">
        <w:trPr>
          <w:trHeight w:val="388"/>
        </w:trPr>
        <w:tc>
          <w:tcPr>
            <w:tcW w:w="6045" w:type="dxa"/>
            <w:tcBorders>
              <w:top w:val="single" w:sz="6" w:space="0" w:color="000000"/>
              <w:bottom w:val="single" w:sz="6" w:space="0" w:color="000000"/>
            </w:tcBorders>
          </w:tcPr>
          <w:p w14:paraId="5E4A5B99" w14:textId="77777777" w:rsidR="00C14EFB" w:rsidRDefault="00000000">
            <w:pPr>
              <w:pStyle w:val="TableParagraph"/>
              <w:spacing w:line="205" w:lineRule="exact"/>
              <w:ind w:left="170"/>
              <w:jc w:val="left"/>
              <w:rPr>
                <w:sz w:val="18"/>
              </w:rPr>
            </w:pPr>
            <w:r>
              <w:rPr>
                <w:sz w:val="18"/>
              </w:rPr>
              <w:t>Net</w:t>
            </w:r>
            <w:r>
              <w:rPr>
                <w:spacing w:val="-2"/>
                <w:sz w:val="18"/>
              </w:rPr>
              <w:t xml:space="preserve"> </w:t>
            </w:r>
            <w:r>
              <w:rPr>
                <w:sz w:val="18"/>
              </w:rPr>
              <w:t>cash</w:t>
            </w:r>
            <w:r>
              <w:rPr>
                <w:spacing w:val="-1"/>
                <w:sz w:val="18"/>
              </w:rPr>
              <w:t xml:space="preserve"> </w:t>
            </w:r>
            <w:r>
              <w:rPr>
                <w:sz w:val="18"/>
              </w:rPr>
              <w:t>at</w:t>
            </w:r>
            <w:r>
              <w:rPr>
                <w:spacing w:val="-1"/>
                <w:sz w:val="18"/>
              </w:rPr>
              <w:t xml:space="preserve"> </w:t>
            </w:r>
            <w:r>
              <w:rPr>
                <w:sz w:val="18"/>
              </w:rPr>
              <w:t>start</w:t>
            </w:r>
            <w:r>
              <w:rPr>
                <w:spacing w:val="-1"/>
                <w:sz w:val="18"/>
              </w:rPr>
              <w:t xml:space="preserve"> </w:t>
            </w:r>
            <w:r>
              <w:rPr>
                <w:sz w:val="18"/>
              </w:rPr>
              <w:t>of</w:t>
            </w:r>
            <w:r>
              <w:rPr>
                <w:spacing w:val="-2"/>
                <w:sz w:val="18"/>
              </w:rPr>
              <w:t xml:space="preserve"> </w:t>
            </w:r>
            <w:r>
              <w:rPr>
                <w:sz w:val="18"/>
              </w:rPr>
              <w:t>year</w:t>
            </w:r>
            <w:r>
              <w:rPr>
                <w:spacing w:val="-3"/>
                <w:sz w:val="18"/>
              </w:rPr>
              <w:t xml:space="preserve"> </w:t>
            </w:r>
            <w:r>
              <w:rPr>
                <w:sz w:val="18"/>
              </w:rPr>
              <w:t>(including</w:t>
            </w:r>
            <w:r>
              <w:rPr>
                <w:spacing w:val="-3"/>
                <w:sz w:val="18"/>
              </w:rPr>
              <w:t xml:space="preserve"> </w:t>
            </w:r>
            <w:r>
              <w:rPr>
                <w:sz w:val="18"/>
              </w:rPr>
              <w:t>short</w:t>
            </w:r>
            <w:r>
              <w:rPr>
                <w:spacing w:val="-1"/>
                <w:sz w:val="18"/>
              </w:rPr>
              <w:t xml:space="preserve"> </w:t>
            </w:r>
            <w:r>
              <w:rPr>
                <w:sz w:val="18"/>
              </w:rPr>
              <w:t>term</w:t>
            </w:r>
            <w:r>
              <w:rPr>
                <w:spacing w:val="-1"/>
                <w:sz w:val="18"/>
              </w:rPr>
              <w:t xml:space="preserve"> </w:t>
            </w:r>
            <w:r>
              <w:rPr>
                <w:spacing w:val="-2"/>
                <w:sz w:val="18"/>
              </w:rPr>
              <w:t>deposits)</w:t>
            </w:r>
          </w:p>
        </w:tc>
        <w:tc>
          <w:tcPr>
            <w:tcW w:w="2455" w:type="dxa"/>
            <w:tcBorders>
              <w:top w:val="single" w:sz="6" w:space="0" w:color="000000"/>
              <w:bottom w:val="single" w:sz="6" w:space="0" w:color="000000"/>
            </w:tcBorders>
          </w:tcPr>
          <w:p w14:paraId="65A8E93A" w14:textId="77777777" w:rsidR="00C14EFB" w:rsidRDefault="00000000">
            <w:pPr>
              <w:pStyle w:val="TableParagraph"/>
              <w:spacing w:line="205" w:lineRule="exact"/>
              <w:ind w:right="379"/>
              <w:rPr>
                <w:sz w:val="18"/>
              </w:rPr>
            </w:pPr>
            <w:r>
              <w:rPr>
                <w:spacing w:val="-2"/>
                <w:sz w:val="18"/>
              </w:rPr>
              <w:t>10,144</w:t>
            </w:r>
          </w:p>
        </w:tc>
        <w:tc>
          <w:tcPr>
            <w:tcW w:w="1068" w:type="dxa"/>
            <w:tcBorders>
              <w:top w:val="single" w:sz="6" w:space="0" w:color="000000"/>
              <w:bottom w:val="single" w:sz="6" w:space="0" w:color="000000"/>
            </w:tcBorders>
          </w:tcPr>
          <w:p w14:paraId="1C083E73" w14:textId="77777777" w:rsidR="00C14EFB" w:rsidRDefault="00000000">
            <w:pPr>
              <w:pStyle w:val="TableParagraph"/>
              <w:spacing w:line="205" w:lineRule="exact"/>
              <w:ind w:right="115"/>
              <w:rPr>
                <w:sz w:val="18"/>
              </w:rPr>
            </w:pPr>
            <w:r>
              <w:rPr>
                <w:spacing w:val="-2"/>
                <w:sz w:val="18"/>
              </w:rPr>
              <w:t>14,667</w:t>
            </w:r>
          </w:p>
        </w:tc>
      </w:tr>
      <w:tr w:rsidR="00C14EFB" w14:paraId="6E6E97DB" w14:textId="77777777">
        <w:trPr>
          <w:trHeight w:val="282"/>
        </w:trPr>
        <w:tc>
          <w:tcPr>
            <w:tcW w:w="6045" w:type="dxa"/>
            <w:tcBorders>
              <w:top w:val="single" w:sz="6" w:space="0" w:color="000000"/>
              <w:bottom w:val="single" w:sz="6" w:space="0" w:color="000000"/>
            </w:tcBorders>
          </w:tcPr>
          <w:p w14:paraId="40D46E9B" w14:textId="77777777" w:rsidR="00C14EFB" w:rsidRDefault="00000000">
            <w:pPr>
              <w:pStyle w:val="TableParagraph"/>
              <w:spacing w:line="202" w:lineRule="exact"/>
              <w:ind w:left="170"/>
              <w:jc w:val="left"/>
              <w:rPr>
                <w:b/>
                <w:sz w:val="18"/>
              </w:rPr>
            </w:pPr>
            <w:r>
              <w:rPr>
                <w:b/>
                <w:sz w:val="18"/>
              </w:rPr>
              <w:t>Net</w:t>
            </w:r>
            <w:r>
              <w:rPr>
                <w:b/>
                <w:spacing w:val="-3"/>
                <w:sz w:val="18"/>
              </w:rPr>
              <w:t xml:space="preserve"> </w:t>
            </w:r>
            <w:r>
              <w:rPr>
                <w:b/>
                <w:sz w:val="18"/>
              </w:rPr>
              <w:t>cash</w:t>
            </w:r>
            <w:r>
              <w:rPr>
                <w:b/>
                <w:spacing w:val="-1"/>
                <w:sz w:val="18"/>
              </w:rPr>
              <w:t xml:space="preserve"> </w:t>
            </w:r>
            <w:r>
              <w:rPr>
                <w:b/>
                <w:sz w:val="18"/>
              </w:rPr>
              <w:t>at</w:t>
            </w:r>
            <w:r>
              <w:rPr>
                <w:b/>
                <w:spacing w:val="1"/>
                <w:sz w:val="18"/>
              </w:rPr>
              <w:t xml:space="preserve"> </w:t>
            </w:r>
            <w:r>
              <w:rPr>
                <w:b/>
                <w:sz w:val="18"/>
              </w:rPr>
              <w:t>end</w:t>
            </w:r>
            <w:r>
              <w:rPr>
                <w:b/>
                <w:spacing w:val="1"/>
                <w:sz w:val="18"/>
              </w:rPr>
              <w:t xml:space="preserve"> </w:t>
            </w:r>
            <w:r>
              <w:rPr>
                <w:b/>
                <w:sz w:val="18"/>
              </w:rPr>
              <w:t>of</w:t>
            </w:r>
            <w:r>
              <w:rPr>
                <w:b/>
                <w:spacing w:val="1"/>
                <w:sz w:val="18"/>
              </w:rPr>
              <w:t xml:space="preserve"> </w:t>
            </w:r>
            <w:r>
              <w:rPr>
                <w:b/>
                <w:spacing w:val="-4"/>
                <w:sz w:val="18"/>
              </w:rPr>
              <w:t>year</w:t>
            </w:r>
          </w:p>
        </w:tc>
        <w:tc>
          <w:tcPr>
            <w:tcW w:w="2455" w:type="dxa"/>
            <w:tcBorders>
              <w:top w:val="single" w:sz="6" w:space="0" w:color="000000"/>
              <w:bottom w:val="single" w:sz="6" w:space="0" w:color="000000"/>
            </w:tcBorders>
          </w:tcPr>
          <w:p w14:paraId="30A3FA7E" w14:textId="77777777" w:rsidR="00C14EFB" w:rsidRDefault="00000000">
            <w:pPr>
              <w:pStyle w:val="TableParagraph"/>
              <w:spacing w:line="202" w:lineRule="exact"/>
              <w:ind w:right="376"/>
              <w:rPr>
                <w:b/>
                <w:sz w:val="18"/>
              </w:rPr>
            </w:pPr>
            <w:r>
              <w:rPr>
                <w:b/>
                <w:spacing w:val="-2"/>
                <w:sz w:val="18"/>
              </w:rPr>
              <w:t>6,610</w:t>
            </w:r>
          </w:p>
        </w:tc>
        <w:tc>
          <w:tcPr>
            <w:tcW w:w="1068" w:type="dxa"/>
            <w:tcBorders>
              <w:top w:val="single" w:sz="6" w:space="0" w:color="000000"/>
              <w:bottom w:val="single" w:sz="6" w:space="0" w:color="000000"/>
            </w:tcBorders>
          </w:tcPr>
          <w:p w14:paraId="1DCD7783" w14:textId="77777777" w:rsidR="00C14EFB" w:rsidRDefault="00000000">
            <w:pPr>
              <w:pStyle w:val="TableParagraph"/>
              <w:spacing w:line="202" w:lineRule="exact"/>
              <w:ind w:right="115"/>
              <w:rPr>
                <w:b/>
                <w:sz w:val="18"/>
              </w:rPr>
            </w:pPr>
            <w:r>
              <w:rPr>
                <w:b/>
                <w:spacing w:val="-2"/>
                <w:sz w:val="18"/>
              </w:rPr>
              <w:t>10,144</w:t>
            </w:r>
          </w:p>
        </w:tc>
      </w:tr>
    </w:tbl>
    <w:p w14:paraId="23C4A066" w14:textId="77777777" w:rsidR="00C14EFB" w:rsidRDefault="00C14EFB">
      <w:pPr>
        <w:pStyle w:val="BodyText"/>
        <w:rPr>
          <w:b/>
          <w:sz w:val="32"/>
        </w:rPr>
      </w:pPr>
    </w:p>
    <w:p w14:paraId="494A3C00" w14:textId="77777777" w:rsidR="00C14EFB" w:rsidRDefault="00C14EFB">
      <w:pPr>
        <w:pStyle w:val="BodyText"/>
        <w:spacing w:before="103"/>
        <w:rPr>
          <w:b/>
          <w:sz w:val="32"/>
        </w:rPr>
      </w:pPr>
    </w:p>
    <w:p w14:paraId="3FECA8C3" w14:textId="77777777" w:rsidR="00C14EFB" w:rsidRDefault="00000000" w:rsidP="004A7FCF">
      <w:pPr>
        <w:pStyle w:val="ListParagraph"/>
        <w:numPr>
          <w:ilvl w:val="0"/>
          <w:numId w:val="18"/>
        </w:numPr>
        <w:tabs>
          <w:tab w:val="left" w:pos="671"/>
        </w:tabs>
        <w:ind w:left="671" w:hanging="531"/>
        <w:rPr>
          <w:b/>
          <w:sz w:val="32"/>
        </w:rPr>
      </w:pPr>
      <w:r>
        <w:rPr>
          <w:b/>
          <w:color w:val="E47200"/>
          <w:sz w:val="32"/>
        </w:rPr>
        <w:t>Analysis</w:t>
      </w:r>
      <w:r>
        <w:rPr>
          <w:b/>
          <w:color w:val="E47200"/>
          <w:spacing w:val="-9"/>
          <w:sz w:val="32"/>
        </w:rPr>
        <w:t xml:space="preserve"> </w:t>
      </w:r>
      <w:r>
        <w:rPr>
          <w:b/>
          <w:color w:val="E47200"/>
          <w:sz w:val="32"/>
        </w:rPr>
        <w:t>of</w:t>
      </w:r>
      <w:r>
        <w:rPr>
          <w:b/>
          <w:color w:val="E47200"/>
          <w:spacing w:val="-8"/>
          <w:sz w:val="32"/>
        </w:rPr>
        <w:t xml:space="preserve"> </w:t>
      </w:r>
      <w:r>
        <w:rPr>
          <w:b/>
          <w:color w:val="E47200"/>
          <w:sz w:val="32"/>
        </w:rPr>
        <w:t>changes</w:t>
      </w:r>
      <w:r>
        <w:rPr>
          <w:b/>
          <w:color w:val="E47200"/>
          <w:spacing w:val="-8"/>
          <w:sz w:val="32"/>
        </w:rPr>
        <w:t xml:space="preserve"> </w:t>
      </w:r>
      <w:r>
        <w:rPr>
          <w:b/>
          <w:color w:val="E47200"/>
          <w:sz w:val="32"/>
        </w:rPr>
        <w:t>in</w:t>
      </w:r>
      <w:r>
        <w:rPr>
          <w:b/>
          <w:color w:val="E47200"/>
          <w:spacing w:val="-8"/>
          <w:sz w:val="32"/>
        </w:rPr>
        <w:t xml:space="preserve"> </w:t>
      </w:r>
      <w:r>
        <w:rPr>
          <w:b/>
          <w:color w:val="E47200"/>
          <w:sz w:val="32"/>
        </w:rPr>
        <w:t>net</w:t>
      </w:r>
      <w:r>
        <w:rPr>
          <w:b/>
          <w:color w:val="E47200"/>
          <w:spacing w:val="-10"/>
          <w:sz w:val="32"/>
        </w:rPr>
        <w:t xml:space="preserve"> </w:t>
      </w:r>
      <w:r>
        <w:rPr>
          <w:b/>
          <w:color w:val="E47200"/>
          <w:sz w:val="32"/>
        </w:rPr>
        <w:t>funds</w:t>
      </w:r>
      <w:r>
        <w:rPr>
          <w:b/>
          <w:color w:val="E47200"/>
          <w:spacing w:val="-6"/>
          <w:sz w:val="32"/>
        </w:rPr>
        <w:t xml:space="preserve"> </w:t>
      </w:r>
      <w:r>
        <w:rPr>
          <w:b/>
          <w:color w:val="E47200"/>
          <w:sz w:val="32"/>
        </w:rPr>
        <w:t>2024-</w:t>
      </w:r>
      <w:r>
        <w:rPr>
          <w:b/>
          <w:color w:val="E47200"/>
          <w:spacing w:val="-5"/>
          <w:sz w:val="32"/>
        </w:rPr>
        <w:t>25</w:t>
      </w:r>
    </w:p>
    <w:p w14:paraId="751315BB" w14:textId="77777777" w:rsidR="00C14EFB" w:rsidRDefault="00C14EFB">
      <w:pPr>
        <w:pStyle w:val="BodyText"/>
        <w:spacing w:before="1"/>
        <w:rPr>
          <w:b/>
          <w:sz w:val="11"/>
        </w:rPr>
      </w:pPr>
    </w:p>
    <w:tbl>
      <w:tblPr>
        <w:tblW w:w="0" w:type="auto"/>
        <w:tblInd w:w="131" w:type="dxa"/>
        <w:tblLayout w:type="fixed"/>
        <w:tblCellMar>
          <w:left w:w="0" w:type="dxa"/>
          <w:right w:w="0" w:type="dxa"/>
        </w:tblCellMar>
        <w:tblLook w:val="01E0" w:firstRow="1" w:lastRow="1" w:firstColumn="1" w:lastColumn="1" w:noHBand="0" w:noVBand="0"/>
      </w:tblPr>
      <w:tblGrid>
        <w:gridCol w:w="2628"/>
        <w:gridCol w:w="1909"/>
        <w:gridCol w:w="1369"/>
        <w:gridCol w:w="1923"/>
        <w:gridCol w:w="1740"/>
      </w:tblGrid>
      <w:tr w:rsidR="00C14EFB" w14:paraId="5B358A9C" w14:textId="77777777">
        <w:trPr>
          <w:trHeight w:val="493"/>
        </w:trPr>
        <w:tc>
          <w:tcPr>
            <w:tcW w:w="2628" w:type="dxa"/>
            <w:tcBorders>
              <w:top w:val="single" w:sz="6" w:space="0" w:color="000000"/>
              <w:bottom w:val="single" w:sz="6" w:space="0" w:color="000000"/>
            </w:tcBorders>
          </w:tcPr>
          <w:p w14:paraId="78359F6A" w14:textId="77777777" w:rsidR="00C14EFB" w:rsidRDefault="00C14EFB">
            <w:pPr>
              <w:pStyle w:val="TableParagraph"/>
              <w:jc w:val="left"/>
              <w:rPr>
                <w:rFonts w:ascii="Times New Roman"/>
                <w:sz w:val="20"/>
              </w:rPr>
            </w:pPr>
          </w:p>
        </w:tc>
        <w:tc>
          <w:tcPr>
            <w:tcW w:w="1909" w:type="dxa"/>
            <w:tcBorders>
              <w:top w:val="single" w:sz="6" w:space="0" w:color="000000"/>
              <w:bottom w:val="single" w:sz="6" w:space="0" w:color="000000"/>
            </w:tcBorders>
          </w:tcPr>
          <w:p w14:paraId="3C31A8B5" w14:textId="77777777" w:rsidR="00C14EFB" w:rsidRDefault="00000000">
            <w:pPr>
              <w:pStyle w:val="TableParagraph"/>
              <w:spacing w:line="202" w:lineRule="exact"/>
              <w:ind w:right="250"/>
              <w:rPr>
                <w:b/>
                <w:sz w:val="18"/>
              </w:rPr>
            </w:pPr>
            <w:r>
              <w:rPr>
                <w:b/>
                <w:sz w:val="18"/>
              </w:rPr>
              <w:t>At</w:t>
            </w:r>
            <w:r>
              <w:rPr>
                <w:b/>
                <w:spacing w:val="-2"/>
                <w:sz w:val="18"/>
              </w:rPr>
              <w:t xml:space="preserve"> </w:t>
            </w:r>
            <w:r>
              <w:rPr>
                <w:b/>
                <w:sz w:val="18"/>
              </w:rPr>
              <w:t>1 April</w:t>
            </w:r>
            <w:r>
              <w:rPr>
                <w:b/>
                <w:spacing w:val="1"/>
                <w:sz w:val="18"/>
              </w:rPr>
              <w:t xml:space="preserve"> </w:t>
            </w:r>
            <w:r>
              <w:rPr>
                <w:b/>
                <w:spacing w:val="-4"/>
                <w:sz w:val="18"/>
              </w:rPr>
              <w:t>2024</w:t>
            </w:r>
          </w:p>
          <w:p w14:paraId="582203B1" w14:textId="77777777" w:rsidR="00C14EFB" w:rsidRDefault="00000000">
            <w:pPr>
              <w:pStyle w:val="TableParagraph"/>
              <w:spacing w:line="207" w:lineRule="exact"/>
              <w:ind w:right="249"/>
              <w:rPr>
                <w:b/>
                <w:sz w:val="18"/>
              </w:rPr>
            </w:pPr>
            <w:r>
              <w:rPr>
                <w:b/>
                <w:spacing w:val="-2"/>
                <w:sz w:val="18"/>
              </w:rPr>
              <w:t>£000s</w:t>
            </w:r>
          </w:p>
        </w:tc>
        <w:tc>
          <w:tcPr>
            <w:tcW w:w="1369" w:type="dxa"/>
            <w:tcBorders>
              <w:top w:val="single" w:sz="6" w:space="0" w:color="000000"/>
              <w:bottom w:val="single" w:sz="6" w:space="0" w:color="000000"/>
            </w:tcBorders>
          </w:tcPr>
          <w:p w14:paraId="2BF47245" w14:textId="77777777" w:rsidR="00C14EFB" w:rsidRDefault="00000000">
            <w:pPr>
              <w:pStyle w:val="TableParagraph"/>
              <w:spacing w:line="202" w:lineRule="exact"/>
              <w:ind w:right="163"/>
              <w:rPr>
                <w:b/>
                <w:sz w:val="18"/>
              </w:rPr>
            </w:pPr>
            <w:r>
              <w:rPr>
                <w:b/>
                <w:sz w:val="18"/>
              </w:rPr>
              <w:t>Cash</w:t>
            </w:r>
            <w:r>
              <w:rPr>
                <w:b/>
                <w:spacing w:val="1"/>
                <w:sz w:val="18"/>
              </w:rPr>
              <w:t xml:space="preserve"> </w:t>
            </w:r>
            <w:r>
              <w:rPr>
                <w:b/>
                <w:spacing w:val="-2"/>
                <w:sz w:val="18"/>
              </w:rPr>
              <w:t>flows</w:t>
            </w:r>
          </w:p>
          <w:p w14:paraId="5BD09A28" w14:textId="77777777" w:rsidR="00C14EFB" w:rsidRDefault="00000000">
            <w:pPr>
              <w:pStyle w:val="TableParagraph"/>
              <w:spacing w:line="207" w:lineRule="exact"/>
              <w:ind w:right="164"/>
              <w:rPr>
                <w:b/>
                <w:sz w:val="18"/>
              </w:rPr>
            </w:pPr>
            <w:r>
              <w:rPr>
                <w:b/>
                <w:spacing w:val="-2"/>
                <w:sz w:val="18"/>
              </w:rPr>
              <w:t>£000s</w:t>
            </w:r>
          </w:p>
        </w:tc>
        <w:tc>
          <w:tcPr>
            <w:tcW w:w="1923" w:type="dxa"/>
            <w:tcBorders>
              <w:top w:val="single" w:sz="6" w:space="0" w:color="000000"/>
              <w:bottom w:val="single" w:sz="6" w:space="0" w:color="000000"/>
            </w:tcBorders>
          </w:tcPr>
          <w:p w14:paraId="6CB6C93E" w14:textId="77777777" w:rsidR="00C14EFB" w:rsidRDefault="00000000">
            <w:pPr>
              <w:pStyle w:val="TableParagraph"/>
              <w:spacing w:line="202" w:lineRule="exact"/>
              <w:ind w:right="155"/>
              <w:rPr>
                <w:b/>
                <w:sz w:val="18"/>
              </w:rPr>
            </w:pPr>
            <w:r>
              <w:rPr>
                <w:b/>
                <w:sz w:val="18"/>
              </w:rPr>
              <w:t>Non-cash</w:t>
            </w:r>
            <w:r>
              <w:rPr>
                <w:b/>
                <w:spacing w:val="1"/>
                <w:sz w:val="18"/>
              </w:rPr>
              <w:t xml:space="preserve"> </w:t>
            </w:r>
            <w:r>
              <w:rPr>
                <w:b/>
                <w:spacing w:val="-2"/>
                <w:sz w:val="18"/>
              </w:rPr>
              <w:t>changes</w:t>
            </w:r>
          </w:p>
          <w:p w14:paraId="3B535220" w14:textId="77777777" w:rsidR="00C14EFB" w:rsidRDefault="00000000">
            <w:pPr>
              <w:pStyle w:val="TableParagraph"/>
              <w:spacing w:line="207" w:lineRule="exact"/>
              <w:ind w:right="155"/>
              <w:rPr>
                <w:b/>
                <w:sz w:val="18"/>
              </w:rPr>
            </w:pPr>
            <w:r>
              <w:rPr>
                <w:b/>
                <w:spacing w:val="-2"/>
                <w:sz w:val="18"/>
              </w:rPr>
              <w:t>£000s</w:t>
            </w:r>
          </w:p>
        </w:tc>
        <w:tc>
          <w:tcPr>
            <w:tcW w:w="1740" w:type="dxa"/>
            <w:tcBorders>
              <w:top w:val="single" w:sz="6" w:space="0" w:color="000000"/>
              <w:bottom w:val="single" w:sz="6" w:space="0" w:color="000000"/>
            </w:tcBorders>
          </w:tcPr>
          <w:p w14:paraId="0682602F" w14:textId="77777777" w:rsidR="00C14EFB" w:rsidRDefault="00000000">
            <w:pPr>
              <w:pStyle w:val="TableParagraph"/>
              <w:spacing w:line="202" w:lineRule="exact"/>
              <w:ind w:right="113"/>
              <w:rPr>
                <w:b/>
                <w:sz w:val="18"/>
              </w:rPr>
            </w:pPr>
            <w:r>
              <w:rPr>
                <w:b/>
                <w:sz w:val="18"/>
              </w:rPr>
              <w:t>At</w:t>
            </w:r>
            <w:r>
              <w:rPr>
                <w:b/>
                <w:spacing w:val="-3"/>
                <w:sz w:val="18"/>
              </w:rPr>
              <w:t xml:space="preserve"> </w:t>
            </w:r>
            <w:r>
              <w:rPr>
                <w:b/>
                <w:sz w:val="18"/>
              </w:rPr>
              <w:t>31</w:t>
            </w:r>
            <w:r>
              <w:rPr>
                <w:b/>
                <w:spacing w:val="1"/>
                <w:sz w:val="18"/>
              </w:rPr>
              <w:t xml:space="preserve"> </w:t>
            </w:r>
            <w:r>
              <w:rPr>
                <w:b/>
                <w:sz w:val="18"/>
              </w:rPr>
              <w:t xml:space="preserve">March </w:t>
            </w:r>
            <w:r>
              <w:rPr>
                <w:b/>
                <w:spacing w:val="-4"/>
                <w:sz w:val="18"/>
              </w:rPr>
              <w:t>2025</w:t>
            </w:r>
          </w:p>
          <w:p w14:paraId="52B09449" w14:textId="77777777" w:rsidR="00C14EFB" w:rsidRDefault="00000000">
            <w:pPr>
              <w:pStyle w:val="TableParagraph"/>
              <w:spacing w:line="207" w:lineRule="exact"/>
              <w:ind w:right="111"/>
              <w:rPr>
                <w:b/>
                <w:sz w:val="18"/>
              </w:rPr>
            </w:pPr>
            <w:r>
              <w:rPr>
                <w:b/>
                <w:spacing w:val="-2"/>
                <w:sz w:val="18"/>
              </w:rPr>
              <w:t>£000s</w:t>
            </w:r>
          </w:p>
        </w:tc>
      </w:tr>
      <w:tr w:rsidR="00C14EFB" w14:paraId="3006DB3C" w14:textId="77777777">
        <w:trPr>
          <w:trHeight w:val="228"/>
        </w:trPr>
        <w:tc>
          <w:tcPr>
            <w:tcW w:w="2628" w:type="dxa"/>
            <w:tcBorders>
              <w:top w:val="single" w:sz="6" w:space="0" w:color="000000"/>
            </w:tcBorders>
          </w:tcPr>
          <w:p w14:paraId="30137790" w14:textId="77777777" w:rsidR="00C14EFB" w:rsidRDefault="00000000">
            <w:pPr>
              <w:pStyle w:val="TableParagraph"/>
              <w:spacing w:line="205" w:lineRule="exact"/>
              <w:ind w:left="170"/>
              <w:jc w:val="left"/>
              <w:rPr>
                <w:sz w:val="18"/>
              </w:rPr>
            </w:pPr>
            <w:r>
              <w:rPr>
                <w:sz w:val="18"/>
              </w:rPr>
              <w:t>Cash</w:t>
            </w:r>
            <w:r>
              <w:rPr>
                <w:spacing w:val="-3"/>
                <w:sz w:val="18"/>
              </w:rPr>
              <w:t xml:space="preserve"> </w:t>
            </w:r>
            <w:r>
              <w:rPr>
                <w:sz w:val="18"/>
              </w:rPr>
              <w:t>at</w:t>
            </w:r>
            <w:r>
              <w:rPr>
                <w:spacing w:val="-1"/>
                <w:sz w:val="18"/>
              </w:rPr>
              <w:t xml:space="preserve"> </w:t>
            </w:r>
            <w:r>
              <w:rPr>
                <w:sz w:val="18"/>
              </w:rPr>
              <w:t>bank</w:t>
            </w:r>
            <w:r>
              <w:rPr>
                <w:spacing w:val="1"/>
                <w:sz w:val="18"/>
              </w:rPr>
              <w:t xml:space="preserve"> </w:t>
            </w:r>
            <w:r>
              <w:rPr>
                <w:sz w:val="18"/>
              </w:rPr>
              <w:t>and</w:t>
            </w:r>
            <w:r>
              <w:rPr>
                <w:spacing w:val="-2"/>
                <w:sz w:val="18"/>
              </w:rPr>
              <w:t xml:space="preserve"> </w:t>
            </w:r>
            <w:r>
              <w:rPr>
                <w:sz w:val="18"/>
              </w:rPr>
              <w:t xml:space="preserve">in </w:t>
            </w:r>
            <w:r>
              <w:rPr>
                <w:spacing w:val="-4"/>
                <w:sz w:val="18"/>
              </w:rPr>
              <w:t>hand</w:t>
            </w:r>
          </w:p>
        </w:tc>
        <w:tc>
          <w:tcPr>
            <w:tcW w:w="1909" w:type="dxa"/>
            <w:tcBorders>
              <w:top w:val="single" w:sz="6" w:space="0" w:color="000000"/>
            </w:tcBorders>
          </w:tcPr>
          <w:p w14:paraId="75DE9092" w14:textId="77777777" w:rsidR="00C14EFB" w:rsidRDefault="00000000">
            <w:pPr>
              <w:pStyle w:val="TableParagraph"/>
              <w:spacing w:line="205" w:lineRule="exact"/>
              <w:ind w:right="249"/>
              <w:rPr>
                <w:b/>
                <w:sz w:val="18"/>
              </w:rPr>
            </w:pPr>
            <w:r>
              <w:rPr>
                <w:b/>
                <w:spacing w:val="-2"/>
                <w:sz w:val="18"/>
              </w:rPr>
              <w:t>6,144</w:t>
            </w:r>
          </w:p>
        </w:tc>
        <w:tc>
          <w:tcPr>
            <w:tcW w:w="1369" w:type="dxa"/>
            <w:tcBorders>
              <w:top w:val="single" w:sz="6" w:space="0" w:color="000000"/>
            </w:tcBorders>
          </w:tcPr>
          <w:p w14:paraId="765D3941" w14:textId="77777777" w:rsidR="00C14EFB" w:rsidRDefault="00000000">
            <w:pPr>
              <w:pStyle w:val="TableParagraph"/>
              <w:spacing w:line="205" w:lineRule="exact"/>
              <w:ind w:right="165"/>
              <w:rPr>
                <w:sz w:val="18"/>
              </w:rPr>
            </w:pPr>
            <w:r>
              <w:rPr>
                <w:spacing w:val="-5"/>
                <w:sz w:val="18"/>
              </w:rPr>
              <w:t>466</w:t>
            </w:r>
          </w:p>
        </w:tc>
        <w:tc>
          <w:tcPr>
            <w:tcW w:w="1923" w:type="dxa"/>
            <w:tcBorders>
              <w:top w:val="single" w:sz="6" w:space="0" w:color="000000"/>
            </w:tcBorders>
          </w:tcPr>
          <w:p w14:paraId="716A7B81" w14:textId="77777777" w:rsidR="00C14EFB" w:rsidRDefault="00000000">
            <w:pPr>
              <w:pStyle w:val="TableParagraph"/>
              <w:spacing w:line="205" w:lineRule="exact"/>
              <w:ind w:right="157"/>
              <w:rPr>
                <w:sz w:val="18"/>
              </w:rPr>
            </w:pPr>
            <w:r>
              <w:rPr>
                <w:spacing w:val="-10"/>
                <w:sz w:val="18"/>
              </w:rPr>
              <w:t>-</w:t>
            </w:r>
          </w:p>
        </w:tc>
        <w:tc>
          <w:tcPr>
            <w:tcW w:w="1740" w:type="dxa"/>
            <w:tcBorders>
              <w:top w:val="single" w:sz="6" w:space="0" w:color="000000"/>
            </w:tcBorders>
          </w:tcPr>
          <w:p w14:paraId="1D10FEAC" w14:textId="77777777" w:rsidR="00C14EFB" w:rsidRDefault="00000000">
            <w:pPr>
              <w:pStyle w:val="TableParagraph"/>
              <w:spacing w:line="205" w:lineRule="exact"/>
              <w:ind w:right="111"/>
              <w:rPr>
                <w:b/>
                <w:sz w:val="18"/>
              </w:rPr>
            </w:pPr>
            <w:r>
              <w:rPr>
                <w:b/>
                <w:spacing w:val="-2"/>
                <w:sz w:val="18"/>
              </w:rPr>
              <w:t>6,610</w:t>
            </w:r>
          </w:p>
        </w:tc>
      </w:tr>
      <w:tr w:rsidR="00C14EFB" w14:paraId="1CC5BF5D" w14:textId="77777777">
        <w:trPr>
          <w:trHeight w:val="428"/>
        </w:trPr>
        <w:tc>
          <w:tcPr>
            <w:tcW w:w="2628" w:type="dxa"/>
            <w:tcBorders>
              <w:bottom w:val="single" w:sz="6" w:space="0" w:color="000000"/>
            </w:tcBorders>
          </w:tcPr>
          <w:p w14:paraId="121562F8" w14:textId="215C48E7" w:rsidR="00C14EFB" w:rsidRDefault="00000000" w:rsidP="00397DFF">
            <w:pPr>
              <w:pStyle w:val="TableParagraph"/>
              <w:spacing w:line="206" w:lineRule="exact"/>
              <w:ind w:left="170" w:right="1034"/>
              <w:jc w:val="left"/>
              <w:rPr>
                <w:sz w:val="18"/>
              </w:rPr>
            </w:pPr>
            <w:r>
              <w:rPr>
                <w:sz w:val="18"/>
              </w:rPr>
              <w:t>Current</w:t>
            </w:r>
            <w:r>
              <w:rPr>
                <w:spacing w:val="-13"/>
                <w:sz w:val="18"/>
              </w:rPr>
              <w:t xml:space="preserve"> </w:t>
            </w:r>
            <w:r>
              <w:rPr>
                <w:sz w:val="18"/>
              </w:rPr>
              <w:t>asset</w:t>
            </w:r>
            <w:r w:rsidR="000D069E">
              <w:rPr>
                <w:sz w:val="18"/>
              </w:rPr>
              <w:t xml:space="preserve"> </w:t>
            </w:r>
            <w:r>
              <w:rPr>
                <w:spacing w:val="-2"/>
                <w:sz w:val="18"/>
              </w:rPr>
              <w:t>investments</w:t>
            </w:r>
          </w:p>
        </w:tc>
        <w:tc>
          <w:tcPr>
            <w:tcW w:w="1909" w:type="dxa"/>
            <w:tcBorders>
              <w:bottom w:val="single" w:sz="6" w:space="0" w:color="000000"/>
            </w:tcBorders>
          </w:tcPr>
          <w:p w14:paraId="59827339" w14:textId="77777777" w:rsidR="00C14EFB" w:rsidRDefault="00000000">
            <w:pPr>
              <w:pStyle w:val="TableParagraph"/>
              <w:spacing w:before="18"/>
              <w:ind w:right="249"/>
              <w:rPr>
                <w:b/>
                <w:sz w:val="18"/>
              </w:rPr>
            </w:pPr>
            <w:r>
              <w:rPr>
                <w:b/>
                <w:spacing w:val="-2"/>
                <w:sz w:val="18"/>
              </w:rPr>
              <w:t>4,000</w:t>
            </w:r>
          </w:p>
        </w:tc>
        <w:tc>
          <w:tcPr>
            <w:tcW w:w="1369" w:type="dxa"/>
            <w:tcBorders>
              <w:bottom w:val="single" w:sz="6" w:space="0" w:color="000000"/>
            </w:tcBorders>
          </w:tcPr>
          <w:p w14:paraId="7C8B3535" w14:textId="77777777" w:rsidR="00C14EFB" w:rsidRDefault="00000000">
            <w:pPr>
              <w:pStyle w:val="TableParagraph"/>
              <w:spacing w:before="18"/>
              <w:ind w:right="163"/>
              <w:rPr>
                <w:sz w:val="18"/>
              </w:rPr>
            </w:pPr>
            <w:r>
              <w:rPr>
                <w:spacing w:val="-2"/>
                <w:sz w:val="18"/>
              </w:rPr>
              <w:t>(4,000)</w:t>
            </w:r>
          </w:p>
        </w:tc>
        <w:tc>
          <w:tcPr>
            <w:tcW w:w="1923" w:type="dxa"/>
            <w:tcBorders>
              <w:bottom w:val="single" w:sz="6" w:space="0" w:color="000000"/>
            </w:tcBorders>
          </w:tcPr>
          <w:p w14:paraId="03853ADA" w14:textId="77777777" w:rsidR="00C14EFB" w:rsidRDefault="00000000">
            <w:pPr>
              <w:pStyle w:val="TableParagraph"/>
              <w:spacing w:before="18"/>
              <w:ind w:right="157"/>
              <w:rPr>
                <w:sz w:val="18"/>
              </w:rPr>
            </w:pPr>
            <w:r>
              <w:rPr>
                <w:spacing w:val="-10"/>
                <w:sz w:val="18"/>
              </w:rPr>
              <w:t>-</w:t>
            </w:r>
          </w:p>
        </w:tc>
        <w:tc>
          <w:tcPr>
            <w:tcW w:w="1740" w:type="dxa"/>
            <w:tcBorders>
              <w:bottom w:val="single" w:sz="6" w:space="0" w:color="000000"/>
            </w:tcBorders>
          </w:tcPr>
          <w:p w14:paraId="292F75C5" w14:textId="77777777" w:rsidR="00C14EFB" w:rsidRDefault="00000000">
            <w:pPr>
              <w:pStyle w:val="TableParagraph"/>
              <w:spacing w:before="18"/>
              <w:ind w:right="113"/>
              <w:rPr>
                <w:b/>
                <w:sz w:val="18"/>
              </w:rPr>
            </w:pPr>
            <w:r>
              <w:rPr>
                <w:b/>
                <w:spacing w:val="-10"/>
                <w:sz w:val="18"/>
              </w:rPr>
              <w:t>-</w:t>
            </w:r>
          </w:p>
        </w:tc>
      </w:tr>
      <w:tr w:rsidR="00C14EFB" w14:paraId="3435E696" w14:textId="77777777">
        <w:trPr>
          <w:trHeight w:val="280"/>
        </w:trPr>
        <w:tc>
          <w:tcPr>
            <w:tcW w:w="2628" w:type="dxa"/>
            <w:tcBorders>
              <w:top w:val="single" w:sz="6" w:space="0" w:color="000000"/>
              <w:bottom w:val="single" w:sz="6" w:space="0" w:color="000000"/>
            </w:tcBorders>
          </w:tcPr>
          <w:p w14:paraId="694B207C" w14:textId="77777777" w:rsidR="00C14EFB" w:rsidRDefault="00000000">
            <w:pPr>
              <w:pStyle w:val="TableParagraph"/>
              <w:spacing w:line="205" w:lineRule="exact"/>
              <w:ind w:left="158"/>
              <w:jc w:val="left"/>
              <w:rPr>
                <w:b/>
                <w:sz w:val="18"/>
              </w:rPr>
            </w:pPr>
            <w:r>
              <w:rPr>
                <w:b/>
                <w:spacing w:val="-2"/>
                <w:sz w:val="18"/>
              </w:rPr>
              <w:t>Total</w:t>
            </w:r>
          </w:p>
        </w:tc>
        <w:tc>
          <w:tcPr>
            <w:tcW w:w="1909" w:type="dxa"/>
            <w:tcBorders>
              <w:top w:val="single" w:sz="6" w:space="0" w:color="000000"/>
              <w:bottom w:val="single" w:sz="6" w:space="0" w:color="000000"/>
            </w:tcBorders>
          </w:tcPr>
          <w:p w14:paraId="022A1CC0" w14:textId="77777777" w:rsidR="00C14EFB" w:rsidRDefault="00000000">
            <w:pPr>
              <w:pStyle w:val="TableParagraph"/>
              <w:spacing w:line="205" w:lineRule="exact"/>
              <w:ind w:right="249"/>
              <w:rPr>
                <w:b/>
                <w:sz w:val="18"/>
              </w:rPr>
            </w:pPr>
            <w:r>
              <w:rPr>
                <w:b/>
                <w:spacing w:val="-2"/>
                <w:sz w:val="18"/>
              </w:rPr>
              <w:t>10,144</w:t>
            </w:r>
          </w:p>
        </w:tc>
        <w:tc>
          <w:tcPr>
            <w:tcW w:w="1369" w:type="dxa"/>
            <w:tcBorders>
              <w:top w:val="single" w:sz="6" w:space="0" w:color="000000"/>
              <w:bottom w:val="single" w:sz="6" w:space="0" w:color="000000"/>
            </w:tcBorders>
          </w:tcPr>
          <w:p w14:paraId="249DB437" w14:textId="77777777" w:rsidR="00C14EFB" w:rsidRDefault="00000000">
            <w:pPr>
              <w:pStyle w:val="TableParagraph"/>
              <w:spacing w:line="205" w:lineRule="exact"/>
              <w:ind w:right="163"/>
              <w:rPr>
                <w:b/>
                <w:sz w:val="18"/>
              </w:rPr>
            </w:pPr>
            <w:r>
              <w:rPr>
                <w:b/>
                <w:spacing w:val="-2"/>
                <w:sz w:val="18"/>
              </w:rPr>
              <w:t>(3,534)</w:t>
            </w:r>
          </w:p>
        </w:tc>
        <w:tc>
          <w:tcPr>
            <w:tcW w:w="1923" w:type="dxa"/>
            <w:tcBorders>
              <w:top w:val="single" w:sz="6" w:space="0" w:color="000000"/>
              <w:bottom w:val="single" w:sz="6" w:space="0" w:color="000000"/>
            </w:tcBorders>
          </w:tcPr>
          <w:p w14:paraId="511759E1" w14:textId="77777777" w:rsidR="00C14EFB" w:rsidRDefault="00000000">
            <w:pPr>
              <w:pStyle w:val="TableParagraph"/>
              <w:spacing w:line="205" w:lineRule="exact"/>
              <w:ind w:right="156"/>
              <w:rPr>
                <w:b/>
                <w:sz w:val="18"/>
              </w:rPr>
            </w:pPr>
            <w:r>
              <w:rPr>
                <w:b/>
                <w:spacing w:val="-10"/>
                <w:sz w:val="18"/>
              </w:rPr>
              <w:t>-</w:t>
            </w:r>
          </w:p>
        </w:tc>
        <w:tc>
          <w:tcPr>
            <w:tcW w:w="1740" w:type="dxa"/>
            <w:tcBorders>
              <w:top w:val="single" w:sz="6" w:space="0" w:color="000000"/>
              <w:bottom w:val="single" w:sz="6" w:space="0" w:color="000000"/>
            </w:tcBorders>
          </w:tcPr>
          <w:p w14:paraId="07DFEA8D" w14:textId="77777777" w:rsidR="00C14EFB" w:rsidRDefault="00000000">
            <w:pPr>
              <w:pStyle w:val="TableParagraph"/>
              <w:spacing w:line="205" w:lineRule="exact"/>
              <w:ind w:right="112"/>
              <w:rPr>
                <w:b/>
                <w:sz w:val="18"/>
              </w:rPr>
            </w:pPr>
            <w:r>
              <w:rPr>
                <w:b/>
                <w:spacing w:val="-2"/>
                <w:sz w:val="18"/>
              </w:rPr>
              <w:t>6,610</w:t>
            </w:r>
          </w:p>
        </w:tc>
      </w:tr>
    </w:tbl>
    <w:p w14:paraId="12DBC749" w14:textId="77777777" w:rsidR="00C14EFB" w:rsidRDefault="00C14EFB">
      <w:pPr>
        <w:pStyle w:val="BodyText"/>
        <w:rPr>
          <w:b/>
          <w:sz w:val="32"/>
        </w:rPr>
      </w:pPr>
    </w:p>
    <w:p w14:paraId="1478F73E" w14:textId="77777777" w:rsidR="00C14EFB" w:rsidRDefault="00C14EFB">
      <w:pPr>
        <w:pStyle w:val="BodyText"/>
        <w:spacing w:before="288"/>
        <w:rPr>
          <w:b/>
          <w:sz w:val="32"/>
        </w:rPr>
      </w:pPr>
    </w:p>
    <w:p w14:paraId="7FB1B014" w14:textId="77777777" w:rsidR="00C14EFB" w:rsidRDefault="00000000">
      <w:pPr>
        <w:spacing w:before="1"/>
        <w:ind w:left="140"/>
        <w:rPr>
          <w:b/>
          <w:sz w:val="32"/>
        </w:rPr>
      </w:pPr>
      <w:r>
        <w:rPr>
          <w:b/>
          <w:color w:val="E47200"/>
          <w:sz w:val="32"/>
        </w:rPr>
        <w:t>25.</w:t>
      </w:r>
      <w:r>
        <w:rPr>
          <w:b/>
          <w:color w:val="E47200"/>
          <w:spacing w:val="-8"/>
          <w:sz w:val="32"/>
        </w:rPr>
        <w:t xml:space="preserve"> </w:t>
      </w:r>
      <w:r>
        <w:rPr>
          <w:b/>
          <w:color w:val="E47200"/>
          <w:sz w:val="32"/>
        </w:rPr>
        <w:t>Analysis</w:t>
      </w:r>
      <w:r>
        <w:rPr>
          <w:b/>
          <w:color w:val="E47200"/>
          <w:spacing w:val="-10"/>
          <w:sz w:val="32"/>
        </w:rPr>
        <w:t xml:space="preserve"> </w:t>
      </w:r>
      <w:r>
        <w:rPr>
          <w:b/>
          <w:color w:val="E47200"/>
          <w:sz w:val="32"/>
        </w:rPr>
        <w:t>of</w:t>
      </w:r>
      <w:r>
        <w:rPr>
          <w:b/>
          <w:color w:val="E47200"/>
          <w:spacing w:val="-7"/>
          <w:sz w:val="32"/>
        </w:rPr>
        <w:t xml:space="preserve"> </w:t>
      </w:r>
      <w:r>
        <w:rPr>
          <w:b/>
          <w:color w:val="E47200"/>
          <w:sz w:val="32"/>
        </w:rPr>
        <w:t>changes</w:t>
      </w:r>
      <w:r>
        <w:rPr>
          <w:b/>
          <w:color w:val="E47200"/>
          <w:spacing w:val="-8"/>
          <w:sz w:val="32"/>
        </w:rPr>
        <w:t xml:space="preserve"> </w:t>
      </w:r>
      <w:r>
        <w:rPr>
          <w:b/>
          <w:color w:val="E47200"/>
          <w:sz w:val="32"/>
        </w:rPr>
        <w:t>in</w:t>
      </w:r>
      <w:r>
        <w:rPr>
          <w:b/>
          <w:color w:val="E47200"/>
          <w:spacing w:val="-7"/>
          <w:sz w:val="32"/>
        </w:rPr>
        <w:t xml:space="preserve"> </w:t>
      </w:r>
      <w:r>
        <w:rPr>
          <w:b/>
          <w:color w:val="E47200"/>
          <w:sz w:val="32"/>
        </w:rPr>
        <w:t>net</w:t>
      </w:r>
      <w:r>
        <w:rPr>
          <w:b/>
          <w:color w:val="E47200"/>
          <w:spacing w:val="-10"/>
          <w:sz w:val="32"/>
        </w:rPr>
        <w:t xml:space="preserve"> </w:t>
      </w:r>
      <w:r>
        <w:rPr>
          <w:b/>
          <w:color w:val="E47200"/>
          <w:sz w:val="32"/>
        </w:rPr>
        <w:t>funds</w:t>
      </w:r>
      <w:r>
        <w:rPr>
          <w:b/>
          <w:color w:val="E47200"/>
          <w:spacing w:val="-6"/>
          <w:sz w:val="32"/>
        </w:rPr>
        <w:t xml:space="preserve"> </w:t>
      </w:r>
      <w:r>
        <w:rPr>
          <w:b/>
          <w:color w:val="E47200"/>
          <w:sz w:val="32"/>
        </w:rPr>
        <w:t>2023-</w:t>
      </w:r>
      <w:r>
        <w:rPr>
          <w:b/>
          <w:color w:val="E47200"/>
          <w:spacing w:val="-5"/>
          <w:sz w:val="32"/>
        </w:rPr>
        <w:t>24</w:t>
      </w:r>
    </w:p>
    <w:p w14:paraId="5EBCF60F" w14:textId="77777777" w:rsidR="00C14EFB" w:rsidRDefault="00C14EFB">
      <w:pPr>
        <w:pStyle w:val="BodyText"/>
        <w:spacing w:before="3"/>
        <w:rPr>
          <w:b/>
          <w:sz w:val="16"/>
        </w:rPr>
      </w:pPr>
    </w:p>
    <w:tbl>
      <w:tblPr>
        <w:tblW w:w="0" w:type="auto"/>
        <w:tblInd w:w="131" w:type="dxa"/>
        <w:tblLayout w:type="fixed"/>
        <w:tblCellMar>
          <w:left w:w="0" w:type="dxa"/>
          <w:right w:w="0" w:type="dxa"/>
        </w:tblCellMar>
        <w:tblLook w:val="01E0" w:firstRow="1" w:lastRow="1" w:firstColumn="1" w:lastColumn="1" w:noHBand="0" w:noVBand="0"/>
      </w:tblPr>
      <w:tblGrid>
        <w:gridCol w:w="2628"/>
        <w:gridCol w:w="1909"/>
        <w:gridCol w:w="1369"/>
        <w:gridCol w:w="1923"/>
        <w:gridCol w:w="1740"/>
      </w:tblGrid>
      <w:tr w:rsidR="00C14EFB" w14:paraId="2ACB707A" w14:textId="77777777">
        <w:trPr>
          <w:trHeight w:val="409"/>
        </w:trPr>
        <w:tc>
          <w:tcPr>
            <w:tcW w:w="2628" w:type="dxa"/>
            <w:tcBorders>
              <w:top w:val="single" w:sz="6" w:space="0" w:color="000000"/>
              <w:bottom w:val="single" w:sz="6" w:space="0" w:color="000000"/>
            </w:tcBorders>
          </w:tcPr>
          <w:p w14:paraId="123894F7" w14:textId="77777777" w:rsidR="00C14EFB" w:rsidRDefault="00C14EFB">
            <w:pPr>
              <w:pStyle w:val="TableParagraph"/>
              <w:jc w:val="left"/>
              <w:rPr>
                <w:rFonts w:ascii="Times New Roman"/>
                <w:sz w:val="20"/>
              </w:rPr>
            </w:pPr>
          </w:p>
        </w:tc>
        <w:tc>
          <w:tcPr>
            <w:tcW w:w="1909" w:type="dxa"/>
            <w:tcBorders>
              <w:top w:val="single" w:sz="6" w:space="0" w:color="000000"/>
              <w:bottom w:val="single" w:sz="6" w:space="0" w:color="000000"/>
            </w:tcBorders>
          </w:tcPr>
          <w:p w14:paraId="1FB77058" w14:textId="77777777" w:rsidR="00C14EFB" w:rsidRDefault="00000000">
            <w:pPr>
              <w:pStyle w:val="TableParagraph"/>
              <w:spacing w:line="205" w:lineRule="exact"/>
              <w:ind w:right="250"/>
              <w:rPr>
                <w:b/>
                <w:sz w:val="18"/>
              </w:rPr>
            </w:pPr>
            <w:r>
              <w:rPr>
                <w:b/>
                <w:sz w:val="18"/>
              </w:rPr>
              <w:t>At</w:t>
            </w:r>
            <w:r>
              <w:rPr>
                <w:b/>
                <w:spacing w:val="-2"/>
                <w:sz w:val="18"/>
              </w:rPr>
              <w:t xml:space="preserve"> </w:t>
            </w:r>
            <w:r>
              <w:rPr>
                <w:b/>
                <w:sz w:val="18"/>
              </w:rPr>
              <w:t>1 April</w:t>
            </w:r>
            <w:r>
              <w:rPr>
                <w:b/>
                <w:spacing w:val="1"/>
                <w:sz w:val="18"/>
              </w:rPr>
              <w:t xml:space="preserve"> </w:t>
            </w:r>
            <w:r>
              <w:rPr>
                <w:b/>
                <w:spacing w:val="-4"/>
                <w:sz w:val="18"/>
              </w:rPr>
              <w:t>2023</w:t>
            </w:r>
          </w:p>
          <w:p w14:paraId="5B5DA4AD" w14:textId="77777777" w:rsidR="00C14EFB" w:rsidRDefault="00000000">
            <w:pPr>
              <w:pStyle w:val="TableParagraph"/>
              <w:spacing w:before="2" w:line="183" w:lineRule="exact"/>
              <w:ind w:right="249"/>
              <w:rPr>
                <w:b/>
                <w:sz w:val="18"/>
              </w:rPr>
            </w:pPr>
            <w:r>
              <w:rPr>
                <w:b/>
                <w:spacing w:val="-2"/>
                <w:sz w:val="18"/>
              </w:rPr>
              <w:t>£000s</w:t>
            </w:r>
          </w:p>
        </w:tc>
        <w:tc>
          <w:tcPr>
            <w:tcW w:w="1369" w:type="dxa"/>
            <w:tcBorders>
              <w:top w:val="single" w:sz="6" w:space="0" w:color="000000"/>
              <w:bottom w:val="single" w:sz="6" w:space="0" w:color="000000"/>
            </w:tcBorders>
          </w:tcPr>
          <w:p w14:paraId="32837058" w14:textId="77777777" w:rsidR="00C14EFB" w:rsidRDefault="00000000">
            <w:pPr>
              <w:pStyle w:val="TableParagraph"/>
              <w:spacing w:line="205" w:lineRule="exact"/>
              <w:ind w:right="163"/>
              <w:rPr>
                <w:b/>
                <w:sz w:val="18"/>
              </w:rPr>
            </w:pPr>
            <w:r>
              <w:rPr>
                <w:b/>
                <w:sz w:val="18"/>
              </w:rPr>
              <w:t>Cash</w:t>
            </w:r>
            <w:r>
              <w:rPr>
                <w:b/>
                <w:spacing w:val="1"/>
                <w:sz w:val="18"/>
              </w:rPr>
              <w:t xml:space="preserve"> </w:t>
            </w:r>
            <w:r>
              <w:rPr>
                <w:b/>
                <w:spacing w:val="-2"/>
                <w:sz w:val="18"/>
              </w:rPr>
              <w:t>flows</w:t>
            </w:r>
          </w:p>
          <w:p w14:paraId="77799E3B" w14:textId="77777777" w:rsidR="00C14EFB" w:rsidRDefault="00000000">
            <w:pPr>
              <w:pStyle w:val="TableParagraph"/>
              <w:spacing w:before="2" w:line="183" w:lineRule="exact"/>
              <w:ind w:right="164"/>
              <w:rPr>
                <w:b/>
                <w:sz w:val="18"/>
              </w:rPr>
            </w:pPr>
            <w:r>
              <w:rPr>
                <w:b/>
                <w:spacing w:val="-2"/>
                <w:sz w:val="18"/>
              </w:rPr>
              <w:t>£000s</w:t>
            </w:r>
          </w:p>
        </w:tc>
        <w:tc>
          <w:tcPr>
            <w:tcW w:w="1923" w:type="dxa"/>
            <w:tcBorders>
              <w:top w:val="single" w:sz="6" w:space="0" w:color="000000"/>
              <w:bottom w:val="single" w:sz="6" w:space="0" w:color="000000"/>
            </w:tcBorders>
          </w:tcPr>
          <w:p w14:paraId="0FB83B77" w14:textId="77777777" w:rsidR="00C14EFB" w:rsidRDefault="00000000">
            <w:pPr>
              <w:pStyle w:val="TableParagraph"/>
              <w:spacing w:line="205" w:lineRule="exact"/>
              <w:ind w:right="155"/>
              <w:rPr>
                <w:b/>
                <w:sz w:val="18"/>
              </w:rPr>
            </w:pPr>
            <w:r>
              <w:rPr>
                <w:b/>
                <w:sz w:val="18"/>
              </w:rPr>
              <w:t>Non-cash</w:t>
            </w:r>
            <w:r>
              <w:rPr>
                <w:b/>
                <w:spacing w:val="1"/>
                <w:sz w:val="18"/>
              </w:rPr>
              <w:t xml:space="preserve"> </w:t>
            </w:r>
            <w:r>
              <w:rPr>
                <w:b/>
                <w:spacing w:val="-2"/>
                <w:sz w:val="18"/>
              </w:rPr>
              <w:t>changes</w:t>
            </w:r>
          </w:p>
          <w:p w14:paraId="29CE0BCA" w14:textId="77777777" w:rsidR="00C14EFB" w:rsidRDefault="00000000">
            <w:pPr>
              <w:pStyle w:val="TableParagraph"/>
              <w:spacing w:before="2" w:line="183" w:lineRule="exact"/>
              <w:ind w:right="155"/>
              <w:rPr>
                <w:b/>
                <w:sz w:val="18"/>
              </w:rPr>
            </w:pPr>
            <w:r>
              <w:rPr>
                <w:b/>
                <w:spacing w:val="-2"/>
                <w:sz w:val="18"/>
              </w:rPr>
              <w:t>£000s</w:t>
            </w:r>
          </w:p>
        </w:tc>
        <w:tc>
          <w:tcPr>
            <w:tcW w:w="1740" w:type="dxa"/>
            <w:tcBorders>
              <w:top w:val="single" w:sz="6" w:space="0" w:color="000000"/>
              <w:bottom w:val="single" w:sz="6" w:space="0" w:color="000000"/>
            </w:tcBorders>
          </w:tcPr>
          <w:p w14:paraId="60A709C4" w14:textId="77777777" w:rsidR="00C14EFB" w:rsidRDefault="00000000">
            <w:pPr>
              <w:pStyle w:val="TableParagraph"/>
              <w:spacing w:line="205" w:lineRule="exact"/>
              <w:ind w:right="113"/>
              <w:rPr>
                <w:b/>
                <w:sz w:val="18"/>
              </w:rPr>
            </w:pPr>
            <w:r>
              <w:rPr>
                <w:b/>
                <w:sz w:val="18"/>
              </w:rPr>
              <w:t>At</w:t>
            </w:r>
            <w:r>
              <w:rPr>
                <w:b/>
                <w:spacing w:val="-3"/>
                <w:sz w:val="18"/>
              </w:rPr>
              <w:t xml:space="preserve"> </w:t>
            </w:r>
            <w:r>
              <w:rPr>
                <w:b/>
                <w:sz w:val="18"/>
              </w:rPr>
              <w:t>31</w:t>
            </w:r>
            <w:r>
              <w:rPr>
                <w:b/>
                <w:spacing w:val="1"/>
                <w:sz w:val="18"/>
              </w:rPr>
              <w:t xml:space="preserve"> </w:t>
            </w:r>
            <w:r>
              <w:rPr>
                <w:b/>
                <w:sz w:val="18"/>
              </w:rPr>
              <w:t xml:space="preserve">March </w:t>
            </w:r>
            <w:r>
              <w:rPr>
                <w:b/>
                <w:spacing w:val="-4"/>
                <w:sz w:val="18"/>
              </w:rPr>
              <w:t>2024</w:t>
            </w:r>
          </w:p>
          <w:p w14:paraId="032E85B0" w14:textId="77777777" w:rsidR="00C14EFB" w:rsidRDefault="00000000">
            <w:pPr>
              <w:pStyle w:val="TableParagraph"/>
              <w:spacing w:before="2" w:line="183" w:lineRule="exact"/>
              <w:ind w:right="111"/>
              <w:rPr>
                <w:b/>
                <w:sz w:val="18"/>
              </w:rPr>
            </w:pPr>
            <w:r>
              <w:rPr>
                <w:b/>
                <w:spacing w:val="-2"/>
                <w:sz w:val="18"/>
              </w:rPr>
              <w:t>£000s</w:t>
            </w:r>
          </w:p>
        </w:tc>
      </w:tr>
      <w:tr w:rsidR="00C14EFB" w14:paraId="194715C0" w14:textId="77777777">
        <w:trPr>
          <w:trHeight w:val="245"/>
        </w:trPr>
        <w:tc>
          <w:tcPr>
            <w:tcW w:w="2628" w:type="dxa"/>
            <w:tcBorders>
              <w:top w:val="single" w:sz="6" w:space="0" w:color="000000"/>
            </w:tcBorders>
          </w:tcPr>
          <w:p w14:paraId="59A6D35C" w14:textId="77777777" w:rsidR="00C14EFB" w:rsidRDefault="00000000">
            <w:pPr>
              <w:pStyle w:val="TableParagraph"/>
              <w:spacing w:line="205" w:lineRule="exact"/>
              <w:ind w:left="170"/>
              <w:jc w:val="left"/>
              <w:rPr>
                <w:sz w:val="18"/>
              </w:rPr>
            </w:pPr>
            <w:r>
              <w:rPr>
                <w:sz w:val="18"/>
              </w:rPr>
              <w:t>Cash</w:t>
            </w:r>
            <w:r>
              <w:rPr>
                <w:spacing w:val="-3"/>
                <w:sz w:val="18"/>
              </w:rPr>
              <w:t xml:space="preserve"> </w:t>
            </w:r>
            <w:r>
              <w:rPr>
                <w:sz w:val="18"/>
              </w:rPr>
              <w:t>at</w:t>
            </w:r>
            <w:r>
              <w:rPr>
                <w:spacing w:val="-1"/>
                <w:sz w:val="18"/>
              </w:rPr>
              <w:t xml:space="preserve"> </w:t>
            </w:r>
            <w:r>
              <w:rPr>
                <w:sz w:val="18"/>
              </w:rPr>
              <w:t>bank</w:t>
            </w:r>
            <w:r>
              <w:rPr>
                <w:spacing w:val="1"/>
                <w:sz w:val="18"/>
              </w:rPr>
              <w:t xml:space="preserve"> </w:t>
            </w:r>
            <w:r>
              <w:rPr>
                <w:sz w:val="18"/>
              </w:rPr>
              <w:t>and</w:t>
            </w:r>
            <w:r>
              <w:rPr>
                <w:spacing w:val="-2"/>
                <w:sz w:val="18"/>
              </w:rPr>
              <w:t xml:space="preserve"> </w:t>
            </w:r>
            <w:r>
              <w:rPr>
                <w:sz w:val="18"/>
              </w:rPr>
              <w:t xml:space="preserve">in </w:t>
            </w:r>
            <w:r>
              <w:rPr>
                <w:spacing w:val="-4"/>
                <w:sz w:val="18"/>
              </w:rPr>
              <w:t>hand</w:t>
            </w:r>
          </w:p>
        </w:tc>
        <w:tc>
          <w:tcPr>
            <w:tcW w:w="1909" w:type="dxa"/>
            <w:tcBorders>
              <w:top w:val="single" w:sz="6" w:space="0" w:color="000000"/>
            </w:tcBorders>
          </w:tcPr>
          <w:p w14:paraId="7007557F" w14:textId="77777777" w:rsidR="00C14EFB" w:rsidRDefault="00000000">
            <w:pPr>
              <w:pStyle w:val="TableParagraph"/>
              <w:spacing w:line="205" w:lineRule="exact"/>
              <w:ind w:right="249"/>
              <w:rPr>
                <w:b/>
                <w:sz w:val="18"/>
              </w:rPr>
            </w:pPr>
            <w:r>
              <w:rPr>
                <w:b/>
                <w:spacing w:val="-2"/>
                <w:sz w:val="18"/>
              </w:rPr>
              <w:t>5,667</w:t>
            </w:r>
          </w:p>
        </w:tc>
        <w:tc>
          <w:tcPr>
            <w:tcW w:w="1369" w:type="dxa"/>
            <w:tcBorders>
              <w:top w:val="single" w:sz="6" w:space="0" w:color="000000"/>
            </w:tcBorders>
          </w:tcPr>
          <w:p w14:paraId="6467EA9C" w14:textId="77777777" w:rsidR="00C14EFB" w:rsidRDefault="00000000">
            <w:pPr>
              <w:pStyle w:val="TableParagraph"/>
              <w:spacing w:line="205" w:lineRule="exact"/>
              <w:ind w:right="165"/>
              <w:rPr>
                <w:sz w:val="18"/>
              </w:rPr>
            </w:pPr>
            <w:r>
              <w:rPr>
                <w:spacing w:val="-5"/>
                <w:sz w:val="18"/>
              </w:rPr>
              <w:t>477</w:t>
            </w:r>
          </w:p>
        </w:tc>
        <w:tc>
          <w:tcPr>
            <w:tcW w:w="1923" w:type="dxa"/>
            <w:tcBorders>
              <w:top w:val="single" w:sz="6" w:space="0" w:color="000000"/>
            </w:tcBorders>
          </w:tcPr>
          <w:p w14:paraId="01A05E15" w14:textId="77777777" w:rsidR="00C14EFB" w:rsidRDefault="00000000">
            <w:pPr>
              <w:pStyle w:val="TableParagraph"/>
              <w:spacing w:line="205" w:lineRule="exact"/>
              <w:ind w:right="157"/>
              <w:rPr>
                <w:sz w:val="18"/>
              </w:rPr>
            </w:pPr>
            <w:r>
              <w:rPr>
                <w:spacing w:val="-10"/>
                <w:sz w:val="18"/>
              </w:rPr>
              <w:t>-</w:t>
            </w:r>
          </w:p>
        </w:tc>
        <w:tc>
          <w:tcPr>
            <w:tcW w:w="1740" w:type="dxa"/>
            <w:tcBorders>
              <w:top w:val="single" w:sz="6" w:space="0" w:color="000000"/>
            </w:tcBorders>
          </w:tcPr>
          <w:p w14:paraId="00460554" w14:textId="77777777" w:rsidR="00C14EFB" w:rsidRDefault="00000000">
            <w:pPr>
              <w:pStyle w:val="TableParagraph"/>
              <w:spacing w:line="205" w:lineRule="exact"/>
              <w:ind w:right="111"/>
              <w:rPr>
                <w:b/>
                <w:sz w:val="18"/>
              </w:rPr>
            </w:pPr>
            <w:r>
              <w:rPr>
                <w:b/>
                <w:spacing w:val="-2"/>
                <w:sz w:val="18"/>
              </w:rPr>
              <w:t>6,144</w:t>
            </w:r>
          </w:p>
        </w:tc>
      </w:tr>
      <w:tr w:rsidR="00C14EFB" w14:paraId="259BBBCE" w14:textId="77777777">
        <w:trPr>
          <w:trHeight w:val="447"/>
        </w:trPr>
        <w:tc>
          <w:tcPr>
            <w:tcW w:w="2628" w:type="dxa"/>
            <w:tcBorders>
              <w:bottom w:val="single" w:sz="6" w:space="0" w:color="000000"/>
            </w:tcBorders>
          </w:tcPr>
          <w:p w14:paraId="571A287F" w14:textId="77777777" w:rsidR="00C14EFB" w:rsidRDefault="00000000" w:rsidP="00397DFF">
            <w:pPr>
              <w:pStyle w:val="TableParagraph"/>
              <w:spacing w:before="15" w:line="206" w:lineRule="exact"/>
              <w:ind w:left="170" w:right="1034"/>
              <w:jc w:val="left"/>
              <w:rPr>
                <w:sz w:val="18"/>
              </w:rPr>
            </w:pPr>
            <w:r>
              <w:rPr>
                <w:sz w:val="18"/>
              </w:rPr>
              <w:t>Current</w:t>
            </w:r>
            <w:r>
              <w:rPr>
                <w:spacing w:val="-13"/>
                <w:sz w:val="18"/>
              </w:rPr>
              <w:t xml:space="preserve"> </w:t>
            </w:r>
            <w:r>
              <w:rPr>
                <w:sz w:val="18"/>
              </w:rPr>
              <w:t xml:space="preserve">asset </w:t>
            </w:r>
            <w:r>
              <w:rPr>
                <w:spacing w:val="-2"/>
                <w:sz w:val="18"/>
              </w:rPr>
              <w:t>investments</w:t>
            </w:r>
          </w:p>
        </w:tc>
        <w:tc>
          <w:tcPr>
            <w:tcW w:w="1909" w:type="dxa"/>
            <w:tcBorders>
              <w:bottom w:val="single" w:sz="6" w:space="0" w:color="000000"/>
            </w:tcBorders>
          </w:tcPr>
          <w:p w14:paraId="219077FD" w14:textId="77777777" w:rsidR="00C14EFB" w:rsidRDefault="00000000">
            <w:pPr>
              <w:pStyle w:val="TableParagraph"/>
              <w:spacing w:before="35"/>
              <w:ind w:right="249"/>
              <w:rPr>
                <w:b/>
                <w:sz w:val="18"/>
              </w:rPr>
            </w:pPr>
            <w:r>
              <w:rPr>
                <w:b/>
                <w:spacing w:val="-2"/>
                <w:sz w:val="18"/>
              </w:rPr>
              <w:t>9,000</w:t>
            </w:r>
          </w:p>
        </w:tc>
        <w:tc>
          <w:tcPr>
            <w:tcW w:w="1369" w:type="dxa"/>
            <w:tcBorders>
              <w:bottom w:val="single" w:sz="6" w:space="0" w:color="000000"/>
            </w:tcBorders>
          </w:tcPr>
          <w:p w14:paraId="3E57F54F" w14:textId="77777777" w:rsidR="00C14EFB" w:rsidRDefault="00000000">
            <w:pPr>
              <w:pStyle w:val="TableParagraph"/>
              <w:spacing w:before="35"/>
              <w:ind w:right="163"/>
              <w:rPr>
                <w:sz w:val="18"/>
              </w:rPr>
            </w:pPr>
            <w:r>
              <w:rPr>
                <w:spacing w:val="-2"/>
                <w:sz w:val="18"/>
              </w:rPr>
              <w:t>(5,000)</w:t>
            </w:r>
          </w:p>
        </w:tc>
        <w:tc>
          <w:tcPr>
            <w:tcW w:w="1923" w:type="dxa"/>
            <w:tcBorders>
              <w:bottom w:val="single" w:sz="6" w:space="0" w:color="000000"/>
            </w:tcBorders>
          </w:tcPr>
          <w:p w14:paraId="4F6AADB7" w14:textId="77777777" w:rsidR="00C14EFB" w:rsidRDefault="00000000">
            <w:pPr>
              <w:pStyle w:val="TableParagraph"/>
              <w:spacing w:before="35"/>
              <w:ind w:right="157"/>
              <w:rPr>
                <w:sz w:val="18"/>
              </w:rPr>
            </w:pPr>
            <w:r>
              <w:rPr>
                <w:spacing w:val="-10"/>
                <w:sz w:val="18"/>
              </w:rPr>
              <w:t>-</w:t>
            </w:r>
          </w:p>
        </w:tc>
        <w:tc>
          <w:tcPr>
            <w:tcW w:w="1740" w:type="dxa"/>
            <w:tcBorders>
              <w:bottom w:val="single" w:sz="6" w:space="0" w:color="000000"/>
            </w:tcBorders>
          </w:tcPr>
          <w:p w14:paraId="4A973366" w14:textId="77777777" w:rsidR="00C14EFB" w:rsidRDefault="00000000">
            <w:pPr>
              <w:pStyle w:val="TableParagraph"/>
              <w:spacing w:before="35"/>
              <w:ind w:right="111"/>
              <w:rPr>
                <w:b/>
                <w:sz w:val="18"/>
              </w:rPr>
            </w:pPr>
            <w:r>
              <w:rPr>
                <w:b/>
                <w:spacing w:val="-2"/>
                <w:sz w:val="18"/>
              </w:rPr>
              <w:t>4,000</w:t>
            </w:r>
          </w:p>
        </w:tc>
      </w:tr>
      <w:tr w:rsidR="00C14EFB" w14:paraId="68AF7E6A" w14:textId="77777777">
        <w:trPr>
          <w:trHeight w:val="280"/>
        </w:trPr>
        <w:tc>
          <w:tcPr>
            <w:tcW w:w="2628" w:type="dxa"/>
            <w:tcBorders>
              <w:top w:val="single" w:sz="6" w:space="0" w:color="000000"/>
              <w:bottom w:val="single" w:sz="6" w:space="0" w:color="000000"/>
            </w:tcBorders>
          </w:tcPr>
          <w:p w14:paraId="628088F4" w14:textId="77777777" w:rsidR="00C14EFB" w:rsidRDefault="00000000">
            <w:pPr>
              <w:pStyle w:val="TableParagraph"/>
              <w:spacing w:line="202" w:lineRule="exact"/>
              <w:ind w:left="158"/>
              <w:jc w:val="left"/>
              <w:rPr>
                <w:b/>
                <w:sz w:val="18"/>
              </w:rPr>
            </w:pPr>
            <w:r>
              <w:rPr>
                <w:b/>
                <w:spacing w:val="-2"/>
                <w:sz w:val="18"/>
              </w:rPr>
              <w:t>Total</w:t>
            </w:r>
          </w:p>
        </w:tc>
        <w:tc>
          <w:tcPr>
            <w:tcW w:w="1909" w:type="dxa"/>
            <w:tcBorders>
              <w:top w:val="single" w:sz="6" w:space="0" w:color="000000"/>
              <w:bottom w:val="single" w:sz="6" w:space="0" w:color="000000"/>
            </w:tcBorders>
          </w:tcPr>
          <w:p w14:paraId="7812DE8A" w14:textId="77777777" w:rsidR="00C14EFB" w:rsidRDefault="00000000">
            <w:pPr>
              <w:pStyle w:val="TableParagraph"/>
              <w:spacing w:line="202" w:lineRule="exact"/>
              <w:ind w:right="249"/>
              <w:rPr>
                <w:b/>
                <w:sz w:val="18"/>
              </w:rPr>
            </w:pPr>
            <w:r>
              <w:rPr>
                <w:b/>
                <w:spacing w:val="-2"/>
                <w:sz w:val="18"/>
              </w:rPr>
              <w:t>14,667</w:t>
            </w:r>
          </w:p>
        </w:tc>
        <w:tc>
          <w:tcPr>
            <w:tcW w:w="1369" w:type="dxa"/>
            <w:tcBorders>
              <w:top w:val="single" w:sz="6" w:space="0" w:color="000000"/>
              <w:bottom w:val="single" w:sz="6" w:space="0" w:color="000000"/>
            </w:tcBorders>
          </w:tcPr>
          <w:p w14:paraId="06F0558A" w14:textId="77777777" w:rsidR="00C14EFB" w:rsidRDefault="00000000">
            <w:pPr>
              <w:pStyle w:val="TableParagraph"/>
              <w:spacing w:line="202" w:lineRule="exact"/>
              <w:ind w:right="163"/>
              <w:rPr>
                <w:b/>
                <w:sz w:val="18"/>
              </w:rPr>
            </w:pPr>
            <w:r>
              <w:rPr>
                <w:b/>
                <w:spacing w:val="-2"/>
                <w:sz w:val="18"/>
              </w:rPr>
              <w:t>(4,523)</w:t>
            </w:r>
          </w:p>
        </w:tc>
        <w:tc>
          <w:tcPr>
            <w:tcW w:w="1923" w:type="dxa"/>
            <w:tcBorders>
              <w:top w:val="single" w:sz="6" w:space="0" w:color="000000"/>
              <w:bottom w:val="single" w:sz="6" w:space="0" w:color="000000"/>
            </w:tcBorders>
          </w:tcPr>
          <w:p w14:paraId="4D0E36EB" w14:textId="77777777" w:rsidR="00C14EFB" w:rsidRDefault="00000000">
            <w:pPr>
              <w:pStyle w:val="TableParagraph"/>
              <w:spacing w:line="202" w:lineRule="exact"/>
              <w:ind w:right="156"/>
              <w:rPr>
                <w:b/>
                <w:sz w:val="18"/>
              </w:rPr>
            </w:pPr>
            <w:r>
              <w:rPr>
                <w:b/>
                <w:spacing w:val="-10"/>
                <w:sz w:val="18"/>
              </w:rPr>
              <w:t>-</w:t>
            </w:r>
          </w:p>
        </w:tc>
        <w:tc>
          <w:tcPr>
            <w:tcW w:w="1740" w:type="dxa"/>
            <w:tcBorders>
              <w:top w:val="single" w:sz="6" w:space="0" w:color="000000"/>
              <w:bottom w:val="single" w:sz="6" w:space="0" w:color="000000"/>
            </w:tcBorders>
          </w:tcPr>
          <w:p w14:paraId="355DC085" w14:textId="77777777" w:rsidR="00C14EFB" w:rsidRDefault="00000000">
            <w:pPr>
              <w:pStyle w:val="TableParagraph"/>
              <w:spacing w:line="202" w:lineRule="exact"/>
              <w:ind w:right="111"/>
              <w:rPr>
                <w:b/>
                <w:sz w:val="18"/>
              </w:rPr>
            </w:pPr>
            <w:r>
              <w:rPr>
                <w:b/>
                <w:spacing w:val="-2"/>
                <w:sz w:val="18"/>
              </w:rPr>
              <w:t>10,144</w:t>
            </w:r>
          </w:p>
        </w:tc>
      </w:tr>
    </w:tbl>
    <w:p w14:paraId="2F918904" w14:textId="77777777" w:rsidR="00C14EFB" w:rsidRDefault="00C14EFB">
      <w:pPr>
        <w:pStyle w:val="TableParagraph"/>
        <w:spacing w:line="202" w:lineRule="exact"/>
        <w:rPr>
          <w:b/>
          <w:sz w:val="18"/>
        </w:rPr>
        <w:sectPr w:rsidR="00C14EFB">
          <w:pgSz w:w="11910" w:h="16840"/>
          <w:pgMar w:top="1580" w:right="0" w:bottom="1380" w:left="992" w:header="1133" w:footer="1191" w:gutter="0"/>
          <w:cols w:space="720"/>
        </w:sectPr>
      </w:pPr>
    </w:p>
    <w:p w14:paraId="7D42367E" w14:textId="77777777" w:rsidR="00C14EFB" w:rsidRDefault="00C14EFB">
      <w:pPr>
        <w:pStyle w:val="BodyText"/>
        <w:spacing w:before="181" w:after="1"/>
        <w:rPr>
          <w:b/>
          <w:sz w:val="20"/>
        </w:rPr>
      </w:pPr>
    </w:p>
    <w:tbl>
      <w:tblPr>
        <w:tblW w:w="0" w:type="auto"/>
        <w:tblInd w:w="138" w:type="dxa"/>
        <w:tblLayout w:type="fixed"/>
        <w:tblCellMar>
          <w:left w:w="0" w:type="dxa"/>
          <w:right w:w="0" w:type="dxa"/>
        </w:tblCellMar>
        <w:tblLook w:val="01E0" w:firstRow="1" w:lastRow="1" w:firstColumn="1" w:lastColumn="1" w:noHBand="0" w:noVBand="0"/>
      </w:tblPr>
      <w:tblGrid>
        <w:gridCol w:w="7182"/>
        <w:gridCol w:w="1549"/>
        <w:gridCol w:w="965"/>
      </w:tblGrid>
      <w:tr w:rsidR="00C14EFB" w14:paraId="1F222804" w14:textId="77777777">
        <w:trPr>
          <w:trHeight w:val="472"/>
        </w:trPr>
        <w:tc>
          <w:tcPr>
            <w:tcW w:w="7182" w:type="dxa"/>
            <w:tcBorders>
              <w:bottom w:val="single" w:sz="6" w:space="0" w:color="000000"/>
            </w:tcBorders>
          </w:tcPr>
          <w:p w14:paraId="70316A05" w14:textId="77777777" w:rsidR="00C14EFB" w:rsidRDefault="00000000">
            <w:pPr>
              <w:pStyle w:val="TableParagraph"/>
              <w:spacing w:line="357" w:lineRule="exact"/>
              <w:ind w:left="9"/>
              <w:jc w:val="left"/>
              <w:rPr>
                <w:b/>
                <w:sz w:val="32"/>
              </w:rPr>
            </w:pPr>
            <w:r>
              <w:rPr>
                <w:b/>
                <w:color w:val="E47200"/>
                <w:sz w:val="32"/>
              </w:rPr>
              <w:t>26.</w:t>
            </w:r>
            <w:r>
              <w:rPr>
                <w:b/>
                <w:color w:val="E47200"/>
                <w:spacing w:val="-7"/>
                <w:sz w:val="32"/>
              </w:rPr>
              <w:t xml:space="preserve"> </w:t>
            </w:r>
            <w:r>
              <w:rPr>
                <w:b/>
                <w:color w:val="E47200"/>
                <w:sz w:val="32"/>
              </w:rPr>
              <w:t>Analysis</w:t>
            </w:r>
            <w:r>
              <w:rPr>
                <w:b/>
                <w:color w:val="E47200"/>
                <w:spacing w:val="-6"/>
                <w:sz w:val="32"/>
              </w:rPr>
              <w:t xml:space="preserve"> </w:t>
            </w:r>
            <w:r>
              <w:rPr>
                <w:b/>
                <w:color w:val="E47200"/>
                <w:sz w:val="32"/>
              </w:rPr>
              <w:t>of</w:t>
            </w:r>
            <w:r>
              <w:rPr>
                <w:b/>
                <w:color w:val="E47200"/>
                <w:spacing w:val="-7"/>
                <w:sz w:val="32"/>
              </w:rPr>
              <w:t xml:space="preserve"> </w:t>
            </w:r>
            <w:r>
              <w:rPr>
                <w:b/>
                <w:color w:val="E47200"/>
                <w:sz w:val="32"/>
              </w:rPr>
              <w:t>cash</w:t>
            </w:r>
            <w:r>
              <w:rPr>
                <w:b/>
                <w:color w:val="E47200"/>
                <w:spacing w:val="-6"/>
                <w:sz w:val="32"/>
              </w:rPr>
              <w:t xml:space="preserve"> </w:t>
            </w:r>
            <w:r>
              <w:rPr>
                <w:b/>
                <w:color w:val="E47200"/>
                <w:sz w:val="32"/>
              </w:rPr>
              <w:t>and</w:t>
            </w:r>
            <w:r>
              <w:rPr>
                <w:b/>
                <w:color w:val="E47200"/>
                <w:spacing w:val="-10"/>
                <w:sz w:val="32"/>
              </w:rPr>
              <w:t xml:space="preserve"> </w:t>
            </w:r>
            <w:r>
              <w:rPr>
                <w:b/>
                <w:color w:val="E47200"/>
                <w:sz w:val="32"/>
              </w:rPr>
              <w:t>cash</w:t>
            </w:r>
            <w:r>
              <w:rPr>
                <w:b/>
                <w:color w:val="E47200"/>
                <w:spacing w:val="-2"/>
                <w:sz w:val="32"/>
              </w:rPr>
              <w:t xml:space="preserve"> equivalents</w:t>
            </w:r>
          </w:p>
        </w:tc>
        <w:tc>
          <w:tcPr>
            <w:tcW w:w="2514" w:type="dxa"/>
            <w:gridSpan w:val="2"/>
            <w:tcBorders>
              <w:bottom w:val="single" w:sz="6" w:space="0" w:color="000000"/>
            </w:tcBorders>
          </w:tcPr>
          <w:p w14:paraId="32BD3189" w14:textId="77777777" w:rsidR="00C14EFB" w:rsidRDefault="00C14EFB">
            <w:pPr>
              <w:pStyle w:val="TableParagraph"/>
              <w:jc w:val="left"/>
              <w:rPr>
                <w:rFonts w:ascii="Times New Roman"/>
              </w:rPr>
            </w:pPr>
          </w:p>
        </w:tc>
      </w:tr>
      <w:tr w:rsidR="00C14EFB" w14:paraId="258501FC" w14:textId="77777777">
        <w:trPr>
          <w:trHeight w:val="563"/>
        </w:trPr>
        <w:tc>
          <w:tcPr>
            <w:tcW w:w="7182" w:type="dxa"/>
            <w:tcBorders>
              <w:top w:val="single" w:sz="6" w:space="0" w:color="000000"/>
              <w:bottom w:val="single" w:sz="6" w:space="0" w:color="000000"/>
            </w:tcBorders>
          </w:tcPr>
          <w:p w14:paraId="7C65F3B9" w14:textId="77777777" w:rsidR="00C14EFB" w:rsidRDefault="00C14EFB">
            <w:pPr>
              <w:pStyle w:val="TableParagraph"/>
              <w:jc w:val="left"/>
              <w:rPr>
                <w:rFonts w:ascii="Times New Roman"/>
              </w:rPr>
            </w:pPr>
          </w:p>
        </w:tc>
        <w:tc>
          <w:tcPr>
            <w:tcW w:w="1549" w:type="dxa"/>
            <w:tcBorders>
              <w:top w:val="single" w:sz="6" w:space="0" w:color="000000"/>
              <w:bottom w:val="single" w:sz="6" w:space="0" w:color="000000"/>
            </w:tcBorders>
          </w:tcPr>
          <w:p w14:paraId="6E43EAFA" w14:textId="77777777" w:rsidR="00C14EFB" w:rsidRDefault="00000000">
            <w:pPr>
              <w:pStyle w:val="TableParagraph"/>
              <w:spacing w:line="205" w:lineRule="exact"/>
              <w:ind w:left="843"/>
              <w:jc w:val="left"/>
              <w:rPr>
                <w:b/>
                <w:sz w:val="18"/>
              </w:rPr>
            </w:pPr>
            <w:r>
              <w:rPr>
                <w:b/>
                <w:spacing w:val="-4"/>
                <w:sz w:val="18"/>
              </w:rPr>
              <w:t>2025</w:t>
            </w:r>
          </w:p>
          <w:p w14:paraId="3E9A72E1" w14:textId="77777777" w:rsidR="00C14EFB" w:rsidRDefault="00000000">
            <w:pPr>
              <w:pStyle w:val="TableParagraph"/>
              <w:spacing w:before="76"/>
              <w:ind w:left="793"/>
              <w:jc w:val="left"/>
              <w:rPr>
                <w:b/>
                <w:sz w:val="18"/>
              </w:rPr>
            </w:pPr>
            <w:r>
              <w:rPr>
                <w:b/>
                <w:spacing w:val="-2"/>
                <w:sz w:val="18"/>
              </w:rPr>
              <w:t>£’000</w:t>
            </w:r>
          </w:p>
        </w:tc>
        <w:tc>
          <w:tcPr>
            <w:tcW w:w="965" w:type="dxa"/>
            <w:tcBorders>
              <w:top w:val="single" w:sz="6" w:space="0" w:color="000000"/>
              <w:bottom w:val="single" w:sz="6" w:space="0" w:color="000000"/>
            </w:tcBorders>
          </w:tcPr>
          <w:p w14:paraId="4635F788" w14:textId="77777777" w:rsidR="00C14EFB" w:rsidRDefault="00000000">
            <w:pPr>
              <w:pStyle w:val="TableParagraph"/>
              <w:spacing w:line="205" w:lineRule="exact"/>
              <w:ind w:left="453"/>
              <w:jc w:val="left"/>
              <w:rPr>
                <w:sz w:val="18"/>
              </w:rPr>
            </w:pPr>
            <w:r>
              <w:rPr>
                <w:spacing w:val="-4"/>
                <w:sz w:val="18"/>
              </w:rPr>
              <w:t>2024</w:t>
            </w:r>
          </w:p>
          <w:p w14:paraId="1F65F56C" w14:textId="77777777" w:rsidR="00C14EFB" w:rsidRDefault="00000000">
            <w:pPr>
              <w:pStyle w:val="TableParagraph"/>
              <w:spacing w:before="76"/>
              <w:ind w:left="412"/>
              <w:jc w:val="left"/>
              <w:rPr>
                <w:sz w:val="18"/>
              </w:rPr>
            </w:pPr>
            <w:r>
              <w:rPr>
                <w:spacing w:val="-2"/>
                <w:sz w:val="18"/>
              </w:rPr>
              <w:t>£’000</w:t>
            </w:r>
          </w:p>
        </w:tc>
      </w:tr>
      <w:tr w:rsidR="00C14EFB" w14:paraId="1107313B" w14:textId="77777777">
        <w:trPr>
          <w:trHeight w:val="244"/>
        </w:trPr>
        <w:tc>
          <w:tcPr>
            <w:tcW w:w="7182" w:type="dxa"/>
            <w:tcBorders>
              <w:top w:val="single" w:sz="6" w:space="0" w:color="000000"/>
            </w:tcBorders>
          </w:tcPr>
          <w:p w14:paraId="7AA9DA8A" w14:textId="77777777" w:rsidR="00C14EFB" w:rsidRDefault="00000000">
            <w:pPr>
              <w:pStyle w:val="TableParagraph"/>
              <w:spacing w:line="202" w:lineRule="exact"/>
              <w:ind w:left="141"/>
              <w:jc w:val="left"/>
              <w:rPr>
                <w:sz w:val="18"/>
              </w:rPr>
            </w:pPr>
            <w:r>
              <w:rPr>
                <w:sz w:val="18"/>
              </w:rPr>
              <w:t>Cash</w:t>
            </w:r>
            <w:r>
              <w:rPr>
                <w:spacing w:val="-3"/>
                <w:sz w:val="18"/>
              </w:rPr>
              <w:t xml:space="preserve"> </w:t>
            </w:r>
            <w:r>
              <w:rPr>
                <w:sz w:val="18"/>
              </w:rPr>
              <w:t>at</w:t>
            </w:r>
            <w:r>
              <w:rPr>
                <w:spacing w:val="-1"/>
                <w:sz w:val="18"/>
              </w:rPr>
              <w:t xml:space="preserve"> </w:t>
            </w:r>
            <w:r>
              <w:rPr>
                <w:sz w:val="18"/>
              </w:rPr>
              <w:t>bank</w:t>
            </w:r>
            <w:r>
              <w:rPr>
                <w:spacing w:val="1"/>
                <w:sz w:val="18"/>
              </w:rPr>
              <w:t xml:space="preserve"> </w:t>
            </w:r>
            <w:r>
              <w:rPr>
                <w:sz w:val="18"/>
              </w:rPr>
              <w:t>and</w:t>
            </w:r>
            <w:r>
              <w:rPr>
                <w:spacing w:val="-2"/>
                <w:sz w:val="18"/>
              </w:rPr>
              <w:t xml:space="preserve"> </w:t>
            </w:r>
            <w:r>
              <w:rPr>
                <w:sz w:val="18"/>
              </w:rPr>
              <w:t xml:space="preserve">in </w:t>
            </w:r>
            <w:r>
              <w:rPr>
                <w:spacing w:val="-4"/>
                <w:sz w:val="18"/>
              </w:rPr>
              <w:t>hand</w:t>
            </w:r>
          </w:p>
        </w:tc>
        <w:tc>
          <w:tcPr>
            <w:tcW w:w="1549" w:type="dxa"/>
            <w:tcBorders>
              <w:top w:val="single" w:sz="6" w:space="0" w:color="000000"/>
            </w:tcBorders>
          </w:tcPr>
          <w:p w14:paraId="6131D099" w14:textId="77777777" w:rsidR="00C14EFB" w:rsidRDefault="00000000">
            <w:pPr>
              <w:pStyle w:val="TableParagraph"/>
              <w:spacing w:line="202" w:lineRule="exact"/>
              <w:ind w:right="300"/>
              <w:rPr>
                <w:b/>
                <w:sz w:val="18"/>
              </w:rPr>
            </w:pPr>
            <w:r>
              <w:rPr>
                <w:b/>
                <w:spacing w:val="-2"/>
                <w:sz w:val="18"/>
              </w:rPr>
              <w:t>6,610</w:t>
            </w:r>
          </w:p>
        </w:tc>
        <w:tc>
          <w:tcPr>
            <w:tcW w:w="965" w:type="dxa"/>
            <w:tcBorders>
              <w:top w:val="single" w:sz="6" w:space="0" w:color="000000"/>
            </w:tcBorders>
          </w:tcPr>
          <w:p w14:paraId="4F1C7026" w14:textId="77777777" w:rsidR="00C14EFB" w:rsidRDefault="00000000">
            <w:pPr>
              <w:pStyle w:val="TableParagraph"/>
              <w:spacing w:line="202" w:lineRule="exact"/>
              <w:ind w:right="106"/>
              <w:rPr>
                <w:sz w:val="18"/>
              </w:rPr>
            </w:pPr>
            <w:r>
              <w:rPr>
                <w:spacing w:val="-2"/>
                <w:sz w:val="18"/>
              </w:rPr>
              <w:t>6,144</w:t>
            </w:r>
          </w:p>
        </w:tc>
      </w:tr>
      <w:tr w:rsidR="00C14EFB" w14:paraId="1606731E" w14:textId="77777777">
        <w:trPr>
          <w:trHeight w:val="318"/>
        </w:trPr>
        <w:tc>
          <w:tcPr>
            <w:tcW w:w="7182" w:type="dxa"/>
            <w:tcBorders>
              <w:bottom w:val="single" w:sz="6" w:space="0" w:color="000000"/>
            </w:tcBorders>
          </w:tcPr>
          <w:p w14:paraId="5BF86C97" w14:textId="77777777" w:rsidR="00C14EFB" w:rsidRDefault="00000000">
            <w:pPr>
              <w:pStyle w:val="TableParagraph"/>
              <w:spacing w:before="36"/>
              <w:ind w:left="141"/>
              <w:jc w:val="left"/>
              <w:rPr>
                <w:sz w:val="18"/>
              </w:rPr>
            </w:pPr>
            <w:r>
              <w:rPr>
                <w:sz w:val="18"/>
              </w:rPr>
              <w:t>Current asset</w:t>
            </w:r>
            <w:r>
              <w:rPr>
                <w:spacing w:val="1"/>
                <w:sz w:val="18"/>
              </w:rPr>
              <w:t xml:space="preserve"> </w:t>
            </w:r>
            <w:r>
              <w:rPr>
                <w:spacing w:val="-2"/>
                <w:sz w:val="18"/>
              </w:rPr>
              <w:t>investments</w:t>
            </w:r>
          </w:p>
        </w:tc>
        <w:tc>
          <w:tcPr>
            <w:tcW w:w="1549" w:type="dxa"/>
            <w:tcBorders>
              <w:bottom w:val="single" w:sz="6" w:space="0" w:color="000000"/>
            </w:tcBorders>
          </w:tcPr>
          <w:p w14:paraId="646AB39F" w14:textId="77777777" w:rsidR="00C14EFB" w:rsidRDefault="00000000">
            <w:pPr>
              <w:pStyle w:val="TableParagraph"/>
              <w:spacing w:before="36"/>
              <w:ind w:right="302"/>
              <w:rPr>
                <w:b/>
                <w:sz w:val="18"/>
              </w:rPr>
            </w:pPr>
            <w:r>
              <w:rPr>
                <w:b/>
                <w:spacing w:val="-10"/>
                <w:sz w:val="18"/>
              </w:rPr>
              <w:t>-</w:t>
            </w:r>
          </w:p>
        </w:tc>
        <w:tc>
          <w:tcPr>
            <w:tcW w:w="965" w:type="dxa"/>
            <w:tcBorders>
              <w:bottom w:val="single" w:sz="6" w:space="0" w:color="000000"/>
            </w:tcBorders>
          </w:tcPr>
          <w:p w14:paraId="6C79C1A3" w14:textId="77777777" w:rsidR="00C14EFB" w:rsidRDefault="00000000">
            <w:pPr>
              <w:pStyle w:val="TableParagraph"/>
              <w:spacing w:before="36"/>
              <w:ind w:right="106"/>
              <w:rPr>
                <w:sz w:val="18"/>
              </w:rPr>
            </w:pPr>
            <w:r>
              <w:rPr>
                <w:spacing w:val="-2"/>
                <w:sz w:val="18"/>
              </w:rPr>
              <w:t>4,000</w:t>
            </w:r>
          </w:p>
        </w:tc>
      </w:tr>
      <w:tr w:rsidR="00C14EFB" w14:paraId="3AD6B94C" w14:textId="77777777">
        <w:trPr>
          <w:trHeight w:val="280"/>
        </w:trPr>
        <w:tc>
          <w:tcPr>
            <w:tcW w:w="7182" w:type="dxa"/>
            <w:tcBorders>
              <w:top w:val="single" w:sz="6" w:space="0" w:color="000000"/>
              <w:bottom w:val="single" w:sz="6" w:space="0" w:color="000000"/>
            </w:tcBorders>
          </w:tcPr>
          <w:p w14:paraId="107B04C4" w14:textId="77777777" w:rsidR="00C14EFB" w:rsidRDefault="00000000">
            <w:pPr>
              <w:pStyle w:val="TableParagraph"/>
              <w:spacing w:line="202" w:lineRule="exact"/>
              <w:ind w:left="151"/>
              <w:jc w:val="left"/>
              <w:rPr>
                <w:b/>
                <w:sz w:val="18"/>
              </w:rPr>
            </w:pPr>
            <w:r>
              <w:rPr>
                <w:b/>
                <w:spacing w:val="-2"/>
                <w:sz w:val="18"/>
              </w:rPr>
              <w:t>Total</w:t>
            </w:r>
          </w:p>
        </w:tc>
        <w:tc>
          <w:tcPr>
            <w:tcW w:w="1549" w:type="dxa"/>
            <w:tcBorders>
              <w:top w:val="single" w:sz="6" w:space="0" w:color="000000"/>
              <w:bottom w:val="single" w:sz="6" w:space="0" w:color="000000"/>
            </w:tcBorders>
          </w:tcPr>
          <w:p w14:paraId="5A7295E3" w14:textId="77777777" w:rsidR="00C14EFB" w:rsidRDefault="00000000">
            <w:pPr>
              <w:pStyle w:val="TableParagraph"/>
              <w:spacing w:line="202" w:lineRule="exact"/>
              <w:ind w:right="302"/>
              <w:rPr>
                <w:b/>
                <w:sz w:val="18"/>
              </w:rPr>
            </w:pPr>
            <w:r>
              <w:rPr>
                <w:b/>
                <w:spacing w:val="-2"/>
                <w:sz w:val="18"/>
              </w:rPr>
              <w:t>6,610</w:t>
            </w:r>
          </w:p>
        </w:tc>
        <w:tc>
          <w:tcPr>
            <w:tcW w:w="965" w:type="dxa"/>
            <w:tcBorders>
              <w:top w:val="single" w:sz="6" w:space="0" w:color="000000"/>
              <w:bottom w:val="single" w:sz="6" w:space="0" w:color="000000"/>
            </w:tcBorders>
          </w:tcPr>
          <w:p w14:paraId="78ED18A0" w14:textId="77777777" w:rsidR="00C14EFB" w:rsidRDefault="00000000">
            <w:pPr>
              <w:pStyle w:val="TableParagraph"/>
              <w:spacing w:line="202" w:lineRule="exact"/>
              <w:ind w:right="106"/>
              <w:rPr>
                <w:sz w:val="18"/>
              </w:rPr>
            </w:pPr>
            <w:r>
              <w:rPr>
                <w:spacing w:val="-2"/>
                <w:sz w:val="18"/>
              </w:rPr>
              <w:t>10,144</w:t>
            </w:r>
          </w:p>
        </w:tc>
      </w:tr>
    </w:tbl>
    <w:p w14:paraId="5A8F6629" w14:textId="77777777" w:rsidR="00C14EFB" w:rsidRDefault="00000000">
      <w:pPr>
        <w:pStyle w:val="BodyText"/>
        <w:ind w:left="140"/>
      </w:pPr>
      <w:r>
        <w:t>Current</w:t>
      </w:r>
      <w:r>
        <w:rPr>
          <w:spacing w:val="-1"/>
        </w:rPr>
        <w:t xml:space="preserve"> </w:t>
      </w:r>
      <w:r>
        <w:t>asset</w:t>
      </w:r>
      <w:r>
        <w:rPr>
          <w:spacing w:val="-1"/>
        </w:rPr>
        <w:t xml:space="preserve"> </w:t>
      </w:r>
      <w:r>
        <w:t>investments</w:t>
      </w:r>
      <w:r>
        <w:rPr>
          <w:spacing w:val="-2"/>
        </w:rPr>
        <w:t xml:space="preserve"> </w:t>
      </w:r>
      <w:r>
        <w:t>are</w:t>
      </w:r>
      <w:r>
        <w:rPr>
          <w:spacing w:val="-1"/>
        </w:rPr>
        <w:t xml:space="preserve"> </w:t>
      </w:r>
      <w:r>
        <w:t>fixed</w:t>
      </w:r>
      <w:r>
        <w:rPr>
          <w:spacing w:val="1"/>
        </w:rPr>
        <w:t xml:space="preserve"> </w:t>
      </w:r>
      <w:r>
        <w:t>term</w:t>
      </w:r>
      <w:r>
        <w:rPr>
          <w:spacing w:val="1"/>
        </w:rPr>
        <w:t xml:space="preserve"> </w:t>
      </w:r>
      <w:r>
        <w:t>deposits</w:t>
      </w:r>
      <w:r>
        <w:rPr>
          <w:spacing w:val="-1"/>
        </w:rPr>
        <w:t xml:space="preserve"> </w:t>
      </w:r>
      <w:r>
        <w:t>for</w:t>
      </w:r>
      <w:r>
        <w:rPr>
          <w:spacing w:val="-1"/>
        </w:rPr>
        <w:t xml:space="preserve"> </w:t>
      </w:r>
      <w:r>
        <w:t>a</w:t>
      </w:r>
      <w:r>
        <w:rPr>
          <w:spacing w:val="-2"/>
        </w:rPr>
        <w:t xml:space="preserve"> </w:t>
      </w:r>
      <w:r>
        <w:t>term of</w:t>
      </w:r>
      <w:r>
        <w:rPr>
          <w:spacing w:val="-3"/>
        </w:rPr>
        <w:t xml:space="preserve"> </w:t>
      </w:r>
      <w:r>
        <w:t>one</w:t>
      </w:r>
      <w:r>
        <w:rPr>
          <w:spacing w:val="-2"/>
        </w:rPr>
        <w:t xml:space="preserve"> </w:t>
      </w:r>
      <w:r>
        <w:t>year</w:t>
      </w:r>
      <w:r>
        <w:rPr>
          <w:spacing w:val="-1"/>
        </w:rPr>
        <w:t xml:space="preserve"> </w:t>
      </w:r>
      <w:r>
        <w:t xml:space="preserve">or </w:t>
      </w:r>
      <w:r>
        <w:rPr>
          <w:spacing w:val="-2"/>
        </w:rPr>
        <w:t>less.</w:t>
      </w:r>
    </w:p>
    <w:p w14:paraId="4A4F0CA9" w14:textId="77777777" w:rsidR="00C14EFB" w:rsidRDefault="00C14EFB">
      <w:pPr>
        <w:pStyle w:val="BodyText"/>
      </w:pPr>
    </w:p>
    <w:p w14:paraId="55A57A19" w14:textId="77777777" w:rsidR="00C14EFB" w:rsidRDefault="00C14EFB">
      <w:pPr>
        <w:pStyle w:val="BodyText"/>
      </w:pPr>
    </w:p>
    <w:p w14:paraId="4849EE98" w14:textId="77777777" w:rsidR="00C14EFB" w:rsidRDefault="00C14EFB">
      <w:pPr>
        <w:pStyle w:val="BodyText"/>
        <w:spacing w:before="156"/>
      </w:pPr>
    </w:p>
    <w:p w14:paraId="57530B11" w14:textId="77777777" w:rsidR="00C14EFB" w:rsidRDefault="00000000">
      <w:pPr>
        <w:pStyle w:val="Heading2"/>
      </w:pPr>
      <w:r>
        <w:rPr>
          <w:color w:val="E47200"/>
        </w:rPr>
        <w:t>27.</w:t>
      </w:r>
      <w:r>
        <w:rPr>
          <w:color w:val="E47200"/>
          <w:spacing w:val="-9"/>
        </w:rPr>
        <w:t xml:space="preserve"> </w:t>
      </w:r>
      <w:r>
        <w:rPr>
          <w:color w:val="E47200"/>
        </w:rPr>
        <w:t>Related</w:t>
      </w:r>
      <w:r>
        <w:rPr>
          <w:color w:val="E47200"/>
          <w:spacing w:val="-8"/>
        </w:rPr>
        <w:t xml:space="preserve"> </w:t>
      </w:r>
      <w:r>
        <w:rPr>
          <w:color w:val="E47200"/>
        </w:rPr>
        <w:t>party</w:t>
      </w:r>
      <w:r>
        <w:rPr>
          <w:color w:val="E47200"/>
          <w:spacing w:val="-8"/>
        </w:rPr>
        <w:t xml:space="preserve"> </w:t>
      </w:r>
      <w:r>
        <w:rPr>
          <w:color w:val="E47200"/>
          <w:spacing w:val="-2"/>
        </w:rPr>
        <w:t>transactions</w:t>
      </w:r>
    </w:p>
    <w:p w14:paraId="27DC80D1" w14:textId="77777777" w:rsidR="00C14EFB" w:rsidRDefault="00000000">
      <w:pPr>
        <w:pStyle w:val="BodyText"/>
        <w:spacing w:before="240" w:line="360" w:lineRule="auto"/>
        <w:ind w:left="140" w:right="1356"/>
        <w:jc w:val="both"/>
      </w:pPr>
      <w:r>
        <w:t>The Group</w:t>
      </w:r>
      <w:r>
        <w:rPr>
          <w:spacing w:val="-2"/>
        </w:rPr>
        <w:t xml:space="preserve"> </w:t>
      </w:r>
      <w:r>
        <w:t>provides services to children or family</w:t>
      </w:r>
      <w:r>
        <w:rPr>
          <w:spacing w:val="-3"/>
        </w:rPr>
        <w:t xml:space="preserve"> </w:t>
      </w:r>
      <w:r>
        <w:t>members of some</w:t>
      </w:r>
      <w:r>
        <w:rPr>
          <w:spacing w:val="-2"/>
        </w:rPr>
        <w:t xml:space="preserve"> </w:t>
      </w:r>
      <w:r>
        <w:t>Trustees</w:t>
      </w:r>
      <w:r>
        <w:rPr>
          <w:spacing w:val="-2"/>
        </w:rPr>
        <w:t xml:space="preserve"> </w:t>
      </w:r>
      <w:r>
        <w:t>and Board members</w:t>
      </w:r>
      <w:r>
        <w:rPr>
          <w:spacing w:val="-2"/>
        </w:rPr>
        <w:t xml:space="preserve"> </w:t>
      </w:r>
      <w:r>
        <w:t>of the charity.</w:t>
      </w:r>
      <w:r>
        <w:rPr>
          <w:spacing w:val="-2"/>
        </w:rPr>
        <w:t xml:space="preserve"> </w:t>
      </w:r>
      <w:r>
        <w:t>These</w:t>
      </w:r>
      <w:r>
        <w:rPr>
          <w:spacing w:val="-4"/>
        </w:rPr>
        <w:t xml:space="preserve"> </w:t>
      </w:r>
      <w:r>
        <w:t>services</w:t>
      </w:r>
      <w:r>
        <w:rPr>
          <w:spacing w:val="-2"/>
        </w:rPr>
        <w:t xml:space="preserve"> </w:t>
      </w:r>
      <w:r>
        <w:t>are</w:t>
      </w:r>
      <w:r>
        <w:rPr>
          <w:spacing w:val="-2"/>
        </w:rPr>
        <w:t xml:space="preserve"> </w:t>
      </w:r>
      <w:r>
        <w:t>provided</w:t>
      </w:r>
      <w:r>
        <w:rPr>
          <w:spacing w:val="-4"/>
        </w:rPr>
        <w:t xml:space="preserve"> </w:t>
      </w:r>
      <w:r>
        <w:t>as</w:t>
      </w:r>
      <w:r>
        <w:rPr>
          <w:spacing w:val="-2"/>
        </w:rPr>
        <w:t xml:space="preserve"> </w:t>
      </w:r>
      <w:r>
        <w:t>part</w:t>
      </w:r>
      <w:r>
        <w:rPr>
          <w:spacing w:val="-2"/>
        </w:rPr>
        <w:t xml:space="preserve"> </w:t>
      </w:r>
      <w:r>
        <w:t>of</w:t>
      </w:r>
      <w:r>
        <w:rPr>
          <w:spacing w:val="-2"/>
        </w:rPr>
        <w:t xml:space="preserve"> </w:t>
      </w:r>
      <w:r>
        <w:t>the</w:t>
      </w:r>
      <w:r>
        <w:rPr>
          <w:spacing w:val="-2"/>
        </w:rPr>
        <w:t xml:space="preserve"> </w:t>
      </w:r>
      <w:r>
        <w:t>contracts</w:t>
      </w:r>
      <w:r>
        <w:rPr>
          <w:spacing w:val="-4"/>
        </w:rPr>
        <w:t xml:space="preserve"> </w:t>
      </w:r>
      <w:r>
        <w:t>agreed with funding authorities</w:t>
      </w:r>
      <w:r>
        <w:rPr>
          <w:spacing w:val="-2"/>
        </w:rPr>
        <w:t xml:space="preserve"> </w:t>
      </w:r>
      <w:r>
        <w:t>on</w:t>
      </w:r>
      <w:r>
        <w:rPr>
          <w:spacing w:val="-2"/>
        </w:rPr>
        <w:t xml:space="preserve"> </w:t>
      </w:r>
      <w:r>
        <w:t>the same</w:t>
      </w:r>
      <w:r>
        <w:rPr>
          <w:spacing w:val="-6"/>
        </w:rPr>
        <w:t xml:space="preserve"> </w:t>
      </w:r>
      <w:r>
        <w:t>commercial</w:t>
      </w:r>
      <w:r>
        <w:rPr>
          <w:spacing w:val="-2"/>
        </w:rPr>
        <w:t xml:space="preserve"> </w:t>
      </w:r>
      <w:r>
        <w:t>terms</w:t>
      </w:r>
      <w:r>
        <w:rPr>
          <w:spacing w:val="-2"/>
        </w:rPr>
        <w:t xml:space="preserve"> </w:t>
      </w:r>
      <w:r>
        <w:t>as</w:t>
      </w:r>
      <w:r>
        <w:rPr>
          <w:spacing w:val="-5"/>
        </w:rPr>
        <w:t xml:space="preserve"> </w:t>
      </w:r>
      <w:r>
        <w:t>with any</w:t>
      </w:r>
      <w:r>
        <w:rPr>
          <w:spacing w:val="-2"/>
        </w:rPr>
        <w:t xml:space="preserve"> </w:t>
      </w:r>
      <w:r>
        <w:t>other</w:t>
      </w:r>
      <w:r>
        <w:rPr>
          <w:spacing w:val="-6"/>
        </w:rPr>
        <w:t xml:space="preserve"> </w:t>
      </w:r>
      <w:r>
        <w:t>service</w:t>
      </w:r>
      <w:r>
        <w:rPr>
          <w:spacing w:val="-2"/>
        </w:rPr>
        <w:t xml:space="preserve"> </w:t>
      </w:r>
      <w:r>
        <w:t>user.</w:t>
      </w:r>
      <w:r>
        <w:rPr>
          <w:spacing w:val="40"/>
        </w:rPr>
        <w:t xml:space="preserve"> </w:t>
      </w:r>
      <w:r>
        <w:t>These transactions happen at arm’s length.</w:t>
      </w:r>
    </w:p>
    <w:p w14:paraId="51468C25" w14:textId="77777777" w:rsidR="00C14EFB" w:rsidRDefault="00000000">
      <w:pPr>
        <w:pStyle w:val="BodyText"/>
        <w:spacing w:before="240"/>
        <w:ind w:left="140"/>
      </w:pPr>
      <w:r>
        <w:t>Balances</w:t>
      </w:r>
      <w:r>
        <w:rPr>
          <w:spacing w:val="-1"/>
        </w:rPr>
        <w:t xml:space="preserve"> </w:t>
      </w:r>
      <w:r>
        <w:t>with</w:t>
      </w:r>
      <w:r>
        <w:rPr>
          <w:spacing w:val="-3"/>
        </w:rPr>
        <w:t xml:space="preserve"> </w:t>
      </w:r>
      <w:r>
        <w:t>subsidiaries are</w:t>
      </w:r>
      <w:r>
        <w:rPr>
          <w:spacing w:val="-1"/>
        </w:rPr>
        <w:t xml:space="preserve"> </w:t>
      </w:r>
      <w:r>
        <w:t xml:space="preserve">disclosed </w:t>
      </w:r>
      <w:r>
        <w:rPr>
          <w:spacing w:val="-2"/>
        </w:rPr>
        <w:t>below:</w:t>
      </w:r>
    </w:p>
    <w:p w14:paraId="1A7B4674" w14:textId="77777777" w:rsidR="00C14EFB" w:rsidRDefault="00C14EFB">
      <w:pPr>
        <w:pStyle w:val="BodyText"/>
        <w:spacing w:before="150"/>
        <w:rPr>
          <w:sz w:val="20"/>
        </w:rPr>
      </w:pPr>
    </w:p>
    <w:tbl>
      <w:tblPr>
        <w:tblW w:w="0" w:type="auto"/>
        <w:tblInd w:w="138" w:type="dxa"/>
        <w:tblLayout w:type="fixed"/>
        <w:tblCellMar>
          <w:left w:w="0" w:type="dxa"/>
          <w:right w:w="0" w:type="dxa"/>
        </w:tblCellMar>
        <w:tblLook w:val="01E0" w:firstRow="1" w:lastRow="1" w:firstColumn="1" w:lastColumn="1" w:noHBand="0" w:noVBand="0"/>
      </w:tblPr>
      <w:tblGrid>
        <w:gridCol w:w="3181"/>
        <w:gridCol w:w="2582"/>
        <w:gridCol w:w="2074"/>
        <w:gridCol w:w="1947"/>
      </w:tblGrid>
      <w:tr w:rsidR="00C14EFB" w14:paraId="09CC549F" w14:textId="77777777">
        <w:trPr>
          <w:trHeight w:val="822"/>
        </w:trPr>
        <w:tc>
          <w:tcPr>
            <w:tcW w:w="3181" w:type="dxa"/>
            <w:tcBorders>
              <w:top w:val="single" w:sz="6" w:space="0" w:color="000000"/>
              <w:bottom w:val="single" w:sz="6" w:space="0" w:color="000000"/>
            </w:tcBorders>
          </w:tcPr>
          <w:p w14:paraId="064A8FE9" w14:textId="77777777" w:rsidR="00C14EFB" w:rsidRDefault="00C14EFB">
            <w:pPr>
              <w:pStyle w:val="TableParagraph"/>
              <w:jc w:val="left"/>
              <w:rPr>
                <w:rFonts w:ascii="Times New Roman"/>
              </w:rPr>
            </w:pPr>
          </w:p>
        </w:tc>
        <w:tc>
          <w:tcPr>
            <w:tcW w:w="2582" w:type="dxa"/>
            <w:tcBorders>
              <w:top w:val="single" w:sz="6" w:space="0" w:color="000000"/>
              <w:bottom w:val="single" w:sz="6" w:space="0" w:color="000000"/>
            </w:tcBorders>
          </w:tcPr>
          <w:p w14:paraId="757F80DC" w14:textId="77777777" w:rsidR="00C14EFB" w:rsidRDefault="00000000">
            <w:pPr>
              <w:pStyle w:val="TableParagraph"/>
              <w:spacing w:line="202" w:lineRule="exact"/>
              <w:ind w:right="345"/>
              <w:rPr>
                <w:b/>
                <w:sz w:val="18"/>
              </w:rPr>
            </w:pPr>
            <w:r>
              <w:rPr>
                <w:b/>
                <w:sz w:val="18"/>
              </w:rPr>
              <w:t>31</w:t>
            </w:r>
            <w:r>
              <w:rPr>
                <w:b/>
                <w:spacing w:val="-1"/>
                <w:sz w:val="18"/>
              </w:rPr>
              <w:t xml:space="preserve"> </w:t>
            </w:r>
            <w:r>
              <w:rPr>
                <w:b/>
                <w:sz w:val="18"/>
              </w:rPr>
              <w:t xml:space="preserve">March </w:t>
            </w:r>
            <w:r>
              <w:rPr>
                <w:b/>
                <w:spacing w:val="-4"/>
                <w:sz w:val="18"/>
              </w:rPr>
              <w:t>2025</w:t>
            </w:r>
          </w:p>
          <w:p w14:paraId="377F6000" w14:textId="77777777" w:rsidR="00C14EFB" w:rsidRDefault="00000000">
            <w:pPr>
              <w:pStyle w:val="TableParagraph"/>
              <w:spacing w:before="2"/>
              <w:ind w:left="1465" w:right="342" w:hanging="12"/>
              <w:rPr>
                <w:b/>
                <w:sz w:val="18"/>
              </w:rPr>
            </w:pPr>
            <w:r>
              <w:rPr>
                <w:b/>
                <w:spacing w:val="-2"/>
                <w:sz w:val="18"/>
              </w:rPr>
              <w:t>Donation Provided</w:t>
            </w:r>
          </w:p>
          <w:p w14:paraId="2C929F04" w14:textId="77777777" w:rsidR="00C14EFB" w:rsidRDefault="00000000">
            <w:pPr>
              <w:pStyle w:val="TableParagraph"/>
              <w:spacing w:line="185" w:lineRule="exact"/>
              <w:ind w:right="342"/>
              <w:rPr>
                <w:b/>
                <w:sz w:val="18"/>
              </w:rPr>
            </w:pPr>
            <w:r>
              <w:rPr>
                <w:b/>
                <w:spacing w:val="-2"/>
                <w:sz w:val="18"/>
              </w:rPr>
              <w:t>£000s</w:t>
            </w:r>
          </w:p>
        </w:tc>
        <w:tc>
          <w:tcPr>
            <w:tcW w:w="2074" w:type="dxa"/>
            <w:tcBorders>
              <w:top w:val="single" w:sz="6" w:space="0" w:color="000000"/>
              <w:bottom w:val="single" w:sz="6" w:space="0" w:color="000000"/>
            </w:tcBorders>
          </w:tcPr>
          <w:p w14:paraId="0FEB2D14" w14:textId="77777777" w:rsidR="00C14EFB" w:rsidRDefault="00000000">
            <w:pPr>
              <w:pStyle w:val="TableParagraph"/>
              <w:spacing w:line="242" w:lineRule="auto"/>
              <w:ind w:left="234" w:firstLine="216"/>
              <w:jc w:val="left"/>
              <w:rPr>
                <w:b/>
                <w:sz w:val="18"/>
              </w:rPr>
            </w:pPr>
            <w:r>
              <w:rPr>
                <w:b/>
                <w:sz w:val="18"/>
              </w:rPr>
              <w:t>31</w:t>
            </w:r>
            <w:r>
              <w:rPr>
                <w:b/>
                <w:spacing w:val="-15"/>
                <w:sz w:val="18"/>
              </w:rPr>
              <w:t xml:space="preserve"> </w:t>
            </w:r>
            <w:r>
              <w:rPr>
                <w:b/>
                <w:sz w:val="18"/>
              </w:rPr>
              <w:t>March</w:t>
            </w:r>
            <w:r>
              <w:rPr>
                <w:b/>
                <w:spacing w:val="-12"/>
                <w:sz w:val="18"/>
              </w:rPr>
              <w:t xml:space="preserve"> </w:t>
            </w:r>
            <w:r>
              <w:rPr>
                <w:b/>
                <w:sz w:val="18"/>
              </w:rPr>
              <w:t xml:space="preserve">2025 </w:t>
            </w:r>
            <w:r>
              <w:rPr>
                <w:b/>
                <w:spacing w:val="-2"/>
                <w:sz w:val="18"/>
              </w:rPr>
              <w:t>Debtor/(Creditor)</w:t>
            </w:r>
          </w:p>
          <w:p w14:paraId="4C2D1CD3" w14:textId="77777777" w:rsidR="00C14EFB" w:rsidRDefault="00000000">
            <w:pPr>
              <w:pStyle w:val="TableParagraph"/>
              <w:spacing w:line="204" w:lineRule="exact"/>
              <w:ind w:left="1295"/>
              <w:jc w:val="left"/>
              <w:rPr>
                <w:b/>
                <w:sz w:val="18"/>
              </w:rPr>
            </w:pPr>
            <w:r>
              <w:rPr>
                <w:b/>
                <w:spacing w:val="-2"/>
                <w:sz w:val="18"/>
              </w:rPr>
              <w:t>£000s</w:t>
            </w:r>
          </w:p>
        </w:tc>
        <w:tc>
          <w:tcPr>
            <w:tcW w:w="1947" w:type="dxa"/>
            <w:tcBorders>
              <w:top w:val="single" w:sz="6" w:space="0" w:color="000000"/>
              <w:bottom w:val="single" w:sz="6" w:space="0" w:color="000000"/>
            </w:tcBorders>
          </w:tcPr>
          <w:p w14:paraId="79B7AC35" w14:textId="77777777" w:rsidR="00C14EFB" w:rsidRDefault="00000000">
            <w:pPr>
              <w:pStyle w:val="TableParagraph"/>
              <w:spacing w:line="242" w:lineRule="auto"/>
              <w:ind w:left="277" w:firstLine="216"/>
              <w:jc w:val="left"/>
              <w:rPr>
                <w:b/>
                <w:sz w:val="18"/>
              </w:rPr>
            </w:pPr>
            <w:r>
              <w:rPr>
                <w:b/>
                <w:sz w:val="18"/>
              </w:rPr>
              <w:t>31</w:t>
            </w:r>
            <w:r>
              <w:rPr>
                <w:b/>
                <w:spacing w:val="-15"/>
                <w:sz w:val="18"/>
              </w:rPr>
              <w:t xml:space="preserve"> </w:t>
            </w:r>
            <w:r>
              <w:rPr>
                <w:b/>
                <w:sz w:val="18"/>
              </w:rPr>
              <w:t>March</w:t>
            </w:r>
            <w:r>
              <w:rPr>
                <w:b/>
                <w:spacing w:val="-12"/>
                <w:sz w:val="18"/>
              </w:rPr>
              <w:t xml:space="preserve"> </w:t>
            </w:r>
            <w:r>
              <w:rPr>
                <w:b/>
                <w:sz w:val="18"/>
              </w:rPr>
              <w:t xml:space="preserve">2024 </w:t>
            </w:r>
            <w:r>
              <w:rPr>
                <w:b/>
                <w:spacing w:val="-2"/>
                <w:sz w:val="18"/>
              </w:rPr>
              <w:t>Debtor/(Creditor)</w:t>
            </w:r>
          </w:p>
          <w:p w14:paraId="16565A21" w14:textId="77777777" w:rsidR="00C14EFB" w:rsidRDefault="00000000">
            <w:pPr>
              <w:pStyle w:val="TableParagraph"/>
              <w:spacing w:line="204" w:lineRule="exact"/>
              <w:ind w:left="1338"/>
              <w:jc w:val="left"/>
              <w:rPr>
                <w:b/>
                <w:sz w:val="18"/>
              </w:rPr>
            </w:pPr>
            <w:r>
              <w:rPr>
                <w:b/>
                <w:spacing w:val="-2"/>
                <w:sz w:val="18"/>
              </w:rPr>
              <w:t>£000s</w:t>
            </w:r>
          </w:p>
        </w:tc>
      </w:tr>
      <w:tr w:rsidR="00C14EFB" w14:paraId="58BECD9E" w14:textId="77777777">
        <w:trPr>
          <w:trHeight w:val="245"/>
        </w:trPr>
        <w:tc>
          <w:tcPr>
            <w:tcW w:w="3181" w:type="dxa"/>
            <w:tcBorders>
              <w:top w:val="single" w:sz="6" w:space="0" w:color="000000"/>
            </w:tcBorders>
          </w:tcPr>
          <w:p w14:paraId="7ED706D0" w14:textId="77777777" w:rsidR="00C14EFB" w:rsidRDefault="00000000">
            <w:pPr>
              <w:pStyle w:val="TableParagraph"/>
              <w:spacing w:line="205" w:lineRule="exact"/>
              <w:ind w:left="117"/>
              <w:jc w:val="left"/>
              <w:rPr>
                <w:sz w:val="18"/>
              </w:rPr>
            </w:pPr>
            <w:r>
              <w:rPr>
                <w:sz w:val="18"/>
              </w:rPr>
              <w:t>Sense</w:t>
            </w:r>
            <w:r>
              <w:rPr>
                <w:spacing w:val="-1"/>
                <w:sz w:val="18"/>
              </w:rPr>
              <w:t xml:space="preserve"> </w:t>
            </w:r>
            <w:r>
              <w:rPr>
                <w:spacing w:val="-2"/>
                <w:sz w:val="18"/>
              </w:rPr>
              <w:t>International</w:t>
            </w:r>
          </w:p>
        </w:tc>
        <w:tc>
          <w:tcPr>
            <w:tcW w:w="2582" w:type="dxa"/>
            <w:tcBorders>
              <w:top w:val="single" w:sz="6" w:space="0" w:color="000000"/>
            </w:tcBorders>
          </w:tcPr>
          <w:p w14:paraId="1A2D5C77" w14:textId="77777777" w:rsidR="00C14EFB" w:rsidRDefault="00000000">
            <w:pPr>
              <w:pStyle w:val="TableParagraph"/>
              <w:spacing w:line="205" w:lineRule="exact"/>
              <w:ind w:right="231"/>
              <w:rPr>
                <w:b/>
                <w:sz w:val="18"/>
              </w:rPr>
            </w:pPr>
            <w:r>
              <w:rPr>
                <w:b/>
                <w:spacing w:val="-5"/>
                <w:sz w:val="18"/>
              </w:rPr>
              <w:t>300</w:t>
            </w:r>
          </w:p>
        </w:tc>
        <w:tc>
          <w:tcPr>
            <w:tcW w:w="2074" w:type="dxa"/>
            <w:tcBorders>
              <w:top w:val="single" w:sz="6" w:space="0" w:color="000000"/>
            </w:tcBorders>
          </w:tcPr>
          <w:p w14:paraId="5941014B" w14:textId="77777777" w:rsidR="00C14EFB" w:rsidRDefault="00000000">
            <w:pPr>
              <w:pStyle w:val="TableParagraph"/>
              <w:spacing w:line="205" w:lineRule="exact"/>
              <w:ind w:right="273"/>
              <w:rPr>
                <w:b/>
                <w:sz w:val="18"/>
              </w:rPr>
            </w:pPr>
            <w:r>
              <w:rPr>
                <w:b/>
                <w:spacing w:val="-5"/>
                <w:sz w:val="18"/>
              </w:rPr>
              <w:t>69</w:t>
            </w:r>
          </w:p>
        </w:tc>
        <w:tc>
          <w:tcPr>
            <w:tcW w:w="1947" w:type="dxa"/>
            <w:tcBorders>
              <w:top w:val="single" w:sz="6" w:space="0" w:color="000000"/>
            </w:tcBorders>
          </w:tcPr>
          <w:p w14:paraId="2DDB7FB3" w14:textId="77777777" w:rsidR="00C14EFB" w:rsidRDefault="00000000">
            <w:pPr>
              <w:pStyle w:val="TableParagraph"/>
              <w:spacing w:line="205" w:lineRule="exact"/>
              <w:ind w:right="104"/>
              <w:rPr>
                <w:sz w:val="18"/>
              </w:rPr>
            </w:pPr>
            <w:r>
              <w:rPr>
                <w:spacing w:val="-5"/>
                <w:sz w:val="18"/>
              </w:rPr>
              <w:t>215</w:t>
            </w:r>
          </w:p>
        </w:tc>
      </w:tr>
      <w:tr w:rsidR="00C14EFB" w14:paraId="51919669" w14:textId="77777777">
        <w:trPr>
          <w:trHeight w:val="283"/>
        </w:trPr>
        <w:tc>
          <w:tcPr>
            <w:tcW w:w="3181" w:type="dxa"/>
          </w:tcPr>
          <w:p w14:paraId="2AE30D34" w14:textId="77777777" w:rsidR="00C14EFB" w:rsidRDefault="00000000">
            <w:pPr>
              <w:pStyle w:val="TableParagraph"/>
              <w:spacing w:before="35"/>
              <w:ind w:left="117"/>
              <w:jc w:val="left"/>
              <w:rPr>
                <w:sz w:val="18"/>
              </w:rPr>
            </w:pPr>
            <w:r>
              <w:rPr>
                <w:sz w:val="18"/>
              </w:rPr>
              <w:t>Helping</w:t>
            </w:r>
            <w:r>
              <w:rPr>
                <w:spacing w:val="-1"/>
                <w:sz w:val="18"/>
              </w:rPr>
              <w:t xml:space="preserve"> </w:t>
            </w:r>
            <w:r>
              <w:rPr>
                <w:sz w:val="18"/>
              </w:rPr>
              <w:t>Sense</w:t>
            </w:r>
            <w:r>
              <w:rPr>
                <w:spacing w:val="-2"/>
                <w:sz w:val="18"/>
              </w:rPr>
              <w:t xml:space="preserve"> Limited</w:t>
            </w:r>
          </w:p>
        </w:tc>
        <w:tc>
          <w:tcPr>
            <w:tcW w:w="2582" w:type="dxa"/>
          </w:tcPr>
          <w:p w14:paraId="637E3F75" w14:textId="77777777" w:rsidR="00C14EFB" w:rsidRDefault="00C14EFB">
            <w:pPr>
              <w:pStyle w:val="TableParagraph"/>
              <w:jc w:val="left"/>
              <w:rPr>
                <w:rFonts w:ascii="Times New Roman"/>
                <w:sz w:val="20"/>
              </w:rPr>
            </w:pPr>
          </w:p>
        </w:tc>
        <w:tc>
          <w:tcPr>
            <w:tcW w:w="2074" w:type="dxa"/>
          </w:tcPr>
          <w:p w14:paraId="7D5554DA" w14:textId="77777777" w:rsidR="00C14EFB" w:rsidRDefault="00000000">
            <w:pPr>
              <w:pStyle w:val="TableParagraph"/>
              <w:spacing w:before="35"/>
              <w:ind w:right="274"/>
              <w:rPr>
                <w:b/>
                <w:sz w:val="18"/>
              </w:rPr>
            </w:pPr>
            <w:r>
              <w:rPr>
                <w:b/>
                <w:spacing w:val="-4"/>
                <w:sz w:val="18"/>
              </w:rPr>
              <w:t>(30)</w:t>
            </w:r>
          </w:p>
        </w:tc>
        <w:tc>
          <w:tcPr>
            <w:tcW w:w="1947" w:type="dxa"/>
          </w:tcPr>
          <w:p w14:paraId="4DA517DF" w14:textId="77777777" w:rsidR="00C14EFB" w:rsidRDefault="00000000">
            <w:pPr>
              <w:pStyle w:val="TableParagraph"/>
              <w:spacing w:before="35"/>
              <w:ind w:right="104"/>
              <w:rPr>
                <w:sz w:val="18"/>
              </w:rPr>
            </w:pPr>
            <w:r>
              <w:rPr>
                <w:spacing w:val="-4"/>
                <w:sz w:val="18"/>
              </w:rPr>
              <w:t>(30)</w:t>
            </w:r>
          </w:p>
        </w:tc>
      </w:tr>
      <w:tr w:rsidR="00C14EFB" w14:paraId="30681B9D" w14:textId="77777777">
        <w:trPr>
          <w:trHeight w:val="320"/>
        </w:trPr>
        <w:tc>
          <w:tcPr>
            <w:tcW w:w="3181" w:type="dxa"/>
            <w:tcBorders>
              <w:bottom w:val="single" w:sz="6" w:space="0" w:color="000000"/>
            </w:tcBorders>
          </w:tcPr>
          <w:p w14:paraId="59441029" w14:textId="77777777" w:rsidR="00C14EFB" w:rsidRDefault="00000000">
            <w:pPr>
              <w:pStyle w:val="TableParagraph"/>
              <w:spacing w:before="35"/>
              <w:ind w:left="117"/>
              <w:jc w:val="left"/>
              <w:rPr>
                <w:sz w:val="18"/>
              </w:rPr>
            </w:pPr>
            <w:r>
              <w:rPr>
                <w:sz w:val="18"/>
              </w:rPr>
              <w:t>Sense4Enterprise</w:t>
            </w:r>
            <w:r>
              <w:rPr>
                <w:spacing w:val="-2"/>
                <w:sz w:val="18"/>
              </w:rPr>
              <w:t xml:space="preserve"> Limited</w:t>
            </w:r>
          </w:p>
        </w:tc>
        <w:tc>
          <w:tcPr>
            <w:tcW w:w="2582" w:type="dxa"/>
            <w:tcBorders>
              <w:bottom w:val="single" w:sz="6" w:space="0" w:color="000000"/>
            </w:tcBorders>
          </w:tcPr>
          <w:p w14:paraId="232CE2D1" w14:textId="77777777" w:rsidR="00C14EFB" w:rsidRDefault="00C14EFB">
            <w:pPr>
              <w:pStyle w:val="TableParagraph"/>
              <w:jc w:val="left"/>
              <w:rPr>
                <w:rFonts w:ascii="Times New Roman"/>
              </w:rPr>
            </w:pPr>
          </w:p>
        </w:tc>
        <w:tc>
          <w:tcPr>
            <w:tcW w:w="2074" w:type="dxa"/>
            <w:tcBorders>
              <w:bottom w:val="single" w:sz="6" w:space="0" w:color="000000"/>
            </w:tcBorders>
          </w:tcPr>
          <w:p w14:paraId="0C063150" w14:textId="77777777" w:rsidR="00C14EFB" w:rsidRDefault="00000000">
            <w:pPr>
              <w:pStyle w:val="TableParagraph"/>
              <w:spacing w:before="35"/>
              <w:ind w:right="274"/>
              <w:rPr>
                <w:b/>
                <w:sz w:val="18"/>
              </w:rPr>
            </w:pPr>
            <w:r>
              <w:rPr>
                <w:b/>
                <w:spacing w:val="-5"/>
                <w:sz w:val="18"/>
              </w:rPr>
              <w:t>151</w:t>
            </w:r>
          </w:p>
        </w:tc>
        <w:tc>
          <w:tcPr>
            <w:tcW w:w="1947" w:type="dxa"/>
            <w:tcBorders>
              <w:bottom w:val="single" w:sz="6" w:space="0" w:color="000000"/>
            </w:tcBorders>
          </w:tcPr>
          <w:p w14:paraId="649E852E" w14:textId="77777777" w:rsidR="00C14EFB" w:rsidRDefault="00000000">
            <w:pPr>
              <w:pStyle w:val="TableParagraph"/>
              <w:spacing w:before="35"/>
              <w:ind w:right="104"/>
              <w:rPr>
                <w:sz w:val="18"/>
              </w:rPr>
            </w:pPr>
            <w:r>
              <w:rPr>
                <w:spacing w:val="-5"/>
                <w:sz w:val="18"/>
              </w:rPr>
              <w:t>135</w:t>
            </w:r>
          </w:p>
        </w:tc>
      </w:tr>
    </w:tbl>
    <w:p w14:paraId="24F83113" w14:textId="77777777" w:rsidR="00C14EFB" w:rsidRDefault="00000000">
      <w:pPr>
        <w:pStyle w:val="BodyText"/>
        <w:spacing w:before="230"/>
        <w:ind w:left="140" w:right="1170"/>
      </w:pPr>
      <w:r>
        <w:t>In</w:t>
      </w:r>
      <w:r>
        <w:rPr>
          <w:spacing w:val="-2"/>
        </w:rPr>
        <w:t xml:space="preserve"> </w:t>
      </w:r>
      <w:r>
        <w:t>financial</w:t>
      </w:r>
      <w:r>
        <w:rPr>
          <w:spacing w:val="-3"/>
        </w:rPr>
        <w:t xml:space="preserve"> </w:t>
      </w:r>
      <w:r>
        <w:t>year</w:t>
      </w:r>
      <w:r>
        <w:rPr>
          <w:spacing w:val="-5"/>
        </w:rPr>
        <w:t xml:space="preserve"> </w:t>
      </w:r>
      <w:r>
        <w:t>2024/25</w:t>
      </w:r>
      <w:r>
        <w:rPr>
          <w:spacing w:val="-6"/>
        </w:rPr>
        <w:t xml:space="preserve"> </w:t>
      </w:r>
      <w:r>
        <w:t>Sense</w:t>
      </w:r>
      <w:r>
        <w:rPr>
          <w:spacing w:val="-6"/>
        </w:rPr>
        <w:t xml:space="preserve"> </w:t>
      </w:r>
      <w:r>
        <w:t>provided</w:t>
      </w:r>
      <w:r>
        <w:rPr>
          <w:spacing w:val="-3"/>
        </w:rPr>
        <w:t xml:space="preserve"> </w:t>
      </w:r>
      <w:r>
        <w:t>£300k</w:t>
      </w:r>
      <w:r>
        <w:rPr>
          <w:spacing w:val="-2"/>
        </w:rPr>
        <w:t xml:space="preserve"> </w:t>
      </w:r>
      <w:r>
        <w:t>donation</w:t>
      </w:r>
      <w:r>
        <w:rPr>
          <w:spacing w:val="-3"/>
        </w:rPr>
        <w:t xml:space="preserve"> </w:t>
      </w:r>
      <w:r>
        <w:t>to</w:t>
      </w:r>
      <w:r>
        <w:rPr>
          <w:spacing w:val="-6"/>
        </w:rPr>
        <w:t xml:space="preserve"> </w:t>
      </w:r>
      <w:r>
        <w:t>Sense</w:t>
      </w:r>
      <w:r>
        <w:rPr>
          <w:spacing w:val="-6"/>
        </w:rPr>
        <w:t xml:space="preserve"> </w:t>
      </w:r>
      <w:r>
        <w:t>International,</w:t>
      </w:r>
      <w:r>
        <w:rPr>
          <w:spacing w:val="-3"/>
        </w:rPr>
        <w:t xml:space="preserve"> </w:t>
      </w:r>
      <w:r>
        <w:t>also</w:t>
      </w:r>
      <w:r>
        <w:rPr>
          <w:spacing w:val="-3"/>
        </w:rPr>
        <w:t xml:space="preserve"> </w:t>
      </w:r>
      <w:r>
        <w:t>paid 5% commission of £160k to Helping Sense Limited from total Gift Aid Sense.</w:t>
      </w:r>
    </w:p>
    <w:p w14:paraId="607F73FA" w14:textId="77777777" w:rsidR="00C14EFB" w:rsidRDefault="00C14EFB">
      <w:pPr>
        <w:pStyle w:val="BodyText"/>
        <w:rPr>
          <w:sz w:val="20"/>
        </w:rPr>
      </w:pPr>
    </w:p>
    <w:p w14:paraId="14912201" w14:textId="77777777" w:rsidR="00C14EFB" w:rsidRDefault="00C14EFB">
      <w:pPr>
        <w:pStyle w:val="BodyText"/>
        <w:rPr>
          <w:sz w:val="20"/>
        </w:rPr>
      </w:pPr>
    </w:p>
    <w:p w14:paraId="1ED22E39" w14:textId="77777777" w:rsidR="00C14EFB" w:rsidRDefault="00C14EFB">
      <w:pPr>
        <w:pStyle w:val="BodyText"/>
        <w:spacing w:before="214"/>
        <w:rPr>
          <w:sz w:val="20"/>
        </w:rPr>
      </w:pPr>
    </w:p>
    <w:tbl>
      <w:tblPr>
        <w:tblW w:w="0" w:type="auto"/>
        <w:tblInd w:w="138" w:type="dxa"/>
        <w:tblLayout w:type="fixed"/>
        <w:tblCellMar>
          <w:left w:w="0" w:type="dxa"/>
          <w:right w:w="0" w:type="dxa"/>
        </w:tblCellMar>
        <w:tblLook w:val="01E0" w:firstRow="1" w:lastRow="1" w:firstColumn="1" w:lastColumn="1" w:noHBand="0" w:noVBand="0"/>
      </w:tblPr>
      <w:tblGrid>
        <w:gridCol w:w="6622"/>
        <w:gridCol w:w="1434"/>
        <w:gridCol w:w="1470"/>
      </w:tblGrid>
      <w:tr w:rsidR="00C14EFB" w14:paraId="7FA1B797" w14:textId="77777777">
        <w:trPr>
          <w:trHeight w:val="473"/>
        </w:trPr>
        <w:tc>
          <w:tcPr>
            <w:tcW w:w="6622" w:type="dxa"/>
          </w:tcPr>
          <w:p w14:paraId="0043FA7B" w14:textId="77777777" w:rsidR="00C14EFB" w:rsidRDefault="00000000">
            <w:pPr>
              <w:pStyle w:val="TableParagraph"/>
              <w:spacing w:line="357" w:lineRule="exact"/>
              <w:ind w:left="9"/>
              <w:jc w:val="left"/>
              <w:rPr>
                <w:b/>
                <w:sz w:val="32"/>
              </w:rPr>
            </w:pPr>
            <w:r>
              <w:rPr>
                <w:b/>
                <w:color w:val="E47200"/>
                <w:sz w:val="32"/>
              </w:rPr>
              <w:t>28.</w:t>
            </w:r>
            <w:r>
              <w:rPr>
                <w:b/>
                <w:color w:val="E47200"/>
                <w:spacing w:val="-13"/>
                <w:sz w:val="32"/>
              </w:rPr>
              <w:t xml:space="preserve"> </w:t>
            </w:r>
            <w:r>
              <w:rPr>
                <w:b/>
                <w:color w:val="E47200"/>
                <w:sz w:val="32"/>
              </w:rPr>
              <w:t>Subsidiary</w:t>
            </w:r>
            <w:r>
              <w:rPr>
                <w:b/>
                <w:color w:val="E47200"/>
                <w:spacing w:val="-13"/>
                <w:sz w:val="32"/>
              </w:rPr>
              <w:t xml:space="preserve"> </w:t>
            </w:r>
            <w:r>
              <w:rPr>
                <w:b/>
                <w:color w:val="E47200"/>
                <w:spacing w:val="-2"/>
                <w:sz w:val="32"/>
              </w:rPr>
              <w:t>companies</w:t>
            </w:r>
          </w:p>
        </w:tc>
        <w:tc>
          <w:tcPr>
            <w:tcW w:w="2904" w:type="dxa"/>
            <w:gridSpan w:val="2"/>
            <w:vMerge w:val="restart"/>
            <w:tcBorders>
              <w:bottom w:val="single" w:sz="6" w:space="0" w:color="000000"/>
            </w:tcBorders>
          </w:tcPr>
          <w:p w14:paraId="4AECF5E2" w14:textId="77777777" w:rsidR="00C14EFB" w:rsidRDefault="00C14EFB">
            <w:pPr>
              <w:pStyle w:val="TableParagraph"/>
              <w:jc w:val="left"/>
              <w:rPr>
                <w:rFonts w:ascii="Times New Roman"/>
              </w:rPr>
            </w:pPr>
          </w:p>
        </w:tc>
      </w:tr>
      <w:tr w:rsidR="00C14EFB" w14:paraId="60E6E7BD" w14:textId="77777777">
        <w:trPr>
          <w:trHeight w:val="532"/>
        </w:trPr>
        <w:tc>
          <w:tcPr>
            <w:tcW w:w="6622" w:type="dxa"/>
            <w:tcBorders>
              <w:bottom w:val="single" w:sz="6" w:space="0" w:color="000000"/>
            </w:tcBorders>
          </w:tcPr>
          <w:p w14:paraId="7A0D17EF" w14:textId="77777777" w:rsidR="00C14EFB" w:rsidRDefault="00000000">
            <w:pPr>
              <w:pStyle w:val="TableParagraph"/>
              <w:spacing w:before="108"/>
              <w:ind w:left="9"/>
              <w:jc w:val="left"/>
            </w:pPr>
            <w:r>
              <w:rPr>
                <w:color w:val="643179"/>
                <w:sz w:val="28"/>
              </w:rPr>
              <w:t>Sense</w:t>
            </w:r>
            <w:r>
              <w:rPr>
                <w:color w:val="643179"/>
                <w:spacing w:val="-7"/>
                <w:sz w:val="28"/>
              </w:rPr>
              <w:t xml:space="preserve"> </w:t>
            </w:r>
            <w:r>
              <w:rPr>
                <w:color w:val="643179"/>
                <w:sz w:val="28"/>
              </w:rPr>
              <w:t>International</w:t>
            </w:r>
            <w:r>
              <w:rPr>
                <w:color w:val="643179"/>
                <w:spacing w:val="-9"/>
                <w:sz w:val="28"/>
              </w:rPr>
              <w:t xml:space="preserve"> </w:t>
            </w:r>
            <w:r>
              <w:rPr>
                <w:color w:val="643179"/>
                <w:sz w:val="28"/>
              </w:rPr>
              <w:t>–</w:t>
            </w:r>
            <w:r>
              <w:rPr>
                <w:color w:val="643179"/>
                <w:spacing w:val="-5"/>
                <w:sz w:val="28"/>
              </w:rPr>
              <w:t xml:space="preserve"> </w:t>
            </w:r>
            <w:r>
              <w:rPr>
                <w:color w:val="643179"/>
              </w:rPr>
              <w:t>Company</w:t>
            </w:r>
            <w:r>
              <w:rPr>
                <w:color w:val="643179"/>
                <w:spacing w:val="-5"/>
              </w:rPr>
              <w:t xml:space="preserve"> </w:t>
            </w:r>
            <w:r>
              <w:rPr>
                <w:color w:val="643179"/>
              </w:rPr>
              <w:t>registration</w:t>
            </w:r>
            <w:r>
              <w:rPr>
                <w:color w:val="643179"/>
                <w:spacing w:val="-6"/>
              </w:rPr>
              <w:t xml:space="preserve"> </w:t>
            </w:r>
            <w:r>
              <w:rPr>
                <w:color w:val="643179"/>
              </w:rPr>
              <w:t>number</w:t>
            </w:r>
            <w:r>
              <w:rPr>
                <w:color w:val="643179"/>
                <w:spacing w:val="-3"/>
              </w:rPr>
              <w:t xml:space="preserve"> </w:t>
            </w:r>
            <w:r>
              <w:rPr>
                <w:color w:val="643179"/>
                <w:spacing w:val="-2"/>
              </w:rPr>
              <w:t>3742986</w:t>
            </w:r>
          </w:p>
        </w:tc>
        <w:tc>
          <w:tcPr>
            <w:tcW w:w="2904" w:type="dxa"/>
            <w:gridSpan w:val="2"/>
            <w:vMerge/>
            <w:tcBorders>
              <w:top w:val="nil"/>
              <w:bottom w:val="single" w:sz="6" w:space="0" w:color="000000"/>
            </w:tcBorders>
          </w:tcPr>
          <w:p w14:paraId="635C243B" w14:textId="77777777" w:rsidR="00C14EFB" w:rsidRDefault="00C14EFB">
            <w:pPr>
              <w:rPr>
                <w:sz w:val="2"/>
                <w:szCs w:val="2"/>
              </w:rPr>
            </w:pPr>
          </w:p>
        </w:tc>
      </w:tr>
      <w:tr w:rsidR="00C14EFB" w14:paraId="114C7323" w14:textId="77777777">
        <w:trPr>
          <w:trHeight w:val="358"/>
        </w:trPr>
        <w:tc>
          <w:tcPr>
            <w:tcW w:w="6622" w:type="dxa"/>
            <w:tcBorders>
              <w:top w:val="single" w:sz="6" w:space="0" w:color="000000"/>
              <w:bottom w:val="single" w:sz="6" w:space="0" w:color="000000"/>
            </w:tcBorders>
          </w:tcPr>
          <w:p w14:paraId="1555249D" w14:textId="77777777" w:rsidR="00C14EFB" w:rsidRDefault="00C14EFB">
            <w:pPr>
              <w:pStyle w:val="TableParagraph"/>
              <w:jc w:val="left"/>
              <w:rPr>
                <w:rFonts w:ascii="Times New Roman"/>
              </w:rPr>
            </w:pPr>
          </w:p>
        </w:tc>
        <w:tc>
          <w:tcPr>
            <w:tcW w:w="1434" w:type="dxa"/>
            <w:tcBorders>
              <w:top w:val="single" w:sz="6" w:space="0" w:color="000000"/>
              <w:bottom w:val="single" w:sz="6" w:space="0" w:color="000000"/>
            </w:tcBorders>
          </w:tcPr>
          <w:p w14:paraId="7E6A6489" w14:textId="77777777" w:rsidR="00C14EFB" w:rsidRDefault="00000000">
            <w:pPr>
              <w:pStyle w:val="TableParagraph"/>
              <w:spacing w:line="161" w:lineRule="exact"/>
              <w:ind w:right="785"/>
              <w:rPr>
                <w:b/>
                <w:sz w:val="18"/>
              </w:rPr>
            </w:pPr>
            <w:r>
              <w:rPr>
                <w:b/>
                <w:spacing w:val="-4"/>
                <w:sz w:val="18"/>
              </w:rPr>
              <w:t>2025</w:t>
            </w:r>
          </w:p>
          <w:p w14:paraId="529FE33D" w14:textId="77777777" w:rsidR="00C14EFB" w:rsidRDefault="00000000">
            <w:pPr>
              <w:pStyle w:val="TableParagraph"/>
              <w:spacing w:line="159" w:lineRule="exact"/>
              <w:ind w:right="785"/>
              <w:rPr>
                <w:b/>
                <w:sz w:val="18"/>
              </w:rPr>
            </w:pPr>
            <w:r>
              <w:rPr>
                <w:b/>
                <w:spacing w:val="-2"/>
                <w:sz w:val="18"/>
              </w:rPr>
              <w:t>£000s</w:t>
            </w:r>
          </w:p>
        </w:tc>
        <w:tc>
          <w:tcPr>
            <w:tcW w:w="1470" w:type="dxa"/>
            <w:tcBorders>
              <w:top w:val="single" w:sz="6" w:space="0" w:color="000000"/>
              <w:bottom w:val="single" w:sz="6" w:space="0" w:color="000000"/>
            </w:tcBorders>
          </w:tcPr>
          <w:p w14:paraId="5ADD8495" w14:textId="77777777" w:rsidR="00C14EFB" w:rsidRDefault="00000000">
            <w:pPr>
              <w:pStyle w:val="TableParagraph"/>
              <w:spacing w:line="161" w:lineRule="exact"/>
              <w:ind w:right="109"/>
              <w:rPr>
                <w:b/>
                <w:sz w:val="18"/>
              </w:rPr>
            </w:pPr>
            <w:r>
              <w:rPr>
                <w:b/>
                <w:spacing w:val="-4"/>
                <w:sz w:val="18"/>
              </w:rPr>
              <w:t>2024</w:t>
            </w:r>
          </w:p>
          <w:p w14:paraId="7F3437C5" w14:textId="77777777" w:rsidR="00C14EFB" w:rsidRDefault="00000000">
            <w:pPr>
              <w:pStyle w:val="TableParagraph"/>
              <w:spacing w:line="159" w:lineRule="exact"/>
              <w:ind w:right="109"/>
              <w:rPr>
                <w:b/>
                <w:sz w:val="18"/>
              </w:rPr>
            </w:pPr>
            <w:r>
              <w:rPr>
                <w:b/>
                <w:spacing w:val="-2"/>
                <w:sz w:val="18"/>
              </w:rPr>
              <w:t>£000s</w:t>
            </w:r>
          </w:p>
        </w:tc>
      </w:tr>
      <w:tr w:rsidR="00C14EFB" w14:paraId="47ABE5A6" w14:textId="77777777">
        <w:trPr>
          <w:trHeight w:val="256"/>
        </w:trPr>
        <w:tc>
          <w:tcPr>
            <w:tcW w:w="6622" w:type="dxa"/>
            <w:tcBorders>
              <w:top w:val="single" w:sz="6" w:space="0" w:color="000000"/>
            </w:tcBorders>
          </w:tcPr>
          <w:p w14:paraId="3CE9AEDA" w14:textId="77777777" w:rsidR="00C14EFB" w:rsidRDefault="00000000">
            <w:pPr>
              <w:pStyle w:val="TableParagraph"/>
              <w:spacing w:line="178" w:lineRule="exact"/>
              <w:ind w:left="151"/>
              <w:jc w:val="left"/>
              <w:rPr>
                <w:sz w:val="18"/>
              </w:rPr>
            </w:pPr>
            <w:r>
              <w:rPr>
                <w:spacing w:val="-2"/>
                <w:sz w:val="18"/>
              </w:rPr>
              <w:t>Income</w:t>
            </w:r>
          </w:p>
        </w:tc>
        <w:tc>
          <w:tcPr>
            <w:tcW w:w="1434" w:type="dxa"/>
            <w:tcBorders>
              <w:top w:val="single" w:sz="6" w:space="0" w:color="000000"/>
            </w:tcBorders>
          </w:tcPr>
          <w:p w14:paraId="6BE5B051" w14:textId="77777777" w:rsidR="00C14EFB" w:rsidRDefault="00000000">
            <w:pPr>
              <w:pStyle w:val="TableParagraph"/>
              <w:spacing w:line="178" w:lineRule="exact"/>
              <w:ind w:right="785"/>
              <w:rPr>
                <w:b/>
                <w:sz w:val="18"/>
              </w:rPr>
            </w:pPr>
            <w:r>
              <w:rPr>
                <w:b/>
                <w:spacing w:val="-2"/>
                <w:sz w:val="18"/>
              </w:rPr>
              <w:t>3,580</w:t>
            </w:r>
          </w:p>
        </w:tc>
        <w:tc>
          <w:tcPr>
            <w:tcW w:w="1470" w:type="dxa"/>
            <w:tcBorders>
              <w:top w:val="single" w:sz="6" w:space="0" w:color="000000"/>
            </w:tcBorders>
          </w:tcPr>
          <w:p w14:paraId="65AA0C6F" w14:textId="77777777" w:rsidR="00C14EFB" w:rsidRDefault="00000000">
            <w:pPr>
              <w:pStyle w:val="TableParagraph"/>
              <w:spacing w:line="178" w:lineRule="exact"/>
              <w:ind w:right="109"/>
              <w:rPr>
                <w:sz w:val="18"/>
              </w:rPr>
            </w:pPr>
            <w:r>
              <w:rPr>
                <w:spacing w:val="-2"/>
                <w:sz w:val="18"/>
              </w:rPr>
              <w:t>3,135</w:t>
            </w:r>
          </w:p>
        </w:tc>
      </w:tr>
      <w:tr w:rsidR="00C14EFB" w14:paraId="7AF01D67" w14:textId="77777777">
        <w:trPr>
          <w:trHeight w:val="367"/>
        </w:trPr>
        <w:tc>
          <w:tcPr>
            <w:tcW w:w="6622" w:type="dxa"/>
            <w:tcBorders>
              <w:bottom w:val="single" w:sz="6" w:space="0" w:color="000000"/>
            </w:tcBorders>
          </w:tcPr>
          <w:p w14:paraId="2895FDA7" w14:textId="77777777" w:rsidR="00C14EFB" w:rsidRDefault="00000000">
            <w:pPr>
              <w:pStyle w:val="TableParagraph"/>
              <w:spacing w:before="76"/>
              <w:ind w:left="151"/>
              <w:jc w:val="left"/>
              <w:rPr>
                <w:sz w:val="18"/>
              </w:rPr>
            </w:pPr>
            <w:r>
              <w:rPr>
                <w:spacing w:val="-2"/>
                <w:sz w:val="18"/>
              </w:rPr>
              <w:t>Expenditure</w:t>
            </w:r>
          </w:p>
        </w:tc>
        <w:tc>
          <w:tcPr>
            <w:tcW w:w="1434" w:type="dxa"/>
            <w:tcBorders>
              <w:bottom w:val="single" w:sz="6" w:space="0" w:color="000000"/>
            </w:tcBorders>
          </w:tcPr>
          <w:p w14:paraId="1D30BC2C" w14:textId="77777777" w:rsidR="00C14EFB" w:rsidRDefault="00000000">
            <w:pPr>
              <w:pStyle w:val="TableParagraph"/>
              <w:spacing w:before="76"/>
              <w:ind w:right="785"/>
              <w:rPr>
                <w:b/>
                <w:sz w:val="18"/>
              </w:rPr>
            </w:pPr>
            <w:r>
              <w:rPr>
                <w:b/>
                <w:spacing w:val="-2"/>
                <w:sz w:val="18"/>
              </w:rPr>
              <w:t>(3,261)</w:t>
            </w:r>
          </w:p>
        </w:tc>
        <w:tc>
          <w:tcPr>
            <w:tcW w:w="1470" w:type="dxa"/>
            <w:tcBorders>
              <w:bottom w:val="single" w:sz="6" w:space="0" w:color="000000"/>
            </w:tcBorders>
          </w:tcPr>
          <w:p w14:paraId="71AFA8EA" w14:textId="77777777" w:rsidR="00C14EFB" w:rsidRDefault="00000000">
            <w:pPr>
              <w:pStyle w:val="TableParagraph"/>
              <w:spacing w:before="76"/>
              <w:ind w:right="109"/>
              <w:rPr>
                <w:sz w:val="18"/>
              </w:rPr>
            </w:pPr>
            <w:r>
              <w:rPr>
                <w:spacing w:val="-2"/>
                <w:sz w:val="18"/>
              </w:rPr>
              <w:t>(2,817)</w:t>
            </w:r>
          </w:p>
        </w:tc>
      </w:tr>
      <w:tr w:rsidR="00C14EFB" w14:paraId="4EFF748A" w14:textId="77777777">
        <w:trPr>
          <w:trHeight w:val="295"/>
        </w:trPr>
        <w:tc>
          <w:tcPr>
            <w:tcW w:w="6622" w:type="dxa"/>
            <w:tcBorders>
              <w:top w:val="single" w:sz="6" w:space="0" w:color="000000"/>
              <w:bottom w:val="single" w:sz="6" w:space="0" w:color="000000"/>
            </w:tcBorders>
          </w:tcPr>
          <w:p w14:paraId="68A4F71F" w14:textId="77777777" w:rsidR="00C14EFB" w:rsidRDefault="00000000">
            <w:pPr>
              <w:pStyle w:val="TableParagraph"/>
              <w:spacing w:line="178" w:lineRule="exact"/>
              <w:ind w:left="151"/>
              <w:jc w:val="left"/>
              <w:rPr>
                <w:b/>
                <w:sz w:val="18"/>
              </w:rPr>
            </w:pPr>
            <w:r>
              <w:rPr>
                <w:b/>
                <w:sz w:val="18"/>
              </w:rPr>
              <w:t>Net</w:t>
            </w:r>
            <w:r>
              <w:rPr>
                <w:b/>
                <w:spacing w:val="-4"/>
                <w:sz w:val="18"/>
              </w:rPr>
              <w:t xml:space="preserve"> </w:t>
            </w:r>
            <w:r>
              <w:rPr>
                <w:b/>
                <w:sz w:val="18"/>
              </w:rPr>
              <w:t xml:space="preserve">movement in </w:t>
            </w:r>
            <w:r>
              <w:rPr>
                <w:b/>
                <w:spacing w:val="-4"/>
                <w:sz w:val="18"/>
              </w:rPr>
              <w:t>funds</w:t>
            </w:r>
          </w:p>
        </w:tc>
        <w:tc>
          <w:tcPr>
            <w:tcW w:w="1434" w:type="dxa"/>
            <w:tcBorders>
              <w:top w:val="single" w:sz="6" w:space="0" w:color="000000"/>
              <w:bottom w:val="single" w:sz="6" w:space="0" w:color="000000"/>
            </w:tcBorders>
          </w:tcPr>
          <w:p w14:paraId="1BA94019" w14:textId="77777777" w:rsidR="00C14EFB" w:rsidRDefault="00000000">
            <w:pPr>
              <w:pStyle w:val="TableParagraph"/>
              <w:spacing w:line="178" w:lineRule="exact"/>
              <w:ind w:right="785"/>
              <w:rPr>
                <w:b/>
                <w:sz w:val="18"/>
              </w:rPr>
            </w:pPr>
            <w:r>
              <w:rPr>
                <w:b/>
                <w:spacing w:val="-5"/>
                <w:sz w:val="18"/>
              </w:rPr>
              <w:t>319</w:t>
            </w:r>
          </w:p>
        </w:tc>
        <w:tc>
          <w:tcPr>
            <w:tcW w:w="1470" w:type="dxa"/>
            <w:tcBorders>
              <w:top w:val="single" w:sz="6" w:space="0" w:color="000000"/>
              <w:bottom w:val="single" w:sz="6" w:space="0" w:color="000000"/>
            </w:tcBorders>
          </w:tcPr>
          <w:p w14:paraId="470CBEC5" w14:textId="77777777" w:rsidR="00C14EFB" w:rsidRDefault="00000000">
            <w:pPr>
              <w:pStyle w:val="TableParagraph"/>
              <w:spacing w:line="178" w:lineRule="exact"/>
              <w:ind w:right="110"/>
              <w:rPr>
                <w:sz w:val="18"/>
              </w:rPr>
            </w:pPr>
            <w:r>
              <w:rPr>
                <w:spacing w:val="-5"/>
                <w:sz w:val="18"/>
              </w:rPr>
              <w:t>318</w:t>
            </w:r>
          </w:p>
        </w:tc>
      </w:tr>
      <w:tr w:rsidR="00C14EFB" w14:paraId="3C8CE124" w14:textId="77777777">
        <w:trPr>
          <w:trHeight w:val="285"/>
        </w:trPr>
        <w:tc>
          <w:tcPr>
            <w:tcW w:w="6622" w:type="dxa"/>
            <w:tcBorders>
              <w:top w:val="single" w:sz="6" w:space="0" w:color="000000"/>
            </w:tcBorders>
          </w:tcPr>
          <w:p w14:paraId="3926BE54" w14:textId="77777777" w:rsidR="00C14EFB" w:rsidRDefault="00000000">
            <w:pPr>
              <w:pStyle w:val="TableParagraph"/>
              <w:ind w:left="151"/>
              <w:jc w:val="left"/>
              <w:rPr>
                <w:sz w:val="18"/>
              </w:rPr>
            </w:pPr>
            <w:r>
              <w:rPr>
                <w:spacing w:val="-2"/>
                <w:sz w:val="18"/>
              </w:rPr>
              <w:t>Assets</w:t>
            </w:r>
          </w:p>
        </w:tc>
        <w:tc>
          <w:tcPr>
            <w:tcW w:w="1434" w:type="dxa"/>
            <w:tcBorders>
              <w:top w:val="single" w:sz="6" w:space="0" w:color="000000"/>
            </w:tcBorders>
          </w:tcPr>
          <w:p w14:paraId="1E608172" w14:textId="77777777" w:rsidR="00C14EFB" w:rsidRDefault="00000000">
            <w:pPr>
              <w:pStyle w:val="TableParagraph"/>
              <w:ind w:right="785"/>
              <w:rPr>
                <w:b/>
                <w:sz w:val="18"/>
              </w:rPr>
            </w:pPr>
            <w:r>
              <w:rPr>
                <w:b/>
                <w:spacing w:val="-2"/>
                <w:sz w:val="18"/>
              </w:rPr>
              <w:t>1,353</w:t>
            </w:r>
          </w:p>
        </w:tc>
        <w:tc>
          <w:tcPr>
            <w:tcW w:w="1470" w:type="dxa"/>
            <w:tcBorders>
              <w:top w:val="single" w:sz="6" w:space="0" w:color="000000"/>
            </w:tcBorders>
          </w:tcPr>
          <w:p w14:paraId="7752BF96" w14:textId="77777777" w:rsidR="00C14EFB" w:rsidRDefault="00000000">
            <w:pPr>
              <w:pStyle w:val="TableParagraph"/>
              <w:ind w:right="109"/>
              <w:rPr>
                <w:sz w:val="18"/>
              </w:rPr>
            </w:pPr>
            <w:r>
              <w:rPr>
                <w:spacing w:val="-2"/>
                <w:sz w:val="18"/>
              </w:rPr>
              <w:t>1,271</w:t>
            </w:r>
          </w:p>
        </w:tc>
      </w:tr>
      <w:tr w:rsidR="00C14EFB" w14:paraId="2FFAEE32" w14:textId="77777777">
        <w:trPr>
          <w:trHeight w:val="381"/>
        </w:trPr>
        <w:tc>
          <w:tcPr>
            <w:tcW w:w="6622" w:type="dxa"/>
            <w:tcBorders>
              <w:bottom w:val="single" w:sz="6" w:space="0" w:color="000000"/>
            </w:tcBorders>
          </w:tcPr>
          <w:p w14:paraId="03A60177" w14:textId="77777777" w:rsidR="00C14EFB" w:rsidRDefault="00000000">
            <w:pPr>
              <w:pStyle w:val="TableParagraph"/>
              <w:spacing w:before="72"/>
              <w:ind w:left="151"/>
              <w:jc w:val="left"/>
              <w:rPr>
                <w:sz w:val="18"/>
              </w:rPr>
            </w:pPr>
            <w:r>
              <w:rPr>
                <w:spacing w:val="-2"/>
                <w:sz w:val="18"/>
              </w:rPr>
              <w:t>Liabilities</w:t>
            </w:r>
          </w:p>
        </w:tc>
        <w:tc>
          <w:tcPr>
            <w:tcW w:w="1434" w:type="dxa"/>
            <w:tcBorders>
              <w:bottom w:val="single" w:sz="6" w:space="0" w:color="000000"/>
            </w:tcBorders>
          </w:tcPr>
          <w:p w14:paraId="1292EE7A" w14:textId="77777777" w:rsidR="00C14EFB" w:rsidRDefault="00000000">
            <w:pPr>
              <w:pStyle w:val="TableParagraph"/>
              <w:spacing w:before="72"/>
              <w:ind w:right="784"/>
              <w:rPr>
                <w:b/>
                <w:sz w:val="18"/>
              </w:rPr>
            </w:pPr>
            <w:r>
              <w:rPr>
                <w:b/>
                <w:spacing w:val="-2"/>
                <w:sz w:val="18"/>
              </w:rPr>
              <w:t>(167)</w:t>
            </w:r>
          </w:p>
        </w:tc>
        <w:tc>
          <w:tcPr>
            <w:tcW w:w="1470" w:type="dxa"/>
            <w:tcBorders>
              <w:bottom w:val="single" w:sz="6" w:space="0" w:color="000000"/>
            </w:tcBorders>
          </w:tcPr>
          <w:p w14:paraId="29D3734C" w14:textId="77777777" w:rsidR="00C14EFB" w:rsidRDefault="00000000">
            <w:pPr>
              <w:pStyle w:val="TableParagraph"/>
              <w:spacing w:before="72"/>
              <w:ind w:right="108"/>
              <w:rPr>
                <w:sz w:val="18"/>
              </w:rPr>
            </w:pPr>
            <w:r>
              <w:rPr>
                <w:spacing w:val="-2"/>
                <w:sz w:val="18"/>
              </w:rPr>
              <w:t>(404)</w:t>
            </w:r>
          </w:p>
        </w:tc>
      </w:tr>
      <w:tr w:rsidR="00C14EFB" w14:paraId="2A535912" w14:textId="77777777">
        <w:trPr>
          <w:trHeight w:val="306"/>
        </w:trPr>
        <w:tc>
          <w:tcPr>
            <w:tcW w:w="6622" w:type="dxa"/>
            <w:tcBorders>
              <w:top w:val="single" w:sz="6" w:space="0" w:color="000000"/>
              <w:bottom w:val="single" w:sz="6" w:space="0" w:color="000000"/>
            </w:tcBorders>
          </w:tcPr>
          <w:p w14:paraId="4890C7DC" w14:textId="77777777" w:rsidR="00C14EFB" w:rsidRDefault="00000000">
            <w:pPr>
              <w:pStyle w:val="TableParagraph"/>
              <w:spacing w:line="205" w:lineRule="exact"/>
              <w:ind w:left="151"/>
              <w:jc w:val="left"/>
              <w:rPr>
                <w:b/>
                <w:sz w:val="18"/>
              </w:rPr>
            </w:pPr>
            <w:r>
              <w:rPr>
                <w:b/>
                <w:sz w:val="18"/>
              </w:rPr>
              <w:t>Net</w:t>
            </w:r>
            <w:r>
              <w:rPr>
                <w:b/>
                <w:spacing w:val="-3"/>
                <w:sz w:val="18"/>
              </w:rPr>
              <w:t xml:space="preserve"> </w:t>
            </w:r>
            <w:r>
              <w:rPr>
                <w:b/>
                <w:spacing w:val="-2"/>
                <w:sz w:val="18"/>
              </w:rPr>
              <w:t>assets</w:t>
            </w:r>
          </w:p>
        </w:tc>
        <w:tc>
          <w:tcPr>
            <w:tcW w:w="1434" w:type="dxa"/>
            <w:tcBorders>
              <w:top w:val="single" w:sz="6" w:space="0" w:color="000000"/>
              <w:bottom w:val="single" w:sz="6" w:space="0" w:color="000000"/>
            </w:tcBorders>
          </w:tcPr>
          <w:p w14:paraId="755018A3" w14:textId="77777777" w:rsidR="00C14EFB" w:rsidRDefault="00000000">
            <w:pPr>
              <w:pStyle w:val="TableParagraph"/>
              <w:spacing w:line="205" w:lineRule="exact"/>
              <w:ind w:right="784"/>
              <w:rPr>
                <w:b/>
                <w:sz w:val="18"/>
              </w:rPr>
            </w:pPr>
            <w:r>
              <w:rPr>
                <w:b/>
                <w:spacing w:val="-2"/>
                <w:sz w:val="18"/>
              </w:rPr>
              <w:t>1,186</w:t>
            </w:r>
          </w:p>
        </w:tc>
        <w:tc>
          <w:tcPr>
            <w:tcW w:w="1470" w:type="dxa"/>
            <w:tcBorders>
              <w:top w:val="single" w:sz="6" w:space="0" w:color="000000"/>
              <w:bottom w:val="single" w:sz="6" w:space="0" w:color="000000"/>
            </w:tcBorders>
          </w:tcPr>
          <w:p w14:paraId="1CCE1DA1" w14:textId="77777777" w:rsidR="00C14EFB" w:rsidRDefault="00000000">
            <w:pPr>
              <w:pStyle w:val="TableParagraph"/>
              <w:spacing w:line="205" w:lineRule="exact"/>
              <w:ind w:right="110"/>
              <w:rPr>
                <w:sz w:val="18"/>
              </w:rPr>
            </w:pPr>
            <w:r>
              <w:rPr>
                <w:spacing w:val="-5"/>
                <w:sz w:val="18"/>
              </w:rPr>
              <w:t>867</w:t>
            </w:r>
          </w:p>
        </w:tc>
      </w:tr>
    </w:tbl>
    <w:p w14:paraId="5A8CC820" w14:textId="77777777" w:rsidR="00C14EFB" w:rsidRDefault="00C14EFB">
      <w:pPr>
        <w:pStyle w:val="TableParagraph"/>
        <w:spacing w:line="205" w:lineRule="exact"/>
        <w:rPr>
          <w:sz w:val="18"/>
        </w:rPr>
        <w:sectPr w:rsidR="00C14EFB">
          <w:pgSz w:w="11910" w:h="16840"/>
          <w:pgMar w:top="1580" w:right="0" w:bottom="1380" w:left="992" w:header="1133" w:footer="1191" w:gutter="0"/>
          <w:cols w:space="720"/>
        </w:sectPr>
      </w:pPr>
    </w:p>
    <w:p w14:paraId="65E6637E" w14:textId="77777777" w:rsidR="00C14EFB" w:rsidRDefault="00C14EFB">
      <w:pPr>
        <w:pStyle w:val="BodyText"/>
        <w:spacing w:before="146"/>
        <w:rPr>
          <w:sz w:val="22"/>
        </w:rPr>
      </w:pPr>
    </w:p>
    <w:p w14:paraId="5283B9E1" w14:textId="77777777" w:rsidR="00C14EFB" w:rsidRDefault="00000000">
      <w:pPr>
        <w:ind w:left="140"/>
      </w:pPr>
      <w:r>
        <w:rPr>
          <w:color w:val="643179"/>
          <w:sz w:val="28"/>
        </w:rPr>
        <w:t>Helping</w:t>
      </w:r>
      <w:r>
        <w:rPr>
          <w:color w:val="643179"/>
          <w:spacing w:val="-6"/>
          <w:sz w:val="28"/>
        </w:rPr>
        <w:t xml:space="preserve"> </w:t>
      </w:r>
      <w:r>
        <w:rPr>
          <w:color w:val="643179"/>
          <w:sz w:val="28"/>
        </w:rPr>
        <w:t>Sense</w:t>
      </w:r>
      <w:r>
        <w:rPr>
          <w:color w:val="643179"/>
          <w:spacing w:val="-6"/>
          <w:sz w:val="28"/>
        </w:rPr>
        <w:t xml:space="preserve"> </w:t>
      </w:r>
      <w:r>
        <w:rPr>
          <w:color w:val="643179"/>
          <w:sz w:val="28"/>
        </w:rPr>
        <w:t>Limited</w:t>
      </w:r>
      <w:r>
        <w:rPr>
          <w:color w:val="643179"/>
          <w:spacing w:val="-5"/>
          <w:sz w:val="28"/>
        </w:rPr>
        <w:t xml:space="preserve"> </w:t>
      </w:r>
      <w:r>
        <w:rPr>
          <w:color w:val="643179"/>
          <w:sz w:val="28"/>
        </w:rPr>
        <w:t>-</w:t>
      </w:r>
      <w:r>
        <w:rPr>
          <w:color w:val="643179"/>
          <w:spacing w:val="-4"/>
          <w:sz w:val="28"/>
        </w:rPr>
        <w:t xml:space="preserve"> </w:t>
      </w:r>
      <w:r>
        <w:rPr>
          <w:color w:val="643179"/>
        </w:rPr>
        <w:t>Company</w:t>
      </w:r>
      <w:r>
        <w:rPr>
          <w:color w:val="643179"/>
          <w:spacing w:val="-4"/>
        </w:rPr>
        <w:t xml:space="preserve"> </w:t>
      </w:r>
      <w:r>
        <w:rPr>
          <w:color w:val="643179"/>
        </w:rPr>
        <w:t>registration</w:t>
      </w:r>
      <w:r>
        <w:rPr>
          <w:color w:val="643179"/>
          <w:spacing w:val="-3"/>
        </w:rPr>
        <w:t xml:space="preserve"> </w:t>
      </w:r>
      <w:r>
        <w:rPr>
          <w:color w:val="643179"/>
        </w:rPr>
        <w:t>number</w:t>
      </w:r>
      <w:r>
        <w:rPr>
          <w:color w:val="643179"/>
          <w:spacing w:val="-1"/>
        </w:rPr>
        <w:t xml:space="preserve"> </w:t>
      </w:r>
      <w:r>
        <w:rPr>
          <w:color w:val="643179"/>
          <w:spacing w:val="-2"/>
        </w:rPr>
        <w:t>2214430</w:t>
      </w:r>
    </w:p>
    <w:p w14:paraId="227ED62A" w14:textId="77777777" w:rsidR="00C14EFB" w:rsidRDefault="00C14EFB">
      <w:pPr>
        <w:pStyle w:val="BodyText"/>
        <w:spacing w:after="1"/>
        <w:rPr>
          <w:sz w:val="11"/>
        </w:rPr>
      </w:pPr>
    </w:p>
    <w:tbl>
      <w:tblPr>
        <w:tblW w:w="0" w:type="auto"/>
        <w:tblInd w:w="131" w:type="dxa"/>
        <w:tblLayout w:type="fixed"/>
        <w:tblCellMar>
          <w:left w:w="0" w:type="dxa"/>
          <w:right w:w="0" w:type="dxa"/>
        </w:tblCellMar>
        <w:tblLook w:val="01E0" w:firstRow="1" w:lastRow="1" w:firstColumn="1" w:lastColumn="1" w:noHBand="0" w:noVBand="0"/>
      </w:tblPr>
      <w:tblGrid>
        <w:gridCol w:w="4273"/>
        <w:gridCol w:w="3788"/>
        <w:gridCol w:w="1471"/>
      </w:tblGrid>
      <w:tr w:rsidR="00C14EFB" w14:paraId="2A991D08" w14:textId="77777777">
        <w:trPr>
          <w:trHeight w:val="520"/>
        </w:trPr>
        <w:tc>
          <w:tcPr>
            <w:tcW w:w="4273" w:type="dxa"/>
            <w:tcBorders>
              <w:top w:val="single" w:sz="6" w:space="0" w:color="000000"/>
              <w:bottom w:val="single" w:sz="6" w:space="0" w:color="000000"/>
            </w:tcBorders>
          </w:tcPr>
          <w:p w14:paraId="76EAD289" w14:textId="77777777" w:rsidR="00C14EFB" w:rsidRDefault="00C14EFB">
            <w:pPr>
              <w:pStyle w:val="TableParagraph"/>
              <w:jc w:val="left"/>
              <w:rPr>
                <w:rFonts w:ascii="Times New Roman"/>
                <w:sz w:val="18"/>
              </w:rPr>
            </w:pPr>
          </w:p>
        </w:tc>
        <w:tc>
          <w:tcPr>
            <w:tcW w:w="3788" w:type="dxa"/>
            <w:tcBorders>
              <w:top w:val="single" w:sz="6" w:space="0" w:color="000000"/>
              <w:bottom w:val="single" w:sz="6" w:space="0" w:color="000000"/>
            </w:tcBorders>
          </w:tcPr>
          <w:p w14:paraId="299BC456" w14:textId="77777777" w:rsidR="00C14EFB" w:rsidRDefault="00000000">
            <w:pPr>
              <w:pStyle w:val="TableParagraph"/>
              <w:spacing w:before="108" w:line="207" w:lineRule="exact"/>
              <w:ind w:right="788"/>
              <w:rPr>
                <w:b/>
                <w:sz w:val="18"/>
              </w:rPr>
            </w:pPr>
            <w:r>
              <w:rPr>
                <w:b/>
                <w:spacing w:val="-4"/>
                <w:sz w:val="18"/>
              </w:rPr>
              <w:t>2025</w:t>
            </w:r>
          </w:p>
          <w:p w14:paraId="57C7E6BD" w14:textId="77777777" w:rsidR="00C14EFB" w:rsidRDefault="00000000">
            <w:pPr>
              <w:pStyle w:val="TableParagraph"/>
              <w:spacing w:line="185" w:lineRule="exact"/>
              <w:ind w:right="789"/>
              <w:rPr>
                <w:b/>
                <w:sz w:val="18"/>
              </w:rPr>
            </w:pPr>
            <w:r>
              <w:rPr>
                <w:b/>
                <w:spacing w:val="-2"/>
                <w:sz w:val="18"/>
              </w:rPr>
              <w:t>£000s</w:t>
            </w:r>
          </w:p>
        </w:tc>
        <w:tc>
          <w:tcPr>
            <w:tcW w:w="1471" w:type="dxa"/>
            <w:tcBorders>
              <w:top w:val="single" w:sz="6" w:space="0" w:color="000000"/>
              <w:bottom w:val="single" w:sz="6" w:space="0" w:color="000000"/>
            </w:tcBorders>
          </w:tcPr>
          <w:p w14:paraId="2AEBD626" w14:textId="77777777" w:rsidR="00C14EFB" w:rsidRDefault="00000000">
            <w:pPr>
              <w:pStyle w:val="TableParagraph"/>
              <w:spacing w:before="108" w:line="207" w:lineRule="exact"/>
              <w:ind w:left="958"/>
              <w:jc w:val="left"/>
              <w:rPr>
                <w:sz w:val="18"/>
              </w:rPr>
            </w:pPr>
            <w:r>
              <w:rPr>
                <w:spacing w:val="-4"/>
                <w:sz w:val="18"/>
              </w:rPr>
              <w:t>2024</w:t>
            </w:r>
          </w:p>
          <w:p w14:paraId="34834274" w14:textId="77777777" w:rsidR="00C14EFB" w:rsidRDefault="00000000">
            <w:pPr>
              <w:pStyle w:val="TableParagraph"/>
              <w:spacing w:line="185" w:lineRule="exact"/>
              <w:ind w:left="869"/>
              <w:jc w:val="left"/>
              <w:rPr>
                <w:sz w:val="18"/>
              </w:rPr>
            </w:pPr>
            <w:r>
              <w:rPr>
                <w:spacing w:val="-2"/>
                <w:sz w:val="18"/>
              </w:rPr>
              <w:t>£000s</w:t>
            </w:r>
          </w:p>
        </w:tc>
      </w:tr>
      <w:tr w:rsidR="00C14EFB" w14:paraId="31C937BE" w14:textId="77777777">
        <w:trPr>
          <w:trHeight w:val="376"/>
        </w:trPr>
        <w:tc>
          <w:tcPr>
            <w:tcW w:w="4273" w:type="dxa"/>
            <w:tcBorders>
              <w:top w:val="single" w:sz="6" w:space="0" w:color="000000"/>
            </w:tcBorders>
          </w:tcPr>
          <w:p w14:paraId="4EFB7AEC" w14:textId="77777777" w:rsidR="00C14EFB" w:rsidRDefault="00000000">
            <w:pPr>
              <w:pStyle w:val="TableParagraph"/>
              <w:spacing w:before="110"/>
              <w:ind w:left="165"/>
              <w:jc w:val="left"/>
              <w:rPr>
                <w:sz w:val="18"/>
              </w:rPr>
            </w:pPr>
            <w:r>
              <w:rPr>
                <w:spacing w:val="-2"/>
                <w:sz w:val="18"/>
              </w:rPr>
              <w:t>Turnover</w:t>
            </w:r>
          </w:p>
        </w:tc>
        <w:tc>
          <w:tcPr>
            <w:tcW w:w="3788" w:type="dxa"/>
            <w:tcBorders>
              <w:top w:val="single" w:sz="6" w:space="0" w:color="000000"/>
            </w:tcBorders>
          </w:tcPr>
          <w:p w14:paraId="20A7805C" w14:textId="77777777" w:rsidR="00C14EFB" w:rsidRDefault="00000000">
            <w:pPr>
              <w:pStyle w:val="TableParagraph"/>
              <w:spacing w:before="110"/>
              <w:ind w:right="787"/>
              <w:rPr>
                <w:b/>
                <w:sz w:val="18"/>
              </w:rPr>
            </w:pPr>
            <w:r>
              <w:rPr>
                <w:b/>
                <w:spacing w:val="-2"/>
                <w:sz w:val="18"/>
              </w:rPr>
              <w:t>1,385</w:t>
            </w:r>
          </w:p>
        </w:tc>
        <w:tc>
          <w:tcPr>
            <w:tcW w:w="1471" w:type="dxa"/>
            <w:tcBorders>
              <w:top w:val="single" w:sz="6" w:space="0" w:color="000000"/>
            </w:tcBorders>
          </w:tcPr>
          <w:p w14:paraId="54F40DFB" w14:textId="77777777" w:rsidR="00C14EFB" w:rsidRDefault="00000000">
            <w:pPr>
              <w:pStyle w:val="TableParagraph"/>
              <w:spacing w:before="110"/>
              <w:ind w:right="108"/>
              <w:rPr>
                <w:sz w:val="18"/>
              </w:rPr>
            </w:pPr>
            <w:r>
              <w:rPr>
                <w:spacing w:val="-2"/>
                <w:sz w:val="18"/>
              </w:rPr>
              <w:t>5,436</w:t>
            </w:r>
          </w:p>
        </w:tc>
      </w:tr>
      <w:tr w:rsidR="00C14EFB" w14:paraId="765D949A" w14:textId="77777777">
        <w:trPr>
          <w:trHeight w:val="319"/>
        </w:trPr>
        <w:tc>
          <w:tcPr>
            <w:tcW w:w="4273" w:type="dxa"/>
          </w:tcPr>
          <w:p w14:paraId="0F6C3A89" w14:textId="77777777" w:rsidR="00C14EFB" w:rsidRDefault="00000000">
            <w:pPr>
              <w:pStyle w:val="TableParagraph"/>
              <w:spacing w:before="53"/>
              <w:ind w:left="165"/>
              <w:jc w:val="left"/>
              <w:rPr>
                <w:sz w:val="18"/>
              </w:rPr>
            </w:pPr>
            <w:r>
              <w:rPr>
                <w:sz w:val="18"/>
              </w:rPr>
              <w:t>Cost of</w:t>
            </w:r>
            <w:r>
              <w:rPr>
                <w:spacing w:val="-1"/>
                <w:sz w:val="18"/>
              </w:rPr>
              <w:t xml:space="preserve"> </w:t>
            </w:r>
            <w:r>
              <w:rPr>
                <w:spacing w:val="-2"/>
                <w:sz w:val="18"/>
              </w:rPr>
              <w:t>sales</w:t>
            </w:r>
          </w:p>
        </w:tc>
        <w:tc>
          <w:tcPr>
            <w:tcW w:w="3788" w:type="dxa"/>
          </w:tcPr>
          <w:p w14:paraId="460E4A53" w14:textId="77777777" w:rsidR="00C14EFB" w:rsidRDefault="00000000">
            <w:pPr>
              <w:pStyle w:val="TableParagraph"/>
              <w:spacing w:before="53"/>
              <w:ind w:right="786"/>
              <w:rPr>
                <w:b/>
                <w:sz w:val="18"/>
              </w:rPr>
            </w:pPr>
            <w:r>
              <w:rPr>
                <w:b/>
                <w:spacing w:val="-2"/>
                <w:sz w:val="18"/>
              </w:rPr>
              <w:t>(731)</w:t>
            </w:r>
          </w:p>
        </w:tc>
        <w:tc>
          <w:tcPr>
            <w:tcW w:w="1471" w:type="dxa"/>
          </w:tcPr>
          <w:p w14:paraId="2D46209B" w14:textId="77777777" w:rsidR="00C14EFB" w:rsidRDefault="00000000">
            <w:pPr>
              <w:pStyle w:val="TableParagraph"/>
              <w:spacing w:before="53"/>
              <w:ind w:right="107"/>
              <w:rPr>
                <w:sz w:val="18"/>
              </w:rPr>
            </w:pPr>
            <w:r>
              <w:rPr>
                <w:spacing w:val="-2"/>
                <w:sz w:val="18"/>
              </w:rPr>
              <w:t>(838)</w:t>
            </w:r>
          </w:p>
        </w:tc>
      </w:tr>
      <w:tr w:rsidR="00C14EFB" w14:paraId="25D6C723" w14:textId="77777777">
        <w:trPr>
          <w:trHeight w:val="320"/>
        </w:trPr>
        <w:tc>
          <w:tcPr>
            <w:tcW w:w="4273" w:type="dxa"/>
          </w:tcPr>
          <w:p w14:paraId="7F1ABDEB" w14:textId="77777777" w:rsidR="00C14EFB" w:rsidRDefault="00000000">
            <w:pPr>
              <w:pStyle w:val="TableParagraph"/>
              <w:spacing w:before="53"/>
              <w:ind w:left="165"/>
              <w:jc w:val="left"/>
              <w:rPr>
                <w:sz w:val="18"/>
              </w:rPr>
            </w:pPr>
            <w:r>
              <w:rPr>
                <w:sz w:val="18"/>
              </w:rPr>
              <w:t>Gross</w:t>
            </w:r>
            <w:r>
              <w:rPr>
                <w:spacing w:val="-2"/>
                <w:sz w:val="18"/>
              </w:rPr>
              <w:t xml:space="preserve"> profit</w:t>
            </w:r>
          </w:p>
        </w:tc>
        <w:tc>
          <w:tcPr>
            <w:tcW w:w="3788" w:type="dxa"/>
          </w:tcPr>
          <w:p w14:paraId="3FF4E8D1" w14:textId="77777777" w:rsidR="00C14EFB" w:rsidRDefault="00000000">
            <w:pPr>
              <w:pStyle w:val="TableParagraph"/>
              <w:spacing w:before="53"/>
              <w:ind w:right="789"/>
              <w:rPr>
                <w:b/>
                <w:sz w:val="18"/>
              </w:rPr>
            </w:pPr>
            <w:r>
              <w:rPr>
                <w:b/>
                <w:spacing w:val="-5"/>
                <w:sz w:val="18"/>
              </w:rPr>
              <w:t>654</w:t>
            </w:r>
          </w:p>
        </w:tc>
        <w:tc>
          <w:tcPr>
            <w:tcW w:w="1471" w:type="dxa"/>
          </w:tcPr>
          <w:p w14:paraId="31946AED" w14:textId="77777777" w:rsidR="00C14EFB" w:rsidRDefault="00000000">
            <w:pPr>
              <w:pStyle w:val="TableParagraph"/>
              <w:spacing w:before="53"/>
              <w:ind w:right="108"/>
              <w:rPr>
                <w:sz w:val="18"/>
              </w:rPr>
            </w:pPr>
            <w:r>
              <w:rPr>
                <w:spacing w:val="-2"/>
                <w:sz w:val="18"/>
              </w:rPr>
              <w:t>4,598</w:t>
            </w:r>
          </w:p>
        </w:tc>
      </w:tr>
      <w:tr w:rsidR="00C14EFB" w14:paraId="5CE43A7F" w14:textId="77777777">
        <w:trPr>
          <w:trHeight w:val="260"/>
        </w:trPr>
        <w:tc>
          <w:tcPr>
            <w:tcW w:w="4273" w:type="dxa"/>
            <w:tcBorders>
              <w:bottom w:val="single" w:sz="6" w:space="0" w:color="000000"/>
            </w:tcBorders>
          </w:tcPr>
          <w:p w14:paraId="3BA256AB" w14:textId="77777777" w:rsidR="00C14EFB" w:rsidRDefault="00000000">
            <w:pPr>
              <w:pStyle w:val="TableParagraph"/>
              <w:spacing w:before="54" w:line="186" w:lineRule="exact"/>
              <w:ind w:left="165"/>
              <w:jc w:val="left"/>
              <w:rPr>
                <w:sz w:val="18"/>
              </w:rPr>
            </w:pPr>
            <w:r>
              <w:rPr>
                <w:sz w:val="18"/>
              </w:rPr>
              <w:t>Operating</w:t>
            </w:r>
            <w:r>
              <w:rPr>
                <w:spacing w:val="-1"/>
                <w:sz w:val="18"/>
              </w:rPr>
              <w:t xml:space="preserve"> </w:t>
            </w:r>
            <w:r>
              <w:rPr>
                <w:spacing w:val="-2"/>
                <w:sz w:val="18"/>
              </w:rPr>
              <w:t>expenses</w:t>
            </w:r>
          </w:p>
        </w:tc>
        <w:tc>
          <w:tcPr>
            <w:tcW w:w="3788" w:type="dxa"/>
            <w:tcBorders>
              <w:bottom w:val="single" w:sz="6" w:space="0" w:color="000000"/>
            </w:tcBorders>
          </w:tcPr>
          <w:p w14:paraId="5DE3A680" w14:textId="77777777" w:rsidR="00C14EFB" w:rsidRDefault="00000000">
            <w:pPr>
              <w:pStyle w:val="TableParagraph"/>
              <w:spacing w:before="54" w:line="186" w:lineRule="exact"/>
              <w:ind w:right="786"/>
              <w:rPr>
                <w:b/>
                <w:sz w:val="18"/>
              </w:rPr>
            </w:pPr>
            <w:r>
              <w:rPr>
                <w:b/>
                <w:spacing w:val="-2"/>
                <w:sz w:val="18"/>
              </w:rPr>
              <w:t>(654)</w:t>
            </w:r>
          </w:p>
        </w:tc>
        <w:tc>
          <w:tcPr>
            <w:tcW w:w="1471" w:type="dxa"/>
            <w:tcBorders>
              <w:bottom w:val="single" w:sz="6" w:space="0" w:color="000000"/>
            </w:tcBorders>
          </w:tcPr>
          <w:p w14:paraId="0177682D" w14:textId="77777777" w:rsidR="00C14EFB" w:rsidRDefault="00000000">
            <w:pPr>
              <w:pStyle w:val="TableParagraph"/>
              <w:spacing w:before="54" w:line="186" w:lineRule="exact"/>
              <w:ind w:right="107"/>
              <w:rPr>
                <w:sz w:val="18"/>
              </w:rPr>
            </w:pPr>
            <w:r>
              <w:rPr>
                <w:spacing w:val="-2"/>
                <w:sz w:val="18"/>
              </w:rPr>
              <w:t>(4,598)</w:t>
            </w:r>
          </w:p>
        </w:tc>
      </w:tr>
      <w:tr w:rsidR="00C14EFB" w14:paraId="5988448D" w14:textId="77777777">
        <w:trPr>
          <w:trHeight w:val="313"/>
        </w:trPr>
        <w:tc>
          <w:tcPr>
            <w:tcW w:w="4273" w:type="dxa"/>
            <w:tcBorders>
              <w:top w:val="single" w:sz="6" w:space="0" w:color="000000"/>
              <w:bottom w:val="single" w:sz="6" w:space="0" w:color="000000"/>
            </w:tcBorders>
          </w:tcPr>
          <w:p w14:paraId="3AA50429" w14:textId="77777777" w:rsidR="00C14EFB" w:rsidRDefault="00000000">
            <w:pPr>
              <w:pStyle w:val="TableParagraph"/>
              <w:spacing w:before="108" w:line="186" w:lineRule="exact"/>
              <w:ind w:left="165"/>
              <w:jc w:val="left"/>
              <w:rPr>
                <w:b/>
                <w:sz w:val="18"/>
              </w:rPr>
            </w:pPr>
            <w:r>
              <w:rPr>
                <w:b/>
                <w:sz w:val="18"/>
              </w:rPr>
              <w:t>Net</w:t>
            </w:r>
            <w:r>
              <w:rPr>
                <w:b/>
                <w:spacing w:val="-1"/>
                <w:sz w:val="18"/>
              </w:rPr>
              <w:t xml:space="preserve"> </w:t>
            </w:r>
            <w:r>
              <w:rPr>
                <w:b/>
                <w:spacing w:val="-2"/>
                <w:sz w:val="18"/>
              </w:rPr>
              <w:t>profit</w:t>
            </w:r>
          </w:p>
        </w:tc>
        <w:tc>
          <w:tcPr>
            <w:tcW w:w="3788" w:type="dxa"/>
            <w:tcBorders>
              <w:top w:val="single" w:sz="6" w:space="0" w:color="000000"/>
              <w:bottom w:val="single" w:sz="6" w:space="0" w:color="000000"/>
            </w:tcBorders>
          </w:tcPr>
          <w:p w14:paraId="679D7F05" w14:textId="77777777" w:rsidR="00C14EFB" w:rsidRDefault="00000000">
            <w:pPr>
              <w:pStyle w:val="TableParagraph"/>
              <w:spacing w:before="108" w:line="186" w:lineRule="exact"/>
              <w:ind w:right="789"/>
              <w:rPr>
                <w:b/>
                <w:sz w:val="18"/>
              </w:rPr>
            </w:pPr>
            <w:r>
              <w:rPr>
                <w:b/>
                <w:spacing w:val="-10"/>
                <w:sz w:val="18"/>
              </w:rPr>
              <w:t>-</w:t>
            </w:r>
          </w:p>
        </w:tc>
        <w:tc>
          <w:tcPr>
            <w:tcW w:w="1471" w:type="dxa"/>
            <w:tcBorders>
              <w:top w:val="single" w:sz="6" w:space="0" w:color="000000"/>
              <w:bottom w:val="single" w:sz="6" w:space="0" w:color="000000"/>
            </w:tcBorders>
          </w:tcPr>
          <w:p w14:paraId="201ED2C3" w14:textId="77777777" w:rsidR="00C14EFB" w:rsidRDefault="00000000">
            <w:pPr>
              <w:pStyle w:val="TableParagraph"/>
              <w:spacing w:before="108" w:line="186" w:lineRule="exact"/>
              <w:ind w:right="110"/>
              <w:rPr>
                <w:sz w:val="18"/>
              </w:rPr>
            </w:pPr>
            <w:r>
              <w:rPr>
                <w:spacing w:val="-10"/>
                <w:sz w:val="18"/>
              </w:rPr>
              <w:t>-</w:t>
            </w:r>
          </w:p>
        </w:tc>
      </w:tr>
      <w:tr w:rsidR="00C14EFB" w14:paraId="7C6315EF" w14:textId="77777777">
        <w:trPr>
          <w:trHeight w:val="316"/>
        </w:trPr>
        <w:tc>
          <w:tcPr>
            <w:tcW w:w="4273" w:type="dxa"/>
            <w:tcBorders>
              <w:top w:val="single" w:sz="6" w:space="0" w:color="000000"/>
              <w:bottom w:val="single" w:sz="6" w:space="0" w:color="000000"/>
            </w:tcBorders>
          </w:tcPr>
          <w:p w14:paraId="5BBABA86" w14:textId="77777777" w:rsidR="00C14EFB" w:rsidRDefault="00000000">
            <w:pPr>
              <w:pStyle w:val="TableParagraph"/>
              <w:spacing w:before="110" w:line="186" w:lineRule="exact"/>
              <w:ind w:left="165"/>
              <w:jc w:val="left"/>
              <w:rPr>
                <w:sz w:val="18"/>
              </w:rPr>
            </w:pPr>
            <w:r>
              <w:rPr>
                <w:spacing w:val="-2"/>
                <w:sz w:val="18"/>
              </w:rPr>
              <w:t>Assets</w:t>
            </w:r>
          </w:p>
        </w:tc>
        <w:tc>
          <w:tcPr>
            <w:tcW w:w="3788" w:type="dxa"/>
            <w:tcBorders>
              <w:top w:val="single" w:sz="6" w:space="0" w:color="000000"/>
              <w:bottom w:val="single" w:sz="6" w:space="0" w:color="000000"/>
            </w:tcBorders>
          </w:tcPr>
          <w:p w14:paraId="259296B3" w14:textId="77777777" w:rsidR="00C14EFB" w:rsidRDefault="00000000">
            <w:pPr>
              <w:pStyle w:val="TableParagraph"/>
              <w:spacing w:before="110" w:line="186" w:lineRule="exact"/>
              <w:ind w:right="788"/>
              <w:rPr>
                <w:b/>
                <w:sz w:val="18"/>
              </w:rPr>
            </w:pPr>
            <w:r>
              <w:rPr>
                <w:b/>
                <w:spacing w:val="-5"/>
                <w:sz w:val="18"/>
              </w:rPr>
              <w:t>30</w:t>
            </w:r>
          </w:p>
        </w:tc>
        <w:tc>
          <w:tcPr>
            <w:tcW w:w="1471" w:type="dxa"/>
            <w:tcBorders>
              <w:top w:val="single" w:sz="6" w:space="0" w:color="000000"/>
              <w:bottom w:val="single" w:sz="6" w:space="0" w:color="000000"/>
            </w:tcBorders>
          </w:tcPr>
          <w:p w14:paraId="03AC19B6" w14:textId="77777777" w:rsidR="00C14EFB" w:rsidRDefault="00000000">
            <w:pPr>
              <w:pStyle w:val="TableParagraph"/>
              <w:spacing w:before="110" w:line="186" w:lineRule="exact"/>
              <w:ind w:right="108"/>
              <w:rPr>
                <w:sz w:val="18"/>
              </w:rPr>
            </w:pPr>
            <w:r>
              <w:rPr>
                <w:spacing w:val="-5"/>
                <w:sz w:val="18"/>
              </w:rPr>
              <w:t>30</w:t>
            </w:r>
          </w:p>
        </w:tc>
      </w:tr>
      <w:tr w:rsidR="00C14EFB" w14:paraId="70A4E156" w14:textId="77777777">
        <w:trPr>
          <w:trHeight w:val="313"/>
        </w:trPr>
        <w:tc>
          <w:tcPr>
            <w:tcW w:w="4273" w:type="dxa"/>
            <w:tcBorders>
              <w:top w:val="single" w:sz="6" w:space="0" w:color="000000"/>
              <w:bottom w:val="single" w:sz="6" w:space="0" w:color="000000"/>
            </w:tcBorders>
          </w:tcPr>
          <w:p w14:paraId="004D6239" w14:textId="77777777" w:rsidR="00C14EFB" w:rsidRDefault="00000000">
            <w:pPr>
              <w:pStyle w:val="TableParagraph"/>
              <w:spacing w:before="108" w:line="186" w:lineRule="exact"/>
              <w:ind w:left="165"/>
              <w:jc w:val="left"/>
              <w:rPr>
                <w:b/>
                <w:sz w:val="18"/>
              </w:rPr>
            </w:pPr>
            <w:r>
              <w:rPr>
                <w:b/>
                <w:sz w:val="18"/>
              </w:rPr>
              <w:t>Net</w:t>
            </w:r>
            <w:r>
              <w:rPr>
                <w:b/>
                <w:spacing w:val="-3"/>
                <w:sz w:val="18"/>
              </w:rPr>
              <w:t xml:space="preserve"> </w:t>
            </w:r>
            <w:r>
              <w:rPr>
                <w:b/>
                <w:spacing w:val="-2"/>
                <w:sz w:val="18"/>
              </w:rPr>
              <w:t>assets</w:t>
            </w:r>
          </w:p>
        </w:tc>
        <w:tc>
          <w:tcPr>
            <w:tcW w:w="3788" w:type="dxa"/>
            <w:tcBorders>
              <w:top w:val="single" w:sz="6" w:space="0" w:color="000000"/>
              <w:bottom w:val="single" w:sz="6" w:space="0" w:color="000000"/>
            </w:tcBorders>
          </w:tcPr>
          <w:p w14:paraId="33BDC381" w14:textId="77777777" w:rsidR="00C14EFB" w:rsidRDefault="00000000">
            <w:pPr>
              <w:pStyle w:val="TableParagraph"/>
              <w:spacing w:before="108" w:line="186" w:lineRule="exact"/>
              <w:ind w:right="788"/>
              <w:rPr>
                <w:b/>
                <w:sz w:val="18"/>
              </w:rPr>
            </w:pPr>
            <w:r>
              <w:rPr>
                <w:b/>
                <w:spacing w:val="-5"/>
                <w:sz w:val="18"/>
              </w:rPr>
              <w:t>30</w:t>
            </w:r>
          </w:p>
        </w:tc>
        <w:tc>
          <w:tcPr>
            <w:tcW w:w="1471" w:type="dxa"/>
            <w:tcBorders>
              <w:top w:val="single" w:sz="6" w:space="0" w:color="000000"/>
              <w:bottom w:val="single" w:sz="6" w:space="0" w:color="000000"/>
            </w:tcBorders>
          </w:tcPr>
          <w:p w14:paraId="1201F872" w14:textId="77777777" w:rsidR="00C14EFB" w:rsidRDefault="00000000">
            <w:pPr>
              <w:pStyle w:val="TableParagraph"/>
              <w:spacing w:before="108" w:line="186" w:lineRule="exact"/>
              <w:ind w:right="108"/>
              <w:rPr>
                <w:sz w:val="18"/>
              </w:rPr>
            </w:pPr>
            <w:r>
              <w:rPr>
                <w:spacing w:val="-5"/>
                <w:sz w:val="18"/>
              </w:rPr>
              <w:t>30</w:t>
            </w:r>
          </w:p>
        </w:tc>
      </w:tr>
    </w:tbl>
    <w:p w14:paraId="00659BBA" w14:textId="77777777" w:rsidR="00C14EFB" w:rsidRDefault="00C14EFB">
      <w:pPr>
        <w:pStyle w:val="BodyText"/>
        <w:rPr>
          <w:sz w:val="22"/>
        </w:rPr>
      </w:pPr>
    </w:p>
    <w:p w14:paraId="5513EF3C" w14:textId="77777777" w:rsidR="00C14EFB" w:rsidRDefault="00C14EFB">
      <w:pPr>
        <w:pStyle w:val="BodyText"/>
        <w:rPr>
          <w:sz w:val="22"/>
        </w:rPr>
      </w:pPr>
    </w:p>
    <w:p w14:paraId="78CDA145" w14:textId="77777777" w:rsidR="00C14EFB" w:rsidRDefault="00C14EFB">
      <w:pPr>
        <w:pStyle w:val="BodyText"/>
        <w:spacing w:before="35"/>
        <w:rPr>
          <w:sz w:val="22"/>
        </w:rPr>
      </w:pPr>
    </w:p>
    <w:p w14:paraId="03B0BF71" w14:textId="77777777" w:rsidR="00C14EFB" w:rsidRDefault="00000000">
      <w:pPr>
        <w:spacing w:before="1"/>
        <w:ind w:left="140"/>
      </w:pPr>
      <w:r>
        <w:rPr>
          <w:color w:val="643179"/>
          <w:sz w:val="28"/>
        </w:rPr>
        <w:t>Sense4Enterprise</w:t>
      </w:r>
      <w:r>
        <w:rPr>
          <w:color w:val="643179"/>
          <w:spacing w:val="-7"/>
          <w:sz w:val="28"/>
        </w:rPr>
        <w:t xml:space="preserve"> </w:t>
      </w:r>
      <w:r>
        <w:rPr>
          <w:color w:val="643179"/>
          <w:sz w:val="28"/>
        </w:rPr>
        <w:t>Limited</w:t>
      </w:r>
      <w:r>
        <w:rPr>
          <w:color w:val="643179"/>
          <w:spacing w:val="-9"/>
          <w:sz w:val="28"/>
        </w:rPr>
        <w:t xml:space="preserve"> </w:t>
      </w:r>
      <w:r>
        <w:rPr>
          <w:color w:val="643179"/>
          <w:sz w:val="28"/>
        </w:rPr>
        <w:t>-</w:t>
      </w:r>
      <w:r>
        <w:rPr>
          <w:color w:val="643179"/>
          <w:spacing w:val="-3"/>
          <w:sz w:val="28"/>
        </w:rPr>
        <w:t xml:space="preserve"> </w:t>
      </w:r>
      <w:r>
        <w:rPr>
          <w:color w:val="643179"/>
        </w:rPr>
        <w:t>Company</w:t>
      </w:r>
      <w:r>
        <w:rPr>
          <w:color w:val="643179"/>
          <w:spacing w:val="-6"/>
        </w:rPr>
        <w:t xml:space="preserve"> </w:t>
      </w:r>
      <w:r>
        <w:rPr>
          <w:color w:val="643179"/>
        </w:rPr>
        <w:t>registration</w:t>
      </w:r>
      <w:r>
        <w:rPr>
          <w:color w:val="643179"/>
          <w:spacing w:val="-7"/>
        </w:rPr>
        <w:t xml:space="preserve"> </w:t>
      </w:r>
      <w:r>
        <w:rPr>
          <w:color w:val="643179"/>
        </w:rPr>
        <w:t>number</w:t>
      </w:r>
      <w:r>
        <w:rPr>
          <w:color w:val="643179"/>
          <w:spacing w:val="-2"/>
        </w:rPr>
        <w:t xml:space="preserve"> 08112973</w:t>
      </w:r>
    </w:p>
    <w:p w14:paraId="2EAD10C4" w14:textId="77777777" w:rsidR="00C14EFB" w:rsidRDefault="00C14EFB">
      <w:pPr>
        <w:pStyle w:val="BodyText"/>
        <w:spacing w:before="9"/>
        <w:rPr>
          <w:sz w:val="10"/>
        </w:rPr>
      </w:pPr>
    </w:p>
    <w:tbl>
      <w:tblPr>
        <w:tblW w:w="0" w:type="auto"/>
        <w:tblInd w:w="131" w:type="dxa"/>
        <w:tblLayout w:type="fixed"/>
        <w:tblCellMar>
          <w:left w:w="0" w:type="dxa"/>
          <w:right w:w="0" w:type="dxa"/>
        </w:tblCellMar>
        <w:tblLook w:val="01E0" w:firstRow="1" w:lastRow="1" w:firstColumn="1" w:lastColumn="1" w:noHBand="0" w:noVBand="0"/>
      </w:tblPr>
      <w:tblGrid>
        <w:gridCol w:w="4537"/>
        <w:gridCol w:w="3566"/>
        <w:gridCol w:w="1431"/>
      </w:tblGrid>
      <w:tr w:rsidR="00C14EFB" w14:paraId="6081D999" w14:textId="77777777">
        <w:trPr>
          <w:trHeight w:val="407"/>
        </w:trPr>
        <w:tc>
          <w:tcPr>
            <w:tcW w:w="4537" w:type="dxa"/>
            <w:tcBorders>
              <w:top w:val="single" w:sz="6" w:space="0" w:color="000000"/>
              <w:bottom w:val="single" w:sz="6" w:space="0" w:color="000000"/>
            </w:tcBorders>
          </w:tcPr>
          <w:p w14:paraId="40690A51" w14:textId="77777777" w:rsidR="00C14EFB" w:rsidRDefault="00C14EFB">
            <w:pPr>
              <w:pStyle w:val="TableParagraph"/>
              <w:jc w:val="left"/>
              <w:rPr>
                <w:rFonts w:ascii="Times New Roman"/>
                <w:sz w:val="18"/>
              </w:rPr>
            </w:pPr>
          </w:p>
        </w:tc>
        <w:tc>
          <w:tcPr>
            <w:tcW w:w="3566" w:type="dxa"/>
            <w:tcBorders>
              <w:top w:val="single" w:sz="6" w:space="0" w:color="000000"/>
              <w:bottom w:val="single" w:sz="6" w:space="0" w:color="000000"/>
            </w:tcBorders>
          </w:tcPr>
          <w:p w14:paraId="18BD9A79" w14:textId="77777777" w:rsidR="00C14EFB" w:rsidRDefault="00000000">
            <w:pPr>
              <w:pStyle w:val="TableParagraph"/>
              <w:spacing w:line="204" w:lineRule="exact"/>
              <w:ind w:right="824"/>
              <w:rPr>
                <w:b/>
                <w:sz w:val="18"/>
              </w:rPr>
            </w:pPr>
            <w:r>
              <w:rPr>
                <w:b/>
                <w:spacing w:val="-4"/>
                <w:sz w:val="18"/>
              </w:rPr>
              <w:t>2025</w:t>
            </w:r>
          </w:p>
          <w:p w14:paraId="3CDBCDA7" w14:textId="77777777" w:rsidR="00C14EFB" w:rsidRDefault="00000000">
            <w:pPr>
              <w:pStyle w:val="TableParagraph"/>
              <w:spacing w:line="183" w:lineRule="exact"/>
              <w:ind w:right="825"/>
              <w:rPr>
                <w:b/>
                <w:sz w:val="18"/>
              </w:rPr>
            </w:pPr>
            <w:r>
              <w:rPr>
                <w:b/>
                <w:spacing w:val="-2"/>
                <w:sz w:val="18"/>
              </w:rPr>
              <w:t>£000s</w:t>
            </w:r>
          </w:p>
        </w:tc>
        <w:tc>
          <w:tcPr>
            <w:tcW w:w="1431" w:type="dxa"/>
            <w:tcBorders>
              <w:top w:val="single" w:sz="6" w:space="0" w:color="000000"/>
              <w:bottom w:val="single" w:sz="6" w:space="0" w:color="000000"/>
            </w:tcBorders>
          </w:tcPr>
          <w:p w14:paraId="576D5443" w14:textId="77777777" w:rsidR="00C14EFB" w:rsidRDefault="00000000">
            <w:pPr>
              <w:pStyle w:val="TableParagraph"/>
              <w:spacing w:line="204" w:lineRule="exact"/>
              <w:ind w:left="913"/>
              <w:jc w:val="left"/>
              <w:rPr>
                <w:sz w:val="18"/>
              </w:rPr>
            </w:pPr>
            <w:r>
              <w:rPr>
                <w:spacing w:val="-4"/>
                <w:sz w:val="18"/>
              </w:rPr>
              <w:t>2024</w:t>
            </w:r>
          </w:p>
          <w:p w14:paraId="18466AF4" w14:textId="77777777" w:rsidR="00C14EFB" w:rsidRDefault="00000000">
            <w:pPr>
              <w:pStyle w:val="TableParagraph"/>
              <w:spacing w:line="183" w:lineRule="exact"/>
              <w:ind w:left="824"/>
              <w:jc w:val="left"/>
              <w:rPr>
                <w:sz w:val="18"/>
              </w:rPr>
            </w:pPr>
            <w:r>
              <w:rPr>
                <w:spacing w:val="-2"/>
                <w:sz w:val="18"/>
              </w:rPr>
              <w:t>£000s</w:t>
            </w:r>
          </w:p>
        </w:tc>
      </w:tr>
      <w:tr w:rsidR="00C14EFB" w14:paraId="7F1ABAFF" w14:textId="77777777">
        <w:trPr>
          <w:trHeight w:val="237"/>
        </w:trPr>
        <w:tc>
          <w:tcPr>
            <w:tcW w:w="4537" w:type="dxa"/>
            <w:tcBorders>
              <w:top w:val="single" w:sz="6" w:space="0" w:color="000000"/>
            </w:tcBorders>
          </w:tcPr>
          <w:p w14:paraId="70859CF1" w14:textId="77777777" w:rsidR="00C14EFB" w:rsidRDefault="00000000">
            <w:pPr>
              <w:pStyle w:val="TableParagraph"/>
              <w:ind w:left="309"/>
              <w:jc w:val="left"/>
              <w:rPr>
                <w:sz w:val="18"/>
              </w:rPr>
            </w:pPr>
            <w:r>
              <w:rPr>
                <w:spacing w:val="-2"/>
                <w:sz w:val="18"/>
              </w:rPr>
              <w:t>Income</w:t>
            </w:r>
          </w:p>
        </w:tc>
        <w:tc>
          <w:tcPr>
            <w:tcW w:w="3566" w:type="dxa"/>
            <w:tcBorders>
              <w:top w:val="single" w:sz="6" w:space="0" w:color="000000"/>
            </w:tcBorders>
          </w:tcPr>
          <w:p w14:paraId="50E2CC00" w14:textId="77777777" w:rsidR="00C14EFB" w:rsidRDefault="00000000">
            <w:pPr>
              <w:pStyle w:val="TableParagraph"/>
              <w:ind w:right="826"/>
              <w:rPr>
                <w:b/>
                <w:sz w:val="18"/>
              </w:rPr>
            </w:pPr>
            <w:r>
              <w:rPr>
                <w:b/>
                <w:spacing w:val="-5"/>
                <w:sz w:val="18"/>
              </w:rPr>
              <w:t>156</w:t>
            </w:r>
          </w:p>
        </w:tc>
        <w:tc>
          <w:tcPr>
            <w:tcW w:w="1431" w:type="dxa"/>
            <w:tcBorders>
              <w:top w:val="single" w:sz="6" w:space="0" w:color="000000"/>
            </w:tcBorders>
          </w:tcPr>
          <w:p w14:paraId="27B8FEFB" w14:textId="77777777" w:rsidR="00C14EFB" w:rsidRDefault="00000000">
            <w:pPr>
              <w:pStyle w:val="TableParagraph"/>
              <w:ind w:right="114"/>
              <w:rPr>
                <w:sz w:val="18"/>
              </w:rPr>
            </w:pPr>
            <w:r>
              <w:rPr>
                <w:spacing w:val="-5"/>
                <w:sz w:val="18"/>
              </w:rPr>
              <w:t>314</w:t>
            </w:r>
          </w:p>
        </w:tc>
      </w:tr>
      <w:tr w:rsidR="00C14EFB" w14:paraId="1645BD87" w14:textId="77777777">
        <w:trPr>
          <w:trHeight w:val="390"/>
        </w:trPr>
        <w:tc>
          <w:tcPr>
            <w:tcW w:w="4537" w:type="dxa"/>
            <w:tcBorders>
              <w:bottom w:val="single" w:sz="6" w:space="0" w:color="000000"/>
            </w:tcBorders>
          </w:tcPr>
          <w:p w14:paraId="3F84C458" w14:textId="77777777" w:rsidR="00C14EFB" w:rsidRDefault="00000000">
            <w:pPr>
              <w:pStyle w:val="TableParagraph"/>
              <w:spacing w:before="24"/>
              <w:ind w:left="309"/>
              <w:jc w:val="left"/>
              <w:rPr>
                <w:sz w:val="18"/>
              </w:rPr>
            </w:pPr>
            <w:r>
              <w:rPr>
                <w:spacing w:val="-2"/>
                <w:sz w:val="18"/>
              </w:rPr>
              <w:t>Expenditure</w:t>
            </w:r>
          </w:p>
        </w:tc>
        <w:tc>
          <w:tcPr>
            <w:tcW w:w="3566" w:type="dxa"/>
            <w:tcBorders>
              <w:bottom w:val="single" w:sz="6" w:space="0" w:color="000000"/>
            </w:tcBorders>
          </w:tcPr>
          <w:p w14:paraId="636D399C" w14:textId="77777777" w:rsidR="00C14EFB" w:rsidRDefault="00000000">
            <w:pPr>
              <w:pStyle w:val="TableParagraph"/>
              <w:spacing w:before="24"/>
              <w:ind w:right="823"/>
              <w:rPr>
                <w:b/>
                <w:sz w:val="18"/>
              </w:rPr>
            </w:pPr>
            <w:r>
              <w:rPr>
                <w:b/>
                <w:spacing w:val="-2"/>
                <w:sz w:val="18"/>
              </w:rPr>
              <w:t>(172)</w:t>
            </w:r>
          </w:p>
        </w:tc>
        <w:tc>
          <w:tcPr>
            <w:tcW w:w="1431" w:type="dxa"/>
            <w:tcBorders>
              <w:bottom w:val="single" w:sz="6" w:space="0" w:color="000000"/>
            </w:tcBorders>
          </w:tcPr>
          <w:p w14:paraId="7048071C" w14:textId="77777777" w:rsidR="00C14EFB" w:rsidRDefault="00000000">
            <w:pPr>
              <w:pStyle w:val="TableParagraph"/>
              <w:spacing w:before="24"/>
              <w:ind w:right="111"/>
              <w:rPr>
                <w:sz w:val="18"/>
              </w:rPr>
            </w:pPr>
            <w:r>
              <w:rPr>
                <w:spacing w:val="-2"/>
                <w:sz w:val="18"/>
              </w:rPr>
              <w:t>(322)</w:t>
            </w:r>
          </w:p>
        </w:tc>
      </w:tr>
      <w:tr w:rsidR="00C14EFB" w14:paraId="4B038903" w14:textId="77777777">
        <w:trPr>
          <w:trHeight w:val="316"/>
        </w:trPr>
        <w:tc>
          <w:tcPr>
            <w:tcW w:w="4537" w:type="dxa"/>
            <w:tcBorders>
              <w:top w:val="single" w:sz="6" w:space="0" w:color="000000"/>
              <w:bottom w:val="single" w:sz="6" w:space="0" w:color="000000"/>
            </w:tcBorders>
          </w:tcPr>
          <w:p w14:paraId="0C849D5E" w14:textId="77777777" w:rsidR="00C14EFB" w:rsidRDefault="00000000">
            <w:pPr>
              <w:pStyle w:val="TableParagraph"/>
              <w:spacing w:line="205" w:lineRule="exact"/>
              <w:ind w:left="309"/>
              <w:jc w:val="left"/>
              <w:rPr>
                <w:b/>
                <w:sz w:val="18"/>
              </w:rPr>
            </w:pPr>
            <w:r>
              <w:rPr>
                <w:b/>
                <w:sz w:val="18"/>
              </w:rPr>
              <w:t>Net</w:t>
            </w:r>
            <w:r>
              <w:rPr>
                <w:b/>
                <w:spacing w:val="-4"/>
                <w:sz w:val="18"/>
              </w:rPr>
              <w:t xml:space="preserve"> </w:t>
            </w:r>
            <w:r>
              <w:rPr>
                <w:b/>
                <w:sz w:val="18"/>
              </w:rPr>
              <w:t xml:space="preserve">movement in </w:t>
            </w:r>
            <w:r>
              <w:rPr>
                <w:b/>
                <w:spacing w:val="-4"/>
                <w:sz w:val="18"/>
              </w:rPr>
              <w:t>funds</w:t>
            </w:r>
          </w:p>
        </w:tc>
        <w:tc>
          <w:tcPr>
            <w:tcW w:w="3566" w:type="dxa"/>
            <w:tcBorders>
              <w:top w:val="single" w:sz="6" w:space="0" w:color="000000"/>
              <w:bottom w:val="single" w:sz="6" w:space="0" w:color="000000"/>
            </w:tcBorders>
          </w:tcPr>
          <w:p w14:paraId="5695D0E6" w14:textId="77777777" w:rsidR="00C14EFB" w:rsidRDefault="00000000">
            <w:pPr>
              <w:pStyle w:val="TableParagraph"/>
              <w:spacing w:line="205" w:lineRule="exact"/>
              <w:ind w:right="824"/>
              <w:rPr>
                <w:b/>
                <w:sz w:val="18"/>
              </w:rPr>
            </w:pPr>
            <w:r>
              <w:rPr>
                <w:b/>
                <w:spacing w:val="-4"/>
                <w:sz w:val="18"/>
              </w:rPr>
              <w:t>(16)</w:t>
            </w:r>
          </w:p>
        </w:tc>
        <w:tc>
          <w:tcPr>
            <w:tcW w:w="1431" w:type="dxa"/>
            <w:tcBorders>
              <w:top w:val="single" w:sz="6" w:space="0" w:color="000000"/>
              <w:bottom w:val="single" w:sz="6" w:space="0" w:color="000000"/>
            </w:tcBorders>
          </w:tcPr>
          <w:p w14:paraId="4C7BF8C5" w14:textId="77777777" w:rsidR="00C14EFB" w:rsidRDefault="00000000">
            <w:pPr>
              <w:pStyle w:val="TableParagraph"/>
              <w:spacing w:line="205" w:lineRule="exact"/>
              <w:ind w:right="115"/>
              <w:rPr>
                <w:sz w:val="18"/>
              </w:rPr>
            </w:pPr>
            <w:r>
              <w:rPr>
                <w:spacing w:val="-5"/>
                <w:sz w:val="18"/>
              </w:rPr>
              <w:t>(8)</w:t>
            </w:r>
          </w:p>
        </w:tc>
      </w:tr>
      <w:tr w:rsidR="00C14EFB" w14:paraId="39D95652" w14:textId="77777777">
        <w:trPr>
          <w:trHeight w:val="337"/>
        </w:trPr>
        <w:tc>
          <w:tcPr>
            <w:tcW w:w="4537" w:type="dxa"/>
            <w:tcBorders>
              <w:top w:val="single" w:sz="6" w:space="0" w:color="000000"/>
              <w:bottom w:val="single" w:sz="6" w:space="0" w:color="000000"/>
            </w:tcBorders>
          </w:tcPr>
          <w:p w14:paraId="61AC240F" w14:textId="77777777" w:rsidR="00C14EFB" w:rsidRDefault="00000000">
            <w:pPr>
              <w:pStyle w:val="TableParagraph"/>
              <w:spacing w:line="205" w:lineRule="exact"/>
              <w:ind w:left="309"/>
              <w:jc w:val="left"/>
              <w:rPr>
                <w:sz w:val="18"/>
              </w:rPr>
            </w:pPr>
            <w:r>
              <w:rPr>
                <w:spacing w:val="-2"/>
                <w:sz w:val="18"/>
              </w:rPr>
              <w:t>Liabilities</w:t>
            </w:r>
          </w:p>
        </w:tc>
        <w:tc>
          <w:tcPr>
            <w:tcW w:w="3566" w:type="dxa"/>
            <w:tcBorders>
              <w:top w:val="single" w:sz="6" w:space="0" w:color="000000"/>
              <w:bottom w:val="single" w:sz="6" w:space="0" w:color="000000"/>
            </w:tcBorders>
          </w:tcPr>
          <w:p w14:paraId="23F049D7" w14:textId="77777777" w:rsidR="00C14EFB" w:rsidRDefault="00000000">
            <w:pPr>
              <w:pStyle w:val="TableParagraph"/>
              <w:spacing w:line="205" w:lineRule="exact"/>
              <w:ind w:right="823"/>
              <w:rPr>
                <w:b/>
                <w:sz w:val="18"/>
              </w:rPr>
            </w:pPr>
            <w:r>
              <w:rPr>
                <w:b/>
                <w:spacing w:val="-2"/>
                <w:sz w:val="18"/>
              </w:rPr>
              <w:t>(151)</w:t>
            </w:r>
          </w:p>
        </w:tc>
        <w:tc>
          <w:tcPr>
            <w:tcW w:w="1431" w:type="dxa"/>
            <w:tcBorders>
              <w:top w:val="single" w:sz="6" w:space="0" w:color="000000"/>
              <w:bottom w:val="single" w:sz="6" w:space="0" w:color="000000"/>
            </w:tcBorders>
          </w:tcPr>
          <w:p w14:paraId="544D7048" w14:textId="77777777" w:rsidR="00C14EFB" w:rsidRDefault="00000000">
            <w:pPr>
              <w:pStyle w:val="TableParagraph"/>
              <w:spacing w:line="205" w:lineRule="exact"/>
              <w:ind w:right="111"/>
              <w:rPr>
                <w:sz w:val="18"/>
              </w:rPr>
            </w:pPr>
            <w:r>
              <w:rPr>
                <w:spacing w:val="-2"/>
                <w:sz w:val="18"/>
              </w:rPr>
              <w:t>(134)</w:t>
            </w:r>
          </w:p>
        </w:tc>
      </w:tr>
      <w:tr w:rsidR="00C14EFB" w14:paraId="00678F53" w14:textId="77777777">
        <w:trPr>
          <w:trHeight w:val="313"/>
        </w:trPr>
        <w:tc>
          <w:tcPr>
            <w:tcW w:w="4537" w:type="dxa"/>
            <w:tcBorders>
              <w:top w:val="single" w:sz="6" w:space="0" w:color="000000"/>
              <w:bottom w:val="single" w:sz="6" w:space="0" w:color="000000"/>
            </w:tcBorders>
          </w:tcPr>
          <w:p w14:paraId="61D14B4C" w14:textId="77777777" w:rsidR="00C14EFB" w:rsidRDefault="00000000">
            <w:pPr>
              <w:pStyle w:val="TableParagraph"/>
              <w:spacing w:line="202" w:lineRule="exact"/>
              <w:ind w:left="309"/>
              <w:jc w:val="left"/>
              <w:rPr>
                <w:b/>
                <w:sz w:val="18"/>
              </w:rPr>
            </w:pPr>
            <w:r>
              <w:rPr>
                <w:b/>
                <w:sz w:val="18"/>
              </w:rPr>
              <w:t>Net</w:t>
            </w:r>
            <w:r>
              <w:rPr>
                <w:b/>
                <w:spacing w:val="-1"/>
                <w:sz w:val="18"/>
              </w:rPr>
              <w:t xml:space="preserve"> </w:t>
            </w:r>
            <w:r>
              <w:rPr>
                <w:b/>
                <w:spacing w:val="-2"/>
                <w:sz w:val="18"/>
              </w:rPr>
              <w:t>liabilities</w:t>
            </w:r>
          </w:p>
        </w:tc>
        <w:tc>
          <w:tcPr>
            <w:tcW w:w="3566" w:type="dxa"/>
            <w:tcBorders>
              <w:top w:val="single" w:sz="6" w:space="0" w:color="000000"/>
              <w:bottom w:val="single" w:sz="6" w:space="0" w:color="000000"/>
            </w:tcBorders>
          </w:tcPr>
          <w:p w14:paraId="354295B3" w14:textId="77777777" w:rsidR="00C14EFB" w:rsidRDefault="00000000">
            <w:pPr>
              <w:pStyle w:val="TableParagraph"/>
              <w:spacing w:line="202" w:lineRule="exact"/>
              <w:ind w:right="825"/>
              <w:rPr>
                <w:b/>
                <w:sz w:val="18"/>
              </w:rPr>
            </w:pPr>
            <w:r>
              <w:rPr>
                <w:b/>
                <w:spacing w:val="-2"/>
                <w:sz w:val="18"/>
              </w:rPr>
              <w:t>(151)</w:t>
            </w:r>
          </w:p>
        </w:tc>
        <w:tc>
          <w:tcPr>
            <w:tcW w:w="1431" w:type="dxa"/>
            <w:tcBorders>
              <w:top w:val="single" w:sz="6" w:space="0" w:color="000000"/>
              <w:bottom w:val="single" w:sz="6" w:space="0" w:color="000000"/>
            </w:tcBorders>
          </w:tcPr>
          <w:p w14:paraId="5675CDDE" w14:textId="77777777" w:rsidR="00C14EFB" w:rsidRDefault="00000000">
            <w:pPr>
              <w:pStyle w:val="TableParagraph"/>
              <w:spacing w:line="202" w:lineRule="exact"/>
              <w:ind w:right="111"/>
              <w:rPr>
                <w:sz w:val="18"/>
              </w:rPr>
            </w:pPr>
            <w:r>
              <w:rPr>
                <w:spacing w:val="-2"/>
                <w:sz w:val="18"/>
              </w:rPr>
              <w:t>(134)</w:t>
            </w:r>
          </w:p>
        </w:tc>
      </w:tr>
    </w:tbl>
    <w:p w14:paraId="1FF2162E" w14:textId="77777777" w:rsidR="00C14EFB" w:rsidRDefault="00C14EFB">
      <w:pPr>
        <w:pStyle w:val="TableParagraph"/>
        <w:spacing w:line="202" w:lineRule="exact"/>
        <w:rPr>
          <w:sz w:val="18"/>
        </w:rPr>
        <w:sectPr w:rsidR="00C14EFB">
          <w:pgSz w:w="11910" w:h="16840"/>
          <w:pgMar w:top="1580" w:right="0" w:bottom="1380" w:left="992" w:header="1133" w:footer="1191" w:gutter="0"/>
          <w:cols w:space="720"/>
        </w:sectPr>
      </w:pPr>
    </w:p>
    <w:p w14:paraId="2549B0F1" w14:textId="77777777" w:rsidR="00C14EFB" w:rsidRDefault="00C14EFB">
      <w:pPr>
        <w:pStyle w:val="BodyText"/>
        <w:rPr>
          <w:sz w:val="32"/>
        </w:rPr>
      </w:pPr>
    </w:p>
    <w:p w14:paraId="1715C154" w14:textId="77777777" w:rsidR="00C14EFB" w:rsidRDefault="00C14EFB">
      <w:pPr>
        <w:pStyle w:val="BodyText"/>
        <w:spacing w:before="120"/>
        <w:rPr>
          <w:sz w:val="32"/>
        </w:rPr>
      </w:pPr>
    </w:p>
    <w:p w14:paraId="38A67AB3" w14:textId="545474EA" w:rsidR="00C14EFB" w:rsidRDefault="00737B51">
      <w:pPr>
        <w:spacing w:line="276" w:lineRule="auto"/>
        <w:ind w:left="229" w:right="1550" w:hanging="89"/>
        <w:rPr>
          <w:b/>
          <w:sz w:val="32"/>
        </w:rPr>
      </w:pPr>
      <w:r>
        <w:rPr>
          <w:b/>
          <w:color w:val="E47200"/>
          <w:sz w:val="32"/>
        </w:rPr>
        <w:t>30.</w:t>
      </w:r>
      <w:r>
        <w:rPr>
          <w:b/>
          <w:color w:val="E47200"/>
          <w:spacing w:val="-7"/>
          <w:sz w:val="32"/>
        </w:rPr>
        <w:t xml:space="preserve"> </w:t>
      </w:r>
      <w:r>
        <w:rPr>
          <w:b/>
          <w:color w:val="E47200"/>
          <w:sz w:val="32"/>
        </w:rPr>
        <w:t>Consolidated</w:t>
      </w:r>
      <w:r>
        <w:rPr>
          <w:b/>
          <w:color w:val="E47200"/>
          <w:spacing w:val="-6"/>
          <w:sz w:val="32"/>
        </w:rPr>
        <w:t xml:space="preserve"> </w:t>
      </w:r>
      <w:r>
        <w:rPr>
          <w:b/>
          <w:color w:val="E47200"/>
          <w:sz w:val="32"/>
        </w:rPr>
        <w:t>statement</w:t>
      </w:r>
      <w:r>
        <w:rPr>
          <w:b/>
          <w:color w:val="E47200"/>
          <w:spacing w:val="-4"/>
          <w:sz w:val="32"/>
        </w:rPr>
        <w:t xml:space="preserve"> </w:t>
      </w:r>
      <w:r>
        <w:rPr>
          <w:b/>
          <w:color w:val="E47200"/>
          <w:sz w:val="32"/>
        </w:rPr>
        <w:t>of</w:t>
      </w:r>
      <w:r>
        <w:rPr>
          <w:b/>
          <w:color w:val="E47200"/>
          <w:spacing w:val="-4"/>
          <w:sz w:val="32"/>
        </w:rPr>
        <w:t xml:space="preserve"> </w:t>
      </w:r>
      <w:r>
        <w:rPr>
          <w:b/>
          <w:color w:val="E47200"/>
          <w:sz w:val="32"/>
        </w:rPr>
        <w:t>financial</w:t>
      </w:r>
      <w:r>
        <w:rPr>
          <w:b/>
          <w:color w:val="E47200"/>
          <w:spacing w:val="-5"/>
          <w:sz w:val="32"/>
        </w:rPr>
        <w:t xml:space="preserve"> </w:t>
      </w:r>
      <w:r>
        <w:rPr>
          <w:b/>
          <w:color w:val="E47200"/>
          <w:sz w:val="32"/>
        </w:rPr>
        <w:t>activities</w:t>
      </w:r>
      <w:r>
        <w:rPr>
          <w:b/>
          <w:color w:val="E47200"/>
          <w:spacing w:val="-7"/>
          <w:sz w:val="32"/>
        </w:rPr>
        <w:t xml:space="preserve"> </w:t>
      </w:r>
      <w:r>
        <w:rPr>
          <w:b/>
          <w:color w:val="E47200"/>
          <w:sz w:val="32"/>
        </w:rPr>
        <w:t>for</w:t>
      </w:r>
      <w:r>
        <w:rPr>
          <w:b/>
          <w:color w:val="E47200"/>
          <w:spacing w:val="-4"/>
          <w:sz w:val="32"/>
        </w:rPr>
        <w:t xml:space="preserve"> </w:t>
      </w:r>
      <w:r>
        <w:rPr>
          <w:b/>
          <w:color w:val="E47200"/>
          <w:sz w:val="32"/>
        </w:rPr>
        <w:t>the</w:t>
      </w:r>
      <w:r>
        <w:rPr>
          <w:b/>
          <w:color w:val="E47200"/>
          <w:spacing w:val="-7"/>
          <w:sz w:val="32"/>
        </w:rPr>
        <w:t xml:space="preserve"> </w:t>
      </w:r>
      <w:r>
        <w:rPr>
          <w:b/>
          <w:color w:val="E47200"/>
          <w:sz w:val="32"/>
        </w:rPr>
        <w:t>year ended 31 March 2024</w:t>
      </w:r>
    </w:p>
    <w:p w14:paraId="65BDEDEE" w14:textId="77777777" w:rsidR="00C14EFB" w:rsidRDefault="00C14EFB">
      <w:pPr>
        <w:pStyle w:val="BodyText"/>
        <w:spacing w:before="10"/>
        <w:rPr>
          <w:b/>
          <w:sz w:val="16"/>
        </w:rPr>
      </w:pPr>
    </w:p>
    <w:tbl>
      <w:tblPr>
        <w:tblW w:w="0" w:type="auto"/>
        <w:tblInd w:w="131" w:type="dxa"/>
        <w:tblLayout w:type="fixed"/>
        <w:tblCellMar>
          <w:left w:w="0" w:type="dxa"/>
          <w:right w:w="0" w:type="dxa"/>
        </w:tblCellMar>
        <w:tblLook w:val="01E0" w:firstRow="1" w:lastRow="1" w:firstColumn="1" w:lastColumn="1" w:noHBand="0" w:noVBand="0"/>
      </w:tblPr>
      <w:tblGrid>
        <w:gridCol w:w="2791"/>
        <w:gridCol w:w="944"/>
        <w:gridCol w:w="1580"/>
        <w:gridCol w:w="1173"/>
        <w:gridCol w:w="1364"/>
        <w:gridCol w:w="964"/>
        <w:gridCol w:w="866"/>
      </w:tblGrid>
      <w:tr w:rsidR="00C14EFB" w14:paraId="0D55EF00" w14:textId="77777777">
        <w:trPr>
          <w:trHeight w:val="203"/>
        </w:trPr>
        <w:tc>
          <w:tcPr>
            <w:tcW w:w="3735" w:type="dxa"/>
            <w:gridSpan w:val="2"/>
            <w:vMerge w:val="restart"/>
          </w:tcPr>
          <w:p w14:paraId="425DB98C" w14:textId="77777777" w:rsidR="00C14EFB" w:rsidRDefault="00C14EFB">
            <w:pPr>
              <w:pStyle w:val="TableParagraph"/>
              <w:jc w:val="left"/>
              <w:rPr>
                <w:rFonts w:ascii="Times New Roman"/>
                <w:sz w:val="18"/>
              </w:rPr>
            </w:pPr>
          </w:p>
        </w:tc>
        <w:tc>
          <w:tcPr>
            <w:tcW w:w="1580" w:type="dxa"/>
          </w:tcPr>
          <w:p w14:paraId="20A413E4" w14:textId="77777777" w:rsidR="00C14EFB" w:rsidRDefault="00000000">
            <w:pPr>
              <w:pStyle w:val="TableParagraph"/>
              <w:spacing w:line="184" w:lineRule="exact"/>
              <w:ind w:right="158"/>
              <w:rPr>
                <w:b/>
                <w:sz w:val="18"/>
              </w:rPr>
            </w:pPr>
            <w:r>
              <w:rPr>
                <w:b/>
                <w:spacing w:val="-2"/>
                <w:sz w:val="18"/>
              </w:rPr>
              <w:t>Unrestricted</w:t>
            </w:r>
          </w:p>
        </w:tc>
        <w:tc>
          <w:tcPr>
            <w:tcW w:w="1173" w:type="dxa"/>
          </w:tcPr>
          <w:p w14:paraId="519BD81C" w14:textId="77777777" w:rsidR="00C14EFB" w:rsidRDefault="00000000">
            <w:pPr>
              <w:pStyle w:val="TableParagraph"/>
              <w:spacing w:line="184" w:lineRule="exact"/>
              <w:ind w:right="128"/>
              <w:rPr>
                <w:b/>
                <w:sz w:val="18"/>
              </w:rPr>
            </w:pPr>
            <w:r>
              <w:rPr>
                <w:b/>
                <w:spacing w:val="-2"/>
                <w:sz w:val="18"/>
              </w:rPr>
              <w:t>Restricted</w:t>
            </w:r>
          </w:p>
        </w:tc>
        <w:tc>
          <w:tcPr>
            <w:tcW w:w="1364" w:type="dxa"/>
          </w:tcPr>
          <w:p w14:paraId="62BE928C" w14:textId="77777777" w:rsidR="00C14EFB" w:rsidRDefault="00000000">
            <w:pPr>
              <w:pStyle w:val="TableParagraph"/>
              <w:spacing w:line="184" w:lineRule="exact"/>
              <w:ind w:right="211"/>
              <w:rPr>
                <w:b/>
                <w:sz w:val="18"/>
              </w:rPr>
            </w:pPr>
            <w:r>
              <w:rPr>
                <w:b/>
                <w:spacing w:val="-2"/>
                <w:sz w:val="18"/>
              </w:rPr>
              <w:t>Endowment</w:t>
            </w:r>
          </w:p>
        </w:tc>
        <w:tc>
          <w:tcPr>
            <w:tcW w:w="964" w:type="dxa"/>
          </w:tcPr>
          <w:p w14:paraId="4408DFAC" w14:textId="77777777" w:rsidR="00C14EFB" w:rsidRDefault="00000000">
            <w:pPr>
              <w:pStyle w:val="TableParagraph"/>
              <w:spacing w:line="184" w:lineRule="exact"/>
              <w:ind w:right="179"/>
              <w:rPr>
                <w:b/>
                <w:sz w:val="18"/>
              </w:rPr>
            </w:pPr>
            <w:r>
              <w:rPr>
                <w:b/>
                <w:spacing w:val="-2"/>
                <w:sz w:val="18"/>
              </w:rPr>
              <w:t>Total</w:t>
            </w:r>
          </w:p>
        </w:tc>
        <w:tc>
          <w:tcPr>
            <w:tcW w:w="866" w:type="dxa"/>
          </w:tcPr>
          <w:p w14:paraId="2379A905" w14:textId="77777777" w:rsidR="00C14EFB" w:rsidRDefault="00000000">
            <w:pPr>
              <w:pStyle w:val="TableParagraph"/>
              <w:spacing w:line="184" w:lineRule="exact"/>
              <w:ind w:right="111"/>
              <w:rPr>
                <w:b/>
                <w:sz w:val="18"/>
              </w:rPr>
            </w:pPr>
            <w:r>
              <w:rPr>
                <w:b/>
                <w:spacing w:val="-2"/>
                <w:sz w:val="18"/>
              </w:rPr>
              <w:t>Total</w:t>
            </w:r>
          </w:p>
        </w:tc>
      </w:tr>
      <w:tr w:rsidR="00C14EFB" w14:paraId="6FC7BC42" w14:textId="77777777">
        <w:trPr>
          <w:trHeight w:val="266"/>
        </w:trPr>
        <w:tc>
          <w:tcPr>
            <w:tcW w:w="3735" w:type="dxa"/>
            <w:gridSpan w:val="2"/>
            <w:vMerge/>
            <w:tcBorders>
              <w:top w:val="nil"/>
            </w:tcBorders>
          </w:tcPr>
          <w:p w14:paraId="34BE7FBC" w14:textId="77777777" w:rsidR="00C14EFB" w:rsidRDefault="00C14EFB">
            <w:pPr>
              <w:rPr>
                <w:sz w:val="2"/>
                <w:szCs w:val="2"/>
              </w:rPr>
            </w:pPr>
          </w:p>
        </w:tc>
        <w:tc>
          <w:tcPr>
            <w:tcW w:w="1580" w:type="dxa"/>
          </w:tcPr>
          <w:p w14:paraId="0B3713A3" w14:textId="71747F87" w:rsidR="00C14EFB" w:rsidRDefault="000D069E">
            <w:pPr>
              <w:pStyle w:val="TableParagraph"/>
              <w:spacing w:line="204" w:lineRule="exact"/>
              <w:ind w:right="158"/>
              <w:rPr>
                <w:b/>
                <w:sz w:val="18"/>
              </w:rPr>
            </w:pPr>
            <w:r>
              <w:rPr>
                <w:b/>
                <w:spacing w:val="-2"/>
                <w:sz w:val="18"/>
              </w:rPr>
              <w:t>funds</w:t>
            </w:r>
          </w:p>
        </w:tc>
        <w:tc>
          <w:tcPr>
            <w:tcW w:w="1173" w:type="dxa"/>
          </w:tcPr>
          <w:p w14:paraId="5AF8FA80" w14:textId="18AB4F93" w:rsidR="00C14EFB" w:rsidRDefault="000D069E">
            <w:pPr>
              <w:pStyle w:val="TableParagraph"/>
              <w:spacing w:line="204" w:lineRule="exact"/>
              <w:ind w:right="129"/>
              <w:rPr>
                <w:b/>
                <w:sz w:val="18"/>
              </w:rPr>
            </w:pPr>
            <w:r>
              <w:rPr>
                <w:b/>
                <w:spacing w:val="-2"/>
                <w:sz w:val="18"/>
              </w:rPr>
              <w:t>funds</w:t>
            </w:r>
          </w:p>
        </w:tc>
        <w:tc>
          <w:tcPr>
            <w:tcW w:w="1364" w:type="dxa"/>
          </w:tcPr>
          <w:p w14:paraId="1CAEF9BD" w14:textId="62D0D8AE" w:rsidR="00C14EFB" w:rsidRDefault="000D069E">
            <w:pPr>
              <w:pStyle w:val="TableParagraph"/>
              <w:spacing w:line="204" w:lineRule="exact"/>
              <w:ind w:right="209"/>
              <w:rPr>
                <w:b/>
                <w:sz w:val="18"/>
              </w:rPr>
            </w:pPr>
            <w:r>
              <w:rPr>
                <w:b/>
                <w:spacing w:val="-2"/>
                <w:sz w:val="18"/>
              </w:rPr>
              <w:t>funds</w:t>
            </w:r>
          </w:p>
        </w:tc>
        <w:tc>
          <w:tcPr>
            <w:tcW w:w="964" w:type="dxa"/>
          </w:tcPr>
          <w:p w14:paraId="7FAF7716" w14:textId="77777777" w:rsidR="00C14EFB" w:rsidRDefault="00000000">
            <w:pPr>
              <w:pStyle w:val="TableParagraph"/>
              <w:spacing w:line="204" w:lineRule="exact"/>
              <w:ind w:right="179"/>
              <w:rPr>
                <w:b/>
                <w:sz w:val="18"/>
              </w:rPr>
            </w:pPr>
            <w:r>
              <w:rPr>
                <w:b/>
                <w:spacing w:val="-4"/>
                <w:sz w:val="18"/>
              </w:rPr>
              <w:t>2024</w:t>
            </w:r>
          </w:p>
        </w:tc>
        <w:tc>
          <w:tcPr>
            <w:tcW w:w="866" w:type="dxa"/>
          </w:tcPr>
          <w:p w14:paraId="09788660" w14:textId="77777777" w:rsidR="00C14EFB" w:rsidRDefault="00000000">
            <w:pPr>
              <w:pStyle w:val="TableParagraph"/>
              <w:spacing w:line="204" w:lineRule="exact"/>
              <w:ind w:right="111"/>
              <w:rPr>
                <w:b/>
                <w:sz w:val="18"/>
              </w:rPr>
            </w:pPr>
            <w:r>
              <w:rPr>
                <w:b/>
                <w:spacing w:val="-4"/>
                <w:sz w:val="18"/>
              </w:rPr>
              <w:t>2023</w:t>
            </w:r>
          </w:p>
        </w:tc>
      </w:tr>
      <w:tr w:rsidR="00C14EFB" w14:paraId="209BBF2C" w14:textId="77777777">
        <w:trPr>
          <w:trHeight w:val="377"/>
        </w:trPr>
        <w:tc>
          <w:tcPr>
            <w:tcW w:w="2791" w:type="dxa"/>
            <w:tcBorders>
              <w:bottom w:val="single" w:sz="6" w:space="0" w:color="000000"/>
            </w:tcBorders>
          </w:tcPr>
          <w:p w14:paraId="5C8E1055" w14:textId="77777777" w:rsidR="00C14EFB" w:rsidRDefault="00C14EFB">
            <w:pPr>
              <w:pStyle w:val="TableParagraph"/>
              <w:jc w:val="left"/>
              <w:rPr>
                <w:rFonts w:ascii="Times New Roman"/>
                <w:sz w:val="18"/>
              </w:rPr>
            </w:pPr>
          </w:p>
        </w:tc>
        <w:tc>
          <w:tcPr>
            <w:tcW w:w="944" w:type="dxa"/>
            <w:tcBorders>
              <w:bottom w:val="single" w:sz="6" w:space="0" w:color="000000"/>
            </w:tcBorders>
          </w:tcPr>
          <w:p w14:paraId="51157D7F" w14:textId="77777777" w:rsidR="00C14EFB" w:rsidRDefault="00000000">
            <w:pPr>
              <w:pStyle w:val="TableParagraph"/>
              <w:spacing w:before="56"/>
              <w:ind w:left="187"/>
              <w:jc w:val="left"/>
              <w:rPr>
                <w:b/>
                <w:sz w:val="18"/>
              </w:rPr>
            </w:pPr>
            <w:r>
              <w:rPr>
                <w:b/>
                <w:spacing w:val="-4"/>
                <w:sz w:val="18"/>
              </w:rPr>
              <w:t>Note</w:t>
            </w:r>
          </w:p>
        </w:tc>
        <w:tc>
          <w:tcPr>
            <w:tcW w:w="1580" w:type="dxa"/>
            <w:tcBorders>
              <w:bottom w:val="single" w:sz="6" w:space="0" w:color="000000"/>
            </w:tcBorders>
          </w:tcPr>
          <w:p w14:paraId="407C4B33" w14:textId="77777777" w:rsidR="00C14EFB" w:rsidRDefault="00000000">
            <w:pPr>
              <w:pStyle w:val="TableParagraph"/>
              <w:spacing w:before="56"/>
              <w:ind w:right="158"/>
              <w:rPr>
                <w:b/>
                <w:sz w:val="18"/>
              </w:rPr>
            </w:pPr>
            <w:r>
              <w:rPr>
                <w:b/>
                <w:spacing w:val="-2"/>
                <w:sz w:val="18"/>
              </w:rPr>
              <w:t>£000s</w:t>
            </w:r>
          </w:p>
        </w:tc>
        <w:tc>
          <w:tcPr>
            <w:tcW w:w="1173" w:type="dxa"/>
            <w:tcBorders>
              <w:bottom w:val="single" w:sz="6" w:space="0" w:color="000000"/>
            </w:tcBorders>
          </w:tcPr>
          <w:p w14:paraId="7B5DCA1A" w14:textId="77777777" w:rsidR="00C14EFB" w:rsidRDefault="00000000">
            <w:pPr>
              <w:pStyle w:val="TableParagraph"/>
              <w:spacing w:before="56"/>
              <w:ind w:right="129"/>
              <w:rPr>
                <w:b/>
                <w:sz w:val="18"/>
              </w:rPr>
            </w:pPr>
            <w:r>
              <w:rPr>
                <w:b/>
                <w:spacing w:val="-2"/>
                <w:sz w:val="18"/>
              </w:rPr>
              <w:t>£000s</w:t>
            </w:r>
          </w:p>
        </w:tc>
        <w:tc>
          <w:tcPr>
            <w:tcW w:w="1364" w:type="dxa"/>
            <w:tcBorders>
              <w:bottom w:val="single" w:sz="6" w:space="0" w:color="000000"/>
            </w:tcBorders>
          </w:tcPr>
          <w:p w14:paraId="581F3AD5" w14:textId="77777777" w:rsidR="00C14EFB" w:rsidRDefault="00000000">
            <w:pPr>
              <w:pStyle w:val="TableParagraph"/>
              <w:spacing w:before="56"/>
              <w:ind w:right="208"/>
              <w:rPr>
                <w:b/>
                <w:sz w:val="18"/>
              </w:rPr>
            </w:pPr>
            <w:r>
              <w:rPr>
                <w:b/>
                <w:spacing w:val="-2"/>
                <w:sz w:val="18"/>
              </w:rPr>
              <w:t>£000s</w:t>
            </w:r>
          </w:p>
        </w:tc>
        <w:tc>
          <w:tcPr>
            <w:tcW w:w="964" w:type="dxa"/>
            <w:tcBorders>
              <w:bottom w:val="single" w:sz="6" w:space="0" w:color="000000"/>
            </w:tcBorders>
          </w:tcPr>
          <w:p w14:paraId="4120F317" w14:textId="77777777" w:rsidR="00C14EFB" w:rsidRDefault="00000000">
            <w:pPr>
              <w:pStyle w:val="TableParagraph"/>
              <w:spacing w:before="56"/>
              <w:ind w:right="179"/>
              <w:rPr>
                <w:b/>
                <w:sz w:val="18"/>
              </w:rPr>
            </w:pPr>
            <w:r>
              <w:rPr>
                <w:b/>
                <w:spacing w:val="-2"/>
                <w:sz w:val="18"/>
              </w:rPr>
              <w:t>£000s</w:t>
            </w:r>
          </w:p>
        </w:tc>
        <w:tc>
          <w:tcPr>
            <w:tcW w:w="866" w:type="dxa"/>
            <w:tcBorders>
              <w:bottom w:val="single" w:sz="6" w:space="0" w:color="000000"/>
            </w:tcBorders>
          </w:tcPr>
          <w:p w14:paraId="281AA0E8" w14:textId="77777777" w:rsidR="00C14EFB" w:rsidRDefault="00000000">
            <w:pPr>
              <w:pStyle w:val="TableParagraph"/>
              <w:spacing w:before="56"/>
              <w:ind w:right="111"/>
              <w:rPr>
                <w:b/>
                <w:sz w:val="18"/>
              </w:rPr>
            </w:pPr>
            <w:r>
              <w:rPr>
                <w:b/>
                <w:spacing w:val="-2"/>
                <w:sz w:val="18"/>
              </w:rPr>
              <w:t>£000s</w:t>
            </w:r>
          </w:p>
        </w:tc>
      </w:tr>
      <w:tr w:rsidR="00C14EFB" w14:paraId="0C4A0B61" w14:textId="77777777">
        <w:trPr>
          <w:trHeight w:val="243"/>
        </w:trPr>
        <w:tc>
          <w:tcPr>
            <w:tcW w:w="2791" w:type="dxa"/>
            <w:tcBorders>
              <w:top w:val="single" w:sz="6" w:space="0" w:color="000000"/>
            </w:tcBorders>
          </w:tcPr>
          <w:p w14:paraId="1201BB20" w14:textId="77777777" w:rsidR="00C14EFB" w:rsidRDefault="00000000">
            <w:pPr>
              <w:pStyle w:val="TableParagraph"/>
              <w:spacing w:line="202" w:lineRule="exact"/>
              <w:ind w:left="136"/>
              <w:jc w:val="left"/>
              <w:rPr>
                <w:b/>
                <w:sz w:val="18"/>
              </w:rPr>
            </w:pPr>
            <w:r>
              <w:rPr>
                <w:b/>
                <w:spacing w:val="-2"/>
                <w:sz w:val="18"/>
              </w:rPr>
              <w:t>Income</w:t>
            </w:r>
          </w:p>
        </w:tc>
        <w:tc>
          <w:tcPr>
            <w:tcW w:w="944" w:type="dxa"/>
            <w:tcBorders>
              <w:top w:val="single" w:sz="6" w:space="0" w:color="000000"/>
            </w:tcBorders>
          </w:tcPr>
          <w:p w14:paraId="677480AE" w14:textId="77777777" w:rsidR="00C14EFB" w:rsidRDefault="00C14EFB">
            <w:pPr>
              <w:pStyle w:val="TableParagraph"/>
              <w:jc w:val="left"/>
              <w:rPr>
                <w:rFonts w:ascii="Times New Roman"/>
                <w:sz w:val="16"/>
              </w:rPr>
            </w:pPr>
          </w:p>
        </w:tc>
        <w:tc>
          <w:tcPr>
            <w:tcW w:w="1580" w:type="dxa"/>
            <w:tcBorders>
              <w:top w:val="single" w:sz="6" w:space="0" w:color="000000"/>
            </w:tcBorders>
          </w:tcPr>
          <w:p w14:paraId="7B798D0B" w14:textId="77777777" w:rsidR="00C14EFB" w:rsidRDefault="00C14EFB">
            <w:pPr>
              <w:pStyle w:val="TableParagraph"/>
              <w:jc w:val="left"/>
              <w:rPr>
                <w:rFonts w:ascii="Times New Roman"/>
                <w:sz w:val="16"/>
              </w:rPr>
            </w:pPr>
          </w:p>
        </w:tc>
        <w:tc>
          <w:tcPr>
            <w:tcW w:w="1173" w:type="dxa"/>
            <w:tcBorders>
              <w:top w:val="single" w:sz="6" w:space="0" w:color="000000"/>
            </w:tcBorders>
          </w:tcPr>
          <w:p w14:paraId="0124C62D" w14:textId="77777777" w:rsidR="00C14EFB" w:rsidRDefault="00C14EFB">
            <w:pPr>
              <w:pStyle w:val="TableParagraph"/>
              <w:jc w:val="left"/>
              <w:rPr>
                <w:rFonts w:ascii="Times New Roman"/>
                <w:sz w:val="16"/>
              </w:rPr>
            </w:pPr>
          </w:p>
        </w:tc>
        <w:tc>
          <w:tcPr>
            <w:tcW w:w="1364" w:type="dxa"/>
            <w:tcBorders>
              <w:top w:val="single" w:sz="6" w:space="0" w:color="000000"/>
            </w:tcBorders>
          </w:tcPr>
          <w:p w14:paraId="7AD36477" w14:textId="77777777" w:rsidR="00C14EFB" w:rsidRDefault="00C14EFB">
            <w:pPr>
              <w:pStyle w:val="TableParagraph"/>
              <w:jc w:val="left"/>
              <w:rPr>
                <w:rFonts w:ascii="Times New Roman"/>
                <w:sz w:val="16"/>
              </w:rPr>
            </w:pPr>
          </w:p>
        </w:tc>
        <w:tc>
          <w:tcPr>
            <w:tcW w:w="964" w:type="dxa"/>
            <w:tcBorders>
              <w:top w:val="single" w:sz="6" w:space="0" w:color="000000"/>
            </w:tcBorders>
          </w:tcPr>
          <w:p w14:paraId="1AC22B4F" w14:textId="77777777" w:rsidR="00C14EFB" w:rsidRDefault="00C14EFB">
            <w:pPr>
              <w:pStyle w:val="TableParagraph"/>
              <w:jc w:val="left"/>
              <w:rPr>
                <w:rFonts w:ascii="Times New Roman"/>
                <w:sz w:val="16"/>
              </w:rPr>
            </w:pPr>
          </w:p>
        </w:tc>
        <w:tc>
          <w:tcPr>
            <w:tcW w:w="866" w:type="dxa"/>
            <w:tcBorders>
              <w:top w:val="single" w:sz="6" w:space="0" w:color="000000"/>
            </w:tcBorders>
          </w:tcPr>
          <w:p w14:paraId="2604414E" w14:textId="77777777" w:rsidR="00C14EFB" w:rsidRDefault="00C14EFB">
            <w:pPr>
              <w:pStyle w:val="TableParagraph"/>
              <w:jc w:val="left"/>
              <w:rPr>
                <w:rFonts w:ascii="Times New Roman"/>
                <w:sz w:val="16"/>
              </w:rPr>
            </w:pPr>
          </w:p>
        </w:tc>
      </w:tr>
      <w:tr w:rsidR="00C14EFB" w14:paraId="7CBF58CD" w14:textId="77777777">
        <w:trPr>
          <w:trHeight w:val="283"/>
        </w:trPr>
        <w:tc>
          <w:tcPr>
            <w:tcW w:w="2791" w:type="dxa"/>
          </w:tcPr>
          <w:p w14:paraId="0FA34B01" w14:textId="77777777" w:rsidR="00C14EFB" w:rsidRDefault="00000000">
            <w:pPr>
              <w:pStyle w:val="TableParagraph"/>
              <w:spacing w:before="35"/>
              <w:ind w:left="292"/>
              <w:jc w:val="left"/>
              <w:rPr>
                <w:sz w:val="18"/>
              </w:rPr>
            </w:pPr>
            <w:r>
              <w:rPr>
                <w:sz w:val="18"/>
              </w:rPr>
              <w:t>Donations and</w:t>
            </w:r>
            <w:r>
              <w:rPr>
                <w:spacing w:val="-2"/>
                <w:sz w:val="18"/>
              </w:rPr>
              <w:t xml:space="preserve"> legacies</w:t>
            </w:r>
          </w:p>
        </w:tc>
        <w:tc>
          <w:tcPr>
            <w:tcW w:w="944" w:type="dxa"/>
          </w:tcPr>
          <w:p w14:paraId="068112C6" w14:textId="77777777" w:rsidR="00C14EFB" w:rsidRDefault="00000000">
            <w:pPr>
              <w:pStyle w:val="TableParagraph"/>
              <w:spacing w:before="35"/>
              <w:ind w:right="127"/>
              <w:jc w:val="center"/>
              <w:rPr>
                <w:sz w:val="18"/>
              </w:rPr>
            </w:pPr>
            <w:r>
              <w:rPr>
                <w:spacing w:val="-10"/>
                <w:sz w:val="18"/>
              </w:rPr>
              <w:t>1</w:t>
            </w:r>
          </w:p>
        </w:tc>
        <w:tc>
          <w:tcPr>
            <w:tcW w:w="1580" w:type="dxa"/>
          </w:tcPr>
          <w:p w14:paraId="20B9EC41" w14:textId="77777777" w:rsidR="00C14EFB" w:rsidRDefault="00000000">
            <w:pPr>
              <w:pStyle w:val="TableParagraph"/>
              <w:spacing w:before="35"/>
              <w:ind w:right="158"/>
              <w:rPr>
                <w:sz w:val="18"/>
              </w:rPr>
            </w:pPr>
            <w:r>
              <w:rPr>
                <w:spacing w:val="-2"/>
                <w:sz w:val="18"/>
              </w:rPr>
              <w:t>9,763</w:t>
            </w:r>
          </w:p>
        </w:tc>
        <w:tc>
          <w:tcPr>
            <w:tcW w:w="1173" w:type="dxa"/>
          </w:tcPr>
          <w:p w14:paraId="17A9478B" w14:textId="77777777" w:rsidR="00C14EFB" w:rsidRDefault="00000000">
            <w:pPr>
              <w:pStyle w:val="TableParagraph"/>
              <w:spacing w:before="35"/>
              <w:ind w:right="128"/>
              <w:rPr>
                <w:sz w:val="18"/>
              </w:rPr>
            </w:pPr>
            <w:r>
              <w:rPr>
                <w:spacing w:val="-2"/>
                <w:sz w:val="18"/>
              </w:rPr>
              <w:t>4,214</w:t>
            </w:r>
          </w:p>
        </w:tc>
        <w:tc>
          <w:tcPr>
            <w:tcW w:w="1364" w:type="dxa"/>
          </w:tcPr>
          <w:p w14:paraId="542A4F60" w14:textId="77777777" w:rsidR="00C14EFB" w:rsidRDefault="00000000">
            <w:pPr>
              <w:pStyle w:val="TableParagraph"/>
              <w:spacing w:before="35"/>
              <w:ind w:right="211"/>
              <w:rPr>
                <w:sz w:val="18"/>
              </w:rPr>
            </w:pPr>
            <w:r>
              <w:rPr>
                <w:spacing w:val="-10"/>
                <w:sz w:val="18"/>
              </w:rPr>
              <w:t>-</w:t>
            </w:r>
          </w:p>
        </w:tc>
        <w:tc>
          <w:tcPr>
            <w:tcW w:w="964" w:type="dxa"/>
          </w:tcPr>
          <w:p w14:paraId="7633F255" w14:textId="77777777" w:rsidR="00C14EFB" w:rsidRDefault="00000000">
            <w:pPr>
              <w:pStyle w:val="TableParagraph"/>
              <w:spacing w:before="35"/>
              <w:ind w:right="179"/>
              <w:rPr>
                <w:sz w:val="18"/>
              </w:rPr>
            </w:pPr>
            <w:r>
              <w:rPr>
                <w:spacing w:val="-2"/>
                <w:sz w:val="18"/>
              </w:rPr>
              <w:t>13,977</w:t>
            </w:r>
          </w:p>
        </w:tc>
        <w:tc>
          <w:tcPr>
            <w:tcW w:w="866" w:type="dxa"/>
          </w:tcPr>
          <w:p w14:paraId="41E4ACA0" w14:textId="77777777" w:rsidR="00C14EFB" w:rsidRDefault="00000000">
            <w:pPr>
              <w:pStyle w:val="TableParagraph"/>
              <w:spacing w:before="35"/>
              <w:ind w:right="111"/>
              <w:rPr>
                <w:sz w:val="18"/>
              </w:rPr>
            </w:pPr>
            <w:r>
              <w:rPr>
                <w:spacing w:val="-2"/>
                <w:sz w:val="18"/>
              </w:rPr>
              <w:t>12,875</w:t>
            </w:r>
          </w:p>
        </w:tc>
      </w:tr>
      <w:tr w:rsidR="00C14EFB" w14:paraId="3E8562E9" w14:textId="77777777">
        <w:trPr>
          <w:trHeight w:val="284"/>
        </w:trPr>
        <w:tc>
          <w:tcPr>
            <w:tcW w:w="2791" w:type="dxa"/>
          </w:tcPr>
          <w:p w14:paraId="53BEB924" w14:textId="77777777" w:rsidR="00C14EFB" w:rsidRDefault="00000000">
            <w:pPr>
              <w:pStyle w:val="TableParagraph"/>
              <w:spacing w:before="35"/>
              <w:ind w:left="292"/>
              <w:jc w:val="left"/>
              <w:rPr>
                <w:sz w:val="18"/>
              </w:rPr>
            </w:pPr>
            <w:r>
              <w:rPr>
                <w:sz w:val="18"/>
              </w:rPr>
              <w:t>Charitable</w:t>
            </w:r>
            <w:r>
              <w:rPr>
                <w:spacing w:val="-2"/>
                <w:sz w:val="18"/>
              </w:rPr>
              <w:t xml:space="preserve"> activities</w:t>
            </w:r>
          </w:p>
        </w:tc>
        <w:tc>
          <w:tcPr>
            <w:tcW w:w="944" w:type="dxa"/>
          </w:tcPr>
          <w:p w14:paraId="56D17FE8" w14:textId="77777777" w:rsidR="00C14EFB" w:rsidRDefault="00000000">
            <w:pPr>
              <w:pStyle w:val="TableParagraph"/>
              <w:spacing w:before="35"/>
              <w:ind w:left="1" w:right="127"/>
              <w:jc w:val="center"/>
              <w:rPr>
                <w:sz w:val="18"/>
              </w:rPr>
            </w:pPr>
            <w:r>
              <w:rPr>
                <w:spacing w:val="-10"/>
                <w:sz w:val="18"/>
              </w:rPr>
              <w:t>1</w:t>
            </w:r>
          </w:p>
        </w:tc>
        <w:tc>
          <w:tcPr>
            <w:tcW w:w="1580" w:type="dxa"/>
          </w:tcPr>
          <w:p w14:paraId="3E24BB5A" w14:textId="77777777" w:rsidR="00C14EFB" w:rsidRDefault="00000000">
            <w:pPr>
              <w:pStyle w:val="TableParagraph"/>
              <w:spacing w:before="35"/>
              <w:ind w:right="158"/>
              <w:rPr>
                <w:sz w:val="18"/>
              </w:rPr>
            </w:pPr>
            <w:r>
              <w:rPr>
                <w:spacing w:val="-2"/>
                <w:sz w:val="18"/>
              </w:rPr>
              <w:t>63,295</w:t>
            </w:r>
          </w:p>
        </w:tc>
        <w:tc>
          <w:tcPr>
            <w:tcW w:w="1173" w:type="dxa"/>
          </w:tcPr>
          <w:p w14:paraId="22343DE5" w14:textId="77777777" w:rsidR="00C14EFB" w:rsidRDefault="00000000">
            <w:pPr>
              <w:pStyle w:val="TableParagraph"/>
              <w:spacing w:before="35"/>
              <w:ind w:right="128"/>
              <w:rPr>
                <w:sz w:val="18"/>
              </w:rPr>
            </w:pPr>
            <w:r>
              <w:rPr>
                <w:spacing w:val="-2"/>
                <w:sz w:val="18"/>
              </w:rPr>
              <w:t>1,111</w:t>
            </w:r>
          </w:p>
        </w:tc>
        <w:tc>
          <w:tcPr>
            <w:tcW w:w="1364" w:type="dxa"/>
          </w:tcPr>
          <w:p w14:paraId="493737A2" w14:textId="77777777" w:rsidR="00C14EFB" w:rsidRDefault="00000000">
            <w:pPr>
              <w:pStyle w:val="TableParagraph"/>
              <w:spacing w:before="35"/>
              <w:ind w:right="209"/>
              <w:rPr>
                <w:sz w:val="18"/>
              </w:rPr>
            </w:pPr>
            <w:r>
              <w:rPr>
                <w:spacing w:val="-10"/>
                <w:sz w:val="18"/>
              </w:rPr>
              <w:t>-</w:t>
            </w:r>
          </w:p>
        </w:tc>
        <w:tc>
          <w:tcPr>
            <w:tcW w:w="964" w:type="dxa"/>
          </w:tcPr>
          <w:p w14:paraId="665E1997" w14:textId="77777777" w:rsidR="00C14EFB" w:rsidRDefault="00000000">
            <w:pPr>
              <w:pStyle w:val="TableParagraph"/>
              <w:spacing w:before="35"/>
              <w:ind w:right="179"/>
              <w:rPr>
                <w:sz w:val="18"/>
              </w:rPr>
            </w:pPr>
            <w:r>
              <w:rPr>
                <w:spacing w:val="-2"/>
                <w:sz w:val="18"/>
              </w:rPr>
              <w:t>64,406</w:t>
            </w:r>
          </w:p>
        </w:tc>
        <w:tc>
          <w:tcPr>
            <w:tcW w:w="866" w:type="dxa"/>
          </w:tcPr>
          <w:p w14:paraId="4308AA98" w14:textId="77777777" w:rsidR="00C14EFB" w:rsidRDefault="00000000">
            <w:pPr>
              <w:pStyle w:val="TableParagraph"/>
              <w:spacing w:before="35"/>
              <w:ind w:right="111"/>
              <w:rPr>
                <w:sz w:val="18"/>
              </w:rPr>
            </w:pPr>
            <w:r>
              <w:rPr>
                <w:spacing w:val="-2"/>
                <w:sz w:val="18"/>
              </w:rPr>
              <w:t>59,154</w:t>
            </w:r>
          </w:p>
        </w:tc>
      </w:tr>
      <w:tr w:rsidR="00C14EFB" w14:paraId="5BFFED43" w14:textId="77777777">
        <w:trPr>
          <w:trHeight w:val="300"/>
        </w:trPr>
        <w:tc>
          <w:tcPr>
            <w:tcW w:w="2791" w:type="dxa"/>
          </w:tcPr>
          <w:p w14:paraId="1E304862" w14:textId="77777777" w:rsidR="00C14EFB" w:rsidRDefault="00000000">
            <w:pPr>
              <w:pStyle w:val="TableParagraph"/>
              <w:spacing w:before="36"/>
              <w:ind w:left="292"/>
              <w:jc w:val="left"/>
              <w:rPr>
                <w:sz w:val="18"/>
              </w:rPr>
            </w:pPr>
            <w:r>
              <w:rPr>
                <w:spacing w:val="-2"/>
                <w:sz w:val="18"/>
              </w:rPr>
              <w:t>Trading</w:t>
            </w:r>
          </w:p>
        </w:tc>
        <w:tc>
          <w:tcPr>
            <w:tcW w:w="944" w:type="dxa"/>
          </w:tcPr>
          <w:p w14:paraId="3D5592DF" w14:textId="77777777" w:rsidR="00C14EFB" w:rsidRDefault="00000000">
            <w:pPr>
              <w:pStyle w:val="TableParagraph"/>
              <w:spacing w:before="36"/>
              <w:ind w:right="127"/>
              <w:jc w:val="center"/>
              <w:rPr>
                <w:sz w:val="18"/>
              </w:rPr>
            </w:pPr>
            <w:r>
              <w:rPr>
                <w:spacing w:val="-10"/>
                <w:sz w:val="18"/>
              </w:rPr>
              <w:t>1</w:t>
            </w:r>
          </w:p>
        </w:tc>
        <w:tc>
          <w:tcPr>
            <w:tcW w:w="1580" w:type="dxa"/>
          </w:tcPr>
          <w:p w14:paraId="16F0427E" w14:textId="77777777" w:rsidR="00C14EFB" w:rsidRDefault="00000000">
            <w:pPr>
              <w:pStyle w:val="TableParagraph"/>
              <w:spacing w:before="94" w:line="187" w:lineRule="exact"/>
              <w:ind w:right="158"/>
              <w:rPr>
                <w:sz w:val="18"/>
              </w:rPr>
            </w:pPr>
            <w:r>
              <w:rPr>
                <w:spacing w:val="-2"/>
                <w:sz w:val="18"/>
              </w:rPr>
              <w:t>15,750</w:t>
            </w:r>
          </w:p>
        </w:tc>
        <w:tc>
          <w:tcPr>
            <w:tcW w:w="1173" w:type="dxa"/>
          </w:tcPr>
          <w:p w14:paraId="1A338835" w14:textId="77777777" w:rsidR="00C14EFB" w:rsidRDefault="00000000">
            <w:pPr>
              <w:pStyle w:val="TableParagraph"/>
              <w:spacing w:before="36"/>
              <w:ind w:right="130"/>
              <w:rPr>
                <w:sz w:val="18"/>
              </w:rPr>
            </w:pPr>
            <w:r>
              <w:rPr>
                <w:spacing w:val="-10"/>
                <w:sz w:val="18"/>
              </w:rPr>
              <w:t>-</w:t>
            </w:r>
          </w:p>
        </w:tc>
        <w:tc>
          <w:tcPr>
            <w:tcW w:w="1364" w:type="dxa"/>
          </w:tcPr>
          <w:p w14:paraId="45FD2814" w14:textId="77777777" w:rsidR="00C14EFB" w:rsidRDefault="00000000">
            <w:pPr>
              <w:pStyle w:val="TableParagraph"/>
              <w:spacing w:before="36"/>
              <w:ind w:right="211"/>
              <w:rPr>
                <w:sz w:val="18"/>
              </w:rPr>
            </w:pPr>
            <w:r>
              <w:rPr>
                <w:spacing w:val="-10"/>
                <w:sz w:val="18"/>
              </w:rPr>
              <w:t>-</w:t>
            </w:r>
          </w:p>
        </w:tc>
        <w:tc>
          <w:tcPr>
            <w:tcW w:w="964" w:type="dxa"/>
          </w:tcPr>
          <w:p w14:paraId="1BF76467" w14:textId="77777777" w:rsidR="00C14EFB" w:rsidRDefault="00000000">
            <w:pPr>
              <w:pStyle w:val="TableParagraph"/>
              <w:spacing w:before="36"/>
              <w:ind w:right="179"/>
              <w:rPr>
                <w:sz w:val="18"/>
              </w:rPr>
            </w:pPr>
            <w:r>
              <w:rPr>
                <w:spacing w:val="-2"/>
                <w:sz w:val="18"/>
              </w:rPr>
              <w:t>15,750</w:t>
            </w:r>
          </w:p>
        </w:tc>
        <w:tc>
          <w:tcPr>
            <w:tcW w:w="866" w:type="dxa"/>
          </w:tcPr>
          <w:p w14:paraId="7CD394C9" w14:textId="77777777" w:rsidR="00C14EFB" w:rsidRDefault="00000000">
            <w:pPr>
              <w:pStyle w:val="TableParagraph"/>
              <w:spacing w:before="36"/>
              <w:ind w:right="111"/>
              <w:rPr>
                <w:sz w:val="18"/>
              </w:rPr>
            </w:pPr>
            <w:r>
              <w:rPr>
                <w:spacing w:val="-2"/>
                <w:sz w:val="18"/>
              </w:rPr>
              <w:t>13,708</w:t>
            </w:r>
          </w:p>
        </w:tc>
      </w:tr>
      <w:tr w:rsidR="00C14EFB" w14:paraId="2331B91B" w14:textId="77777777">
        <w:trPr>
          <w:trHeight w:val="266"/>
        </w:trPr>
        <w:tc>
          <w:tcPr>
            <w:tcW w:w="2791" w:type="dxa"/>
          </w:tcPr>
          <w:p w14:paraId="043E0221" w14:textId="77777777" w:rsidR="00C14EFB" w:rsidRDefault="00000000">
            <w:pPr>
              <w:pStyle w:val="TableParagraph"/>
              <w:spacing w:before="18"/>
              <w:ind w:left="311"/>
              <w:jc w:val="left"/>
              <w:rPr>
                <w:sz w:val="18"/>
              </w:rPr>
            </w:pPr>
            <w:r>
              <w:rPr>
                <w:sz w:val="18"/>
              </w:rPr>
              <w:t>Investment</w:t>
            </w:r>
            <w:r>
              <w:rPr>
                <w:spacing w:val="-3"/>
                <w:sz w:val="18"/>
              </w:rPr>
              <w:t xml:space="preserve"> </w:t>
            </w:r>
            <w:r>
              <w:rPr>
                <w:spacing w:val="-2"/>
                <w:sz w:val="18"/>
              </w:rPr>
              <w:t>income</w:t>
            </w:r>
          </w:p>
        </w:tc>
        <w:tc>
          <w:tcPr>
            <w:tcW w:w="944" w:type="dxa"/>
          </w:tcPr>
          <w:p w14:paraId="59E456D9" w14:textId="77777777" w:rsidR="00C14EFB" w:rsidRDefault="00000000">
            <w:pPr>
              <w:pStyle w:val="TableParagraph"/>
              <w:spacing w:before="18"/>
              <w:ind w:left="3" w:right="127"/>
              <w:jc w:val="center"/>
              <w:rPr>
                <w:sz w:val="18"/>
              </w:rPr>
            </w:pPr>
            <w:r>
              <w:rPr>
                <w:spacing w:val="-10"/>
                <w:sz w:val="18"/>
              </w:rPr>
              <w:t>2</w:t>
            </w:r>
          </w:p>
        </w:tc>
        <w:tc>
          <w:tcPr>
            <w:tcW w:w="1580" w:type="dxa"/>
          </w:tcPr>
          <w:p w14:paraId="27E498C7" w14:textId="77777777" w:rsidR="00C14EFB" w:rsidRDefault="00000000">
            <w:pPr>
              <w:pStyle w:val="TableParagraph"/>
              <w:spacing w:before="18"/>
              <w:ind w:right="157"/>
              <w:rPr>
                <w:sz w:val="18"/>
              </w:rPr>
            </w:pPr>
            <w:r>
              <w:rPr>
                <w:spacing w:val="-5"/>
                <w:sz w:val="18"/>
              </w:rPr>
              <w:t>469</w:t>
            </w:r>
          </w:p>
        </w:tc>
        <w:tc>
          <w:tcPr>
            <w:tcW w:w="1173" w:type="dxa"/>
          </w:tcPr>
          <w:p w14:paraId="07C5CAE3" w14:textId="77777777" w:rsidR="00C14EFB" w:rsidRDefault="00000000">
            <w:pPr>
              <w:pStyle w:val="TableParagraph"/>
              <w:spacing w:before="18"/>
              <w:ind w:right="131"/>
              <w:rPr>
                <w:sz w:val="18"/>
              </w:rPr>
            </w:pPr>
            <w:r>
              <w:rPr>
                <w:spacing w:val="-10"/>
                <w:sz w:val="18"/>
              </w:rPr>
              <w:t>2</w:t>
            </w:r>
          </w:p>
        </w:tc>
        <w:tc>
          <w:tcPr>
            <w:tcW w:w="1364" w:type="dxa"/>
          </w:tcPr>
          <w:p w14:paraId="4A05099B" w14:textId="77777777" w:rsidR="00C14EFB" w:rsidRDefault="00000000">
            <w:pPr>
              <w:pStyle w:val="TableParagraph"/>
              <w:spacing w:before="18"/>
              <w:ind w:right="211"/>
              <w:rPr>
                <w:sz w:val="18"/>
              </w:rPr>
            </w:pPr>
            <w:r>
              <w:rPr>
                <w:spacing w:val="-10"/>
                <w:sz w:val="18"/>
              </w:rPr>
              <w:t>-</w:t>
            </w:r>
          </w:p>
        </w:tc>
        <w:tc>
          <w:tcPr>
            <w:tcW w:w="964" w:type="dxa"/>
          </w:tcPr>
          <w:p w14:paraId="3E4E606B" w14:textId="77777777" w:rsidR="00C14EFB" w:rsidRDefault="00000000">
            <w:pPr>
              <w:pStyle w:val="TableParagraph"/>
              <w:spacing w:before="18"/>
              <w:ind w:right="180"/>
              <w:rPr>
                <w:sz w:val="18"/>
              </w:rPr>
            </w:pPr>
            <w:r>
              <w:rPr>
                <w:spacing w:val="-5"/>
                <w:sz w:val="18"/>
              </w:rPr>
              <w:t>471</w:t>
            </w:r>
          </w:p>
        </w:tc>
        <w:tc>
          <w:tcPr>
            <w:tcW w:w="866" w:type="dxa"/>
          </w:tcPr>
          <w:p w14:paraId="5FD5ABEE" w14:textId="77777777" w:rsidR="00C14EFB" w:rsidRDefault="00000000">
            <w:pPr>
              <w:pStyle w:val="TableParagraph"/>
              <w:spacing w:before="18"/>
              <w:ind w:right="111"/>
              <w:rPr>
                <w:sz w:val="18"/>
              </w:rPr>
            </w:pPr>
            <w:r>
              <w:rPr>
                <w:spacing w:val="-5"/>
                <w:sz w:val="18"/>
              </w:rPr>
              <w:t>299</w:t>
            </w:r>
          </w:p>
        </w:tc>
      </w:tr>
      <w:tr w:rsidR="00C14EFB" w14:paraId="3C69A705" w14:textId="77777777">
        <w:trPr>
          <w:trHeight w:val="317"/>
        </w:trPr>
        <w:tc>
          <w:tcPr>
            <w:tcW w:w="2791" w:type="dxa"/>
            <w:tcBorders>
              <w:bottom w:val="single" w:sz="6" w:space="0" w:color="000000"/>
            </w:tcBorders>
          </w:tcPr>
          <w:p w14:paraId="45970D03" w14:textId="77777777" w:rsidR="00C14EFB" w:rsidRDefault="00000000">
            <w:pPr>
              <w:pStyle w:val="TableParagraph"/>
              <w:spacing w:before="35"/>
              <w:ind w:left="292"/>
              <w:jc w:val="left"/>
              <w:rPr>
                <w:sz w:val="18"/>
              </w:rPr>
            </w:pPr>
            <w:r>
              <w:rPr>
                <w:sz w:val="18"/>
              </w:rPr>
              <w:t>Other</w:t>
            </w:r>
            <w:r>
              <w:rPr>
                <w:spacing w:val="-2"/>
                <w:sz w:val="18"/>
              </w:rPr>
              <w:t xml:space="preserve"> income</w:t>
            </w:r>
          </w:p>
        </w:tc>
        <w:tc>
          <w:tcPr>
            <w:tcW w:w="944" w:type="dxa"/>
            <w:tcBorders>
              <w:bottom w:val="single" w:sz="6" w:space="0" w:color="000000"/>
            </w:tcBorders>
          </w:tcPr>
          <w:p w14:paraId="4EDAFB83" w14:textId="77777777" w:rsidR="00C14EFB" w:rsidRDefault="00000000">
            <w:pPr>
              <w:pStyle w:val="TableParagraph"/>
              <w:spacing w:before="35"/>
              <w:ind w:right="127"/>
              <w:jc w:val="center"/>
              <w:rPr>
                <w:sz w:val="18"/>
              </w:rPr>
            </w:pPr>
            <w:r>
              <w:rPr>
                <w:spacing w:val="-10"/>
                <w:sz w:val="18"/>
              </w:rPr>
              <w:t>3</w:t>
            </w:r>
          </w:p>
        </w:tc>
        <w:tc>
          <w:tcPr>
            <w:tcW w:w="1580" w:type="dxa"/>
            <w:tcBorders>
              <w:bottom w:val="single" w:sz="6" w:space="0" w:color="000000"/>
            </w:tcBorders>
          </w:tcPr>
          <w:p w14:paraId="41EFBF1C" w14:textId="77777777" w:rsidR="00C14EFB" w:rsidRDefault="00000000">
            <w:pPr>
              <w:pStyle w:val="TableParagraph"/>
              <w:spacing w:before="35"/>
              <w:ind w:right="159"/>
              <w:rPr>
                <w:sz w:val="18"/>
              </w:rPr>
            </w:pPr>
            <w:r>
              <w:rPr>
                <w:spacing w:val="-5"/>
                <w:sz w:val="18"/>
              </w:rPr>
              <w:t>372</w:t>
            </w:r>
          </w:p>
        </w:tc>
        <w:tc>
          <w:tcPr>
            <w:tcW w:w="1173" w:type="dxa"/>
            <w:tcBorders>
              <w:bottom w:val="single" w:sz="6" w:space="0" w:color="000000"/>
            </w:tcBorders>
          </w:tcPr>
          <w:p w14:paraId="25836BF1" w14:textId="77777777" w:rsidR="00C14EFB" w:rsidRDefault="00000000">
            <w:pPr>
              <w:pStyle w:val="TableParagraph"/>
              <w:spacing w:before="35"/>
              <w:ind w:right="130"/>
              <w:rPr>
                <w:sz w:val="18"/>
              </w:rPr>
            </w:pPr>
            <w:r>
              <w:rPr>
                <w:spacing w:val="-10"/>
                <w:sz w:val="18"/>
              </w:rPr>
              <w:t>-</w:t>
            </w:r>
          </w:p>
        </w:tc>
        <w:tc>
          <w:tcPr>
            <w:tcW w:w="1364" w:type="dxa"/>
            <w:tcBorders>
              <w:bottom w:val="single" w:sz="6" w:space="0" w:color="000000"/>
            </w:tcBorders>
          </w:tcPr>
          <w:p w14:paraId="3DD0BD11" w14:textId="77777777" w:rsidR="00C14EFB" w:rsidRDefault="00000000">
            <w:pPr>
              <w:pStyle w:val="TableParagraph"/>
              <w:spacing w:before="35"/>
              <w:ind w:right="211"/>
              <w:rPr>
                <w:sz w:val="18"/>
              </w:rPr>
            </w:pPr>
            <w:r>
              <w:rPr>
                <w:spacing w:val="-10"/>
                <w:sz w:val="18"/>
              </w:rPr>
              <w:t>-</w:t>
            </w:r>
          </w:p>
        </w:tc>
        <w:tc>
          <w:tcPr>
            <w:tcW w:w="964" w:type="dxa"/>
            <w:tcBorders>
              <w:bottom w:val="single" w:sz="6" w:space="0" w:color="000000"/>
            </w:tcBorders>
          </w:tcPr>
          <w:p w14:paraId="0BF1F7B7" w14:textId="77777777" w:rsidR="00C14EFB" w:rsidRDefault="00000000">
            <w:pPr>
              <w:pStyle w:val="TableParagraph"/>
              <w:spacing w:before="35"/>
              <w:ind w:right="180"/>
              <w:rPr>
                <w:sz w:val="18"/>
              </w:rPr>
            </w:pPr>
            <w:r>
              <w:rPr>
                <w:spacing w:val="-5"/>
                <w:sz w:val="18"/>
              </w:rPr>
              <w:t>372</w:t>
            </w:r>
          </w:p>
        </w:tc>
        <w:tc>
          <w:tcPr>
            <w:tcW w:w="866" w:type="dxa"/>
            <w:tcBorders>
              <w:bottom w:val="single" w:sz="6" w:space="0" w:color="000000"/>
            </w:tcBorders>
          </w:tcPr>
          <w:p w14:paraId="5CB8E658" w14:textId="77777777" w:rsidR="00C14EFB" w:rsidRDefault="00000000">
            <w:pPr>
              <w:pStyle w:val="TableParagraph"/>
              <w:spacing w:before="35"/>
              <w:ind w:right="111"/>
              <w:rPr>
                <w:sz w:val="18"/>
              </w:rPr>
            </w:pPr>
            <w:r>
              <w:rPr>
                <w:spacing w:val="-5"/>
                <w:sz w:val="18"/>
              </w:rPr>
              <w:t>491</w:t>
            </w:r>
          </w:p>
        </w:tc>
      </w:tr>
      <w:tr w:rsidR="00C14EFB" w14:paraId="26618FE7" w14:textId="77777777">
        <w:trPr>
          <w:trHeight w:val="277"/>
        </w:trPr>
        <w:tc>
          <w:tcPr>
            <w:tcW w:w="2791" w:type="dxa"/>
            <w:tcBorders>
              <w:top w:val="single" w:sz="6" w:space="0" w:color="000000"/>
              <w:bottom w:val="single" w:sz="6" w:space="0" w:color="000000"/>
            </w:tcBorders>
          </w:tcPr>
          <w:p w14:paraId="3C39379E" w14:textId="77777777" w:rsidR="00C14EFB" w:rsidRDefault="00000000">
            <w:pPr>
              <w:pStyle w:val="TableParagraph"/>
              <w:spacing w:line="205" w:lineRule="exact"/>
              <w:ind w:left="136"/>
              <w:jc w:val="left"/>
              <w:rPr>
                <w:b/>
                <w:sz w:val="18"/>
              </w:rPr>
            </w:pPr>
            <w:r>
              <w:rPr>
                <w:b/>
                <w:sz w:val="18"/>
              </w:rPr>
              <w:t>Total</w:t>
            </w:r>
            <w:r>
              <w:rPr>
                <w:b/>
                <w:spacing w:val="1"/>
                <w:sz w:val="18"/>
              </w:rPr>
              <w:t xml:space="preserve"> </w:t>
            </w:r>
            <w:r>
              <w:rPr>
                <w:b/>
                <w:spacing w:val="-2"/>
                <w:sz w:val="18"/>
              </w:rPr>
              <w:t>income</w:t>
            </w:r>
          </w:p>
        </w:tc>
        <w:tc>
          <w:tcPr>
            <w:tcW w:w="944" w:type="dxa"/>
            <w:tcBorders>
              <w:top w:val="single" w:sz="6" w:space="0" w:color="000000"/>
              <w:bottom w:val="single" w:sz="6" w:space="0" w:color="000000"/>
            </w:tcBorders>
          </w:tcPr>
          <w:p w14:paraId="7A178934" w14:textId="77777777" w:rsidR="00C14EFB" w:rsidRDefault="00C14EFB">
            <w:pPr>
              <w:pStyle w:val="TableParagraph"/>
              <w:jc w:val="left"/>
              <w:rPr>
                <w:rFonts w:ascii="Times New Roman"/>
                <w:sz w:val="18"/>
              </w:rPr>
            </w:pPr>
          </w:p>
        </w:tc>
        <w:tc>
          <w:tcPr>
            <w:tcW w:w="1580" w:type="dxa"/>
            <w:tcBorders>
              <w:top w:val="single" w:sz="6" w:space="0" w:color="000000"/>
              <w:bottom w:val="single" w:sz="6" w:space="0" w:color="000000"/>
            </w:tcBorders>
          </w:tcPr>
          <w:p w14:paraId="73F783CD" w14:textId="77777777" w:rsidR="00C14EFB" w:rsidRDefault="00000000">
            <w:pPr>
              <w:pStyle w:val="TableParagraph"/>
              <w:spacing w:line="205" w:lineRule="exact"/>
              <w:ind w:right="158"/>
              <w:rPr>
                <w:b/>
                <w:sz w:val="18"/>
              </w:rPr>
            </w:pPr>
            <w:r>
              <w:rPr>
                <w:b/>
                <w:spacing w:val="-2"/>
                <w:sz w:val="18"/>
              </w:rPr>
              <w:t>89,649</w:t>
            </w:r>
          </w:p>
        </w:tc>
        <w:tc>
          <w:tcPr>
            <w:tcW w:w="1173" w:type="dxa"/>
            <w:tcBorders>
              <w:top w:val="single" w:sz="6" w:space="0" w:color="000000"/>
              <w:bottom w:val="single" w:sz="6" w:space="0" w:color="000000"/>
            </w:tcBorders>
          </w:tcPr>
          <w:p w14:paraId="79884FAC" w14:textId="77777777" w:rsidR="00C14EFB" w:rsidRDefault="00000000">
            <w:pPr>
              <w:pStyle w:val="TableParagraph"/>
              <w:spacing w:line="205" w:lineRule="exact"/>
              <w:ind w:right="128"/>
              <w:rPr>
                <w:b/>
                <w:sz w:val="18"/>
              </w:rPr>
            </w:pPr>
            <w:r>
              <w:rPr>
                <w:b/>
                <w:spacing w:val="-2"/>
                <w:sz w:val="18"/>
              </w:rPr>
              <w:t>5,327</w:t>
            </w:r>
          </w:p>
        </w:tc>
        <w:tc>
          <w:tcPr>
            <w:tcW w:w="1364" w:type="dxa"/>
            <w:tcBorders>
              <w:top w:val="single" w:sz="6" w:space="0" w:color="000000"/>
              <w:bottom w:val="single" w:sz="6" w:space="0" w:color="000000"/>
            </w:tcBorders>
          </w:tcPr>
          <w:p w14:paraId="7D657197" w14:textId="77777777" w:rsidR="00C14EFB" w:rsidRDefault="00000000">
            <w:pPr>
              <w:pStyle w:val="TableParagraph"/>
              <w:spacing w:line="205" w:lineRule="exact"/>
              <w:ind w:right="211"/>
              <w:rPr>
                <w:b/>
                <w:sz w:val="18"/>
              </w:rPr>
            </w:pPr>
            <w:r>
              <w:rPr>
                <w:b/>
                <w:spacing w:val="-10"/>
                <w:sz w:val="18"/>
              </w:rPr>
              <w:t>-</w:t>
            </w:r>
          </w:p>
        </w:tc>
        <w:tc>
          <w:tcPr>
            <w:tcW w:w="964" w:type="dxa"/>
            <w:tcBorders>
              <w:top w:val="single" w:sz="6" w:space="0" w:color="000000"/>
              <w:bottom w:val="single" w:sz="6" w:space="0" w:color="000000"/>
            </w:tcBorders>
          </w:tcPr>
          <w:p w14:paraId="37C3B4A7" w14:textId="77777777" w:rsidR="00C14EFB" w:rsidRDefault="00000000">
            <w:pPr>
              <w:pStyle w:val="TableParagraph"/>
              <w:spacing w:line="205" w:lineRule="exact"/>
              <w:ind w:right="179"/>
              <w:rPr>
                <w:b/>
                <w:sz w:val="18"/>
              </w:rPr>
            </w:pPr>
            <w:r>
              <w:rPr>
                <w:b/>
                <w:spacing w:val="-2"/>
                <w:sz w:val="18"/>
              </w:rPr>
              <w:t>94,976</w:t>
            </w:r>
          </w:p>
        </w:tc>
        <w:tc>
          <w:tcPr>
            <w:tcW w:w="866" w:type="dxa"/>
            <w:tcBorders>
              <w:top w:val="single" w:sz="6" w:space="0" w:color="000000"/>
              <w:bottom w:val="single" w:sz="6" w:space="0" w:color="000000"/>
            </w:tcBorders>
          </w:tcPr>
          <w:p w14:paraId="69F63BD0" w14:textId="77777777" w:rsidR="00C14EFB" w:rsidRDefault="00000000">
            <w:pPr>
              <w:pStyle w:val="TableParagraph"/>
              <w:spacing w:line="205" w:lineRule="exact"/>
              <w:ind w:right="111"/>
              <w:rPr>
                <w:b/>
                <w:sz w:val="18"/>
              </w:rPr>
            </w:pPr>
            <w:r>
              <w:rPr>
                <w:b/>
                <w:spacing w:val="-2"/>
                <w:sz w:val="18"/>
              </w:rPr>
              <w:t>86,527</w:t>
            </w:r>
          </w:p>
        </w:tc>
      </w:tr>
      <w:tr w:rsidR="00C14EFB" w14:paraId="29885102" w14:textId="77777777">
        <w:trPr>
          <w:trHeight w:val="246"/>
        </w:trPr>
        <w:tc>
          <w:tcPr>
            <w:tcW w:w="2791" w:type="dxa"/>
            <w:tcBorders>
              <w:top w:val="single" w:sz="6" w:space="0" w:color="000000"/>
            </w:tcBorders>
          </w:tcPr>
          <w:p w14:paraId="07DA55A2" w14:textId="77777777" w:rsidR="00C14EFB" w:rsidRDefault="00000000">
            <w:pPr>
              <w:pStyle w:val="TableParagraph"/>
              <w:spacing w:line="205" w:lineRule="exact"/>
              <w:ind w:left="136"/>
              <w:jc w:val="left"/>
              <w:rPr>
                <w:b/>
                <w:sz w:val="18"/>
              </w:rPr>
            </w:pPr>
            <w:r>
              <w:rPr>
                <w:b/>
                <w:spacing w:val="-2"/>
                <w:sz w:val="18"/>
              </w:rPr>
              <w:t>Expenditure</w:t>
            </w:r>
          </w:p>
        </w:tc>
        <w:tc>
          <w:tcPr>
            <w:tcW w:w="944" w:type="dxa"/>
            <w:tcBorders>
              <w:top w:val="single" w:sz="6" w:space="0" w:color="000000"/>
            </w:tcBorders>
          </w:tcPr>
          <w:p w14:paraId="5E13CA9E" w14:textId="77777777" w:rsidR="00C14EFB" w:rsidRDefault="00000000">
            <w:pPr>
              <w:pStyle w:val="TableParagraph"/>
              <w:spacing w:line="205" w:lineRule="exact"/>
              <w:ind w:left="1" w:right="127"/>
              <w:jc w:val="center"/>
              <w:rPr>
                <w:sz w:val="18"/>
              </w:rPr>
            </w:pPr>
            <w:r>
              <w:rPr>
                <w:spacing w:val="-10"/>
                <w:sz w:val="18"/>
              </w:rPr>
              <w:t>4</w:t>
            </w:r>
          </w:p>
        </w:tc>
        <w:tc>
          <w:tcPr>
            <w:tcW w:w="1580" w:type="dxa"/>
            <w:tcBorders>
              <w:top w:val="single" w:sz="6" w:space="0" w:color="000000"/>
            </w:tcBorders>
          </w:tcPr>
          <w:p w14:paraId="3850F407" w14:textId="77777777" w:rsidR="00C14EFB" w:rsidRDefault="00C14EFB">
            <w:pPr>
              <w:pStyle w:val="TableParagraph"/>
              <w:jc w:val="left"/>
              <w:rPr>
                <w:rFonts w:ascii="Times New Roman"/>
                <w:sz w:val="18"/>
              </w:rPr>
            </w:pPr>
          </w:p>
        </w:tc>
        <w:tc>
          <w:tcPr>
            <w:tcW w:w="1173" w:type="dxa"/>
            <w:tcBorders>
              <w:top w:val="single" w:sz="6" w:space="0" w:color="000000"/>
            </w:tcBorders>
          </w:tcPr>
          <w:p w14:paraId="14AE8836" w14:textId="77777777" w:rsidR="00C14EFB" w:rsidRDefault="00C14EFB">
            <w:pPr>
              <w:pStyle w:val="TableParagraph"/>
              <w:jc w:val="left"/>
              <w:rPr>
                <w:rFonts w:ascii="Times New Roman"/>
                <w:sz w:val="18"/>
              </w:rPr>
            </w:pPr>
          </w:p>
        </w:tc>
        <w:tc>
          <w:tcPr>
            <w:tcW w:w="1364" w:type="dxa"/>
            <w:tcBorders>
              <w:top w:val="single" w:sz="6" w:space="0" w:color="000000"/>
            </w:tcBorders>
          </w:tcPr>
          <w:p w14:paraId="06AC4707" w14:textId="77777777" w:rsidR="00C14EFB" w:rsidRDefault="00C14EFB">
            <w:pPr>
              <w:pStyle w:val="TableParagraph"/>
              <w:jc w:val="left"/>
              <w:rPr>
                <w:rFonts w:ascii="Times New Roman"/>
                <w:sz w:val="18"/>
              </w:rPr>
            </w:pPr>
          </w:p>
        </w:tc>
        <w:tc>
          <w:tcPr>
            <w:tcW w:w="964" w:type="dxa"/>
            <w:tcBorders>
              <w:top w:val="single" w:sz="6" w:space="0" w:color="000000"/>
            </w:tcBorders>
          </w:tcPr>
          <w:p w14:paraId="1A2D8EFE" w14:textId="77777777" w:rsidR="00C14EFB" w:rsidRDefault="00C14EFB">
            <w:pPr>
              <w:pStyle w:val="TableParagraph"/>
              <w:jc w:val="left"/>
              <w:rPr>
                <w:rFonts w:ascii="Times New Roman"/>
                <w:sz w:val="18"/>
              </w:rPr>
            </w:pPr>
          </w:p>
        </w:tc>
        <w:tc>
          <w:tcPr>
            <w:tcW w:w="866" w:type="dxa"/>
            <w:tcBorders>
              <w:top w:val="single" w:sz="6" w:space="0" w:color="000000"/>
            </w:tcBorders>
          </w:tcPr>
          <w:p w14:paraId="60D369A2" w14:textId="77777777" w:rsidR="00C14EFB" w:rsidRDefault="00C14EFB">
            <w:pPr>
              <w:pStyle w:val="TableParagraph"/>
              <w:jc w:val="left"/>
              <w:rPr>
                <w:rFonts w:ascii="Times New Roman"/>
                <w:sz w:val="18"/>
              </w:rPr>
            </w:pPr>
          </w:p>
        </w:tc>
      </w:tr>
      <w:tr w:rsidR="00C14EFB" w14:paraId="7E26E61A" w14:textId="77777777">
        <w:trPr>
          <w:trHeight w:val="284"/>
        </w:trPr>
        <w:tc>
          <w:tcPr>
            <w:tcW w:w="2791" w:type="dxa"/>
          </w:tcPr>
          <w:p w14:paraId="6D987571" w14:textId="77777777" w:rsidR="00C14EFB" w:rsidRDefault="00000000">
            <w:pPr>
              <w:pStyle w:val="TableParagraph"/>
              <w:spacing w:before="36"/>
              <w:ind w:left="292"/>
              <w:jc w:val="left"/>
              <w:rPr>
                <w:sz w:val="18"/>
              </w:rPr>
            </w:pPr>
            <w:r>
              <w:rPr>
                <w:sz w:val="18"/>
              </w:rPr>
              <w:t>Raising</w:t>
            </w:r>
            <w:r>
              <w:rPr>
                <w:spacing w:val="-1"/>
                <w:sz w:val="18"/>
              </w:rPr>
              <w:t xml:space="preserve"> </w:t>
            </w:r>
            <w:r>
              <w:rPr>
                <w:spacing w:val="-2"/>
                <w:sz w:val="18"/>
              </w:rPr>
              <w:t>funds</w:t>
            </w:r>
          </w:p>
        </w:tc>
        <w:tc>
          <w:tcPr>
            <w:tcW w:w="944" w:type="dxa"/>
          </w:tcPr>
          <w:p w14:paraId="0CDE6757" w14:textId="77777777" w:rsidR="00C14EFB" w:rsidRDefault="00C14EFB">
            <w:pPr>
              <w:pStyle w:val="TableParagraph"/>
              <w:jc w:val="left"/>
              <w:rPr>
                <w:rFonts w:ascii="Times New Roman"/>
                <w:sz w:val="18"/>
              </w:rPr>
            </w:pPr>
          </w:p>
        </w:tc>
        <w:tc>
          <w:tcPr>
            <w:tcW w:w="1580" w:type="dxa"/>
          </w:tcPr>
          <w:p w14:paraId="4B2F2EAD" w14:textId="77777777" w:rsidR="00C14EFB" w:rsidRDefault="00000000">
            <w:pPr>
              <w:pStyle w:val="TableParagraph"/>
              <w:spacing w:before="36"/>
              <w:ind w:right="157"/>
              <w:rPr>
                <w:sz w:val="18"/>
              </w:rPr>
            </w:pPr>
            <w:r>
              <w:rPr>
                <w:spacing w:val="-2"/>
                <w:sz w:val="18"/>
              </w:rPr>
              <w:t>6,399</w:t>
            </w:r>
          </w:p>
        </w:tc>
        <w:tc>
          <w:tcPr>
            <w:tcW w:w="1173" w:type="dxa"/>
          </w:tcPr>
          <w:p w14:paraId="6C1E73EB" w14:textId="77777777" w:rsidR="00C14EFB" w:rsidRDefault="00000000">
            <w:pPr>
              <w:pStyle w:val="TableParagraph"/>
              <w:spacing w:before="36"/>
              <w:ind w:right="130"/>
              <w:rPr>
                <w:sz w:val="18"/>
              </w:rPr>
            </w:pPr>
            <w:r>
              <w:rPr>
                <w:spacing w:val="-10"/>
                <w:sz w:val="18"/>
              </w:rPr>
              <w:t>-</w:t>
            </w:r>
          </w:p>
        </w:tc>
        <w:tc>
          <w:tcPr>
            <w:tcW w:w="1364" w:type="dxa"/>
          </w:tcPr>
          <w:p w14:paraId="6751ECBD" w14:textId="77777777" w:rsidR="00C14EFB" w:rsidRDefault="00000000">
            <w:pPr>
              <w:pStyle w:val="TableParagraph"/>
              <w:spacing w:before="36"/>
              <w:ind w:right="211"/>
              <w:rPr>
                <w:sz w:val="18"/>
              </w:rPr>
            </w:pPr>
            <w:r>
              <w:rPr>
                <w:spacing w:val="-10"/>
                <w:sz w:val="18"/>
              </w:rPr>
              <w:t>-</w:t>
            </w:r>
          </w:p>
        </w:tc>
        <w:tc>
          <w:tcPr>
            <w:tcW w:w="964" w:type="dxa"/>
          </w:tcPr>
          <w:p w14:paraId="4CF3FDEE" w14:textId="77777777" w:rsidR="00C14EFB" w:rsidRDefault="00000000">
            <w:pPr>
              <w:pStyle w:val="TableParagraph"/>
              <w:spacing w:before="36"/>
              <w:ind w:right="179"/>
              <w:rPr>
                <w:sz w:val="18"/>
              </w:rPr>
            </w:pPr>
            <w:r>
              <w:rPr>
                <w:spacing w:val="-2"/>
                <w:sz w:val="18"/>
              </w:rPr>
              <w:t>6,399</w:t>
            </w:r>
          </w:p>
        </w:tc>
        <w:tc>
          <w:tcPr>
            <w:tcW w:w="866" w:type="dxa"/>
          </w:tcPr>
          <w:p w14:paraId="4761632F" w14:textId="77777777" w:rsidR="00C14EFB" w:rsidRDefault="00000000">
            <w:pPr>
              <w:pStyle w:val="TableParagraph"/>
              <w:spacing w:before="36"/>
              <w:ind w:right="112"/>
              <w:rPr>
                <w:sz w:val="18"/>
              </w:rPr>
            </w:pPr>
            <w:r>
              <w:rPr>
                <w:spacing w:val="-2"/>
                <w:sz w:val="18"/>
              </w:rPr>
              <w:t>5,580</w:t>
            </w:r>
          </w:p>
        </w:tc>
      </w:tr>
      <w:tr w:rsidR="00C14EFB" w14:paraId="3FE61767" w14:textId="77777777">
        <w:trPr>
          <w:trHeight w:val="283"/>
        </w:trPr>
        <w:tc>
          <w:tcPr>
            <w:tcW w:w="2791" w:type="dxa"/>
          </w:tcPr>
          <w:p w14:paraId="35566018" w14:textId="77777777" w:rsidR="00C14EFB" w:rsidRDefault="00000000">
            <w:pPr>
              <w:pStyle w:val="TableParagraph"/>
              <w:spacing w:before="35"/>
              <w:ind w:left="292"/>
              <w:jc w:val="left"/>
              <w:rPr>
                <w:sz w:val="18"/>
              </w:rPr>
            </w:pPr>
            <w:r>
              <w:rPr>
                <w:sz w:val="18"/>
              </w:rPr>
              <w:t>Charitable</w:t>
            </w:r>
            <w:r>
              <w:rPr>
                <w:spacing w:val="-2"/>
                <w:sz w:val="18"/>
              </w:rPr>
              <w:t xml:space="preserve"> activities</w:t>
            </w:r>
          </w:p>
        </w:tc>
        <w:tc>
          <w:tcPr>
            <w:tcW w:w="944" w:type="dxa"/>
          </w:tcPr>
          <w:p w14:paraId="4DB13AE1" w14:textId="77777777" w:rsidR="00C14EFB" w:rsidRDefault="00C14EFB">
            <w:pPr>
              <w:pStyle w:val="TableParagraph"/>
              <w:jc w:val="left"/>
              <w:rPr>
                <w:rFonts w:ascii="Times New Roman"/>
                <w:sz w:val="18"/>
              </w:rPr>
            </w:pPr>
          </w:p>
        </w:tc>
        <w:tc>
          <w:tcPr>
            <w:tcW w:w="1580" w:type="dxa"/>
          </w:tcPr>
          <w:p w14:paraId="232CB27D" w14:textId="77777777" w:rsidR="00C14EFB" w:rsidRDefault="00000000">
            <w:pPr>
              <w:pStyle w:val="TableParagraph"/>
              <w:spacing w:before="35"/>
              <w:ind w:right="158"/>
              <w:rPr>
                <w:sz w:val="18"/>
              </w:rPr>
            </w:pPr>
            <w:r>
              <w:rPr>
                <w:spacing w:val="-2"/>
                <w:sz w:val="18"/>
              </w:rPr>
              <w:t>69,420</w:t>
            </w:r>
          </w:p>
        </w:tc>
        <w:tc>
          <w:tcPr>
            <w:tcW w:w="1173" w:type="dxa"/>
          </w:tcPr>
          <w:p w14:paraId="04C83CB5" w14:textId="77777777" w:rsidR="00C14EFB" w:rsidRDefault="00000000">
            <w:pPr>
              <w:pStyle w:val="TableParagraph"/>
              <w:spacing w:before="35"/>
              <w:ind w:right="128"/>
              <w:rPr>
                <w:sz w:val="18"/>
              </w:rPr>
            </w:pPr>
            <w:r>
              <w:rPr>
                <w:spacing w:val="-2"/>
                <w:sz w:val="18"/>
              </w:rPr>
              <w:t>4,257</w:t>
            </w:r>
          </w:p>
        </w:tc>
        <w:tc>
          <w:tcPr>
            <w:tcW w:w="1364" w:type="dxa"/>
          </w:tcPr>
          <w:p w14:paraId="10CD9052" w14:textId="77777777" w:rsidR="00C14EFB" w:rsidRDefault="00000000">
            <w:pPr>
              <w:pStyle w:val="TableParagraph"/>
              <w:spacing w:before="35"/>
              <w:ind w:right="209"/>
              <w:rPr>
                <w:sz w:val="18"/>
              </w:rPr>
            </w:pPr>
            <w:r>
              <w:rPr>
                <w:spacing w:val="-10"/>
                <w:sz w:val="18"/>
              </w:rPr>
              <w:t>-</w:t>
            </w:r>
          </w:p>
        </w:tc>
        <w:tc>
          <w:tcPr>
            <w:tcW w:w="964" w:type="dxa"/>
          </w:tcPr>
          <w:p w14:paraId="392665D8" w14:textId="77777777" w:rsidR="00C14EFB" w:rsidRDefault="00000000">
            <w:pPr>
              <w:pStyle w:val="TableParagraph"/>
              <w:spacing w:before="35"/>
              <w:ind w:right="179"/>
              <w:rPr>
                <w:sz w:val="18"/>
              </w:rPr>
            </w:pPr>
            <w:r>
              <w:rPr>
                <w:spacing w:val="-2"/>
                <w:sz w:val="18"/>
              </w:rPr>
              <w:t>73,677</w:t>
            </w:r>
          </w:p>
        </w:tc>
        <w:tc>
          <w:tcPr>
            <w:tcW w:w="866" w:type="dxa"/>
          </w:tcPr>
          <w:p w14:paraId="111DD0F6" w14:textId="77777777" w:rsidR="00C14EFB" w:rsidRDefault="00000000">
            <w:pPr>
              <w:pStyle w:val="TableParagraph"/>
              <w:spacing w:before="35"/>
              <w:ind w:right="111"/>
              <w:rPr>
                <w:sz w:val="18"/>
              </w:rPr>
            </w:pPr>
            <w:r>
              <w:rPr>
                <w:spacing w:val="-2"/>
                <w:sz w:val="18"/>
              </w:rPr>
              <w:t>69,667</w:t>
            </w:r>
          </w:p>
        </w:tc>
      </w:tr>
      <w:tr w:rsidR="00C14EFB" w14:paraId="2DDF34CC" w14:textId="77777777">
        <w:trPr>
          <w:trHeight w:val="284"/>
        </w:trPr>
        <w:tc>
          <w:tcPr>
            <w:tcW w:w="2791" w:type="dxa"/>
          </w:tcPr>
          <w:p w14:paraId="791CA06F" w14:textId="77777777" w:rsidR="00C14EFB" w:rsidRDefault="00000000">
            <w:pPr>
              <w:pStyle w:val="TableParagraph"/>
              <w:spacing w:before="35"/>
              <w:ind w:left="311"/>
              <w:jc w:val="left"/>
              <w:rPr>
                <w:sz w:val="18"/>
              </w:rPr>
            </w:pPr>
            <w:r>
              <w:rPr>
                <w:spacing w:val="-2"/>
                <w:sz w:val="18"/>
              </w:rPr>
              <w:t>Trading</w:t>
            </w:r>
          </w:p>
        </w:tc>
        <w:tc>
          <w:tcPr>
            <w:tcW w:w="944" w:type="dxa"/>
          </w:tcPr>
          <w:p w14:paraId="5A43B03E" w14:textId="77777777" w:rsidR="00C14EFB" w:rsidRDefault="00C14EFB">
            <w:pPr>
              <w:pStyle w:val="TableParagraph"/>
              <w:jc w:val="left"/>
              <w:rPr>
                <w:rFonts w:ascii="Times New Roman"/>
                <w:sz w:val="18"/>
              </w:rPr>
            </w:pPr>
          </w:p>
        </w:tc>
        <w:tc>
          <w:tcPr>
            <w:tcW w:w="1580" w:type="dxa"/>
          </w:tcPr>
          <w:p w14:paraId="71CD2658" w14:textId="77777777" w:rsidR="00C14EFB" w:rsidRDefault="00000000">
            <w:pPr>
              <w:pStyle w:val="TableParagraph"/>
              <w:spacing w:before="35"/>
              <w:ind w:right="158"/>
              <w:rPr>
                <w:sz w:val="18"/>
              </w:rPr>
            </w:pPr>
            <w:r>
              <w:rPr>
                <w:spacing w:val="-2"/>
                <w:sz w:val="18"/>
              </w:rPr>
              <w:t>16,584</w:t>
            </w:r>
          </w:p>
        </w:tc>
        <w:tc>
          <w:tcPr>
            <w:tcW w:w="1173" w:type="dxa"/>
          </w:tcPr>
          <w:p w14:paraId="6644E66B" w14:textId="77777777" w:rsidR="00C14EFB" w:rsidRDefault="00000000">
            <w:pPr>
              <w:pStyle w:val="TableParagraph"/>
              <w:spacing w:before="35"/>
              <w:ind w:right="130"/>
              <w:rPr>
                <w:sz w:val="18"/>
              </w:rPr>
            </w:pPr>
            <w:r>
              <w:rPr>
                <w:spacing w:val="-10"/>
                <w:sz w:val="18"/>
              </w:rPr>
              <w:t>-</w:t>
            </w:r>
          </w:p>
        </w:tc>
        <w:tc>
          <w:tcPr>
            <w:tcW w:w="1364" w:type="dxa"/>
          </w:tcPr>
          <w:p w14:paraId="7C4878CD" w14:textId="77777777" w:rsidR="00C14EFB" w:rsidRDefault="00000000">
            <w:pPr>
              <w:pStyle w:val="TableParagraph"/>
              <w:spacing w:before="35"/>
              <w:ind w:right="210"/>
              <w:rPr>
                <w:sz w:val="18"/>
              </w:rPr>
            </w:pPr>
            <w:r>
              <w:rPr>
                <w:spacing w:val="-10"/>
                <w:sz w:val="18"/>
              </w:rPr>
              <w:t>-</w:t>
            </w:r>
          </w:p>
        </w:tc>
        <w:tc>
          <w:tcPr>
            <w:tcW w:w="964" w:type="dxa"/>
          </w:tcPr>
          <w:p w14:paraId="034F39D3" w14:textId="77777777" w:rsidR="00C14EFB" w:rsidRDefault="00000000">
            <w:pPr>
              <w:pStyle w:val="TableParagraph"/>
              <w:spacing w:before="35"/>
              <w:ind w:right="178"/>
              <w:rPr>
                <w:sz w:val="18"/>
              </w:rPr>
            </w:pPr>
            <w:r>
              <w:rPr>
                <w:spacing w:val="-2"/>
                <w:sz w:val="18"/>
              </w:rPr>
              <w:t>16,584</w:t>
            </w:r>
          </w:p>
        </w:tc>
        <w:tc>
          <w:tcPr>
            <w:tcW w:w="866" w:type="dxa"/>
          </w:tcPr>
          <w:p w14:paraId="116A161E" w14:textId="77777777" w:rsidR="00C14EFB" w:rsidRDefault="00000000">
            <w:pPr>
              <w:pStyle w:val="TableParagraph"/>
              <w:spacing w:before="35"/>
              <w:ind w:right="112"/>
              <w:rPr>
                <w:sz w:val="18"/>
              </w:rPr>
            </w:pPr>
            <w:r>
              <w:rPr>
                <w:spacing w:val="-2"/>
                <w:sz w:val="18"/>
              </w:rPr>
              <w:t>13,917</w:t>
            </w:r>
          </w:p>
        </w:tc>
      </w:tr>
      <w:tr w:rsidR="00C14EFB" w14:paraId="2E1AD678" w14:textId="77777777">
        <w:trPr>
          <w:trHeight w:val="316"/>
        </w:trPr>
        <w:tc>
          <w:tcPr>
            <w:tcW w:w="2791" w:type="dxa"/>
            <w:tcBorders>
              <w:bottom w:val="single" w:sz="6" w:space="0" w:color="000000"/>
            </w:tcBorders>
          </w:tcPr>
          <w:p w14:paraId="66F953EB" w14:textId="77777777" w:rsidR="00C14EFB" w:rsidRDefault="00000000">
            <w:pPr>
              <w:pStyle w:val="TableParagraph"/>
              <w:spacing w:before="36"/>
              <w:ind w:left="311"/>
              <w:jc w:val="left"/>
              <w:rPr>
                <w:sz w:val="18"/>
              </w:rPr>
            </w:pPr>
            <w:r>
              <w:rPr>
                <w:spacing w:val="-2"/>
                <w:sz w:val="18"/>
              </w:rPr>
              <w:t>Other</w:t>
            </w:r>
          </w:p>
        </w:tc>
        <w:tc>
          <w:tcPr>
            <w:tcW w:w="944" w:type="dxa"/>
            <w:tcBorders>
              <w:bottom w:val="single" w:sz="6" w:space="0" w:color="000000"/>
            </w:tcBorders>
          </w:tcPr>
          <w:p w14:paraId="06154819" w14:textId="77777777" w:rsidR="00C14EFB" w:rsidRDefault="00C14EFB">
            <w:pPr>
              <w:pStyle w:val="TableParagraph"/>
              <w:jc w:val="left"/>
              <w:rPr>
                <w:rFonts w:ascii="Times New Roman"/>
                <w:sz w:val="18"/>
              </w:rPr>
            </w:pPr>
          </w:p>
        </w:tc>
        <w:tc>
          <w:tcPr>
            <w:tcW w:w="1580" w:type="dxa"/>
            <w:tcBorders>
              <w:bottom w:val="single" w:sz="6" w:space="0" w:color="000000"/>
            </w:tcBorders>
          </w:tcPr>
          <w:p w14:paraId="797BA5DE" w14:textId="77777777" w:rsidR="00C14EFB" w:rsidRDefault="00000000">
            <w:pPr>
              <w:pStyle w:val="TableParagraph"/>
              <w:spacing w:before="36"/>
              <w:ind w:right="157"/>
              <w:rPr>
                <w:sz w:val="18"/>
              </w:rPr>
            </w:pPr>
            <w:r>
              <w:rPr>
                <w:spacing w:val="-5"/>
                <w:sz w:val="18"/>
              </w:rPr>
              <w:t>813</w:t>
            </w:r>
          </w:p>
        </w:tc>
        <w:tc>
          <w:tcPr>
            <w:tcW w:w="1173" w:type="dxa"/>
            <w:tcBorders>
              <w:bottom w:val="single" w:sz="6" w:space="0" w:color="000000"/>
            </w:tcBorders>
          </w:tcPr>
          <w:p w14:paraId="17973E18" w14:textId="77777777" w:rsidR="00C14EFB" w:rsidRDefault="00000000">
            <w:pPr>
              <w:pStyle w:val="TableParagraph"/>
              <w:spacing w:before="36"/>
              <w:ind w:right="130"/>
              <w:rPr>
                <w:sz w:val="18"/>
              </w:rPr>
            </w:pPr>
            <w:r>
              <w:rPr>
                <w:spacing w:val="-10"/>
                <w:sz w:val="18"/>
              </w:rPr>
              <w:t>-</w:t>
            </w:r>
          </w:p>
        </w:tc>
        <w:tc>
          <w:tcPr>
            <w:tcW w:w="1364" w:type="dxa"/>
            <w:tcBorders>
              <w:bottom w:val="single" w:sz="6" w:space="0" w:color="000000"/>
            </w:tcBorders>
          </w:tcPr>
          <w:p w14:paraId="2035EFB8" w14:textId="77777777" w:rsidR="00C14EFB" w:rsidRDefault="00000000">
            <w:pPr>
              <w:pStyle w:val="TableParagraph"/>
              <w:spacing w:before="36"/>
              <w:ind w:right="211"/>
              <w:rPr>
                <w:sz w:val="18"/>
              </w:rPr>
            </w:pPr>
            <w:r>
              <w:rPr>
                <w:spacing w:val="-10"/>
                <w:sz w:val="18"/>
              </w:rPr>
              <w:t>-</w:t>
            </w:r>
          </w:p>
        </w:tc>
        <w:tc>
          <w:tcPr>
            <w:tcW w:w="964" w:type="dxa"/>
            <w:tcBorders>
              <w:bottom w:val="single" w:sz="6" w:space="0" w:color="000000"/>
            </w:tcBorders>
          </w:tcPr>
          <w:p w14:paraId="503A26E1" w14:textId="77777777" w:rsidR="00C14EFB" w:rsidRDefault="00000000">
            <w:pPr>
              <w:pStyle w:val="TableParagraph"/>
              <w:spacing w:before="36"/>
              <w:ind w:right="180"/>
              <w:rPr>
                <w:sz w:val="18"/>
              </w:rPr>
            </w:pPr>
            <w:r>
              <w:rPr>
                <w:spacing w:val="-5"/>
                <w:sz w:val="18"/>
              </w:rPr>
              <w:t>813</w:t>
            </w:r>
          </w:p>
        </w:tc>
        <w:tc>
          <w:tcPr>
            <w:tcW w:w="866" w:type="dxa"/>
            <w:tcBorders>
              <w:bottom w:val="single" w:sz="6" w:space="0" w:color="000000"/>
            </w:tcBorders>
          </w:tcPr>
          <w:p w14:paraId="61F2790D" w14:textId="77777777" w:rsidR="00C14EFB" w:rsidRDefault="00000000">
            <w:pPr>
              <w:pStyle w:val="TableParagraph"/>
              <w:spacing w:before="36"/>
              <w:ind w:right="112"/>
              <w:rPr>
                <w:sz w:val="18"/>
              </w:rPr>
            </w:pPr>
            <w:r>
              <w:rPr>
                <w:spacing w:val="-2"/>
                <w:sz w:val="18"/>
              </w:rPr>
              <w:t>1,081</w:t>
            </w:r>
          </w:p>
        </w:tc>
      </w:tr>
      <w:tr w:rsidR="00C14EFB" w14:paraId="487E7195" w14:textId="77777777">
        <w:trPr>
          <w:trHeight w:val="280"/>
        </w:trPr>
        <w:tc>
          <w:tcPr>
            <w:tcW w:w="2791" w:type="dxa"/>
            <w:tcBorders>
              <w:top w:val="single" w:sz="6" w:space="0" w:color="000000"/>
              <w:bottom w:val="single" w:sz="6" w:space="0" w:color="000000"/>
            </w:tcBorders>
          </w:tcPr>
          <w:p w14:paraId="56A27EE7" w14:textId="77777777" w:rsidR="00C14EFB" w:rsidRDefault="00000000">
            <w:pPr>
              <w:pStyle w:val="TableParagraph"/>
              <w:spacing w:line="205" w:lineRule="exact"/>
              <w:ind w:left="136"/>
              <w:jc w:val="left"/>
              <w:rPr>
                <w:b/>
                <w:sz w:val="18"/>
              </w:rPr>
            </w:pPr>
            <w:r>
              <w:rPr>
                <w:b/>
                <w:sz w:val="18"/>
              </w:rPr>
              <w:t>Total</w:t>
            </w:r>
            <w:r>
              <w:rPr>
                <w:b/>
                <w:spacing w:val="-1"/>
                <w:sz w:val="18"/>
              </w:rPr>
              <w:t xml:space="preserve"> </w:t>
            </w:r>
            <w:r>
              <w:rPr>
                <w:b/>
                <w:spacing w:val="-2"/>
                <w:sz w:val="18"/>
              </w:rPr>
              <w:t>expenditure</w:t>
            </w:r>
          </w:p>
        </w:tc>
        <w:tc>
          <w:tcPr>
            <w:tcW w:w="944" w:type="dxa"/>
            <w:tcBorders>
              <w:top w:val="single" w:sz="6" w:space="0" w:color="000000"/>
              <w:bottom w:val="single" w:sz="6" w:space="0" w:color="000000"/>
            </w:tcBorders>
          </w:tcPr>
          <w:p w14:paraId="32EB3E6F" w14:textId="77777777" w:rsidR="00C14EFB" w:rsidRDefault="00C14EFB">
            <w:pPr>
              <w:pStyle w:val="TableParagraph"/>
              <w:jc w:val="left"/>
              <w:rPr>
                <w:rFonts w:ascii="Times New Roman"/>
                <w:sz w:val="18"/>
              </w:rPr>
            </w:pPr>
          </w:p>
        </w:tc>
        <w:tc>
          <w:tcPr>
            <w:tcW w:w="1580" w:type="dxa"/>
            <w:tcBorders>
              <w:top w:val="single" w:sz="6" w:space="0" w:color="000000"/>
              <w:bottom w:val="single" w:sz="6" w:space="0" w:color="000000"/>
            </w:tcBorders>
          </w:tcPr>
          <w:p w14:paraId="05C6EBFD" w14:textId="77777777" w:rsidR="00C14EFB" w:rsidRDefault="00000000">
            <w:pPr>
              <w:pStyle w:val="TableParagraph"/>
              <w:spacing w:line="205" w:lineRule="exact"/>
              <w:ind w:right="158"/>
              <w:rPr>
                <w:b/>
                <w:sz w:val="18"/>
              </w:rPr>
            </w:pPr>
            <w:r>
              <w:rPr>
                <w:b/>
                <w:spacing w:val="-2"/>
                <w:sz w:val="18"/>
              </w:rPr>
              <w:t>93,216</w:t>
            </w:r>
          </w:p>
        </w:tc>
        <w:tc>
          <w:tcPr>
            <w:tcW w:w="1173" w:type="dxa"/>
            <w:tcBorders>
              <w:top w:val="single" w:sz="6" w:space="0" w:color="000000"/>
              <w:bottom w:val="single" w:sz="6" w:space="0" w:color="000000"/>
            </w:tcBorders>
          </w:tcPr>
          <w:p w14:paraId="3B57FD36" w14:textId="77777777" w:rsidR="00C14EFB" w:rsidRDefault="00000000">
            <w:pPr>
              <w:pStyle w:val="TableParagraph"/>
              <w:spacing w:line="205" w:lineRule="exact"/>
              <w:ind w:right="130"/>
              <w:rPr>
                <w:b/>
                <w:sz w:val="18"/>
              </w:rPr>
            </w:pPr>
            <w:r>
              <w:rPr>
                <w:b/>
                <w:spacing w:val="-2"/>
                <w:sz w:val="18"/>
              </w:rPr>
              <w:t>4,257</w:t>
            </w:r>
          </w:p>
        </w:tc>
        <w:tc>
          <w:tcPr>
            <w:tcW w:w="1364" w:type="dxa"/>
            <w:tcBorders>
              <w:top w:val="single" w:sz="6" w:space="0" w:color="000000"/>
              <w:bottom w:val="single" w:sz="6" w:space="0" w:color="000000"/>
            </w:tcBorders>
          </w:tcPr>
          <w:p w14:paraId="3999D237" w14:textId="77777777" w:rsidR="00C14EFB" w:rsidRDefault="00000000">
            <w:pPr>
              <w:pStyle w:val="TableParagraph"/>
              <w:spacing w:line="205" w:lineRule="exact"/>
              <w:ind w:right="210"/>
              <w:rPr>
                <w:b/>
                <w:sz w:val="18"/>
              </w:rPr>
            </w:pPr>
            <w:r>
              <w:rPr>
                <w:b/>
                <w:spacing w:val="-10"/>
                <w:sz w:val="18"/>
              </w:rPr>
              <w:t>-</w:t>
            </w:r>
          </w:p>
        </w:tc>
        <w:tc>
          <w:tcPr>
            <w:tcW w:w="964" w:type="dxa"/>
            <w:tcBorders>
              <w:top w:val="single" w:sz="6" w:space="0" w:color="000000"/>
              <w:bottom w:val="single" w:sz="6" w:space="0" w:color="000000"/>
            </w:tcBorders>
          </w:tcPr>
          <w:p w14:paraId="5D225A66" w14:textId="77777777" w:rsidR="00C14EFB" w:rsidRDefault="00000000">
            <w:pPr>
              <w:pStyle w:val="TableParagraph"/>
              <w:spacing w:line="205" w:lineRule="exact"/>
              <w:ind w:right="179"/>
              <w:rPr>
                <w:b/>
                <w:sz w:val="18"/>
              </w:rPr>
            </w:pPr>
            <w:r>
              <w:rPr>
                <w:b/>
                <w:spacing w:val="-2"/>
                <w:sz w:val="18"/>
              </w:rPr>
              <w:t>97,473</w:t>
            </w:r>
          </w:p>
        </w:tc>
        <w:tc>
          <w:tcPr>
            <w:tcW w:w="866" w:type="dxa"/>
            <w:tcBorders>
              <w:top w:val="single" w:sz="6" w:space="0" w:color="000000"/>
              <w:bottom w:val="single" w:sz="6" w:space="0" w:color="000000"/>
            </w:tcBorders>
          </w:tcPr>
          <w:p w14:paraId="09F2F3C5" w14:textId="77777777" w:rsidR="00C14EFB" w:rsidRDefault="00000000">
            <w:pPr>
              <w:pStyle w:val="TableParagraph"/>
              <w:spacing w:line="205" w:lineRule="exact"/>
              <w:ind w:right="111"/>
              <w:rPr>
                <w:b/>
                <w:sz w:val="18"/>
              </w:rPr>
            </w:pPr>
            <w:r>
              <w:rPr>
                <w:b/>
                <w:spacing w:val="-2"/>
                <w:sz w:val="18"/>
              </w:rPr>
              <w:t>90,245</w:t>
            </w:r>
          </w:p>
        </w:tc>
      </w:tr>
      <w:tr w:rsidR="00C14EFB" w14:paraId="3C6C545D" w14:textId="77777777">
        <w:trPr>
          <w:trHeight w:val="407"/>
        </w:trPr>
        <w:tc>
          <w:tcPr>
            <w:tcW w:w="2791" w:type="dxa"/>
            <w:tcBorders>
              <w:top w:val="single" w:sz="6" w:space="0" w:color="000000"/>
              <w:bottom w:val="single" w:sz="6" w:space="0" w:color="000000"/>
            </w:tcBorders>
          </w:tcPr>
          <w:p w14:paraId="35D830A1" w14:textId="77777777" w:rsidR="00C14EFB" w:rsidRDefault="00000000">
            <w:pPr>
              <w:pStyle w:val="TableParagraph"/>
              <w:spacing w:line="204" w:lineRule="exact"/>
              <w:ind w:left="136"/>
              <w:jc w:val="left"/>
              <w:rPr>
                <w:sz w:val="18"/>
              </w:rPr>
            </w:pPr>
            <w:r>
              <w:rPr>
                <w:sz w:val="18"/>
              </w:rPr>
              <w:t>Net</w:t>
            </w:r>
            <w:r>
              <w:rPr>
                <w:spacing w:val="-7"/>
                <w:sz w:val="18"/>
              </w:rPr>
              <w:t xml:space="preserve"> </w:t>
            </w:r>
            <w:r>
              <w:rPr>
                <w:sz w:val="18"/>
              </w:rPr>
              <w:t>gain</w:t>
            </w:r>
            <w:r>
              <w:rPr>
                <w:spacing w:val="-5"/>
                <w:sz w:val="18"/>
              </w:rPr>
              <w:t xml:space="preserve"> </w:t>
            </w:r>
            <w:r>
              <w:rPr>
                <w:sz w:val="18"/>
              </w:rPr>
              <w:t>on</w:t>
            </w:r>
            <w:r>
              <w:rPr>
                <w:spacing w:val="-8"/>
                <w:sz w:val="18"/>
              </w:rPr>
              <w:t xml:space="preserve"> </w:t>
            </w:r>
            <w:r>
              <w:rPr>
                <w:sz w:val="18"/>
              </w:rPr>
              <w:t>sale</w:t>
            </w:r>
            <w:r>
              <w:rPr>
                <w:spacing w:val="-7"/>
                <w:sz w:val="18"/>
              </w:rPr>
              <w:t xml:space="preserve"> </w:t>
            </w:r>
            <w:r>
              <w:rPr>
                <w:sz w:val="18"/>
              </w:rPr>
              <w:t>of</w:t>
            </w:r>
            <w:r>
              <w:rPr>
                <w:spacing w:val="-7"/>
                <w:sz w:val="18"/>
              </w:rPr>
              <w:t xml:space="preserve"> </w:t>
            </w:r>
            <w:r>
              <w:rPr>
                <w:sz w:val="18"/>
              </w:rPr>
              <w:t>tangible</w:t>
            </w:r>
            <w:r>
              <w:rPr>
                <w:spacing w:val="-7"/>
                <w:sz w:val="18"/>
              </w:rPr>
              <w:t xml:space="preserve"> </w:t>
            </w:r>
            <w:r>
              <w:rPr>
                <w:sz w:val="18"/>
              </w:rPr>
              <w:t xml:space="preserve">fixed </w:t>
            </w:r>
            <w:r>
              <w:rPr>
                <w:spacing w:val="-2"/>
                <w:sz w:val="18"/>
              </w:rPr>
              <w:t>assets</w:t>
            </w:r>
          </w:p>
        </w:tc>
        <w:tc>
          <w:tcPr>
            <w:tcW w:w="944" w:type="dxa"/>
            <w:tcBorders>
              <w:top w:val="single" w:sz="6" w:space="0" w:color="000000"/>
              <w:bottom w:val="single" w:sz="6" w:space="0" w:color="000000"/>
            </w:tcBorders>
          </w:tcPr>
          <w:p w14:paraId="41CE5F9D" w14:textId="77777777" w:rsidR="00C14EFB" w:rsidRDefault="00000000">
            <w:pPr>
              <w:pStyle w:val="TableParagraph"/>
              <w:spacing w:before="201" w:line="186" w:lineRule="exact"/>
              <w:ind w:left="1" w:right="127"/>
              <w:jc w:val="center"/>
              <w:rPr>
                <w:sz w:val="18"/>
              </w:rPr>
            </w:pPr>
            <w:r>
              <w:rPr>
                <w:spacing w:val="-10"/>
                <w:sz w:val="18"/>
              </w:rPr>
              <w:t>5</w:t>
            </w:r>
          </w:p>
        </w:tc>
        <w:tc>
          <w:tcPr>
            <w:tcW w:w="1580" w:type="dxa"/>
            <w:tcBorders>
              <w:top w:val="single" w:sz="6" w:space="0" w:color="000000"/>
              <w:bottom w:val="single" w:sz="6" w:space="0" w:color="000000"/>
            </w:tcBorders>
          </w:tcPr>
          <w:p w14:paraId="2536DCAF" w14:textId="77777777" w:rsidR="00C14EFB" w:rsidRDefault="00000000">
            <w:pPr>
              <w:pStyle w:val="TableParagraph"/>
              <w:spacing w:before="201" w:line="186" w:lineRule="exact"/>
              <w:ind w:right="159"/>
              <w:rPr>
                <w:sz w:val="18"/>
              </w:rPr>
            </w:pPr>
            <w:r>
              <w:rPr>
                <w:spacing w:val="-5"/>
                <w:sz w:val="18"/>
              </w:rPr>
              <w:t>304</w:t>
            </w:r>
          </w:p>
        </w:tc>
        <w:tc>
          <w:tcPr>
            <w:tcW w:w="1173" w:type="dxa"/>
            <w:tcBorders>
              <w:top w:val="single" w:sz="6" w:space="0" w:color="000000"/>
              <w:bottom w:val="single" w:sz="6" w:space="0" w:color="000000"/>
            </w:tcBorders>
          </w:tcPr>
          <w:p w14:paraId="44BCE676" w14:textId="77777777" w:rsidR="00C14EFB" w:rsidRDefault="00000000">
            <w:pPr>
              <w:pStyle w:val="TableParagraph"/>
              <w:spacing w:before="201" w:line="186" w:lineRule="exact"/>
              <w:ind w:right="130"/>
              <w:rPr>
                <w:sz w:val="18"/>
              </w:rPr>
            </w:pPr>
            <w:r>
              <w:rPr>
                <w:spacing w:val="-10"/>
                <w:sz w:val="18"/>
              </w:rPr>
              <w:t>-</w:t>
            </w:r>
          </w:p>
        </w:tc>
        <w:tc>
          <w:tcPr>
            <w:tcW w:w="1364" w:type="dxa"/>
            <w:tcBorders>
              <w:top w:val="single" w:sz="6" w:space="0" w:color="000000"/>
              <w:bottom w:val="single" w:sz="6" w:space="0" w:color="000000"/>
            </w:tcBorders>
          </w:tcPr>
          <w:p w14:paraId="1DE2223F" w14:textId="77777777" w:rsidR="00C14EFB" w:rsidRDefault="00000000">
            <w:pPr>
              <w:pStyle w:val="TableParagraph"/>
              <w:spacing w:before="201" w:line="186" w:lineRule="exact"/>
              <w:ind w:right="210"/>
              <w:rPr>
                <w:sz w:val="18"/>
              </w:rPr>
            </w:pPr>
            <w:r>
              <w:rPr>
                <w:spacing w:val="-10"/>
                <w:sz w:val="18"/>
              </w:rPr>
              <w:t>-</w:t>
            </w:r>
          </w:p>
        </w:tc>
        <w:tc>
          <w:tcPr>
            <w:tcW w:w="964" w:type="dxa"/>
            <w:tcBorders>
              <w:top w:val="single" w:sz="6" w:space="0" w:color="000000"/>
              <w:bottom w:val="single" w:sz="6" w:space="0" w:color="000000"/>
            </w:tcBorders>
          </w:tcPr>
          <w:p w14:paraId="07489B83" w14:textId="77777777" w:rsidR="00C14EFB" w:rsidRDefault="00000000">
            <w:pPr>
              <w:pStyle w:val="TableParagraph"/>
              <w:spacing w:before="201" w:line="186" w:lineRule="exact"/>
              <w:ind w:right="180"/>
              <w:rPr>
                <w:sz w:val="18"/>
              </w:rPr>
            </w:pPr>
            <w:r>
              <w:rPr>
                <w:spacing w:val="-5"/>
                <w:sz w:val="18"/>
              </w:rPr>
              <w:t>304</w:t>
            </w:r>
          </w:p>
        </w:tc>
        <w:tc>
          <w:tcPr>
            <w:tcW w:w="866" w:type="dxa"/>
            <w:tcBorders>
              <w:top w:val="single" w:sz="6" w:space="0" w:color="000000"/>
              <w:bottom w:val="single" w:sz="6" w:space="0" w:color="000000"/>
            </w:tcBorders>
          </w:tcPr>
          <w:p w14:paraId="0782B527" w14:textId="77777777" w:rsidR="00C14EFB" w:rsidRDefault="00000000">
            <w:pPr>
              <w:pStyle w:val="TableParagraph"/>
              <w:spacing w:before="201" w:line="186" w:lineRule="exact"/>
              <w:ind w:right="112"/>
              <w:rPr>
                <w:sz w:val="18"/>
              </w:rPr>
            </w:pPr>
            <w:r>
              <w:rPr>
                <w:spacing w:val="-5"/>
                <w:sz w:val="18"/>
              </w:rPr>
              <w:t>52</w:t>
            </w:r>
          </w:p>
        </w:tc>
      </w:tr>
      <w:tr w:rsidR="00C14EFB" w14:paraId="4EF0AE88" w14:textId="77777777">
        <w:trPr>
          <w:trHeight w:val="419"/>
        </w:trPr>
        <w:tc>
          <w:tcPr>
            <w:tcW w:w="2791" w:type="dxa"/>
            <w:tcBorders>
              <w:top w:val="single" w:sz="6" w:space="0" w:color="000000"/>
            </w:tcBorders>
          </w:tcPr>
          <w:p w14:paraId="22ED3A4B" w14:textId="77777777" w:rsidR="00C14EFB" w:rsidRPr="000D069E" w:rsidRDefault="00000000">
            <w:pPr>
              <w:pStyle w:val="TableParagraph"/>
              <w:spacing w:line="204" w:lineRule="exact"/>
              <w:ind w:left="136"/>
              <w:jc w:val="left"/>
              <w:rPr>
                <w:b/>
                <w:sz w:val="18"/>
                <w:szCs w:val="18"/>
              </w:rPr>
            </w:pPr>
            <w:r w:rsidRPr="000D069E">
              <w:rPr>
                <w:b/>
                <w:w w:val="90"/>
                <w:sz w:val="18"/>
                <w:szCs w:val="18"/>
              </w:rPr>
              <w:t>Net</w:t>
            </w:r>
            <w:r w:rsidRPr="000D069E">
              <w:rPr>
                <w:b/>
                <w:spacing w:val="13"/>
                <w:sz w:val="18"/>
                <w:szCs w:val="18"/>
              </w:rPr>
              <w:t xml:space="preserve"> </w:t>
            </w:r>
            <w:r w:rsidRPr="000D069E">
              <w:rPr>
                <w:b/>
                <w:w w:val="90"/>
                <w:sz w:val="18"/>
                <w:szCs w:val="18"/>
              </w:rPr>
              <w:t>(decrease)</w:t>
            </w:r>
            <w:r w:rsidRPr="000D069E">
              <w:rPr>
                <w:b/>
                <w:spacing w:val="8"/>
                <w:sz w:val="18"/>
                <w:szCs w:val="18"/>
              </w:rPr>
              <w:t xml:space="preserve"> </w:t>
            </w:r>
            <w:r w:rsidRPr="000D069E">
              <w:rPr>
                <w:b/>
                <w:w w:val="90"/>
                <w:sz w:val="18"/>
                <w:szCs w:val="18"/>
              </w:rPr>
              <w:t>/</w:t>
            </w:r>
            <w:r w:rsidRPr="000D069E">
              <w:rPr>
                <w:b/>
                <w:spacing w:val="3"/>
                <w:sz w:val="18"/>
                <w:szCs w:val="18"/>
              </w:rPr>
              <w:t xml:space="preserve"> </w:t>
            </w:r>
            <w:r w:rsidRPr="000D069E">
              <w:rPr>
                <w:b/>
                <w:w w:val="90"/>
                <w:sz w:val="18"/>
                <w:szCs w:val="18"/>
              </w:rPr>
              <w:t>increase</w:t>
            </w:r>
            <w:r w:rsidRPr="000D069E">
              <w:rPr>
                <w:b/>
                <w:spacing w:val="11"/>
                <w:sz w:val="18"/>
                <w:szCs w:val="18"/>
              </w:rPr>
              <w:t xml:space="preserve"> </w:t>
            </w:r>
            <w:r w:rsidRPr="000D069E">
              <w:rPr>
                <w:b/>
                <w:spacing w:val="-2"/>
                <w:w w:val="90"/>
                <w:sz w:val="18"/>
                <w:szCs w:val="18"/>
              </w:rPr>
              <w:t>before</w:t>
            </w:r>
          </w:p>
          <w:p w14:paraId="01E2262B" w14:textId="77777777" w:rsidR="00C14EFB" w:rsidRDefault="00000000">
            <w:pPr>
              <w:pStyle w:val="TableParagraph"/>
              <w:spacing w:before="6" w:line="190" w:lineRule="exact"/>
              <w:ind w:left="136"/>
              <w:jc w:val="left"/>
              <w:rPr>
                <w:b/>
                <w:sz w:val="18"/>
              </w:rPr>
            </w:pPr>
            <w:r>
              <w:rPr>
                <w:b/>
                <w:sz w:val="18"/>
              </w:rPr>
              <w:t>transfer</w:t>
            </w:r>
            <w:r>
              <w:rPr>
                <w:b/>
                <w:spacing w:val="-3"/>
                <w:sz w:val="18"/>
              </w:rPr>
              <w:t xml:space="preserve"> </w:t>
            </w:r>
            <w:r>
              <w:rPr>
                <w:b/>
                <w:sz w:val="18"/>
              </w:rPr>
              <w:t xml:space="preserve">between </w:t>
            </w:r>
            <w:r>
              <w:rPr>
                <w:b/>
                <w:spacing w:val="-4"/>
                <w:sz w:val="18"/>
              </w:rPr>
              <w:t>funds</w:t>
            </w:r>
          </w:p>
        </w:tc>
        <w:tc>
          <w:tcPr>
            <w:tcW w:w="944" w:type="dxa"/>
            <w:tcBorders>
              <w:top w:val="single" w:sz="6" w:space="0" w:color="000000"/>
            </w:tcBorders>
          </w:tcPr>
          <w:p w14:paraId="5BDEE7B5" w14:textId="77777777" w:rsidR="00C14EFB" w:rsidRDefault="00C14EFB">
            <w:pPr>
              <w:pStyle w:val="TableParagraph"/>
              <w:jc w:val="left"/>
              <w:rPr>
                <w:rFonts w:ascii="Times New Roman"/>
                <w:sz w:val="18"/>
              </w:rPr>
            </w:pPr>
          </w:p>
        </w:tc>
        <w:tc>
          <w:tcPr>
            <w:tcW w:w="1580" w:type="dxa"/>
            <w:tcBorders>
              <w:top w:val="single" w:sz="6" w:space="0" w:color="000000"/>
            </w:tcBorders>
          </w:tcPr>
          <w:p w14:paraId="116BEB6B" w14:textId="77777777" w:rsidR="00C14EFB" w:rsidRDefault="00000000">
            <w:pPr>
              <w:pStyle w:val="TableParagraph"/>
              <w:spacing w:line="202" w:lineRule="exact"/>
              <w:ind w:right="158"/>
              <w:rPr>
                <w:b/>
                <w:sz w:val="18"/>
              </w:rPr>
            </w:pPr>
            <w:r>
              <w:rPr>
                <w:b/>
                <w:spacing w:val="-2"/>
                <w:sz w:val="18"/>
              </w:rPr>
              <w:t>(3,263)</w:t>
            </w:r>
          </w:p>
        </w:tc>
        <w:tc>
          <w:tcPr>
            <w:tcW w:w="1173" w:type="dxa"/>
            <w:tcBorders>
              <w:top w:val="single" w:sz="6" w:space="0" w:color="000000"/>
            </w:tcBorders>
          </w:tcPr>
          <w:p w14:paraId="7433181F" w14:textId="77777777" w:rsidR="00C14EFB" w:rsidRDefault="00000000">
            <w:pPr>
              <w:pStyle w:val="TableParagraph"/>
              <w:spacing w:line="202" w:lineRule="exact"/>
              <w:ind w:right="130"/>
              <w:rPr>
                <w:b/>
                <w:sz w:val="18"/>
              </w:rPr>
            </w:pPr>
            <w:r>
              <w:rPr>
                <w:b/>
                <w:spacing w:val="-4"/>
                <w:sz w:val="18"/>
              </w:rPr>
              <w:t>1070</w:t>
            </w:r>
          </w:p>
        </w:tc>
        <w:tc>
          <w:tcPr>
            <w:tcW w:w="1364" w:type="dxa"/>
            <w:tcBorders>
              <w:top w:val="single" w:sz="6" w:space="0" w:color="000000"/>
            </w:tcBorders>
          </w:tcPr>
          <w:p w14:paraId="67315C90" w14:textId="77777777" w:rsidR="00C14EFB" w:rsidRDefault="00000000">
            <w:pPr>
              <w:pStyle w:val="TableParagraph"/>
              <w:spacing w:line="202" w:lineRule="exact"/>
              <w:ind w:right="209"/>
              <w:rPr>
                <w:b/>
                <w:sz w:val="18"/>
              </w:rPr>
            </w:pPr>
            <w:r>
              <w:rPr>
                <w:b/>
                <w:spacing w:val="-10"/>
                <w:sz w:val="18"/>
              </w:rPr>
              <w:t>-</w:t>
            </w:r>
          </w:p>
        </w:tc>
        <w:tc>
          <w:tcPr>
            <w:tcW w:w="964" w:type="dxa"/>
            <w:tcBorders>
              <w:top w:val="single" w:sz="6" w:space="0" w:color="000000"/>
            </w:tcBorders>
          </w:tcPr>
          <w:p w14:paraId="6BB8F187" w14:textId="77777777" w:rsidR="00C14EFB" w:rsidRDefault="00000000">
            <w:pPr>
              <w:pStyle w:val="TableParagraph"/>
              <w:spacing w:line="202" w:lineRule="exact"/>
              <w:ind w:right="179"/>
              <w:rPr>
                <w:b/>
                <w:sz w:val="18"/>
              </w:rPr>
            </w:pPr>
            <w:r>
              <w:rPr>
                <w:b/>
                <w:spacing w:val="-2"/>
                <w:sz w:val="18"/>
              </w:rPr>
              <w:t>(2,193)</w:t>
            </w:r>
          </w:p>
        </w:tc>
        <w:tc>
          <w:tcPr>
            <w:tcW w:w="866" w:type="dxa"/>
            <w:tcBorders>
              <w:top w:val="single" w:sz="6" w:space="0" w:color="000000"/>
            </w:tcBorders>
          </w:tcPr>
          <w:p w14:paraId="3116B37E" w14:textId="77777777" w:rsidR="00C14EFB" w:rsidRDefault="00000000">
            <w:pPr>
              <w:pStyle w:val="TableParagraph"/>
              <w:spacing w:line="202" w:lineRule="exact"/>
              <w:ind w:right="111"/>
              <w:rPr>
                <w:b/>
                <w:sz w:val="18"/>
              </w:rPr>
            </w:pPr>
            <w:r>
              <w:rPr>
                <w:b/>
                <w:spacing w:val="-2"/>
                <w:sz w:val="18"/>
              </w:rPr>
              <w:t>(3,666)</w:t>
            </w:r>
          </w:p>
        </w:tc>
      </w:tr>
      <w:tr w:rsidR="00C14EFB" w14:paraId="54E055A0" w14:textId="77777777">
        <w:trPr>
          <w:trHeight w:val="281"/>
        </w:trPr>
        <w:tc>
          <w:tcPr>
            <w:tcW w:w="2791" w:type="dxa"/>
            <w:tcBorders>
              <w:bottom w:val="single" w:sz="6" w:space="0" w:color="000000"/>
            </w:tcBorders>
          </w:tcPr>
          <w:p w14:paraId="0264755F" w14:textId="77777777" w:rsidR="00C14EFB" w:rsidRDefault="00000000">
            <w:pPr>
              <w:pStyle w:val="TableParagraph"/>
              <w:spacing w:line="204" w:lineRule="exact"/>
              <w:ind w:left="136"/>
              <w:jc w:val="left"/>
              <w:rPr>
                <w:sz w:val="18"/>
              </w:rPr>
            </w:pPr>
            <w:r>
              <w:rPr>
                <w:sz w:val="18"/>
              </w:rPr>
              <w:t>Transfers</w:t>
            </w:r>
            <w:r>
              <w:rPr>
                <w:spacing w:val="-3"/>
                <w:sz w:val="18"/>
              </w:rPr>
              <w:t xml:space="preserve"> </w:t>
            </w:r>
            <w:r>
              <w:rPr>
                <w:sz w:val="18"/>
              </w:rPr>
              <w:t>between</w:t>
            </w:r>
            <w:r>
              <w:rPr>
                <w:spacing w:val="2"/>
                <w:sz w:val="18"/>
              </w:rPr>
              <w:t xml:space="preserve"> </w:t>
            </w:r>
            <w:r>
              <w:rPr>
                <w:spacing w:val="-4"/>
                <w:sz w:val="18"/>
              </w:rPr>
              <w:t>funds</w:t>
            </w:r>
          </w:p>
        </w:tc>
        <w:tc>
          <w:tcPr>
            <w:tcW w:w="944" w:type="dxa"/>
            <w:tcBorders>
              <w:bottom w:val="single" w:sz="6" w:space="0" w:color="000000"/>
            </w:tcBorders>
          </w:tcPr>
          <w:p w14:paraId="62F76872" w14:textId="77777777" w:rsidR="00C14EFB" w:rsidRDefault="00000000">
            <w:pPr>
              <w:pStyle w:val="TableParagraph"/>
              <w:spacing w:line="204" w:lineRule="exact"/>
              <w:ind w:left="314"/>
              <w:jc w:val="left"/>
              <w:rPr>
                <w:sz w:val="18"/>
              </w:rPr>
            </w:pPr>
            <w:r>
              <w:rPr>
                <w:spacing w:val="-5"/>
                <w:sz w:val="18"/>
              </w:rPr>
              <w:t>17</w:t>
            </w:r>
          </w:p>
        </w:tc>
        <w:tc>
          <w:tcPr>
            <w:tcW w:w="1580" w:type="dxa"/>
            <w:tcBorders>
              <w:bottom w:val="single" w:sz="6" w:space="0" w:color="000000"/>
            </w:tcBorders>
          </w:tcPr>
          <w:p w14:paraId="486EBA54" w14:textId="77777777" w:rsidR="00C14EFB" w:rsidRDefault="00000000">
            <w:pPr>
              <w:pStyle w:val="TableParagraph"/>
              <w:spacing w:line="204" w:lineRule="exact"/>
              <w:ind w:right="159"/>
              <w:rPr>
                <w:sz w:val="18"/>
              </w:rPr>
            </w:pPr>
            <w:r>
              <w:rPr>
                <w:spacing w:val="-5"/>
                <w:sz w:val="18"/>
              </w:rPr>
              <w:t>706</w:t>
            </w:r>
          </w:p>
        </w:tc>
        <w:tc>
          <w:tcPr>
            <w:tcW w:w="1173" w:type="dxa"/>
            <w:tcBorders>
              <w:bottom w:val="single" w:sz="6" w:space="0" w:color="000000"/>
            </w:tcBorders>
          </w:tcPr>
          <w:p w14:paraId="5AEEFBFC" w14:textId="77777777" w:rsidR="00C14EFB" w:rsidRDefault="00000000">
            <w:pPr>
              <w:pStyle w:val="TableParagraph"/>
              <w:spacing w:line="204" w:lineRule="exact"/>
              <w:ind w:right="128"/>
              <w:rPr>
                <w:sz w:val="18"/>
              </w:rPr>
            </w:pPr>
            <w:r>
              <w:rPr>
                <w:spacing w:val="-2"/>
                <w:sz w:val="18"/>
              </w:rPr>
              <w:t>(706)</w:t>
            </w:r>
          </w:p>
        </w:tc>
        <w:tc>
          <w:tcPr>
            <w:tcW w:w="1364" w:type="dxa"/>
            <w:tcBorders>
              <w:bottom w:val="single" w:sz="6" w:space="0" w:color="000000"/>
            </w:tcBorders>
          </w:tcPr>
          <w:p w14:paraId="1D45D9BA" w14:textId="77777777" w:rsidR="00C14EFB" w:rsidRDefault="00000000">
            <w:pPr>
              <w:pStyle w:val="TableParagraph"/>
              <w:spacing w:line="204" w:lineRule="exact"/>
              <w:ind w:right="210"/>
              <w:rPr>
                <w:sz w:val="18"/>
              </w:rPr>
            </w:pPr>
            <w:r>
              <w:rPr>
                <w:spacing w:val="-10"/>
                <w:sz w:val="18"/>
              </w:rPr>
              <w:t>-</w:t>
            </w:r>
          </w:p>
        </w:tc>
        <w:tc>
          <w:tcPr>
            <w:tcW w:w="964" w:type="dxa"/>
            <w:tcBorders>
              <w:bottom w:val="single" w:sz="6" w:space="0" w:color="000000"/>
            </w:tcBorders>
          </w:tcPr>
          <w:p w14:paraId="1BBE6C9F" w14:textId="77777777" w:rsidR="00C14EFB" w:rsidRDefault="00000000">
            <w:pPr>
              <w:pStyle w:val="TableParagraph"/>
              <w:spacing w:line="204" w:lineRule="exact"/>
              <w:ind w:right="180"/>
              <w:rPr>
                <w:sz w:val="18"/>
              </w:rPr>
            </w:pPr>
            <w:r>
              <w:rPr>
                <w:spacing w:val="-10"/>
                <w:sz w:val="18"/>
              </w:rPr>
              <w:t>-</w:t>
            </w:r>
          </w:p>
        </w:tc>
        <w:tc>
          <w:tcPr>
            <w:tcW w:w="866" w:type="dxa"/>
            <w:tcBorders>
              <w:bottom w:val="single" w:sz="6" w:space="0" w:color="000000"/>
            </w:tcBorders>
          </w:tcPr>
          <w:p w14:paraId="7359BE24" w14:textId="77777777" w:rsidR="00C14EFB" w:rsidRDefault="00000000">
            <w:pPr>
              <w:pStyle w:val="TableParagraph"/>
              <w:spacing w:line="204" w:lineRule="exact"/>
              <w:ind w:right="112"/>
              <w:rPr>
                <w:sz w:val="18"/>
              </w:rPr>
            </w:pPr>
            <w:r>
              <w:rPr>
                <w:spacing w:val="-10"/>
                <w:sz w:val="18"/>
              </w:rPr>
              <w:t>-</w:t>
            </w:r>
          </w:p>
        </w:tc>
      </w:tr>
      <w:tr w:rsidR="00C14EFB" w14:paraId="42FAEAFB" w14:textId="77777777">
        <w:trPr>
          <w:trHeight w:val="204"/>
        </w:trPr>
        <w:tc>
          <w:tcPr>
            <w:tcW w:w="2791" w:type="dxa"/>
            <w:tcBorders>
              <w:top w:val="single" w:sz="6" w:space="0" w:color="000000"/>
            </w:tcBorders>
          </w:tcPr>
          <w:p w14:paraId="3D41C05B" w14:textId="77777777" w:rsidR="00C14EFB" w:rsidRDefault="00000000">
            <w:pPr>
              <w:pStyle w:val="TableParagraph"/>
              <w:spacing w:line="185" w:lineRule="exact"/>
              <w:ind w:left="136"/>
              <w:jc w:val="left"/>
              <w:rPr>
                <w:b/>
                <w:sz w:val="18"/>
              </w:rPr>
            </w:pPr>
            <w:r>
              <w:rPr>
                <w:b/>
                <w:sz w:val="18"/>
              </w:rPr>
              <w:t>Net</w:t>
            </w:r>
            <w:r>
              <w:rPr>
                <w:b/>
                <w:spacing w:val="-2"/>
                <w:sz w:val="18"/>
              </w:rPr>
              <w:t xml:space="preserve"> </w:t>
            </w:r>
            <w:r>
              <w:rPr>
                <w:b/>
                <w:sz w:val="18"/>
              </w:rPr>
              <w:t>(expense)/income</w:t>
            </w:r>
            <w:r>
              <w:rPr>
                <w:b/>
                <w:spacing w:val="-1"/>
                <w:sz w:val="18"/>
              </w:rPr>
              <w:t xml:space="preserve"> </w:t>
            </w:r>
            <w:r>
              <w:rPr>
                <w:b/>
                <w:spacing w:val="-2"/>
                <w:sz w:val="18"/>
              </w:rPr>
              <w:t>before</w:t>
            </w:r>
          </w:p>
        </w:tc>
        <w:tc>
          <w:tcPr>
            <w:tcW w:w="944" w:type="dxa"/>
            <w:tcBorders>
              <w:top w:val="single" w:sz="6" w:space="0" w:color="000000"/>
            </w:tcBorders>
          </w:tcPr>
          <w:p w14:paraId="1E7D25BF" w14:textId="77777777" w:rsidR="00C14EFB" w:rsidRDefault="00C14EFB">
            <w:pPr>
              <w:pStyle w:val="TableParagraph"/>
              <w:jc w:val="left"/>
              <w:rPr>
                <w:rFonts w:ascii="Times New Roman"/>
                <w:sz w:val="14"/>
              </w:rPr>
            </w:pPr>
          </w:p>
        </w:tc>
        <w:tc>
          <w:tcPr>
            <w:tcW w:w="1580" w:type="dxa"/>
            <w:tcBorders>
              <w:top w:val="single" w:sz="6" w:space="0" w:color="000000"/>
            </w:tcBorders>
          </w:tcPr>
          <w:p w14:paraId="421DDD30" w14:textId="77777777" w:rsidR="00C14EFB" w:rsidRDefault="00000000">
            <w:pPr>
              <w:pStyle w:val="TableParagraph"/>
              <w:spacing w:line="185" w:lineRule="exact"/>
              <w:ind w:right="158"/>
              <w:rPr>
                <w:b/>
                <w:sz w:val="18"/>
              </w:rPr>
            </w:pPr>
            <w:r>
              <w:rPr>
                <w:b/>
                <w:spacing w:val="-2"/>
                <w:sz w:val="18"/>
              </w:rPr>
              <w:t>(2,557)</w:t>
            </w:r>
          </w:p>
        </w:tc>
        <w:tc>
          <w:tcPr>
            <w:tcW w:w="1173" w:type="dxa"/>
            <w:tcBorders>
              <w:top w:val="single" w:sz="6" w:space="0" w:color="000000"/>
            </w:tcBorders>
          </w:tcPr>
          <w:p w14:paraId="0EBB5B40" w14:textId="77777777" w:rsidR="00C14EFB" w:rsidRDefault="00000000">
            <w:pPr>
              <w:pStyle w:val="TableParagraph"/>
              <w:spacing w:line="185" w:lineRule="exact"/>
              <w:ind w:right="129"/>
              <w:rPr>
                <w:b/>
                <w:sz w:val="18"/>
              </w:rPr>
            </w:pPr>
            <w:r>
              <w:rPr>
                <w:b/>
                <w:spacing w:val="-5"/>
                <w:sz w:val="18"/>
              </w:rPr>
              <w:t>364</w:t>
            </w:r>
          </w:p>
        </w:tc>
        <w:tc>
          <w:tcPr>
            <w:tcW w:w="1364" w:type="dxa"/>
            <w:tcBorders>
              <w:top w:val="single" w:sz="6" w:space="0" w:color="000000"/>
            </w:tcBorders>
          </w:tcPr>
          <w:p w14:paraId="44A84D70" w14:textId="77777777" w:rsidR="00C14EFB" w:rsidRDefault="00000000">
            <w:pPr>
              <w:pStyle w:val="TableParagraph"/>
              <w:spacing w:line="185" w:lineRule="exact"/>
              <w:ind w:right="211"/>
              <w:rPr>
                <w:b/>
                <w:sz w:val="18"/>
              </w:rPr>
            </w:pPr>
            <w:r>
              <w:rPr>
                <w:b/>
                <w:spacing w:val="-10"/>
                <w:sz w:val="18"/>
              </w:rPr>
              <w:t>-</w:t>
            </w:r>
          </w:p>
        </w:tc>
        <w:tc>
          <w:tcPr>
            <w:tcW w:w="964" w:type="dxa"/>
            <w:tcBorders>
              <w:top w:val="single" w:sz="6" w:space="0" w:color="000000"/>
            </w:tcBorders>
          </w:tcPr>
          <w:p w14:paraId="07AF9B75" w14:textId="77777777" w:rsidR="00C14EFB" w:rsidRDefault="00000000">
            <w:pPr>
              <w:pStyle w:val="TableParagraph"/>
              <w:spacing w:line="185" w:lineRule="exact"/>
              <w:ind w:right="180"/>
              <w:rPr>
                <w:b/>
                <w:sz w:val="18"/>
              </w:rPr>
            </w:pPr>
            <w:r>
              <w:rPr>
                <w:b/>
                <w:spacing w:val="-2"/>
                <w:sz w:val="18"/>
              </w:rPr>
              <w:t>(2,193)</w:t>
            </w:r>
          </w:p>
        </w:tc>
        <w:tc>
          <w:tcPr>
            <w:tcW w:w="866" w:type="dxa"/>
            <w:tcBorders>
              <w:top w:val="single" w:sz="6" w:space="0" w:color="000000"/>
            </w:tcBorders>
          </w:tcPr>
          <w:p w14:paraId="76EB7BD7" w14:textId="77777777" w:rsidR="00C14EFB" w:rsidRDefault="00000000">
            <w:pPr>
              <w:pStyle w:val="TableParagraph"/>
              <w:spacing w:line="185" w:lineRule="exact"/>
              <w:ind w:right="111"/>
              <w:rPr>
                <w:b/>
                <w:sz w:val="18"/>
              </w:rPr>
            </w:pPr>
            <w:r>
              <w:rPr>
                <w:b/>
                <w:spacing w:val="-2"/>
                <w:sz w:val="18"/>
              </w:rPr>
              <w:t>(3,666)</w:t>
            </w:r>
          </w:p>
        </w:tc>
      </w:tr>
      <w:tr w:rsidR="00C14EFB" w14:paraId="6867C85E" w14:textId="77777777">
        <w:trPr>
          <w:trHeight w:val="202"/>
        </w:trPr>
        <w:tc>
          <w:tcPr>
            <w:tcW w:w="2791" w:type="dxa"/>
            <w:tcBorders>
              <w:bottom w:val="single" w:sz="6" w:space="0" w:color="000000"/>
            </w:tcBorders>
          </w:tcPr>
          <w:p w14:paraId="2F156D09" w14:textId="77777777" w:rsidR="00C14EFB" w:rsidRDefault="00000000">
            <w:pPr>
              <w:pStyle w:val="TableParagraph"/>
              <w:spacing w:line="183" w:lineRule="exact"/>
              <w:ind w:left="136"/>
              <w:jc w:val="left"/>
              <w:rPr>
                <w:b/>
                <w:sz w:val="18"/>
              </w:rPr>
            </w:pPr>
            <w:r>
              <w:rPr>
                <w:b/>
                <w:sz w:val="18"/>
              </w:rPr>
              <w:t xml:space="preserve">pension </w:t>
            </w:r>
            <w:r>
              <w:rPr>
                <w:b/>
                <w:spacing w:val="-2"/>
                <w:sz w:val="18"/>
              </w:rPr>
              <w:t>settlement</w:t>
            </w:r>
          </w:p>
        </w:tc>
        <w:tc>
          <w:tcPr>
            <w:tcW w:w="944" w:type="dxa"/>
            <w:tcBorders>
              <w:bottom w:val="single" w:sz="6" w:space="0" w:color="000000"/>
            </w:tcBorders>
          </w:tcPr>
          <w:p w14:paraId="6404C18B" w14:textId="77777777" w:rsidR="00C14EFB" w:rsidRDefault="00C14EFB">
            <w:pPr>
              <w:pStyle w:val="TableParagraph"/>
              <w:jc w:val="left"/>
              <w:rPr>
                <w:rFonts w:ascii="Times New Roman"/>
                <w:sz w:val="14"/>
              </w:rPr>
            </w:pPr>
          </w:p>
        </w:tc>
        <w:tc>
          <w:tcPr>
            <w:tcW w:w="1580" w:type="dxa"/>
            <w:tcBorders>
              <w:bottom w:val="single" w:sz="6" w:space="0" w:color="000000"/>
            </w:tcBorders>
          </w:tcPr>
          <w:p w14:paraId="2581D215" w14:textId="77777777" w:rsidR="00C14EFB" w:rsidRDefault="00C14EFB">
            <w:pPr>
              <w:pStyle w:val="TableParagraph"/>
              <w:jc w:val="left"/>
              <w:rPr>
                <w:rFonts w:ascii="Times New Roman"/>
                <w:sz w:val="14"/>
              </w:rPr>
            </w:pPr>
          </w:p>
        </w:tc>
        <w:tc>
          <w:tcPr>
            <w:tcW w:w="1173" w:type="dxa"/>
            <w:tcBorders>
              <w:bottom w:val="single" w:sz="6" w:space="0" w:color="000000"/>
            </w:tcBorders>
          </w:tcPr>
          <w:p w14:paraId="00652847" w14:textId="77777777" w:rsidR="00C14EFB" w:rsidRDefault="00C14EFB">
            <w:pPr>
              <w:pStyle w:val="TableParagraph"/>
              <w:jc w:val="left"/>
              <w:rPr>
                <w:rFonts w:ascii="Times New Roman"/>
                <w:sz w:val="14"/>
              </w:rPr>
            </w:pPr>
          </w:p>
        </w:tc>
        <w:tc>
          <w:tcPr>
            <w:tcW w:w="1364" w:type="dxa"/>
            <w:tcBorders>
              <w:bottom w:val="single" w:sz="6" w:space="0" w:color="000000"/>
            </w:tcBorders>
          </w:tcPr>
          <w:p w14:paraId="43C6EB8F" w14:textId="77777777" w:rsidR="00C14EFB" w:rsidRDefault="00C14EFB">
            <w:pPr>
              <w:pStyle w:val="TableParagraph"/>
              <w:jc w:val="left"/>
              <w:rPr>
                <w:rFonts w:ascii="Times New Roman"/>
                <w:sz w:val="14"/>
              </w:rPr>
            </w:pPr>
          </w:p>
        </w:tc>
        <w:tc>
          <w:tcPr>
            <w:tcW w:w="964" w:type="dxa"/>
            <w:tcBorders>
              <w:bottom w:val="single" w:sz="6" w:space="0" w:color="000000"/>
            </w:tcBorders>
          </w:tcPr>
          <w:p w14:paraId="41479688" w14:textId="77777777" w:rsidR="00C14EFB" w:rsidRDefault="00C14EFB">
            <w:pPr>
              <w:pStyle w:val="TableParagraph"/>
              <w:jc w:val="left"/>
              <w:rPr>
                <w:rFonts w:ascii="Times New Roman"/>
                <w:sz w:val="14"/>
              </w:rPr>
            </w:pPr>
          </w:p>
        </w:tc>
        <w:tc>
          <w:tcPr>
            <w:tcW w:w="866" w:type="dxa"/>
            <w:tcBorders>
              <w:bottom w:val="single" w:sz="6" w:space="0" w:color="000000"/>
            </w:tcBorders>
          </w:tcPr>
          <w:p w14:paraId="7266AF80" w14:textId="77777777" w:rsidR="00C14EFB" w:rsidRDefault="00C14EFB">
            <w:pPr>
              <w:pStyle w:val="TableParagraph"/>
              <w:jc w:val="left"/>
              <w:rPr>
                <w:rFonts w:ascii="Times New Roman"/>
                <w:sz w:val="14"/>
              </w:rPr>
            </w:pPr>
          </w:p>
        </w:tc>
      </w:tr>
      <w:tr w:rsidR="00C14EFB" w14:paraId="4F67E072" w14:textId="77777777">
        <w:trPr>
          <w:trHeight w:val="207"/>
        </w:trPr>
        <w:tc>
          <w:tcPr>
            <w:tcW w:w="2791" w:type="dxa"/>
            <w:tcBorders>
              <w:top w:val="single" w:sz="6" w:space="0" w:color="000000"/>
            </w:tcBorders>
          </w:tcPr>
          <w:p w14:paraId="707EBC8D" w14:textId="77777777" w:rsidR="00C14EFB" w:rsidRDefault="00000000">
            <w:pPr>
              <w:pStyle w:val="TableParagraph"/>
              <w:spacing w:line="187" w:lineRule="exact"/>
              <w:ind w:left="136"/>
              <w:jc w:val="left"/>
              <w:rPr>
                <w:sz w:val="18"/>
              </w:rPr>
            </w:pPr>
            <w:r>
              <w:rPr>
                <w:sz w:val="18"/>
              </w:rPr>
              <w:t>Settlement</w:t>
            </w:r>
            <w:r>
              <w:rPr>
                <w:spacing w:val="-2"/>
                <w:sz w:val="18"/>
              </w:rPr>
              <w:t xml:space="preserve"> </w:t>
            </w:r>
            <w:r>
              <w:rPr>
                <w:sz w:val="18"/>
              </w:rPr>
              <w:t>of</w:t>
            </w:r>
            <w:r>
              <w:rPr>
                <w:spacing w:val="-1"/>
                <w:sz w:val="18"/>
              </w:rPr>
              <w:t xml:space="preserve"> </w:t>
            </w:r>
            <w:r>
              <w:rPr>
                <w:sz w:val="18"/>
              </w:rPr>
              <w:t>defined</w:t>
            </w:r>
            <w:r>
              <w:rPr>
                <w:spacing w:val="-1"/>
                <w:sz w:val="18"/>
              </w:rPr>
              <w:t xml:space="preserve"> </w:t>
            </w:r>
            <w:r>
              <w:rPr>
                <w:spacing w:val="-2"/>
                <w:sz w:val="18"/>
              </w:rPr>
              <w:t>benefit</w:t>
            </w:r>
          </w:p>
        </w:tc>
        <w:tc>
          <w:tcPr>
            <w:tcW w:w="944" w:type="dxa"/>
            <w:tcBorders>
              <w:top w:val="single" w:sz="6" w:space="0" w:color="000000"/>
            </w:tcBorders>
          </w:tcPr>
          <w:p w14:paraId="49145779" w14:textId="77777777" w:rsidR="00C14EFB" w:rsidRDefault="00C14EFB">
            <w:pPr>
              <w:pStyle w:val="TableParagraph"/>
              <w:jc w:val="left"/>
              <w:rPr>
                <w:rFonts w:ascii="Times New Roman"/>
                <w:sz w:val="14"/>
              </w:rPr>
            </w:pPr>
          </w:p>
        </w:tc>
        <w:tc>
          <w:tcPr>
            <w:tcW w:w="1580" w:type="dxa"/>
            <w:tcBorders>
              <w:top w:val="single" w:sz="6" w:space="0" w:color="000000"/>
            </w:tcBorders>
          </w:tcPr>
          <w:p w14:paraId="2C6C8650" w14:textId="77777777" w:rsidR="00C14EFB" w:rsidRDefault="00000000">
            <w:pPr>
              <w:pStyle w:val="TableParagraph"/>
              <w:spacing w:line="187" w:lineRule="exact"/>
              <w:ind w:right="160"/>
              <w:rPr>
                <w:sz w:val="18"/>
              </w:rPr>
            </w:pPr>
            <w:r>
              <w:rPr>
                <w:spacing w:val="-10"/>
                <w:sz w:val="18"/>
              </w:rPr>
              <w:t>-</w:t>
            </w:r>
          </w:p>
        </w:tc>
        <w:tc>
          <w:tcPr>
            <w:tcW w:w="1173" w:type="dxa"/>
            <w:tcBorders>
              <w:top w:val="single" w:sz="6" w:space="0" w:color="000000"/>
            </w:tcBorders>
          </w:tcPr>
          <w:p w14:paraId="5A697E3B" w14:textId="77777777" w:rsidR="00C14EFB" w:rsidRDefault="00000000">
            <w:pPr>
              <w:pStyle w:val="TableParagraph"/>
              <w:spacing w:line="187" w:lineRule="exact"/>
              <w:ind w:right="130"/>
              <w:rPr>
                <w:sz w:val="18"/>
              </w:rPr>
            </w:pPr>
            <w:r>
              <w:rPr>
                <w:spacing w:val="-10"/>
                <w:sz w:val="18"/>
              </w:rPr>
              <w:t>-</w:t>
            </w:r>
          </w:p>
        </w:tc>
        <w:tc>
          <w:tcPr>
            <w:tcW w:w="1364" w:type="dxa"/>
            <w:tcBorders>
              <w:top w:val="single" w:sz="6" w:space="0" w:color="000000"/>
            </w:tcBorders>
          </w:tcPr>
          <w:p w14:paraId="1C1C8F1A" w14:textId="77777777" w:rsidR="00C14EFB" w:rsidRDefault="00000000">
            <w:pPr>
              <w:pStyle w:val="TableParagraph"/>
              <w:spacing w:line="187" w:lineRule="exact"/>
              <w:ind w:right="211"/>
              <w:rPr>
                <w:sz w:val="18"/>
              </w:rPr>
            </w:pPr>
            <w:r>
              <w:rPr>
                <w:spacing w:val="-10"/>
                <w:sz w:val="18"/>
              </w:rPr>
              <w:t>-</w:t>
            </w:r>
          </w:p>
        </w:tc>
        <w:tc>
          <w:tcPr>
            <w:tcW w:w="964" w:type="dxa"/>
            <w:tcBorders>
              <w:top w:val="single" w:sz="6" w:space="0" w:color="000000"/>
            </w:tcBorders>
          </w:tcPr>
          <w:p w14:paraId="0EAAA0FB" w14:textId="77777777" w:rsidR="00C14EFB" w:rsidRDefault="00000000">
            <w:pPr>
              <w:pStyle w:val="TableParagraph"/>
              <w:spacing w:line="187" w:lineRule="exact"/>
              <w:ind w:right="181"/>
              <w:rPr>
                <w:sz w:val="18"/>
              </w:rPr>
            </w:pPr>
            <w:r>
              <w:rPr>
                <w:spacing w:val="-10"/>
                <w:sz w:val="18"/>
              </w:rPr>
              <w:t>-</w:t>
            </w:r>
          </w:p>
        </w:tc>
        <w:tc>
          <w:tcPr>
            <w:tcW w:w="866" w:type="dxa"/>
            <w:tcBorders>
              <w:top w:val="single" w:sz="6" w:space="0" w:color="000000"/>
            </w:tcBorders>
          </w:tcPr>
          <w:p w14:paraId="42EE6A11" w14:textId="77777777" w:rsidR="00C14EFB" w:rsidRDefault="00000000">
            <w:pPr>
              <w:pStyle w:val="TableParagraph"/>
              <w:spacing w:line="187" w:lineRule="exact"/>
              <w:ind w:right="111"/>
              <w:rPr>
                <w:sz w:val="18"/>
              </w:rPr>
            </w:pPr>
            <w:r>
              <w:rPr>
                <w:spacing w:val="-2"/>
                <w:sz w:val="18"/>
              </w:rPr>
              <w:t>(2,675)</w:t>
            </w:r>
          </w:p>
        </w:tc>
      </w:tr>
      <w:tr w:rsidR="00C14EFB" w14:paraId="12E4655D" w14:textId="77777777">
        <w:trPr>
          <w:trHeight w:val="206"/>
        </w:trPr>
        <w:tc>
          <w:tcPr>
            <w:tcW w:w="2791" w:type="dxa"/>
          </w:tcPr>
          <w:p w14:paraId="5F1A602F" w14:textId="77777777" w:rsidR="00C14EFB" w:rsidRDefault="00000000">
            <w:pPr>
              <w:pStyle w:val="TableParagraph"/>
              <w:spacing w:line="186" w:lineRule="exact"/>
              <w:ind w:left="136"/>
              <w:jc w:val="left"/>
              <w:rPr>
                <w:sz w:val="18"/>
              </w:rPr>
            </w:pPr>
            <w:r>
              <w:rPr>
                <w:sz w:val="18"/>
              </w:rPr>
              <w:t>pension</w:t>
            </w:r>
            <w:r>
              <w:rPr>
                <w:spacing w:val="-1"/>
                <w:sz w:val="18"/>
              </w:rPr>
              <w:t xml:space="preserve"> </w:t>
            </w:r>
            <w:r>
              <w:rPr>
                <w:spacing w:val="-2"/>
                <w:sz w:val="18"/>
              </w:rPr>
              <w:t>scheme</w:t>
            </w:r>
          </w:p>
        </w:tc>
        <w:tc>
          <w:tcPr>
            <w:tcW w:w="944" w:type="dxa"/>
          </w:tcPr>
          <w:p w14:paraId="11E8E510" w14:textId="77777777" w:rsidR="00C14EFB" w:rsidRDefault="00C14EFB">
            <w:pPr>
              <w:pStyle w:val="TableParagraph"/>
              <w:jc w:val="left"/>
              <w:rPr>
                <w:rFonts w:ascii="Times New Roman"/>
                <w:sz w:val="14"/>
              </w:rPr>
            </w:pPr>
          </w:p>
        </w:tc>
        <w:tc>
          <w:tcPr>
            <w:tcW w:w="1580" w:type="dxa"/>
          </w:tcPr>
          <w:p w14:paraId="2EA83F33" w14:textId="77777777" w:rsidR="00C14EFB" w:rsidRDefault="00C14EFB">
            <w:pPr>
              <w:pStyle w:val="TableParagraph"/>
              <w:jc w:val="left"/>
              <w:rPr>
                <w:rFonts w:ascii="Times New Roman"/>
                <w:sz w:val="14"/>
              </w:rPr>
            </w:pPr>
          </w:p>
        </w:tc>
        <w:tc>
          <w:tcPr>
            <w:tcW w:w="1173" w:type="dxa"/>
          </w:tcPr>
          <w:p w14:paraId="078D5DB3" w14:textId="77777777" w:rsidR="00C14EFB" w:rsidRDefault="00C14EFB">
            <w:pPr>
              <w:pStyle w:val="TableParagraph"/>
              <w:jc w:val="left"/>
              <w:rPr>
                <w:rFonts w:ascii="Times New Roman"/>
                <w:sz w:val="14"/>
              </w:rPr>
            </w:pPr>
          </w:p>
        </w:tc>
        <w:tc>
          <w:tcPr>
            <w:tcW w:w="1364" w:type="dxa"/>
          </w:tcPr>
          <w:p w14:paraId="55504B28" w14:textId="77777777" w:rsidR="00C14EFB" w:rsidRDefault="00C14EFB">
            <w:pPr>
              <w:pStyle w:val="TableParagraph"/>
              <w:jc w:val="left"/>
              <w:rPr>
                <w:rFonts w:ascii="Times New Roman"/>
                <w:sz w:val="14"/>
              </w:rPr>
            </w:pPr>
          </w:p>
        </w:tc>
        <w:tc>
          <w:tcPr>
            <w:tcW w:w="964" w:type="dxa"/>
          </w:tcPr>
          <w:p w14:paraId="0460210A" w14:textId="77777777" w:rsidR="00C14EFB" w:rsidRDefault="00C14EFB">
            <w:pPr>
              <w:pStyle w:val="TableParagraph"/>
              <w:jc w:val="left"/>
              <w:rPr>
                <w:rFonts w:ascii="Times New Roman"/>
                <w:sz w:val="14"/>
              </w:rPr>
            </w:pPr>
          </w:p>
        </w:tc>
        <w:tc>
          <w:tcPr>
            <w:tcW w:w="866" w:type="dxa"/>
          </w:tcPr>
          <w:p w14:paraId="76E0387F" w14:textId="77777777" w:rsidR="00C14EFB" w:rsidRDefault="00C14EFB">
            <w:pPr>
              <w:pStyle w:val="TableParagraph"/>
              <w:jc w:val="left"/>
              <w:rPr>
                <w:rFonts w:ascii="Times New Roman"/>
                <w:sz w:val="14"/>
              </w:rPr>
            </w:pPr>
          </w:p>
        </w:tc>
      </w:tr>
      <w:tr w:rsidR="00C14EFB" w14:paraId="7EA34170" w14:textId="77777777">
        <w:trPr>
          <w:trHeight w:val="206"/>
        </w:trPr>
        <w:tc>
          <w:tcPr>
            <w:tcW w:w="2791" w:type="dxa"/>
          </w:tcPr>
          <w:p w14:paraId="5F1152C3" w14:textId="77777777" w:rsidR="00C14EFB" w:rsidRDefault="00000000">
            <w:pPr>
              <w:pStyle w:val="TableParagraph"/>
              <w:spacing w:line="186" w:lineRule="exact"/>
              <w:ind w:left="136"/>
              <w:jc w:val="left"/>
              <w:rPr>
                <w:sz w:val="18"/>
              </w:rPr>
            </w:pPr>
            <w:r>
              <w:rPr>
                <w:sz w:val="18"/>
              </w:rPr>
              <w:t>Actuarial</w:t>
            </w:r>
            <w:r>
              <w:rPr>
                <w:spacing w:val="-2"/>
                <w:sz w:val="18"/>
              </w:rPr>
              <w:t xml:space="preserve"> </w:t>
            </w:r>
            <w:r>
              <w:rPr>
                <w:sz w:val="18"/>
              </w:rPr>
              <w:t>gain</w:t>
            </w:r>
            <w:r>
              <w:rPr>
                <w:spacing w:val="2"/>
                <w:sz w:val="18"/>
              </w:rPr>
              <w:t xml:space="preserve"> </w:t>
            </w:r>
            <w:r>
              <w:rPr>
                <w:sz w:val="18"/>
              </w:rPr>
              <w:t>on</w:t>
            </w:r>
            <w:r>
              <w:rPr>
                <w:spacing w:val="-2"/>
                <w:sz w:val="18"/>
              </w:rPr>
              <w:t xml:space="preserve"> defined</w:t>
            </w:r>
          </w:p>
        </w:tc>
        <w:tc>
          <w:tcPr>
            <w:tcW w:w="944" w:type="dxa"/>
          </w:tcPr>
          <w:p w14:paraId="36A0E299" w14:textId="77777777" w:rsidR="00C14EFB" w:rsidRDefault="00C14EFB">
            <w:pPr>
              <w:pStyle w:val="TableParagraph"/>
              <w:jc w:val="left"/>
              <w:rPr>
                <w:rFonts w:ascii="Times New Roman"/>
                <w:sz w:val="14"/>
              </w:rPr>
            </w:pPr>
          </w:p>
        </w:tc>
        <w:tc>
          <w:tcPr>
            <w:tcW w:w="1580" w:type="dxa"/>
          </w:tcPr>
          <w:p w14:paraId="5521E6AA" w14:textId="77777777" w:rsidR="00C14EFB" w:rsidRDefault="00000000">
            <w:pPr>
              <w:pStyle w:val="TableParagraph"/>
              <w:spacing w:line="186" w:lineRule="exact"/>
              <w:ind w:right="160"/>
              <w:rPr>
                <w:sz w:val="18"/>
              </w:rPr>
            </w:pPr>
            <w:r>
              <w:rPr>
                <w:spacing w:val="-10"/>
                <w:sz w:val="18"/>
              </w:rPr>
              <w:t>-</w:t>
            </w:r>
          </w:p>
        </w:tc>
        <w:tc>
          <w:tcPr>
            <w:tcW w:w="1173" w:type="dxa"/>
          </w:tcPr>
          <w:p w14:paraId="109AF4DB" w14:textId="77777777" w:rsidR="00C14EFB" w:rsidRDefault="00000000">
            <w:pPr>
              <w:pStyle w:val="TableParagraph"/>
              <w:spacing w:line="186" w:lineRule="exact"/>
              <w:ind w:right="130"/>
              <w:rPr>
                <w:sz w:val="18"/>
              </w:rPr>
            </w:pPr>
            <w:r>
              <w:rPr>
                <w:spacing w:val="-10"/>
                <w:sz w:val="18"/>
              </w:rPr>
              <w:t>-</w:t>
            </w:r>
          </w:p>
        </w:tc>
        <w:tc>
          <w:tcPr>
            <w:tcW w:w="1364" w:type="dxa"/>
          </w:tcPr>
          <w:p w14:paraId="23B03B05" w14:textId="77777777" w:rsidR="00C14EFB" w:rsidRDefault="00000000">
            <w:pPr>
              <w:pStyle w:val="TableParagraph"/>
              <w:spacing w:line="186" w:lineRule="exact"/>
              <w:ind w:right="211"/>
              <w:rPr>
                <w:sz w:val="18"/>
              </w:rPr>
            </w:pPr>
            <w:r>
              <w:rPr>
                <w:spacing w:val="-10"/>
                <w:sz w:val="18"/>
              </w:rPr>
              <w:t>-</w:t>
            </w:r>
          </w:p>
        </w:tc>
        <w:tc>
          <w:tcPr>
            <w:tcW w:w="964" w:type="dxa"/>
          </w:tcPr>
          <w:p w14:paraId="3AD4F0E7" w14:textId="77777777" w:rsidR="00C14EFB" w:rsidRDefault="00000000">
            <w:pPr>
              <w:pStyle w:val="TableParagraph"/>
              <w:spacing w:line="186" w:lineRule="exact"/>
              <w:ind w:right="181"/>
              <w:rPr>
                <w:sz w:val="18"/>
              </w:rPr>
            </w:pPr>
            <w:r>
              <w:rPr>
                <w:spacing w:val="-10"/>
                <w:sz w:val="18"/>
              </w:rPr>
              <w:t>-</w:t>
            </w:r>
          </w:p>
        </w:tc>
        <w:tc>
          <w:tcPr>
            <w:tcW w:w="866" w:type="dxa"/>
          </w:tcPr>
          <w:p w14:paraId="162AAFB4" w14:textId="77777777" w:rsidR="00C14EFB" w:rsidRDefault="00000000">
            <w:pPr>
              <w:pStyle w:val="TableParagraph"/>
              <w:spacing w:line="186" w:lineRule="exact"/>
              <w:ind w:right="111"/>
              <w:rPr>
                <w:sz w:val="18"/>
              </w:rPr>
            </w:pPr>
            <w:r>
              <w:rPr>
                <w:spacing w:val="-2"/>
                <w:sz w:val="18"/>
              </w:rPr>
              <w:t>11,676</w:t>
            </w:r>
          </w:p>
        </w:tc>
      </w:tr>
      <w:tr w:rsidR="00C14EFB" w14:paraId="617AD8F3" w14:textId="77777777">
        <w:trPr>
          <w:trHeight w:val="207"/>
        </w:trPr>
        <w:tc>
          <w:tcPr>
            <w:tcW w:w="2791" w:type="dxa"/>
          </w:tcPr>
          <w:p w14:paraId="5812569A" w14:textId="77777777" w:rsidR="00C14EFB" w:rsidRDefault="00000000">
            <w:pPr>
              <w:pStyle w:val="TableParagraph"/>
              <w:spacing w:line="188" w:lineRule="exact"/>
              <w:ind w:left="136"/>
              <w:jc w:val="left"/>
              <w:rPr>
                <w:sz w:val="18"/>
              </w:rPr>
            </w:pPr>
            <w:r>
              <w:rPr>
                <w:sz w:val="18"/>
              </w:rPr>
              <w:t>benefit</w:t>
            </w:r>
            <w:r>
              <w:rPr>
                <w:spacing w:val="-1"/>
                <w:sz w:val="18"/>
              </w:rPr>
              <w:t xml:space="preserve"> </w:t>
            </w:r>
            <w:r>
              <w:rPr>
                <w:sz w:val="18"/>
              </w:rPr>
              <w:t>pension</w:t>
            </w:r>
            <w:r>
              <w:rPr>
                <w:spacing w:val="-2"/>
                <w:sz w:val="18"/>
              </w:rPr>
              <w:t xml:space="preserve"> scheme</w:t>
            </w:r>
          </w:p>
        </w:tc>
        <w:tc>
          <w:tcPr>
            <w:tcW w:w="944" w:type="dxa"/>
          </w:tcPr>
          <w:p w14:paraId="529147F5" w14:textId="77777777" w:rsidR="00C14EFB" w:rsidRDefault="00C14EFB">
            <w:pPr>
              <w:pStyle w:val="TableParagraph"/>
              <w:jc w:val="left"/>
              <w:rPr>
                <w:rFonts w:ascii="Times New Roman"/>
                <w:sz w:val="14"/>
              </w:rPr>
            </w:pPr>
          </w:p>
        </w:tc>
        <w:tc>
          <w:tcPr>
            <w:tcW w:w="1580" w:type="dxa"/>
          </w:tcPr>
          <w:p w14:paraId="2A825F11" w14:textId="77777777" w:rsidR="00C14EFB" w:rsidRDefault="00C14EFB">
            <w:pPr>
              <w:pStyle w:val="TableParagraph"/>
              <w:jc w:val="left"/>
              <w:rPr>
                <w:rFonts w:ascii="Times New Roman"/>
                <w:sz w:val="14"/>
              </w:rPr>
            </w:pPr>
          </w:p>
        </w:tc>
        <w:tc>
          <w:tcPr>
            <w:tcW w:w="1173" w:type="dxa"/>
          </w:tcPr>
          <w:p w14:paraId="6685D994" w14:textId="77777777" w:rsidR="00C14EFB" w:rsidRDefault="00C14EFB">
            <w:pPr>
              <w:pStyle w:val="TableParagraph"/>
              <w:jc w:val="left"/>
              <w:rPr>
                <w:rFonts w:ascii="Times New Roman"/>
                <w:sz w:val="14"/>
              </w:rPr>
            </w:pPr>
          </w:p>
        </w:tc>
        <w:tc>
          <w:tcPr>
            <w:tcW w:w="1364" w:type="dxa"/>
          </w:tcPr>
          <w:p w14:paraId="37F8EAC4" w14:textId="77777777" w:rsidR="00C14EFB" w:rsidRDefault="00C14EFB">
            <w:pPr>
              <w:pStyle w:val="TableParagraph"/>
              <w:jc w:val="left"/>
              <w:rPr>
                <w:rFonts w:ascii="Times New Roman"/>
                <w:sz w:val="14"/>
              </w:rPr>
            </w:pPr>
          </w:p>
        </w:tc>
        <w:tc>
          <w:tcPr>
            <w:tcW w:w="964" w:type="dxa"/>
          </w:tcPr>
          <w:p w14:paraId="63533F89" w14:textId="77777777" w:rsidR="00C14EFB" w:rsidRDefault="00C14EFB">
            <w:pPr>
              <w:pStyle w:val="TableParagraph"/>
              <w:jc w:val="left"/>
              <w:rPr>
                <w:rFonts w:ascii="Times New Roman"/>
                <w:sz w:val="14"/>
              </w:rPr>
            </w:pPr>
          </w:p>
        </w:tc>
        <w:tc>
          <w:tcPr>
            <w:tcW w:w="866" w:type="dxa"/>
          </w:tcPr>
          <w:p w14:paraId="0BB95EE9" w14:textId="77777777" w:rsidR="00C14EFB" w:rsidRDefault="00C14EFB">
            <w:pPr>
              <w:pStyle w:val="TableParagraph"/>
              <w:jc w:val="left"/>
              <w:rPr>
                <w:rFonts w:ascii="Times New Roman"/>
                <w:sz w:val="14"/>
              </w:rPr>
            </w:pPr>
          </w:p>
        </w:tc>
      </w:tr>
      <w:tr w:rsidR="00C14EFB" w14:paraId="3662CFB8" w14:textId="77777777">
        <w:trPr>
          <w:trHeight w:val="207"/>
        </w:trPr>
        <w:tc>
          <w:tcPr>
            <w:tcW w:w="2791" w:type="dxa"/>
          </w:tcPr>
          <w:p w14:paraId="40E1C6FB" w14:textId="77777777" w:rsidR="00C14EFB" w:rsidRDefault="00000000">
            <w:pPr>
              <w:pStyle w:val="TableParagraph"/>
              <w:spacing w:line="188" w:lineRule="exact"/>
              <w:ind w:left="141"/>
              <w:jc w:val="left"/>
              <w:rPr>
                <w:b/>
                <w:sz w:val="18"/>
              </w:rPr>
            </w:pPr>
            <w:r>
              <w:rPr>
                <w:b/>
                <w:sz w:val="18"/>
              </w:rPr>
              <w:t>Net</w:t>
            </w:r>
            <w:r>
              <w:rPr>
                <w:b/>
                <w:spacing w:val="-4"/>
                <w:sz w:val="18"/>
              </w:rPr>
              <w:t xml:space="preserve"> </w:t>
            </w:r>
            <w:r>
              <w:rPr>
                <w:b/>
                <w:sz w:val="18"/>
              </w:rPr>
              <w:t>gain on</w:t>
            </w:r>
            <w:r>
              <w:rPr>
                <w:b/>
                <w:spacing w:val="-1"/>
                <w:sz w:val="18"/>
              </w:rPr>
              <w:t xml:space="preserve"> </w:t>
            </w:r>
            <w:r>
              <w:rPr>
                <w:b/>
                <w:sz w:val="18"/>
              </w:rPr>
              <w:t xml:space="preserve">settlement </w:t>
            </w:r>
            <w:r>
              <w:rPr>
                <w:b/>
                <w:spacing w:val="-5"/>
                <w:sz w:val="18"/>
              </w:rPr>
              <w:t>of</w:t>
            </w:r>
          </w:p>
        </w:tc>
        <w:tc>
          <w:tcPr>
            <w:tcW w:w="944" w:type="dxa"/>
          </w:tcPr>
          <w:p w14:paraId="309B69D2" w14:textId="77777777" w:rsidR="00C14EFB" w:rsidRDefault="00C14EFB">
            <w:pPr>
              <w:pStyle w:val="TableParagraph"/>
              <w:jc w:val="left"/>
              <w:rPr>
                <w:rFonts w:ascii="Times New Roman"/>
                <w:sz w:val="14"/>
              </w:rPr>
            </w:pPr>
          </w:p>
        </w:tc>
        <w:tc>
          <w:tcPr>
            <w:tcW w:w="1580" w:type="dxa"/>
          </w:tcPr>
          <w:p w14:paraId="55376093" w14:textId="77777777" w:rsidR="00C14EFB" w:rsidRDefault="00000000">
            <w:pPr>
              <w:pStyle w:val="TableParagraph"/>
              <w:spacing w:line="188" w:lineRule="exact"/>
              <w:ind w:right="160"/>
              <w:rPr>
                <w:b/>
                <w:sz w:val="18"/>
              </w:rPr>
            </w:pPr>
            <w:r>
              <w:rPr>
                <w:b/>
                <w:spacing w:val="-10"/>
                <w:sz w:val="18"/>
              </w:rPr>
              <w:t>-</w:t>
            </w:r>
          </w:p>
        </w:tc>
        <w:tc>
          <w:tcPr>
            <w:tcW w:w="1173" w:type="dxa"/>
          </w:tcPr>
          <w:p w14:paraId="4880C596" w14:textId="77777777" w:rsidR="00C14EFB" w:rsidRDefault="00000000">
            <w:pPr>
              <w:pStyle w:val="TableParagraph"/>
              <w:spacing w:line="188" w:lineRule="exact"/>
              <w:ind w:right="130"/>
              <w:rPr>
                <w:b/>
                <w:sz w:val="18"/>
              </w:rPr>
            </w:pPr>
            <w:r>
              <w:rPr>
                <w:b/>
                <w:spacing w:val="-10"/>
                <w:sz w:val="18"/>
              </w:rPr>
              <w:t>-</w:t>
            </w:r>
          </w:p>
        </w:tc>
        <w:tc>
          <w:tcPr>
            <w:tcW w:w="1364" w:type="dxa"/>
          </w:tcPr>
          <w:p w14:paraId="0F28F1B3" w14:textId="77777777" w:rsidR="00C14EFB" w:rsidRDefault="00000000">
            <w:pPr>
              <w:pStyle w:val="TableParagraph"/>
              <w:spacing w:line="188" w:lineRule="exact"/>
              <w:ind w:right="211"/>
              <w:rPr>
                <w:b/>
                <w:sz w:val="18"/>
              </w:rPr>
            </w:pPr>
            <w:r>
              <w:rPr>
                <w:b/>
                <w:spacing w:val="-10"/>
                <w:sz w:val="18"/>
              </w:rPr>
              <w:t>-</w:t>
            </w:r>
          </w:p>
        </w:tc>
        <w:tc>
          <w:tcPr>
            <w:tcW w:w="964" w:type="dxa"/>
          </w:tcPr>
          <w:p w14:paraId="30CD0A37" w14:textId="77777777" w:rsidR="00C14EFB" w:rsidRDefault="00000000">
            <w:pPr>
              <w:pStyle w:val="TableParagraph"/>
              <w:spacing w:line="188" w:lineRule="exact"/>
              <w:ind w:right="181"/>
              <w:rPr>
                <w:b/>
                <w:sz w:val="18"/>
              </w:rPr>
            </w:pPr>
            <w:r>
              <w:rPr>
                <w:b/>
                <w:spacing w:val="-10"/>
                <w:sz w:val="18"/>
              </w:rPr>
              <w:t>-</w:t>
            </w:r>
          </w:p>
        </w:tc>
        <w:tc>
          <w:tcPr>
            <w:tcW w:w="866" w:type="dxa"/>
          </w:tcPr>
          <w:p w14:paraId="450D9D92" w14:textId="77777777" w:rsidR="00C14EFB" w:rsidRDefault="00000000">
            <w:pPr>
              <w:pStyle w:val="TableParagraph"/>
              <w:spacing w:line="188" w:lineRule="exact"/>
              <w:ind w:right="111"/>
              <w:rPr>
                <w:b/>
                <w:sz w:val="18"/>
              </w:rPr>
            </w:pPr>
            <w:r>
              <w:rPr>
                <w:b/>
                <w:spacing w:val="-2"/>
                <w:sz w:val="18"/>
              </w:rPr>
              <w:t>9,001</w:t>
            </w:r>
          </w:p>
        </w:tc>
      </w:tr>
      <w:tr w:rsidR="00C14EFB" w14:paraId="58FCA0FC" w14:textId="77777777">
        <w:trPr>
          <w:trHeight w:val="206"/>
        </w:trPr>
        <w:tc>
          <w:tcPr>
            <w:tcW w:w="2791" w:type="dxa"/>
          </w:tcPr>
          <w:p w14:paraId="07C78BFB" w14:textId="77777777" w:rsidR="00C14EFB" w:rsidRDefault="00000000">
            <w:pPr>
              <w:pStyle w:val="TableParagraph"/>
              <w:spacing w:line="186" w:lineRule="exact"/>
              <w:ind w:left="136"/>
              <w:jc w:val="left"/>
              <w:rPr>
                <w:b/>
                <w:sz w:val="18"/>
              </w:rPr>
            </w:pPr>
            <w:r>
              <w:rPr>
                <w:b/>
                <w:sz w:val="18"/>
              </w:rPr>
              <w:t>defined</w:t>
            </w:r>
            <w:r>
              <w:rPr>
                <w:b/>
                <w:spacing w:val="-2"/>
                <w:sz w:val="18"/>
              </w:rPr>
              <w:t xml:space="preserve"> </w:t>
            </w:r>
            <w:r>
              <w:rPr>
                <w:b/>
                <w:sz w:val="18"/>
              </w:rPr>
              <w:t>benefit</w:t>
            </w:r>
            <w:r>
              <w:rPr>
                <w:b/>
                <w:spacing w:val="1"/>
                <w:sz w:val="18"/>
              </w:rPr>
              <w:t xml:space="preserve"> </w:t>
            </w:r>
            <w:r>
              <w:rPr>
                <w:b/>
                <w:spacing w:val="-2"/>
                <w:sz w:val="18"/>
              </w:rPr>
              <w:t>pension</w:t>
            </w:r>
          </w:p>
        </w:tc>
        <w:tc>
          <w:tcPr>
            <w:tcW w:w="944" w:type="dxa"/>
          </w:tcPr>
          <w:p w14:paraId="0D51D043" w14:textId="77777777" w:rsidR="00C14EFB" w:rsidRDefault="00C14EFB">
            <w:pPr>
              <w:pStyle w:val="TableParagraph"/>
              <w:jc w:val="left"/>
              <w:rPr>
                <w:rFonts w:ascii="Times New Roman"/>
                <w:sz w:val="14"/>
              </w:rPr>
            </w:pPr>
          </w:p>
        </w:tc>
        <w:tc>
          <w:tcPr>
            <w:tcW w:w="1580" w:type="dxa"/>
          </w:tcPr>
          <w:p w14:paraId="16AF5709" w14:textId="77777777" w:rsidR="00C14EFB" w:rsidRDefault="00C14EFB">
            <w:pPr>
              <w:pStyle w:val="TableParagraph"/>
              <w:jc w:val="left"/>
              <w:rPr>
                <w:rFonts w:ascii="Times New Roman"/>
                <w:sz w:val="14"/>
              </w:rPr>
            </w:pPr>
          </w:p>
        </w:tc>
        <w:tc>
          <w:tcPr>
            <w:tcW w:w="1173" w:type="dxa"/>
          </w:tcPr>
          <w:p w14:paraId="5FAAACB0" w14:textId="77777777" w:rsidR="00C14EFB" w:rsidRDefault="00C14EFB">
            <w:pPr>
              <w:pStyle w:val="TableParagraph"/>
              <w:jc w:val="left"/>
              <w:rPr>
                <w:rFonts w:ascii="Times New Roman"/>
                <w:sz w:val="14"/>
              </w:rPr>
            </w:pPr>
          </w:p>
        </w:tc>
        <w:tc>
          <w:tcPr>
            <w:tcW w:w="1364" w:type="dxa"/>
          </w:tcPr>
          <w:p w14:paraId="31AFD386" w14:textId="77777777" w:rsidR="00C14EFB" w:rsidRDefault="00C14EFB">
            <w:pPr>
              <w:pStyle w:val="TableParagraph"/>
              <w:jc w:val="left"/>
              <w:rPr>
                <w:rFonts w:ascii="Times New Roman"/>
                <w:sz w:val="14"/>
              </w:rPr>
            </w:pPr>
          </w:p>
        </w:tc>
        <w:tc>
          <w:tcPr>
            <w:tcW w:w="964" w:type="dxa"/>
          </w:tcPr>
          <w:p w14:paraId="4152919F" w14:textId="77777777" w:rsidR="00C14EFB" w:rsidRDefault="00C14EFB">
            <w:pPr>
              <w:pStyle w:val="TableParagraph"/>
              <w:jc w:val="left"/>
              <w:rPr>
                <w:rFonts w:ascii="Times New Roman"/>
                <w:sz w:val="14"/>
              </w:rPr>
            </w:pPr>
          </w:p>
        </w:tc>
        <w:tc>
          <w:tcPr>
            <w:tcW w:w="866" w:type="dxa"/>
          </w:tcPr>
          <w:p w14:paraId="17A967B7" w14:textId="77777777" w:rsidR="00C14EFB" w:rsidRDefault="00C14EFB">
            <w:pPr>
              <w:pStyle w:val="TableParagraph"/>
              <w:jc w:val="left"/>
              <w:rPr>
                <w:rFonts w:ascii="Times New Roman"/>
                <w:sz w:val="14"/>
              </w:rPr>
            </w:pPr>
          </w:p>
        </w:tc>
      </w:tr>
      <w:tr w:rsidR="00C14EFB" w14:paraId="37600BFA" w14:textId="77777777">
        <w:trPr>
          <w:trHeight w:val="202"/>
        </w:trPr>
        <w:tc>
          <w:tcPr>
            <w:tcW w:w="2791" w:type="dxa"/>
            <w:tcBorders>
              <w:bottom w:val="single" w:sz="6" w:space="0" w:color="000000"/>
            </w:tcBorders>
          </w:tcPr>
          <w:p w14:paraId="6EB8C4A7" w14:textId="77777777" w:rsidR="00C14EFB" w:rsidRDefault="00000000">
            <w:pPr>
              <w:pStyle w:val="TableParagraph"/>
              <w:spacing w:line="183" w:lineRule="exact"/>
              <w:ind w:left="136"/>
              <w:jc w:val="left"/>
              <w:rPr>
                <w:b/>
                <w:sz w:val="18"/>
              </w:rPr>
            </w:pPr>
            <w:r>
              <w:rPr>
                <w:b/>
                <w:spacing w:val="-2"/>
                <w:sz w:val="18"/>
              </w:rPr>
              <w:t>scheme</w:t>
            </w:r>
          </w:p>
        </w:tc>
        <w:tc>
          <w:tcPr>
            <w:tcW w:w="944" w:type="dxa"/>
            <w:tcBorders>
              <w:bottom w:val="single" w:sz="6" w:space="0" w:color="000000"/>
            </w:tcBorders>
          </w:tcPr>
          <w:p w14:paraId="415D2418" w14:textId="77777777" w:rsidR="00C14EFB" w:rsidRDefault="00C14EFB">
            <w:pPr>
              <w:pStyle w:val="TableParagraph"/>
              <w:jc w:val="left"/>
              <w:rPr>
                <w:rFonts w:ascii="Times New Roman"/>
                <w:sz w:val="14"/>
              </w:rPr>
            </w:pPr>
          </w:p>
        </w:tc>
        <w:tc>
          <w:tcPr>
            <w:tcW w:w="1580" w:type="dxa"/>
            <w:tcBorders>
              <w:bottom w:val="single" w:sz="6" w:space="0" w:color="000000"/>
            </w:tcBorders>
          </w:tcPr>
          <w:p w14:paraId="2D3E7613" w14:textId="77777777" w:rsidR="00C14EFB" w:rsidRDefault="00C14EFB">
            <w:pPr>
              <w:pStyle w:val="TableParagraph"/>
              <w:jc w:val="left"/>
              <w:rPr>
                <w:rFonts w:ascii="Times New Roman"/>
                <w:sz w:val="14"/>
              </w:rPr>
            </w:pPr>
          </w:p>
        </w:tc>
        <w:tc>
          <w:tcPr>
            <w:tcW w:w="1173" w:type="dxa"/>
            <w:tcBorders>
              <w:bottom w:val="single" w:sz="6" w:space="0" w:color="000000"/>
            </w:tcBorders>
          </w:tcPr>
          <w:p w14:paraId="50448A12" w14:textId="77777777" w:rsidR="00C14EFB" w:rsidRDefault="00C14EFB">
            <w:pPr>
              <w:pStyle w:val="TableParagraph"/>
              <w:jc w:val="left"/>
              <w:rPr>
                <w:rFonts w:ascii="Times New Roman"/>
                <w:sz w:val="14"/>
              </w:rPr>
            </w:pPr>
          </w:p>
        </w:tc>
        <w:tc>
          <w:tcPr>
            <w:tcW w:w="1364" w:type="dxa"/>
            <w:tcBorders>
              <w:bottom w:val="single" w:sz="6" w:space="0" w:color="000000"/>
            </w:tcBorders>
          </w:tcPr>
          <w:p w14:paraId="7071C634" w14:textId="77777777" w:rsidR="00C14EFB" w:rsidRDefault="00C14EFB">
            <w:pPr>
              <w:pStyle w:val="TableParagraph"/>
              <w:jc w:val="left"/>
              <w:rPr>
                <w:rFonts w:ascii="Times New Roman"/>
                <w:sz w:val="14"/>
              </w:rPr>
            </w:pPr>
          </w:p>
        </w:tc>
        <w:tc>
          <w:tcPr>
            <w:tcW w:w="964" w:type="dxa"/>
            <w:tcBorders>
              <w:bottom w:val="single" w:sz="6" w:space="0" w:color="000000"/>
            </w:tcBorders>
          </w:tcPr>
          <w:p w14:paraId="57CDA7C9" w14:textId="77777777" w:rsidR="00C14EFB" w:rsidRDefault="00C14EFB">
            <w:pPr>
              <w:pStyle w:val="TableParagraph"/>
              <w:jc w:val="left"/>
              <w:rPr>
                <w:rFonts w:ascii="Times New Roman"/>
                <w:sz w:val="14"/>
              </w:rPr>
            </w:pPr>
          </w:p>
        </w:tc>
        <w:tc>
          <w:tcPr>
            <w:tcW w:w="866" w:type="dxa"/>
            <w:tcBorders>
              <w:bottom w:val="single" w:sz="6" w:space="0" w:color="000000"/>
            </w:tcBorders>
          </w:tcPr>
          <w:p w14:paraId="07AA9D45" w14:textId="77777777" w:rsidR="00C14EFB" w:rsidRDefault="00C14EFB">
            <w:pPr>
              <w:pStyle w:val="TableParagraph"/>
              <w:jc w:val="left"/>
              <w:rPr>
                <w:rFonts w:ascii="Times New Roman"/>
                <w:sz w:val="14"/>
              </w:rPr>
            </w:pPr>
          </w:p>
        </w:tc>
      </w:tr>
      <w:tr w:rsidR="00C14EFB" w14:paraId="1023C9EB" w14:textId="77777777">
        <w:trPr>
          <w:trHeight w:val="416"/>
        </w:trPr>
        <w:tc>
          <w:tcPr>
            <w:tcW w:w="2791" w:type="dxa"/>
            <w:tcBorders>
              <w:top w:val="single" w:sz="6" w:space="0" w:color="000000"/>
              <w:bottom w:val="single" w:sz="6" w:space="0" w:color="000000"/>
            </w:tcBorders>
          </w:tcPr>
          <w:p w14:paraId="7AB83A3A" w14:textId="77777777" w:rsidR="00C14EFB" w:rsidRDefault="00000000">
            <w:pPr>
              <w:pStyle w:val="TableParagraph"/>
              <w:spacing w:line="205" w:lineRule="exact"/>
              <w:ind w:left="141"/>
              <w:jc w:val="left"/>
              <w:rPr>
                <w:b/>
                <w:sz w:val="18"/>
              </w:rPr>
            </w:pPr>
            <w:r>
              <w:rPr>
                <w:b/>
                <w:spacing w:val="-2"/>
                <w:sz w:val="18"/>
              </w:rPr>
              <w:t>Net</w:t>
            </w:r>
            <w:r>
              <w:rPr>
                <w:b/>
                <w:spacing w:val="-5"/>
                <w:sz w:val="18"/>
              </w:rPr>
              <w:t xml:space="preserve"> </w:t>
            </w:r>
            <w:r w:rsidRPr="00397DFF">
              <w:rPr>
                <w:b/>
                <w:bCs/>
                <w:spacing w:val="-2"/>
                <w:sz w:val="18"/>
              </w:rPr>
              <w:t>(decrease)</w:t>
            </w:r>
            <w:r w:rsidRPr="00397DFF">
              <w:rPr>
                <w:b/>
                <w:bCs/>
                <w:spacing w:val="-10"/>
                <w:sz w:val="18"/>
              </w:rPr>
              <w:t xml:space="preserve"> </w:t>
            </w:r>
            <w:r w:rsidRPr="00397DFF">
              <w:rPr>
                <w:b/>
                <w:bCs/>
                <w:spacing w:val="-2"/>
                <w:sz w:val="18"/>
              </w:rPr>
              <w:t>/</w:t>
            </w:r>
            <w:r w:rsidRPr="00397DFF">
              <w:rPr>
                <w:b/>
                <w:bCs/>
                <w:spacing w:val="-10"/>
                <w:sz w:val="18"/>
              </w:rPr>
              <w:t xml:space="preserve"> </w:t>
            </w:r>
            <w:r w:rsidRPr="00397DFF">
              <w:rPr>
                <w:b/>
                <w:bCs/>
                <w:spacing w:val="-2"/>
                <w:sz w:val="18"/>
              </w:rPr>
              <w:t>increase</w:t>
            </w:r>
            <w:r>
              <w:rPr>
                <w:spacing w:val="-6"/>
                <w:sz w:val="18"/>
              </w:rPr>
              <w:t xml:space="preserve"> </w:t>
            </w:r>
            <w:r>
              <w:rPr>
                <w:b/>
                <w:spacing w:val="-5"/>
                <w:sz w:val="18"/>
              </w:rPr>
              <w:t>in</w:t>
            </w:r>
          </w:p>
          <w:p w14:paraId="089EBD0F" w14:textId="77777777" w:rsidR="00C14EFB" w:rsidRDefault="00000000">
            <w:pPr>
              <w:pStyle w:val="TableParagraph"/>
              <w:spacing w:before="6" w:line="186" w:lineRule="exact"/>
              <w:ind w:left="141"/>
              <w:jc w:val="left"/>
              <w:rPr>
                <w:b/>
                <w:sz w:val="18"/>
              </w:rPr>
            </w:pPr>
            <w:r>
              <w:rPr>
                <w:b/>
                <w:spacing w:val="-2"/>
                <w:sz w:val="18"/>
              </w:rPr>
              <w:t>funds</w:t>
            </w:r>
          </w:p>
        </w:tc>
        <w:tc>
          <w:tcPr>
            <w:tcW w:w="944" w:type="dxa"/>
            <w:tcBorders>
              <w:top w:val="single" w:sz="6" w:space="0" w:color="000000"/>
              <w:bottom w:val="single" w:sz="6" w:space="0" w:color="000000"/>
            </w:tcBorders>
          </w:tcPr>
          <w:p w14:paraId="4CC790D6" w14:textId="77777777" w:rsidR="00C14EFB" w:rsidRDefault="00C14EFB">
            <w:pPr>
              <w:pStyle w:val="TableParagraph"/>
              <w:jc w:val="left"/>
              <w:rPr>
                <w:rFonts w:ascii="Times New Roman"/>
                <w:sz w:val="18"/>
              </w:rPr>
            </w:pPr>
          </w:p>
        </w:tc>
        <w:tc>
          <w:tcPr>
            <w:tcW w:w="1580" w:type="dxa"/>
            <w:tcBorders>
              <w:top w:val="single" w:sz="6" w:space="0" w:color="000000"/>
              <w:bottom w:val="single" w:sz="6" w:space="0" w:color="000000"/>
            </w:tcBorders>
          </w:tcPr>
          <w:p w14:paraId="1F0C37E9" w14:textId="77777777" w:rsidR="00C14EFB" w:rsidRDefault="00000000">
            <w:pPr>
              <w:pStyle w:val="TableParagraph"/>
              <w:spacing w:line="202" w:lineRule="exact"/>
              <w:ind w:right="158"/>
              <w:rPr>
                <w:b/>
                <w:sz w:val="18"/>
              </w:rPr>
            </w:pPr>
            <w:r>
              <w:rPr>
                <w:b/>
                <w:spacing w:val="-2"/>
                <w:sz w:val="18"/>
              </w:rPr>
              <w:t>(2,557)</w:t>
            </w:r>
          </w:p>
        </w:tc>
        <w:tc>
          <w:tcPr>
            <w:tcW w:w="1173" w:type="dxa"/>
            <w:tcBorders>
              <w:top w:val="single" w:sz="6" w:space="0" w:color="000000"/>
              <w:bottom w:val="single" w:sz="6" w:space="0" w:color="000000"/>
            </w:tcBorders>
          </w:tcPr>
          <w:p w14:paraId="32C9BB24" w14:textId="77777777" w:rsidR="00C14EFB" w:rsidRDefault="00000000">
            <w:pPr>
              <w:pStyle w:val="TableParagraph"/>
              <w:spacing w:line="202" w:lineRule="exact"/>
              <w:ind w:right="129"/>
              <w:rPr>
                <w:b/>
                <w:sz w:val="18"/>
              </w:rPr>
            </w:pPr>
            <w:r>
              <w:rPr>
                <w:b/>
                <w:spacing w:val="-5"/>
                <w:sz w:val="18"/>
              </w:rPr>
              <w:t>364</w:t>
            </w:r>
          </w:p>
        </w:tc>
        <w:tc>
          <w:tcPr>
            <w:tcW w:w="1364" w:type="dxa"/>
            <w:tcBorders>
              <w:top w:val="single" w:sz="6" w:space="0" w:color="000000"/>
              <w:bottom w:val="single" w:sz="6" w:space="0" w:color="000000"/>
            </w:tcBorders>
          </w:tcPr>
          <w:p w14:paraId="001D1139" w14:textId="77777777" w:rsidR="00C14EFB" w:rsidRDefault="00000000">
            <w:pPr>
              <w:pStyle w:val="TableParagraph"/>
              <w:spacing w:line="202" w:lineRule="exact"/>
              <w:ind w:right="211"/>
              <w:rPr>
                <w:b/>
                <w:sz w:val="18"/>
              </w:rPr>
            </w:pPr>
            <w:r>
              <w:rPr>
                <w:b/>
                <w:spacing w:val="-10"/>
                <w:sz w:val="18"/>
              </w:rPr>
              <w:t>-</w:t>
            </w:r>
          </w:p>
        </w:tc>
        <w:tc>
          <w:tcPr>
            <w:tcW w:w="964" w:type="dxa"/>
            <w:tcBorders>
              <w:top w:val="single" w:sz="6" w:space="0" w:color="000000"/>
              <w:bottom w:val="single" w:sz="6" w:space="0" w:color="000000"/>
            </w:tcBorders>
          </w:tcPr>
          <w:p w14:paraId="762A7392" w14:textId="77777777" w:rsidR="00C14EFB" w:rsidRDefault="00000000">
            <w:pPr>
              <w:pStyle w:val="TableParagraph"/>
              <w:spacing w:line="202" w:lineRule="exact"/>
              <w:ind w:right="180"/>
              <w:rPr>
                <w:b/>
                <w:sz w:val="18"/>
              </w:rPr>
            </w:pPr>
            <w:r>
              <w:rPr>
                <w:b/>
                <w:spacing w:val="-2"/>
                <w:sz w:val="18"/>
              </w:rPr>
              <w:t>(2,193)</w:t>
            </w:r>
          </w:p>
        </w:tc>
        <w:tc>
          <w:tcPr>
            <w:tcW w:w="866" w:type="dxa"/>
            <w:tcBorders>
              <w:top w:val="single" w:sz="6" w:space="0" w:color="000000"/>
              <w:bottom w:val="single" w:sz="6" w:space="0" w:color="000000"/>
            </w:tcBorders>
          </w:tcPr>
          <w:p w14:paraId="55A0AD43" w14:textId="77777777" w:rsidR="00C14EFB" w:rsidRDefault="00000000">
            <w:pPr>
              <w:pStyle w:val="TableParagraph"/>
              <w:spacing w:line="202" w:lineRule="exact"/>
              <w:ind w:right="111"/>
              <w:rPr>
                <w:b/>
                <w:sz w:val="18"/>
              </w:rPr>
            </w:pPr>
            <w:r>
              <w:rPr>
                <w:b/>
                <w:spacing w:val="-2"/>
                <w:sz w:val="18"/>
              </w:rPr>
              <w:t>5,335</w:t>
            </w:r>
          </w:p>
        </w:tc>
      </w:tr>
      <w:tr w:rsidR="00C14EFB" w14:paraId="40D22823" w14:textId="77777777">
        <w:trPr>
          <w:trHeight w:val="245"/>
        </w:trPr>
        <w:tc>
          <w:tcPr>
            <w:tcW w:w="2791" w:type="dxa"/>
            <w:tcBorders>
              <w:top w:val="single" w:sz="6" w:space="0" w:color="000000"/>
            </w:tcBorders>
          </w:tcPr>
          <w:p w14:paraId="48060966" w14:textId="77777777" w:rsidR="00C14EFB" w:rsidRDefault="00000000">
            <w:pPr>
              <w:pStyle w:val="TableParagraph"/>
              <w:spacing w:line="205" w:lineRule="exact"/>
              <w:ind w:left="141"/>
              <w:jc w:val="left"/>
              <w:rPr>
                <w:b/>
                <w:sz w:val="18"/>
              </w:rPr>
            </w:pPr>
            <w:r>
              <w:rPr>
                <w:b/>
                <w:sz w:val="18"/>
              </w:rPr>
              <w:t>Reconciliation</w:t>
            </w:r>
            <w:r>
              <w:rPr>
                <w:b/>
                <w:spacing w:val="-3"/>
                <w:sz w:val="18"/>
              </w:rPr>
              <w:t xml:space="preserve"> </w:t>
            </w:r>
            <w:r>
              <w:rPr>
                <w:b/>
                <w:sz w:val="18"/>
              </w:rPr>
              <w:t>of movement</w:t>
            </w:r>
            <w:r>
              <w:rPr>
                <w:b/>
                <w:spacing w:val="-2"/>
                <w:sz w:val="18"/>
              </w:rPr>
              <w:t xml:space="preserve"> </w:t>
            </w:r>
            <w:r>
              <w:rPr>
                <w:b/>
                <w:spacing w:val="-5"/>
                <w:sz w:val="18"/>
              </w:rPr>
              <w:t>in</w:t>
            </w:r>
          </w:p>
        </w:tc>
        <w:tc>
          <w:tcPr>
            <w:tcW w:w="944" w:type="dxa"/>
            <w:tcBorders>
              <w:top w:val="single" w:sz="6" w:space="0" w:color="000000"/>
            </w:tcBorders>
          </w:tcPr>
          <w:p w14:paraId="2AA35D68" w14:textId="77777777" w:rsidR="00C14EFB" w:rsidRDefault="00000000">
            <w:pPr>
              <w:pStyle w:val="TableParagraph"/>
              <w:spacing w:line="205" w:lineRule="exact"/>
              <w:ind w:left="12"/>
              <w:jc w:val="left"/>
              <w:rPr>
                <w:b/>
                <w:sz w:val="18"/>
              </w:rPr>
            </w:pPr>
            <w:r>
              <w:rPr>
                <w:b/>
                <w:spacing w:val="-2"/>
                <w:sz w:val="18"/>
              </w:rPr>
              <w:t>funds</w:t>
            </w:r>
          </w:p>
        </w:tc>
        <w:tc>
          <w:tcPr>
            <w:tcW w:w="1580" w:type="dxa"/>
            <w:tcBorders>
              <w:top w:val="single" w:sz="6" w:space="0" w:color="000000"/>
            </w:tcBorders>
          </w:tcPr>
          <w:p w14:paraId="58431FF8" w14:textId="77777777" w:rsidR="00C14EFB" w:rsidRDefault="00C14EFB">
            <w:pPr>
              <w:pStyle w:val="TableParagraph"/>
              <w:jc w:val="left"/>
              <w:rPr>
                <w:rFonts w:ascii="Times New Roman"/>
                <w:sz w:val="16"/>
              </w:rPr>
            </w:pPr>
          </w:p>
        </w:tc>
        <w:tc>
          <w:tcPr>
            <w:tcW w:w="1173" w:type="dxa"/>
            <w:tcBorders>
              <w:top w:val="single" w:sz="6" w:space="0" w:color="000000"/>
            </w:tcBorders>
          </w:tcPr>
          <w:p w14:paraId="222E47FC" w14:textId="77777777" w:rsidR="00C14EFB" w:rsidRDefault="00C14EFB">
            <w:pPr>
              <w:pStyle w:val="TableParagraph"/>
              <w:jc w:val="left"/>
              <w:rPr>
                <w:rFonts w:ascii="Times New Roman"/>
                <w:sz w:val="16"/>
              </w:rPr>
            </w:pPr>
          </w:p>
        </w:tc>
        <w:tc>
          <w:tcPr>
            <w:tcW w:w="1364" w:type="dxa"/>
            <w:tcBorders>
              <w:top w:val="single" w:sz="6" w:space="0" w:color="000000"/>
            </w:tcBorders>
          </w:tcPr>
          <w:p w14:paraId="648C4EAF" w14:textId="77777777" w:rsidR="00C14EFB" w:rsidRDefault="00C14EFB">
            <w:pPr>
              <w:pStyle w:val="TableParagraph"/>
              <w:jc w:val="left"/>
              <w:rPr>
                <w:rFonts w:ascii="Times New Roman"/>
                <w:sz w:val="16"/>
              </w:rPr>
            </w:pPr>
          </w:p>
        </w:tc>
        <w:tc>
          <w:tcPr>
            <w:tcW w:w="964" w:type="dxa"/>
            <w:tcBorders>
              <w:top w:val="single" w:sz="6" w:space="0" w:color="000000"/>
            </w:tcBorders>
          </w:tcPr>
          <w:p w14:paraId="75B37BFE" w14:textId="77777777" w:rsidR="00C14EFB" w:rsidRDefault="00C14EFB">
            <w:pPr>
              <w:pStyle w:val="TableParagraph"/>
              <w:jc w:val="left"/>
              <w:rPr>
                <w:rFonts w:ascii="Times New Roman"/>
                <w:sz w:val="16"/>
              </w:rPr>
            </w:pPr>
          </w:p>
        </w:tc>
        <w:tc>
          <w:tcPr>
            <w:tcW w:w="866" w:type="dxa"/>
            <w:tcBorders>
              <w:top w:val="single" w:sz="6" w:space="0" w:color="000000"/>
            </w:tcBorders>
          </w:tcPr>
          <w:p w14:paraId="01A8B91C" w14:textId="77777777" w:rsidR="00C14EFB" w:rsidRDefault="00C14EFB">
            <w:pPr>
              <w:pStyle w:val="TableParagraph"/>
              <w:jc w:val="left"/>
              <w:rPr>
                <w:rFonts w:ascii="Times New Roman"/>
                <w:sz w:val="16"/>
              </w:rPr>
            </w:pPr>
          </w:p>
        </w:tc>
      </w:tr>
      <w:tr w:rsidR="00C14EFB" w14:paraId="7B9C304F" w14:textId="77777777">
        <w:trPr>
          <w:trHeight w:val="283"/>
        </w:trPr>
        <w:tc>
          <w:tcPr>
            <w:tcW w:w="2791" w:type="dxa"/>
          </w:tcPr>
          <w:p w14:paraId="595A8CB3" w14:textId="77777777" w:rsidR="00C14EFB" w:rsidRDefault="00000000">
            <w:pPr>
              <w:pStyle w:val="TableParagraph"/>
              <w:spacing w:before="35"/>
              <w:ind w:left="141"/>
              <w:jc w:val="left"/>
              <w:rPr>
                <w:sz w:val="18"/>
              </w:rPr>
            </w:pPr>
            <w:r>
              <w:rPr>
                <w:sz w:val="18"/>
              </w:rPr>
              <w:t>Fund</w:t>
            </w:r>
            <w:r>
              <w:rPr>
                <w:spacing w:val="-3"/>
                <w:sz w:val="18"/>
              </w:rPr>
              <w:t xml:space="preserve"> </w:t>
            </w:r>
            <w:r>
              <w:rPr>
                <w:sz w:val="18"/>
              </w:rPr>
              <w:t>balances</w:t>
            </w:r>
            <w:r>
              <w:rPr>
                <w:spacing w:val="-1"/>
                <w:sz w:val="18"/>
              </w:rPr>
              <w:t xml:space="preserve"> </w:t>
            </w:r>
            <w:r>
              <w:rPr>
                <w:sz w:val="18"/>
              </w:rPr>
              <w:t xml:space="preserve">brought </w:t>
            </w:r>
            <w:r>
              <w:rPr>
                <w:spacing w:val="-2"/>
                <w:sz w:val="18"/>
              </w:rPr>
              <w:t>forward</w:t>
            </w:r>
          </w:p>
        </w:tc>
        <w:tc>
          <w:tcPr>
            <w:tcW w:w="944" w:type="dxa"/>
          </w:tcPr>
          <w:p w14:paraId="01D486FF" w14:textId="77777777" w:rsidR="00C14EFB" w:rsidRDefault="00000000">
            <w:pPr>
              <w:pStyle w:val="TableParagraph"/>
              <w:spacing w:before="35"/>
              <w:ind w:left="314"/>
              <w:jc w:val="left"/>
              <w:rPr>
                <w:sz w:val="18"/>
              </w:rPr>
            </w:pPr>
            <w:r>
              <w:rPr>
                <w:spacing w:val="-5"/>
                <w:sz w:val="18"/>
              </w:rPr>
              <w:t>17</w:t>
            </w:r>
          </w:p>
        </w:tc>
        <w:tc>
          <w:tcPr>
            <w:tcW w:w="1580" w:type="dxa"/>
          </w:tcPr>
          <w:p w14:paraId="514BA18D" w14:textId="77777777" w:rsidR="00C14EFB" w:rsidRDefault="00000000">
            <w:pPr>
              <w:pStyle w:val="TableParagraph"/>
              <w:spacing w:before="35"/>
              <w:ind w:right="159"/>
              <w:rPr>
                <w:sz w:val="18"/>
              </w:rPr>
            </w:pPr>
            <w:r>
              <w:rPr>
                <w:spacing w:val="-2"/>
                <w:sz w:val="18"/>
              </w:rPr>
              <w:t>47,642</w:t>
            </w:r>
          </w:p>
        </w:tc>
        <w:tc>
          <w:tcPr>
            <w:tcW w:w="1173" w:type="dxa"/>
          </w:tcPr>
          <w:p w14:paraId="5D8191EA" w14:textId="77777777" w:rsidR="00C14EFB" w:rsidRDefault="00000000">
            <w:pPr>
              <w:pStyle w:val="TableParagraph"/>
              <w:spacing w:before="35"/>
              <w:ind w:right="129"/>
              <w:rPr>
                <w:sz w:val="18"/>
              </w:rPr>
            </w:pPr>
            <w:r>
              <w:rPr>
                <w:spacing w:val="-2"/>
                <w:sz w:val="18"/>
              </w:rPr>
              <w:t>2,762</w:t>
            </w:r>
          </w:p>
        </w:tc>
        <w:tc>
          <w:tcPr>
            <w:tcW w:w="1364" w:type="dxa"/>
          </w:tcPr>
          <w:p w14:paraId="4EC799DF" w14:textId="77777777" w:rsidR="00C14EFB" w:rsidRDefault="00000000">
            <w:pPr>
              <w:pStyle w:val="TableParagraph"/>
              <w:spacing w:before="35"/>
              <w:ind w:right="210"/>
              <w:rPr>
                <w:sz w:val="18"/>
              </w:rPr>
            </w:pPr>
            <w:r>
              <w:rPr>
                <w:spacing w:val="-5"/>
                <w:sz w:val="18"/>
              </w:rPr>
              <w:t>352</w:t>
            </w:r>
          </w:p>
        </w:tc>
        <w:tc>
          <w:tcPr>
            <w:tcW w:w="964" w:type="dxa"/>
          </w:tcPr>
          <w:p w14:paraId="5A66CE03" w14:textId="77777777" w:rsidR="00C14EFB" w:rsidRDefault="00000000">
            <w:pPr>
              <w:pStyle w:val="TableParagraph"/>
              <w:spacing w:before="35"/>
              <w:ind w:right="178"/>
              <w:rPr>
                <w:sz w:val="18"/>
              </w:rPr>
            </w:pPr>
            <w:r>
              <w:rPr>
                <w:spacing w:val="-2"/>
                <w:sz w:val="18"/>
              </w:rPr>
              <w:t>50,756</w:t>
            </w:r>
          </w:p>
        </w:tc>
        <w:tc>
          <w:tcPr>
            <w:tcW w:w="866" w:type="dxa"/>
          </w:tcPr>
          <w:p w14:paraId="34FA264D" w14:textId="77777777" w:rsidR="00C14EFB" w:rsidRDefault="00000000">
            <w:pPr>
              <w:pStyle w:val="TableParagraph"/>
              <w:spacing w:before="35"/>
              <w:ind w:right="112"/>
              <w:rPr>
                <w:sz w:val="18"/>
              </w:rPr>
            </w:pPr>
            <w:r>
              <w:rPr>
                <w:spacing w:val="-2"/>
                <w:sz w:val="18"/>
              </w:rPr>
              <w:t>45,425</w:t>
            </w:r>
          </w:p>
        </w:tc>
      </w:tr>
      <w:tr w:rsidR="00C14EFB" w14:paraId="05852498" w14:textId="77777777">
        <w:trPr>
          <w:trHeight w:val="317"/>
        </w:trPr>
        <w:tc>
          <w:tcPr>
            <w:tcW w:w="2791" w:type="dxa"/>
            <w:tcBorders>
              <w:bottom w:val="single" w:sz="6" w:space="0" w:color="000000"/>
            </w:tcBorders>
          </w:tcPr>
          <w:p w14:paraId="31F64CD2" w14:textId="77777777" w:rsidR="00C14EFB" w:rsidRDefault="00000000">
            <w:pPr>
              <w:pStyle w:val="TableParagraph"/>
              <w:spacing w:before="37"/>
              <w:ind w:left="141"/>
              <w:jc w:val="left"/>
              <w:rPr>
                <w:sz w:val="18"/>
              </w:rPr>
            </w:pPr>
            <w:r>
              <w:rPr>
                <w:spacing w:val="-2"/>
                <w:sz w:val="18"/>
              </w:rPr>
              <w:t>Net</w:t>
            </w:r>
            <w:r>
              <w:rPr>
                <w:spacing w:val="-3"/>
                <w:sz w:val="18"/>
              </w:rPr>
              <w:t xml:space="preserve"> </w:t>
            </w:r>
            <w:r>
              <w:rPr>
                <w:spacing w:val="-2"/>
                <w:sz w:val="18"/>
              </w:rPr>
              <w:t>(decrease)</w:t>
            </w:r>
            <w:r>
              <w:rPr>
                <w:spacing w:val="-9"/>
                <w:sz w:val="18"/>
              </w:rPr>
              <w:t xml:space="preserve"> </w:t>
            </w:r>
            <w:r>
              <w:rPr>
                <w:spacing w:val="-2"/>
                <w:sz w:val="18"/>
              </w:rPr>
              <w:t>/</w:t>
            </w:r>
            <w:r>
              <w:rPr>
                <w:spacing w:val="-8"/>
                <w:sz w:val="18"/>
              </w:rPr>
              <w:t xml:space="preserve"> </w:t>
            </w:r>
            <w:r>
              <w:rPr>
                <w:spacing w:val="-2"/>
                <w:sz w:val="18"/>
              </w:rPr>
              <w:t>increase</w:t>
            </w:r>
            <w:r>
              <w:rPr>
                <w:spacing w:val="-5"/>
                <w:sz w:val="18"/>
              </w:rPr>
              <w:t xml:space="preserve"> </w:t>
            </w:r>
            <w:r>
              <w:rPr>
                <w:spacing w:val="-2"/>
                <w:sz w:val="18"/>
              </w:rPr>
              <w:t xml:space="preserve">in </w:t>
            </w:r>
            <w:r>
              <w:rPr>
                <w:spacing w:val="-4"/>
                <w:sz w:val="18"/>
              </w:rPr>
              <w:t>funds</w:t>
            </w:r>
          </w:p>
        </w:tc>
        <w:tc>
          <w:tcPr>
            <w:tcW w:w="944" w:type="dxa"/>
            <w:tcBorders>
              <w:bottom w:val="single" w:sz="6" w:space="0" w:color="000000"/>
            </w:tcBorders>
          </w:tcPr>
          <w:p w14:paraId="50EDF386" w14:textId="77777777" w:rsidR="00C14EFB" w:rsidRDefault="00000000">
            <w:pPr>
              <w:pStyle w:val="TableParagraph"/>
              <w:spacing w:before="35"/>
              <w:ind w:left="314"/>
              <w:jc w:val="left"/>
              <w:rPr>
                <w:sz w:val="18"/>
              </w:rPr>
            </w:pPr>
            <w:r>
              <w:rPr>
                <w:spacing w:val="-5"/>
                <w:sz w:val="18"/>
              </w:rPr>
              <w:t>17</w:t>
            </w:r>
          </w:p>
        </w:tc>
        <w:tc>
          <w:tcPr>
            <w:tcW w:w="1580" w:type="dxa"/>
            <w:tcBorders>
              <w:bottom w:val="single" w:sz="6" w:space="0" w:color="000000"/>
            </w:tcBorders>
          </w:tcPr>
          <w:p w14:paraId="53A43059" w14:textId="77777777" w:rsidR="00C14EFB" w:rsidRDefault="00000000">
            <w:pPr>
              <w:pStyle w:val="TableParagraph"/>
              <w:spacing w:before="35"/>
              <w:ind w:right="157"/>
              <w:rPr>
                <w:sz w:val="18"/>
              </w:rPr>
            </w:pPr>
            <w:r>
              <w:rPr>
                <w:spacing w:val="-2"/>
                <w:sz w:val="18"/>
              </w:rPr>
              <w:t>(2,557)</w:t>
            </w:r>
          </w:p>
        </w:tc>
        <w:tc>
          <w:tcPr>
            <w:tcW w:w="1173" w:type="dxa"/>
            <w:tcBorders>
              <w:bottom w:val="single" w:sz="6" w:space="0" w:color="000000"/>
            </w:tcBorders>
          </w:tcPr>
          <w:p w14:paraId="5CDFA9E9" w14:textId="77777777" w:rsidR="00C14EFB" w:rsidRDefault="00000000">
            <w:pPr>
              <w:pStyle w:val="TableParagraph"/>
              <w:spacing w:before="35"/>
              <w:ind w:right="129"/>
              <w:rPr>
                <w:sz w:val="18"/>
              </w:rPr>
            </w:pPr>
            <w:r>
              <w:rPr>
                <w:spacing w:val="-5"/>
                <w:sz w:val="18"/>
              </w:rPr>
              <w:t>364</w:t>
            </w:r>
          </w:p>
        </w:tc>
        <w:tc>
          <w:tcPr>
            <w:tcW w:w="1364" w:type="dxa"/>
            <w:tcBorders>
              <w:bottom w:val="single" w:sz="6" w:space="0" w:color="000000"/>
            </w:tcBorders>
          </w:tcPr>
          <w:p w14:paraId="0B8638D9" w14:textId="77777777" w:rsidR="00C14EFB" w:rsidRDefault="00000000">
            <w:pPr>
              <w:pStyle w:val="TableParagraph"/>
              <w:spacing w:before="35"/>
              <w:ind w:right="212"/>
              <w:rPr>
                <w:sz w:val="18"/>
              </w:rPr>
            </w:pPr>
            <w:r>
              <w:rPr>
                <w:spacing w:val="-10"/>
                <w:sz w:val="18"/>
              </w:rPr>
              <w:t>0</w:t>
            </w:r>
          </w:p>
        </w:tc>
        <w:tc>
          <w:tcPr>
            <w:tcW w:w="964" w:type="dxa"/>
            <w:tcBorders>
              <w:bottom w:val="single" w:sz="6" w:space="0" w:color="000000"/>
            </w:tcBorders>
          </w:tcPr>
          <w:p w14:paraId="373F9135" w14:textId="77777777" w:rsidR="00C14EFB" w:rsidRDefault="00000000">
            <w:pPr>
              <w:pStyle w:val="TableParagraph"/>
              <w:spacing w:before="35"/>
              <w:ind w:right="179"/>
              <w:rPr>
                <w:sz w:val="18"/>
              </w:rPr>
            </w:pPr>
            <w:r>
              <w:rPr>
                <w:spacing w:val="-2"/>
                <w:sz w:val="18"/>
              </w:rPr>
              <w:t>(2,193)</w:t>
            </w:r>
          </w:p>
        </w:tc>
        <w:tc>
          <w:tcPr>
            <w:tcW w:w="866" w:type="dxa"/>
            <w:tcBorders>
              <w:bottom w:val="single" w:sz="6" w:space="0" w:color="000000"/>
            </w:tcBorders>
          </w:tcPr>
          <w:p w14:paraId="1CB276D2" w14:textId="77777777" w:rsidR="00C14EFB" w:rsidRDefault="00000000">
            <w:pPr>
              <w:pStyle w:val="TableParagraph"/>
              <w:spacing w:before="35"/>
              <w:ind w:right="112"/>
              <w:rPr>
                <w:sz w:val="18"/>
              </w:rPr>
            </w:pPr>
            <w:r>
              <w:rPr>
                <w:spacing w:val="-2"/>
                <w:sz w:val="18"/>
              </w:rPr>
              <w:t>5,335</w:t>
            </w:r>
          </w:p>
        </w:tc>
      </w:tr>
      <w:tr w:rsidR="00C14EFB" w14:paraId="5A00A450" w14:textId="77777777">
        <w:trPr>
          <w:trHeight w:val="277"/>
        </w:trPr>
        <w:tc>
          <w:tcPr>
            <w:tcW w:w="2791" w:type="dxa"/>
            <w:tcBorders>
              <w:top w:val="single" w:sz="6" w:space="0" w:color="000000"/>
              <w:bottom w:val="single" w:sz="6" w:space="0" w:color="000000"/>
            </w:tcBorders>
          </w:tcPr>
          <w:p w14:paraId="5FD98793" w14:textId="77777777" w:rsidR="00C14EFB" w:rsidRDefault="00000000">
            <w:pPr>
              <w:pStyle w:val="TableParagraph"/>
              <w:spacing w:line="205" w:lineRule="exact"/>
              <w:ind w:left="141"/>
              <w:jc w:val="left"/>
              <w:rPr>
                <w:b/>
                <w:sz w:val="18"/>
              </w:rPr>
            </w:pPr>
            <w:r>
              <w:rPr>
                <w:b/>
                <w:sz w:val="18"/>
              </w:rPr>
              <w:t>Fund</w:t>
            </w:r>
            <w:r>
              <w:rPr>
                <w:b/>
                <w:spacing w:val="-2"/>
                <w:sz w:val="18"/>
              </w:rPr>
              <w:t xml:space="preserve"> </w:t>
            </w:r>
            <w:r>
              <w:rPr>
                <w:b/>
                <w:sz w:val="18"/>
              </w:rPr>
              <w:t>balances</w:t>
            </w:r>
            <w:r>
              <w:rPr>
                <w:b/>
                <w:spacing w:val="1"/>
                <w:sz w:val="18"/>
              </w:rPr>
              <w:t xml:space="preserve"> </w:t>
            </w:r>
            <w:r>
              <w:rPr>
                <w:b/>
                <w:sz w:val="18"/>
              </w:rPr>
              <w:t>carried</w:t>
            </w:r>
            <w:r>
              <w:rPr>
                <w:b/>
                <w:spacing w:val="-1"/>
                <w:sz w:val="18"/>
              </w:rPr>
              <w:t xml:space="preserve"> </w:t>
            </w:r>
            <w:r>
              <w:rPr>
                <w:b/>
                <w:spacing w:val="-2"/>
                <w:sz w:val="18"/>
              </w:rPr>
              <w:t>forward</w:t>
            </w:r>
          </w:p>
        </w:tc>
        <w:tc>
          <w:tcPr>
            <w:tcW w:w="944" w:type="dxa"/>
            <w:tcBorders>
              <w:top w:val="single" w:sz="6" w:space="0" w:color="000000"/>
              <w:bottom w:val="single" w:sz="6" w:space="0" w:color="000000"/>
            </w:tcBorders>
          </w:tcPr>
          <w:p w14:paraId="3733009F" w14:textId="77777777" w:rsidR="00C14EFB" w:rsidRDefault="00000000">
            <w:pPr>
              <w:pStyle w:val="TableParagraph"/>
              <w:spacing w:line="205" w:lineRule="exact"/>
              <w:ind w:left="314"/>
              <w:jc w:val="left"/>
              <w:rPr>
                <w:sz w:val="18"/>
              </w:rPr>
            </w:pPr>
            <w:r>
              <w:rPr>
                <w:spacing w:val="-5"/>
                <w:sz w:val="18"/>
              </w:rPr>
              <w:t>17</w:t>
            </w:r>
          </w:p>
        </w:tc>
        <w:tc>
          <w:tcPr>
            <w:tcW w:w="1580" w:type="dxa"/>
            <w:tcBorders>
              <w:top w:val="single" w:sz="6" w:space="0" w:color="000000"/>
              <w:bottom w:val="single" w:sz="6" w:space="0" w:color="000000"/>
            </w:tcBorders>
          </w:tcPr>
          <w:p w14:paraId="3AABB505" w14:textId="77777777" w:rsidR="00C14EFB" w:rsidRDefault="00000000">
            <w:pPr>
              <w:pStyle w:val="TableParagraph"/>
              <w:spacing w:line="205" w:lineRule="exact"/>
              <w:ind w:right="158"/>
              <w:rPr>
                <w:b/>
                <w:sz w:val="18"/>
              </w:rPr>
            </w:pPr>
            <w:r>
              <w:rPr>
                <w:b/>
                <w:spacing w:val="-2"/>
                <w:sz w:val="18"/>
              </w:rPr>
              <w:t>45,085</w:t>
            </w:r>
          </w:p>
        </w:tc>
        <w:tc>
          <w:tcPr>
            <w:tcW w:w="1173" w:type="dxa"/>
            <w:tcBorders>
              <w:top w:val="single" w:sz="6" w:space="0" w:color="000000"/>
              <w:bottom w:val="single" w:sz="6" w:space="0" w:color="000000"/>
            </w:tcBorders>
          </w:tcPr>
          <w:p w14:paraId="684C51D0" w14:textId="77777777" w:rsidR="00C14EFB" w:rsidRDefault="00000000">
            <w:pPr>
              <w:pStyle w:val="TableParagraph"/>
              <w:spacing w:line="205" w:lineRule="exact"/>
              <w:ind w:right="128"/>
              <w:rPr>
                <w:b/>
                <w:sz w:val="18"/>
              </w:rPr>
            </w:pPr>
            <w:r>
              <w:rPr>
                <w:b/>
                <w:spacing w:val="-2"/>
                <w:sz w:val="18"/>
              </w:rPr>
              <w:t>3,126</w:t>
            </w:r>
          </w:p>
        </w:tc>
        <w:tc>
          <w:tcPr>
            <w:tcW w:w="1364" w:type="dxa"/>
            <w:tcBorders>
              <w:top w:val="single" w:sz="6" w:space="0" w:color="000000"/>
              <w:bottom w:val="single" w:sz="6" w:space="0" w:color="000000"/>
            </w:tcBorders>
          </w:tcPr>
          <w:p w14:paraId="52EB7FF6" w14:textId="77777777" w:rsidR="00C14EFB" w:rsidRDefault="00000000">
            <w:pPr>
              <w:pStyle w:val="TableParagraph"/>
              <w:spacing w:line="205" w:lineRule="exact"/>
              <w:ind w:right="210"/>
              <w:rPr>
                <w:b/>
                <w:sz w:val="18"/>
              </w:rPr>
            </w:pPr>
            <w:r>
              <w:rPr>
                <w:b/>
                <w:spacing w:val="-5"/>
                <w:sz w:val="18"/>
              </w:rPr>
              <w:t>352</w:t>
            </w:r>
          </w:p>
        </w:tc>
        <w:tc>
          <w:tcPr>
            <w:tcW w:w="964" w:type="dxa"/>
            <w:tcBorders>
              <w:top w:val="single" w:sz="6" w:space="0" w:color="000000"/>
              <w:bottom w:val="single" w:sz="6" w:space="0" w:color="000000"/>
            </w:tcBorders>
          </w:tcPr>
          <w:p w14:paraId="2F98F3AF" w14:textId="77777777" w:rsidR="00C14EFB" w:rsidRDefault="00000000">
            <w:pPr>
              <w:pStyle w:val="TableParagraph"/>
              <w:spacing w:line="205" w:lineRule="exact"/>
              <w:ind w:right="179"/>
              <w:rPr>
                <w:b/>
                <w:sz w:val="18"/>
              </w:rPr>
            </w:pPr>
            <w:r>
              <w:rPr>
                <w:b/>
                <w:spacing w:val="-2"/>
                <w:sz w:val="18"/>
              </w:rPr>
              <w:t>48,563</w:t>
            </w:r>
          </w:p>
        </w:tc>
        <w:tc>
          <w:tcPr>
            <w:tcW w:w="866" w:type="dxa"/>
            <w:tcBorders>
              <w:top w:val="single" w:sz="6" w:space="0" w:color="000000"/>
              <w:bottom w:val="single" w:sz="6" w:space="0" w:color="000000"/>
            </w:tcBorders>
          </w:tcPr>
          <w:p w14:paraId="19C948F5" w14:textId="77777777" w:rsidR="00C14EFB" w:rsidRDefault="00000000">
            <w:pPr>
              <w:pStyle w:val="TableParagraph"/>
              <w:spacing w:line="205" w:lineRule="exact"/>
              <w:ind w:right="111"/>
              <w:rPr>
                <w:b/>
                <w:sz w:val="18"/>
              </w:rPr>
            </w:pPr>
            <w:r>
              <w:rPr>
                <w:b/>
                <w:spacing w:val="-2"/>
                <w:sz w:val="18"/>
              </w:rPr>
              <w:t>50,760</w:t>
            </w:r>
          </w:p>
        </w:tc>
      </w:tr>
    </w:tbl>
    <w:p w14:paraId="65AC6B93" w14:textId="43B34CEA" w:rsidR="00FA6F5B" w:rsidRDefault="00FA6F5B"/>
    <w:sectPr w:rsidR="00FA6F5B">
      <w:pgSz w:w="11910" w:h="16840"/>
      <w:pgMar w:top="1580" w:right="0" w:bottom="1380" w:left="992" w:header="1133" w:footer="119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Mika Wilson" w:date="2025-12-11T11:31:00Z" w:initials="MW">
    <w:p w14:paraId="390A12A7" w14:textId="77777777" w:rsidR="00716524" w:rsidRDefault="00716524">
      <w:pPr>
        <w:pStyle w:val="CommentText"/>
      </w:pPr>
      <w:r>
        <w:rPr>
          <w:rStyle w:val="CommentReference"/>
        </w:rPr>
        <w:annotationRef/>
      </w:r>
      <w:r>
        <w:t>A comment I added on previous review that you may wish to check still:</w:t>
      </w:r>
    </w:p>
    <w:p w14:paraId="41933C51" w14:textId="77777777" w:rsidR="00716524" w:rsidRDefault="00716524">
      <w:pPr>
        <w:pStyle w:val="CommentText"/>
      </w:pPr>
    </w:p>
    <w:p w14:paraId="331F2AD5" w14:textId="77777777" w:rsidR="00716524" w:rsidRDefault="00716524" w:rsidP="00716524">
      <w:pPr>
        <w:pStyle w:val="CommentText"/>
      </w:pPr>
      <w:r>
        <w:t>Think the full name should read ‘the RRN Diploma in Practice Leadership In Reducing Restrictive Practices’ ?</w:t>
      </w:r>
    </w:p>
    <w:p w14:paraId="465CBD8B" w14:textId="608548F4" w:rsidR="00716524" w:rsidRDefault="00716524">
      <w:pPr>
        <w:pStyle w:val="CommentText"/>
      </w:pPr>
    </w:p>
  </w:comment>
  <w:comment w:id="7" w:author="Mika Wilson" w:date="2025-12-11T12:03:00Z" w:initials="MW">
    <w:p w14:paraId="27BC007B" w14:textId="3519A741" w:rsidR="00523DAD" w:rsidRDefault="00523DAD">
      <w:pPr>
        <w:pStyle w:val="CommentText"/>
      </w:pPr>
      <w:r>
        <w:rPr>
          <w:rStyle w:val="CommentReference"/>
        </w:rPr>
        <w:annotationRef/>
      </w:r>
      <w:r>
        <w:t>This is an addition I’d added in the last edits – I know it’s technically a copy change here but I think it’s important to make sense of the two different figures mentioned here.</w:t>
      </w:r>
    </w:p>
  </w:comment>
  <w:comment w:id="10" w:author="Mika Wilson" w:date="2025-12-11T13:13:00Z" w:initials="MW">
    <w:p w14:paraId="020FFCF8" w14:textId="3BEFDD75" w:rsidR="00492C0C" w:rsidRDefault="00492C0C">
      <w:pPr>
        <w:pStyle w:val="CommentText"/>
      </w:pPr>
      <w:r>
        <w:rPr>
          <w:rStyle w:val="CommentReference"/>
        </w:rPr>
        <w:annotationRef/>
      </w:r>
      <w:r>
        <w:t>Please note – I tried to adjust the formatting so the addresses are all laid out in the same way but the line spacing and columns in the template seem to be causing a problem – I didn’t want to make too many changes to the template so the spacing isn’t quite consistent here</w:t>
      </w:r>
    </w:p>
  </w:comment>
  <w:comment w:id="14" w:author="Mika Wilson" w:date="2025-12-11T15:27:00Z" w:initials="MW">
    <w:p w14:paraId="7591E9FB" w14:textId="794B8016" w:rsidR="00CB5FF2" w:rsidRDefault="00CB5FF2">
      <w:pPr>
        <w:pStyle w:val="CommentText"/>
      </w:pPr>
      <w:r>
        <w:rPr>
          <w:rStyle w:val="CommentReference"/>
        </w:rPr>
        <w:annotationRef/>
      </w:r>
      <w:r>
        <w:t>The styles seem to have gone missing from this document so I can’t seem to fix this but the formatting is slightly different here</w:t>
      </w:r>
    </w:p>
  </w:comment>
  <w:comment w:id="16" w:author="Mika Wilson" w:date="2025-12-11T15:52:00Z" w:initials="MW">
    <w:p w14:paraId="1A7BBC5F" w14:textId="714FE737" w:rsidR="00933540" w:rsidRDefault="00933540">
      <w:pPr>
        <w:pStyle w:val="CommentText"/>
      </w:pPr>
      <w:r>
        <w:rPr>
          <w:rStyle w:val="CommentReference"/>
        </w:rPr>
        <w:annotationRef/>
      </w:r>
      <w:r>
        <w:t>I don’t think this should be in italics?</w:t>
      </w:r>
    </w:p>
  </w:comment>
  <w:comment w:id="17" w:author="Mika Wilson" w:date="2025-12-11T15:53:00Z" w:initials="MW">
    <w:p w14:paraId="33581521" w14:textId="77777777" w:rsidR="00933540" w:rsidRDefault="00933540" w:rsidP="00933540">
      <w:pPr>
        <w:pStyle w:val="CommentText"/>
      </w:pPr>
      <w:r>
        <w:rPr>
          <w:rStyle w:val="CommentReference"/>
        </w:rPr>
        <w:annotationRef/>
      </w:r>
      <w:r>
        <w:rPr>
          <w:rStyle w:val="CommentReference"/>
        </w:rPr>
        <w:annotationRef/>
      </w:r>
      <w:r>
        <w:t>I don’t think this should be in italics?</w:t>
      </w:r>
    </w:p>
    <w:p w14:paraId="5F70ED1B" w14:textId="552F6C9A" w:rsidR="00933540" w:rsidRDefault="00933540">
      <w:pPr>
        <w:pStyle w:val="CommentText"/>
      </w:pPr>
    </w:p>
  </w:comment>
  <w:comment w:id="18" w:author="Mika Wilson" w:date="2025-12-11T15:53:00Z" w:initials="MW">
    <w:p w14:paraId="1DCEBF23" w14:textId="77777777" w:rsidR="00933540" w:rsidRDefault="00933540" w:rsidP="00933540">
      <w:pPr>
        <w:pStyle w:val="CommentText"/>
      </w:pPr>
      <w:r>
        <w:rPr>
          <w:rStyle w:val="CommentReference"/>
        </w:rPr>
        <w:annotationRef/>
      </w:r>
      <w:r>
        <w:rPr>
          <w:rStyle w:val="CommentReference"/>
        </w:rPr>
        <w:annotationRef/>
      </w:r>
      <w:r>
        <w:t>I don’t think this should be in italics?</w:t>
      </w:r>
    </w:p>
    <w:p w14:paraId="6BEBE28C" w14:textId="1F875BA3" w:rsidR="00933540" w:rsidRDefault="00933540">
      <w:pPr>
        <w:pStyle w:val="CommentText"/>
      </w:pPr>
    </w:p>
  </w:comment>
  <w:comment w:id="19" w:author="Mika Wilson" w:date="2025-12-12T10:06:00Z" w:initials="MW">
    <w:p w14:paraId="702CB3EC" w14:textId="6DF47748" w:rsidR="008A613F" w:rsidRDefault="008A613F">
      <w:pPr>
        <w:pStyle w:val="CommentText"/>
      </w:pPr>
      <w:r>
        <w:rPr>
          <w:rStyle w:val="CommentReference"/>
        </w:rPr>
        <w:annotationRef/>
      </w:r>
      <w:r>
        <w:t>This looks like it should actually be note 11? Which would mean all the following note numbers need to add 1 too..</w:t>
      </w:r>
      <w:r w:rsidR="000D069E">
        <w:t xml:space="preserve"> To avoid having to renumber everything you could perhaps combine 9 &amp; 10 above into ‘9. Pensions and redundancy’</w:t>
      </w:r>
    </w:p>
    <w:p w14:paraId="19041437" w14:textId="7044D0E4" w:rsidR="008A613F" w:rsidRDefault="008A613F">
      <w:pPr>
        <w:pStyle w:val="CommentText"/>
      </w:pPr>
    </w:p>
  </w:comment>
  <w:comment w:id="20" w:author="Mika Wilson" w:date="2025-12-12T10:10:00Z" w:initials="MW">
    <w:p w14:paraId="6055444F" w14:textId="1B6D0C73" w:rsidR="008A613F" w:rsidRDefault="008A613F">
      <w:pPr>
        <w:pStyle w:val="CommentText"/>
      </w:pPr>
      <w:r>
        <w:rPr>
          <w:rStyle w:val="CommentReference"/>
        </w:rPr>
        <w:annotationRef/>
      </w:r>
      <w:r>
        <w:t>Think this line of figures should be bold</w:t>
      </w:r>
    </w:p>
  </w:comment>
  <w:comment w:id="21" w:author="Mika Wilson" w:date="2025-12-12T10:22:00Z" w:initials="MW">
    <w:p w14:paraId="5AE13476" w14:textId="25DF6893" w:rsidR="008A613F" w:rsidRDefault="008A613F">
      <w:pPr>
        <w:pStyle w:val="CommentText"/>
      </w:pPr>
      <w:r>
        <w:rPr>
          <w:rStyle w:val="CommentReference"/>
        </w:rPr>
        <w:annotationRef/>
      </w:r>
      <w:r>
        <w:t>Not sure if this text is supposed to be here? It doesn’t seem to be related to the rest of the note.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5CBD8B" w15:done="1"/>
  <w15:commentEx w15:paraId="27BC007B" w15:done="1"/>
  <w15:commentEx w15:paraId="020FFCF8" w15:done="1"/>
  <w15:commentEx w15:paraId="7591E9FB" w15:done="1"/>
  <w15:commentEx w15:paraId="1A7BBC5F" w15:done="1"/>
  <w15:commentEx w15:paraId="5F70ED1B" w15:done="1"/>
  <w15:commentEx w15:paraId="6BEBE28C" w15:done="1"/>
  <w15:commentEx w15:paraId="19041437" w15:done="1"/>
  <w15:commentEx w15:paraId="6055444F" w15:done="1"/>
  <w15:commentEx w15:paraId="5AE1347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944616D" w16cex:dateUtc="2025-12-11T11:31:00Z"/>
  <w16cex:commentExtensible w16cex:durableId="6E7C1E01" w16cex:dateUtc="2025-12-11T12:03:00Z"/>
  <w16cex:commentExtensible w16cex:durableId="66F97323" w16cex:dateUtc="2025-12-11T13:13:00Z"/>
  <w16cex:commentExtensible w16cex:durableId="76DE9A73" w16cex:dateUtc="2025-12-11T15:27:00Z"/>
  <w16cex:commentExtensible w16cex:durableId="27A1CE99" w16cex:dateUtc="2025-12-11T15:52:00Z"/>
  <w16cex:commentExtensible w16cex:durableId="6CD95E79" w16cex:dateUtc="2025-12-11T15:53:00Z"/>
  <w16cex:commentExtensible w16cex:durableId="59ABBC55" w16cex:dateUtc="2025-12-11T15:53:00Z"/>
  <w16cex:commentExtensible w16cex:durableId="472B3BF8" w16cex:dateUtc="2025-12-12T10:06:00Z"/>
  <w16cex:commentExtensible w16cex:durableId="1C1CEBC8" w16cex:dateUtc="2025-12-12T10:10:00Z"/>
  <w16cex:commentExtensible w16cex:durableId="1657ACB3" w16cex:dateUtc="2025-12-12T10: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5CBD8B" w16cid:durableId="5944616D"/>
  <w16cid:commentId w16cid:paraId="27BC007B" w16cid:durableId="6E7C1E01"/>
  <w16cid:commentId w16cid:paraId="020FFCF8" w16cid:durableId="66F97323"/>
  <w16cid:commentId w16cid:paraId="7591E9FB" w16cid:durableId="76DE9A73"/>
  <w16cid:commentId w16cid:paraId="1A7BBC5F" w16cid:durableId="27A1CE99"/>
  <w16cid:commentId w16cid:paraId="5F70ED1B" w16cid:durableId="6CD95E79"/>
  <w16cid:commentId w16cid:paraId="6BEBE28C" w16cid:durableId="59ABBC55"/>
  <w16cid:commentId w16cid:paraId="19041437" w16cid:durableId="472B3BF8"/>
  <w16cid:commentId w16cid:paraId="6055444F" w16cid:durableId="1C1CEBC8"/>
  <w16cid:commentId w16cid:paraId="5AE13476" w16cid:durableId="1657AC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742AC" w14:textId="77777777" w:rsidR="001D1401" w:rsidRDefault="001D1401">
      <w:r>
        <w:separator/>
      </w:r>
    </w:p>
  </w:endnote>
  <w:endnote w:type="continuationSeparator" w:id="0">
    <w:p w14:paraId="59283805" w14:textId="77777777" w:rsidR="001D1401" w:rsidRDefault="001D1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dugi">
    <w:altName w:val="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6AB87" w14:textId="77777777" w:rsidR="00C14EFB" w:rsidRDefault="00000000">
    <w:pPr>
      <w:pStyle w:val="BodyText"/>
      <w:spacing w:line="14" w:lineRule="auto"/>
      <w:rPr>
        <w:sz w:val="20"/>
      </w:rPr>
    </w:pPr>
    <w:r>
      <w:rPr>
        <w:noProof/>
        <w:sz w:val="20"/>
      </w:rPr>
      <mc:AlternateContent>
        <mc:Choice Requires="wps">
          <w:drawing>
            <wp:anchor distT="0" distB="0" distL="0" distR="0" simplePos="0" relativeHeight="481444864" behindDoc="1" locked="0" layoutInCell="1" allowOverlap="1" wp14:anchorId="1D0B0012" wp14:editId="4A0E80FD">
              <wp:simplePos x="0" y="0"/>
              <wp:positionH relativeFrom="page">
                <wp:posOffset>6065011</wp:posOffset>
              </wp:positionH>
              <wp:positionV relativeFrom="page">
                <wp:posOffset>9796478</wp:posOffset>
              </wp:positionV>
              <wp:extent cx="786765"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765" cy="196215"/>
                      </a:xfrm>
                      <a:prstGeom prst="rect">
                        <a:avLst/>
                      </a:prstGeom>
                    </wps:spPr>
                    <wps:txbx>
                      <w:txbxContent>
                        <w:p w14:paraId="4555F7DD" w14:textId="77777777" w:rsidR="00C14EFB" w:rsidRDefault="00000000">
                          <w:pPr>
                            <w:spacing w:before="12"/>
                            <w:ind w:left="20"/>
                            <w:rPr>
                              <w:b/>
                              <w:sz w:val="24"/>
                            </w:rPr>
                          </w:pPr>
                          <w:r>
                            <w:rPr>
                              <w:sz w:val="20"/>
                            </w:rPr>
                            <w:t>Page</w:t>
                          </w:r>
                          <w:r>
                            <w:rPr>
                              <w:spacing w:val="-5"/>
                              <w:sz w:val="20"/>
                            </w:rPr>
                            <w:t xml:space="preserve"> </w:t>
                          </w:r>
                          <w:r>
                            <w:rPr>
                              <w:b/>
                              <w:sz w:val="24"/>
                            </w:rPr>
                            <w:fldChar w:fldCharType="begin"/>
                          </w:r>
                          <w:r>
                            <w:rPr>
                              <w:b/>
                              <w:sz w:val="24"/>
                            </w:rPr>
                            <w:instrText xml:space="preserve"> PAGE </w:instrText>
                          </w:r>
                          <w:r>
                            <w:rPr>
                              <w:b/>
                              <w:sz w:val="24"/>
                            </w:rPr>
                            <w:fldChar w:fldCharType="separate"/>
                          </w:r>
                          <w:r>
                            <w:rPr>
                              <w:b/>
                              <w:sz w:val="24"/>
                            </w:rPr>
                            <w:t>3</w:t>
                          </w:r>
                          <w:r>
                            <w:rPr>
                              <w:b/>
                              <w:sz w:val="24"/>
                            </w:rPr>
                            <w:fldChar w:fldCharType="end"/>
                          </w:r>
                          <w:r>
                            <w:rPr>
                              <w:b/>
                              <w:spacing w:val="-14"/>
                              <w:sz w:val="24"/>
                            </w:rPr>
                            <w:t xml:space="preserve"> </w:t>
                          </w:r>
                          <w:r>
                            <w:rPr>
                              <w:sz w:val="20"/>
                            </w:rPr>
                            <w:t>of</w:t>
                          </w:r>
                          <w:r>
                            <w:rPr>
                              <w:spacing w:val="-3"/>
                              <w:sz w:val="20"/>
                            </w:rPr>
                            <w:t xml:space="preserve"> </w:t>
                          </w:r>
                          <w:r>
                            <w:rPr>
                              <w:b/>
                              <w:spacing w:val="-7"/>
                              <w:sz w:val="24"/>
                            </w:rPr>
                            <w:t>86</w:t>
                          </w:r>
                        </w:p>
                      </w:txbxContent>
                    </wps:txbx>
                    <wps:bodyPr wrap="square" lIns="0" tIns="0" rIns="0" bIns="0" rtlCol="0">
                      <a:noAutofit/>
                    </wps:bodyPr>
                  </wps:wsp>
                </a:graphicData>
              </a:graphic>
            </wp:anchor>
          </w:drawing>
        </mc:Choice>
        <mc:Fallback>
          <w:pict>
            <v:shapetype w14:anchorId="1D0B0012" id="_x0000_t202" coordsize="21600,21600" o:spt="202" path="m,l,21600r21600,l21600,xe">
              <v:stroke joinstyle="miter"/>
              <v:path gradientshapeok="t" o:connecttype="rect"/>
            </v:shapetype>
            <v:shape id="Textbox 7" o:spid="_x0000_s1027" type="#_x0000_t202" style="position:absolute;margin-left:477.55pt;margin-top:771.4pt;width:61.95pt;height:15.45pt;z-index:-2187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" filled="f" stroked="f">
              <v:textbox inset="0,0,0,0">
                <w:txbxContent>
                  <w:p w14:paraId="4555F7DD" w14:textId="77777777" w:rsidR="00C14EFB" w:rsidRDefault="00000000">
                    <w:pPr>
                      <w:spacing w:before="12"/>
                      <w:ind w:left="20"/>
                      <w:rPr>
                        <w:b/>
                        <w:sz w:val="24"/>
                      </w:rPr>
                    </w:pPr>
                    <w:r>
                      <w:rPr>
                        <w:sz w:val="20"/>
                      </w:rPr>
                      <w:t>Page</w:t>
                    </w:r>
                    <w:r>
                      <w:rPr>
                        <w:spacing w:val="-5"/>
                        <w:sz w:val="20"/>
                      </w:rPr>
                      <w:t xml:space="preserve"> </w:t>
                    </w:r>
                    <w:r>
                      <w:rPr>
                        <w:b/>
                        <w:sz w:val="24"/>
                      </w:rPr>
                      <w:fldChar w:fldCharType="begin"/>
                    </w:r>
                    <w:r>
                      <w:rPr>
                        <w:b/>
                        <w:sz w:val="24"/>
                      </w:rPr>
                      <w:instrText xml:space="preserve"> PAGE </w:instrText>
                    </w:r>
                    <w:r>
                      <w:rPr>
                        <w:b/>
                        <w:sz w:val="24"/>
                      </w:rPr>
                      <w:fldChar w:fldCharType="separate"/>
                    </w:r>
                    <w:r>
                      <w:rPr>
                        <w:b/>
                        <w:sz w:val="24"/>
                      </w:rPr>
                      <w:t>3</w:t>
                    </w:r>
                    <w:r>
                      <w:rPr>
                        <w:b/>
                        <w:sz w:val="24"/>
                      </w:rPr>
                      <w:fldChar w:fldCharType="end"/>
                    </w:r>
                    <w:r>
                      <w:rPr>
                        <w:b/>
                        <w:spacing w:val="-14"/>
                        <w:sz w:val="24"/>
                      </w:rPr>
                      <w:t xml:space="preserve"> </w:t>
                    </w:r>
                    <w:r>
                      <w:rPr>
                        <w:sz w:val="20"/>
                      </w:rPr>
                      <w:t>of</w:t>
                    </w:r>
                    <w:r>
                      <w:rPr>
                        <w:spacing w:val="-3"/>
                        <w:sz w:val="20"/>
                      </w:rPr>
                      <w:t xml:space="preserve"> </w:t>
                    </w:r>
                    <w:r>
                      <w:rPr>
                        <w:b/>
                        <w:spacing w:val="-7"/>
                        <w:sz w:val="24"/>
                      </w:rPr>
                      <w:t>86</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45FB7" w14:textId="77777777" w:rsidR="00C14EFB" w:rsidRDefault="00000000">
    <w:pPr>
      <w:pStyle w:val="BodyText"/>
      <w:spacing w:line="14" w:lineRule="auto"/>
      <w:rPr>
        <w:sz w:val="20"/>
      </w:rPr>
    </w:pPr>
    <w:r>
      <w:rPr>
        <w:noProof/>
        <w:sz w:val="20"/>
      </w:rPr>
      <mc:AlternateContent>
        <mc:Choice Requires="wps">
          <w:drawing>
            <wp:anchor distT="0" distB="0" distL="0" distR="0" simplePos="0" relativeHeight="481459200" behindDoc="1" locked="0" layoutInCell="1" allowOverlap="1" wp14:anchorId="5B3FFA2B" wp14:editId="406D3237">
              <wp:simplePos x="0" y="0"/>
              <wp:positionH relativeFrom="page">
                <wp:posOffset>5979667</wp:posOffset>
              </wp:positionH>
              <wp:positionV relativeFrom="page">
                <wp:posOffset>9796478</wp:posOffset>
              </wp:positionV>
              <wp:extent cx="871855" cy="19621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96215"/>
                      </a:xfrm>
                      <a:prstGeom prst="rect">
                        <a:avLst/>
                      </a:prstGeom>
                    </wps:spPr>
                    <wps:txbx>
                      <w:txbxContent>
                        <w:p w14:paraId="51EEB842" w14:textId="77777777" w:rsidR="00C14EFB" w:rsidRDefault="00000000">
                          <w:pPr>
                            <w:spacing w:before="12"/>
                            <w:ind w:left="20"/>
                            <w:rPr>
                              <w:b/>
                              <w:sz w:val="24"/>
                            </w:rPr>
                          </w:pPr>
                          <w:r>
                            <w:rPr>
                              <w:sz w:val="20"/>
                            </w:rPr>
                            <w:t>Page</w:t>
                          </w:r>
                          <w:r>
                            <w:rPr>
                              <w:spacing w:val="-5"/>
                              <w:sz w:val="20"/>
                            </w:rPr>
                            <w:t xml:space="preserve"> </w:t>
                          </w:r>
                          <w:r>
                            <w:rPr>
                              <w:b/>
                              <w:sz w:val="24"/>
                            </w:rPr>
                            <w:t>6</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pacing w:val="-13"/>
                              <w:sz w:val="24"/>
                            </w:rPr>
                            <w:t xml:space="preserve"> </w:t>
                          </w:r>
                          <w:r>
                            <w:rPr>
                              <w:sz w:val="20"/>
                            </w:rPr>
                            <w:t>of</w:t>
                          </w:r>
                          <w:r>
                            <w:rPr>
                              <w:spacing w:val="-3"/>
                              <w:sz w:val="20"/>
                            </w:rPr>
                            <w:t xml:space="preserve"> </w:t>
                          </w:r>
                          <w:r>
                            <w:rPr>
                              <w:b/>
                              <w:spacing w:val="-5"/>
                              <w:sz w:val="24"/>
                            </w:rPr>
                            <w:t>86</w:t>
                          </w:r>
                        </w:p>
                      </w:txbxContent>
                    </wps:txbx>
                    <wps:bodyPr wrap="square" lIns="0" tIns="0" rIns="0" bIns="0" rtlCol="0">
                      <a:noAutofit/>
                    </wps:bodyPr>
                  </wps:wsp>
                </a:graphicData>
              </a:graphic>
            </wp:anchor>
          </w:drawing>
        </mc:Choice>
        <mc:Fallback>
          <w:pict>
            <v:shapetype w14:anchorId="5B3FFA2B" id="_x0000_t202" coordsize="21600,21600" o:spt="202" path="m,l,21600r21600,l21600,xe">
              <v:stroke joinstyle="miter"/>
              <v:path gradientshapeok="t" o:connecttype="rect"/>
            </v:shapetype>
            <v:shape id="Textbox 193" o:spid="_x0000_s1036" type="#_x0000_t202" style="position:absolute;margin-left:470.85pt;margin-top:771.4pt;width:68.65pt;height:15.45pt;z-index:-2185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" filled="f" stroked="f">
              <v:textbox inset="0,0,0,0">
                <w:txbxContent>
                  <w:p w14:paraId="51EEB842" w14:textId="77777777" w:rsidR="00C14EFB" w:rsidRDefault="00000000">
                    <w:pPr>
                      <w:spacing w:before="12"/>
                      <w:ind w:left="20"/>
                      <w:rPr>
                        <w:b/>
                        <w:sz w:val="24"/>
                      </w:rPr>
                    </w:pPr>
                    <w:r>
                      <w:rPr>
                        <w:sz w:val="20"/>
                      </w:rPr>
                      <w:t>Page</w:t>
                    </w:r>
                    <w:r>
                      <w:rPr>
                        <w:spacing w:val="-5"/>
                        <w:sz w:val="20"/>
                      </w:rPr>
                      <w:t xml:space="preserve"> </w:t>
                    </w:r>
                    <w:r>
                      <w:rPr>
                        <w:b/>
                        <w:sz w:val="24"/>
                      </w:rPr>
                      <w:t>6</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pacing w:val="-13"/>
                        <w:sz w:val="24"/>
                      </w:rPr>
                      <w:t xml:space="preserve"> </w:t>
                    </w:r>
                    <w:r>
                      <w:rPr>
                        <w:sz w:val="20"/>
                      </w:rPr>
                      <w:t>of</w:t>
                    </w:r>
                    <w:r>
                      <w:rPr>
                        <w:spacing w:val="-3"/>
                        <w:sz w:val="20"/>
                      </w:rPr>
                      <w:t xml:space="preserve"> </w:t>
                    </w:r>
                    <w:r>
                      <w:rPr>
                        <w:b/>
                        <w:spacing w:val="-5"/>
                        <w:sz w:val="24"/>
                      </w:rPr>
                      <w:t>86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5AED9" w14:textId="77777777" w:rsidR="00C14EFB" w:rsidRDefault="00000000">
    <w:pPr>
      <w:pStyle w:val="BodyText"/>
      <w:spacing w:line="14" w:lineRule="auto"/>
      <w:rPr>
        <w:sz w:val="20"/>
      </w:rPr>
    </w:pPr>
    <w:r>
      <w:rPr>
        <w:noProof/>
        <w:sz w:val="20"/>
      </w:rPr>
      <mc:AlternateContent>
        <mc:Choice Requires="wps">
          <w:drawing>
            <wp:anchor distT="0" distB="0" distL="0" distR="0" simplePos="0" relativeHeight="481460224" behindDoc="1" locked="0" layoutInCell="1" allowOverlap="1" wp14:anchorId="3927C712" wp14:editId="460CDF3F">
              <wp:simplePos x="0" y="0"/>
              <wp:positionH relativeFrom="page">
                <wp:posOffset>5979667</wp:posOffset>
              </wp:positionH>
              <wp:positionV relativeFrom="page">
                <wp:posOffset>9796478</wp:posOffset>
              </wp:positionV>
              <wp:extent cx="871855" cy="19621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96215"/>
                      </a:xfrm>
                      <a:prstGeom prst="rect">
                        <a:avLst/>
                      </a:prstGeom>
                    </wps:spPr>
                    <wps:txbx>
                      <w:txbxContent>
                        <w:p w14:paraId="2CF70245" w14:textId="77777777" w:rsidR="00C14EFB" w:rsidRDefault="00000000">
                          <w:pPr>
                            <w:spacing w:before="12"/>
                            <w:ind w:left="20"/>
                            <w:rPr>
                              <w:b/>
                              <w:sz w:val="24"/>
                            </w:rPr>
                          </w:pPr>
                          <w:r>
                            <w:rPr>
                              <w:sz w:val="20"/>
                            </w:rPr>
                            <w:t>Page</w:t>
                          </w:r>
                          <w:r>
                            <w:rPr>
                              <w:spacing w:val="-5"/>
                              <w:sz w:val="20"/>
                            </w:rPr>
                            <w:t xml:space="preserve"> </w:t>
                          </w:r>
                          <w:r>
                            <w:rPr>
                              <w:b/>
                              <w:sz w:val="24"/>
                            </w:rPr>
                            <w:t>70</w:t>
                          </w:r>
                          <w:r>
                            <w:rPr>
                              <w:b/>
                              <w:spacing w:val="-13"/>
                              <w:sz w:val="24"/>
                            </w:rPr>
                            <w:t xml:space="preserve"> </w:t>
                          </w:r>
                          <w:r>
                            <w:rPr>
                              <w:sz w:val="20"/>
                            </w:rPr>
                            <w:t>of</w:t>
                          </w:r>
                          <w:r>
                            <w:rPr>
                              <w:spacing w:val="-3"/>
                              <w:sz w:val="20"/>
                            </w:rPr>
                            <w:t xml:space="preserve"> </w:t>
                          </w:r>
                          <w:r>
                            <w:rPr>
                              <w:b/>
                              <w:spacing w:val="-5"/>
                              <w:sz w:val="24"/>
                            </w:rPr>
                            <w:t>86</w:t>
                          </w:r>
                        </w:p>
                      </w:txbxContent>
                    </wps:txbx>
                    <wps:bodyPr wrap="square" lIns="0" tIns="0" rIns="0" bIns="0" rtlCol="0">
                      <a:noAutofit/>
                    </wps:bodyPr>
                  </wps:wsp>
                </a:graphicData>
              </a:graphic>
            </wp:anchor>
          </w:drawing>
        </mc:Choice>
        <mc:Fallback>
          <w:pict>
            <v:shapetype w14:anchorId="3927C712" id="_x0000_t202" coordsize="21600,21600" o:spt="202" path="m,l,21600r21600,l21600,xe">
              <v:stroke joinstyle="miter"/>
              <v:path gradientshapeok="t" o:connecttype="rect"/>
            </v:shapetype>
            <v:shape id="Textbox 203" o:spid="_x0000_s1037" type="#_x0000_t202" style="position:absolute;margin-left:470.85pt;margin-top:771.4pt;width:68.65pt;height:15.45pt;z-index:-2185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" filled="f" stroked="f">
              <v:textbox inset="0,0,0,0">
                <w:txbxContent>
                  <w:p w14:paraId="2CF70245" w14:textId="77777777" w:rsidR="00C14EFB" w:rsidRDefault="00000000">
                    <w:pPr>
                      <w:spacing w:before="12"/>
                      <w:ind w:left="20"/>
                      <w:rPr>
                        <w:b/>
                        <w:sz w:val="24"/>
                      </w:rPr>
                    </w:pPr>
                    <w:r>
                      <w:rPr>
                        <w:sz w:val="20"/>
                      </w:rPr>
                      <w:t>Page</w:t>
                    </w:r>
                    <w:r>
                      <w:rPr>
                        <w:spacing w:val="-5"/>
                        <w:sz w:val="20"/>
                      </w:rPr>
                      <w:t xml:space="preserve"> </w:t>
                    </w:r>
                    <w:r>
                      <w:rPr>
                        <w:b/>
                        <w:sz w:val="24"/>
                      </w:rPr>
                      <w:t>70</w:t>
                    </w:r>
                    <w:r>
                      <w:rPr>
                        <w:b/>
                        <w:spacing w:val="-13"/>
                        <w:sz w:val="24"/>
                      </w:rPr>
                      <w:t xml:space="preserve"> </w:t>
                    </w:r>
                    <w:r>
                      <w:rPr>
                        <w:sz w:val="20"/>
                      </w:rPr>
                      <w:t>of</w:t>
                    </w:r>
                    <w:r>
                      <w:rPr>
                        <w:spacing w:val="-3"/>
                        <w:sz w:val="20"/>
                      </w:rPr>
                      <w:t xml:space="preserve"> </w:t>
                    </w:r>
                    <w:r>
                      <w:rPr>
                        <w:b/>
                        <w:spacing w:val="-5"/>
                        <w:sz w:val="24"/>
                      </w:rPr>
                      <w:t>86</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0EB2F" w14:textId="77777777" w:rsidR="00C14EFB" w:rsidRDefault="00000000">
    <w:pPr>
      <w:pStyle w:val="BodyText"/>
      <w:spacing w:line="14" w:lineRule="auto"/>
      <w:rPr>
        <w:sz w:val="20"/>
      </w:rPr>
    </w:pPr>
    <w:r>
      <w:rPr>
        <w:noProof/>
        <w:sz w:val="20"/>
      </w:rPr>
      <mc:AlternateContent>
        <mc:Choice Requires="wps">
          <w:drawing>
            <wp:anchor distT="0" distB="0" distL="0" distR="0" simplePos="0" relativeHeight="481461248" behindDoc="1" locked="0" layoutInCell="1" allowOverlap="1" wp14:anchorId="27F11DF0" wp14:editId="6816415F">
              <wp:simplePos x="0" y="0"/>
              <wp:positionH relativeFrom="page">
                <wp:posOffset>5979667</wp:posOffset>
              </wp:positionH>
              <wp:positionV relativeFrom="page">
                <wp:posOffset>9796478</wp:posOffset>
              </wp:positionV>
              <wp:extent cx="871855" cy="19621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96215"/>
                      </a:xfrm>
                      <a:prstGeom prst="rect">
                        <a:avLst/>
                      </a:prstGeom>
                    </wps:spPr>
                    <wps:txbx>
                      <w:txbxContent>
                        <w:p w14:paraId="0C771456" w14:textId="77777777" w:rsidR="00C14EFB" w:rsidRDefault="00000000">
                          <w:pPr>
                            <w:spacing w:before="12"/>
                            <w:ind w:left="20"/>
                            <w:rPr>
                              <w:b/>
                              <w:sz w:val="24"/>
                            </w:rPr>
                          </w:pPr>
                          <w:r>
                            <w:rPr>
                              <w:sz w:val="20"/>
                            </w:rPr>
                            <w:t>Page</w:t>
                          </w:r>
                          <w:r>
                            <w:rPr>
                              <w:spacing w:val="-5"/>
                              <w:sz w:val="20"/>
                            </w:rPr>
                            <w:t xml:space="preserve"> </w:t>
                          </w:r>
                          <w:r>
                            <w:rPr>
                              <w:b/>
                              <w:sz w:val="24"/>
                            </w:rPr>
                            <w:t>7</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pacing w:val="-13"/>
                              <w:sz w:val="24"/>
                            </w:rPr>
                            <w:t xml:space="preserve"> </w:t>
                          </w:r>
                          <w:r>
                            <w:rPr>
                              <w:sz w:val="20"/>
                            </w:rPr>
                            <w:t>of</w:t>
                          </w:r>
                          <w:r>
                            <w:rPr>
                              <w:spacing w:val="-3"/>
                              <w:sz w:val="20"/>
                            </w:rPr>
                            <w:t xml:space="preserve"> </w:t>
                          </w:r>
                          <w:r>
                            <w:rPr>
                              <w:b/>
                              <w:spacing w:val="-5"/>
                              <w:sz w:val="24"/>
                            </w:rPr>
                            <w:t>86</w:t>
                          </w:r>
                        </w:p>
                      </w:txbxContent>
                    </wps:txbx>
                    <wps:bodyPr wrap="square" lIns="0" tIns="0" rIns="0" bIns="0" rtlCol="0">
                      <a:noAutofit/>
                    </wps:bodyPr>
                  </wps:wsp>
                </a:graphicData>
              </a:graphic>
            </wp:anchor>
          </w:drawing>
        </mc:Choice>
        <mc:Fallback>
          <w:pict>
            <v:shapetype w14:anchorId="27F11DF0" id="_x0000_t202" coordsize="21600,21600" o:spt="202" path="m,l,21600r21600,l21600,xe">
              <v:stroke joinstyle="miter"/>
              <v:path gradientshapeok="t" o:connecttype="rect"/>
            </v:shapetype>
            <v:shape id="Textbox 216" o:spid="_x0000_s1038" type="#_x0000_t202" style="position:absolute;margin-left:470.85pt;margin-top:771.4pt;width:68.65pt;height:15.45pt;z-index:-2185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" filled="f" stroked="f">
              <v:textbox inset="0,0,0,0">
                <w:txbxContent>
                  <w:p w14:paraId="0C771456" w14:textId="77777777" w:rsidR="00C14EFB" w:rsidRDefault="00000000">
                    <w:pPr>
                      <w:spacing w:before="12"/>
                      <w:ind w:left="20"/>
                      <w:rPr>
                        <w:b/>
                        <w:sz w:val="24"/>
                      </w:rPr>
                    </w:pPr>
                    <w:r>
                      <w:rPr>
                        <w:sz w:val="20"/>
                      </w:rPr>
                      <w:t>Page</w:t>
                    </w:r>
                    <w:r>
                      <w:rPr>
                        <w:spacing w:val="-5"/>
                        <w:sz w:val="20"/>
                      </w:rPr>
                      <w:t xml:space="preserve"> </w:t>
                    </w:r>
                    <w:r>
                      <w:rPr>
                        <w:b/>
                        <w:sz w:val="24"/>
                      </w:rPr>
                      <w:t>7</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pacing w:val="-13"/>
                        <w:sz w:val="24"/>
                      </w:rPr>
                      <w:t xml:space="preserve"> </w:t>
                    </w:r>
                    <w:r>
                      <w:rPr>
                        <w:sz w:val="20"/>
                      </w:rPr>
                      <w:t>of</w:t>
                    </w:r>
                    <w:r>
                      <w:rPr>
                        <w:spacing w:val="-3"/>
                        <w:sz w:val="20"/>
                      </w:rPr>
                      <w:t xml:space="preserve"> </w:t>
                    </w:r>
                    <w:r>
                      <w:rPr>
                        <w:b/>
                        <w:spacing w:val="-5"/>
                        <w:sz w:val="24"/>
                      </w:rPr>
                      <w:t>86</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9E53" w14:textId="77777777" w:rsidR="00C14EFB" w:rsidRDefault="00000000">
    <w:pPr>
      <w:pStyle w:val="BodyText"/>
      <w:spacing w:line="14" w:lineRule="auto"/>
      <w:rPr>
        <w:sz w:val="20"/>
      </w:rPr>
    </w:pPr>
    <w:r>
      <w:rPr>
        <w:noProof/>
        <w:sz w:val="20"/>
      </w:rPr>
      <mc:AlternateContent>
        <mc:Choice Requires="wps">
          <w:drawing>
            <wp:anchor distT="0" distB="0" distL="0" distR="0" simplePos="0" relativeHeight="481462272" behindDoc="1" locked="0" layoutInCell="1" allowOverlap="1" wp14:anchorId="1FA46307" wp14:editId="0077D704">
              <wp:simplePos x="0" y="0"/>
              <wp:positionH relativeFrom="page">
                <wp:posOffset>5979667</wp:posOffset>
              </wp:positionH>
              <wp:positionV relativeFrom="page">
                <wp:posOffset>9796478</wp:posOffset>
              </wp:positionV>
              <wp:extent cx="871855" cy="19621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96215"/>
                      </a:xfrm>
                      <a:prstGeom prst="rect">
                        <a:avLst/>
                      </a:prstGeom>
                    </wps:spPr>
                    <wps:txbx>
                      <w:txbxContent>
                        <w:p w14:paraId="5EDDD7CF" w14:textId="77777777" w:rsidR="00C14EFB" w:rsidRDefault="00000000">
                          <w:pPr>
                            <w:spacing w:before="12"/>
                            <w:ind w:left="20"/>
                            <w:rPr>
                              <w:b/>
                              <w:sz w:val="24"/>
                            </w:rPr>
                          </w:pPr>
                          <w:r>
                            <w:rPr>
                              <w:sz w:val="20"/>
                            </w:rPr>
                            <w:t>Page</w:t>
                          </w:r>
                          <w:r>
                            <w:rPr>
                              <w:spacing w:val="-5"/>
                              <w:sz w:val="20"/>
                            </w:rPr>
                            <w:t xml:space="preserve"> </w:t>
                          </w:r>
                          <w:r>
                            <w:rPr>
                              <w:b/>
                              <w:sz w:val="24"/>
                            </w:rPr>
                            <w:t>80</w:t>
                          </w:r>
                          <w:r>
                            <w:rPr>
                              <w:b/>
                              <w:spacing w:val="-13"/>
                              <w:sz w:val="24"/>
                            </w:rPr>
                            <w:t xml:space="preserve"> </w:t>
                          </w:r>
                          <w:r>
                            <w:rPr>
                              <w:sz w:val="20"/>
                            </w:rPr>
                            <w:t>of</w:t>
                          </w:r>
                          <w:r>
                            <w:rPr>
                              <w:spacing w:val="-3"/>
                              <w:sz w:val="20"/>
                            </w:rPr>
                            <w:t xml:space="preserve"> </w:t>
                          </w:r>
                          <w:r>
                            <w:rPr>
                              <w:b/>
                              <w:spacing w:val="-5"/>
                              <w:sz w:val="24"/>
                            </w:rPr>
                            <w:t>86</w:t>
                          </w:r>
                        </w:p>
                      </w:txbxContent>
                    </wps:txbx>
                    <wps:bodyPr wrap="square" lIns="0" tIns="0" rIns="0" bIns="0" rtlCol="0">
                      <a:noAutofit/>
                    </wps:bodyPr>
                  </wps:wsp>
                </a:graphicData>
              </a:graphic>
            </wp:anchor>
          </w:drawing>
        </mc:Choice>
        <mc:Fallback>
          <w:pict>
            <v:shapetype w14:anchorId="1FA46307" id="_x0000_t202" coordsize="21600,21600" o:spt="202" path="m,l,21600r21600,l21600,xe">
              <v:stroke joinstyle="miter"/>
              <v:path gradientshapeok="t" o:connecttype="rect"/>
            </v:shapetype>
            <v:shape id="Textbox 236" o:spid="_x0000_s1039" type="#_x0000_t202" style="position:absolute;margin-left:470.85pt;margin-top:771.4pt;width:68.65pt;height:15.45pt;z-index:-2185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" filled="f" stroked="f">
              <v:textbox inset="0,0,0,0">
                <w:txbxContent>
                  <w:p w14:paraId="5EDDD7CF" w14:textId="77777777" w:rsidR="00C14EFB" w:rsidRDefault="00000000">
                    <w:pPr>
                      <w:spacing w:before="12"/>
                      <w:ind w:left="20"/>
                      <w:rPr>
                        <w:b/>
                        <w:sz w:val="24"/>
                      </w:rPr>
                    </w:pPr>
                    <w:r>
                      <w:rPr>
                        <w:sz w:val="20"/>
                      </w:rPr>
                      <w:t>Page</w:t>
                    </w:r>
                    <w:r>
                      <w:rPr>
                        <w:spacing w:val="-5"/>
                        <w:sz w:val="20"/>
                      </w:rPr>
                      <w:t xml:space="preserve"> </w:t>
                    </w:r>
                    <w:r>
                      <w:rPr>
                        <w:b/>
                        <w:sz w:val="24"/>
                      </w:rPr>
                      <w:t>80</w:t>
                    </w:r>
                    <w:r>
                      <w:rPr>
                        <w:b/>
                        <w:spacing w:val="-13"/>
                        <w:sz w:val="24"/>
                      </w:rPr>
                      <w:t xml:space="preserve"> </w:t>
                    </w:r>
                    <w:r>
                      <w:rPr>
                        <w:sz w:val="20"/>
                      </w:rPr>
                      <w:t>of</w:t>
                    </w:r>
                    <w:r>
                      <w:rPr>
                        <w:spacing w:val="-3"/>
                        <w:sz w:val="20"/>
                      </w:rPr>
                      <w:t xml:space="preserve"> </w:t>
                    </w:r>
                    <w:r>
                      <w:rPr>
                        <w:b/>
                        <w:spacing w:val="-5"/>
                        <w:sz w:val="24"/>
                      </w:rPr>
                      <w:t>86</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0CB9A" w14:textId="77777777" w:rsidR="00C14EFB" w:rsidRDefault="00000000">
    <w:pPr>
      <w:pStyle w:val="BodyText"/>
      <w:spacing w:line="14" w:lineRule="auto"/>
      <w:rPr>
        <w:sz w:val="20"/>
      </w:rPr>
    </w:pPr>
    <w:r>
      <w:rPr>
        <w:noProof/>
        <w:sz w:val="20"/>
      </w:rPr>
      <mc:AlternateContent>
        <mc:Choice Requires="wps">
          <w:drawing>
            <wp:anchor distT="0" distB="0" distL="0" distR="0" simplePos="0" relativeHeight="481463296" behindDoc="1" locked="0" layoutInCell="1" allowOverlap="1" wp14:anchorId="74E888C7" wp14:editId="17D4337E">
              <wp:simplePos x="0" y="0"/>
              <wp:positionH relativeFrom="page">
                <wp:posOffset>5979667</wp:posOffset>
              </wp:positionH>
              <wp:positionV relativeFrom="page">
                <wp:posOffset>9796478</wp:posOffset>
              </wp:positionV>
              <wp:extent cx="871855" cy="19621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96215"/>
                      </a:xfrm>
                      <a:prstGeom prst="rect">
                        <a:avLst/>
                      </a:prstGeom>
                    </wps:spPr>
                    <wps:txbx>
                      <w:txbxContent>
                        <w:p w14:paraId="2A5D1F2B" w14:textId="77777777" w:rsidR="00C14EFB" w:rsidRDefault="00000000">
                          <w:pPr>
                            <w:spacing w:before="12"/>
                            <w:ind w:left="20"/>
                            <w:rPr>
                              <w:b/>
                              <w:sz w:val="24"/>
                            </w:rPr>
                          </w:pPr>
                          <w:r>
                            <w:rPr>
                              <w:sz w:val="20"/>
                            </w:rPr>
                            <w:t>Page</w:t>
                          </w:r>
                          <w:r>
                            <w:rPr>
                              <w:spacing w:val="-5"/>
                              <w:sz w:val="20"/>
                            </w:rPr>
                            <w:t xml:space="preserve"> </w:t>
                          </w:r>
                          <w:r>
                            <w:rPr>
                              <w:b/>
                              <w:sz w:val="24"/>
                            </w:rPr>
                            <w:t>8</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pacing w:val="-13"/>
                              <w:sz w:val="24"/>
                            </w:rPr>
                            <w:t xml:space="preserve"> </w:t>
                          </w:r>
                          <w:r>
                            <w:rPr>
                              <w:sz w:val="20"/>
                            </w:rPr>
                            <w:t>of</w:t>
                          </w:r>
                          <w:r>
                            <w:rPr>
                              <w:spacing w:val="-3"/>
                              <w:sz w:val="20"/>
                            </w:rPr>
                            <w:t xml:space="preserve"> </w:t>
                          </w:r>
                          <w:r>
                            <w:rPr>
                              <w:b/>
                              <w:spacing w:val="-5"/>
                              <w:sz w:val="24"/>
                            </w:rPr>
                            <w:t>86</w:t>
                          </w:r>
                        </w:p>
                      </w:txbxContent>
                    </wps:txbx>
                    <wps:bodyPr wrap="square" lIns="0" tIns="0" rIns="0" bIns="0" rtlCol="0">
                      <a:noAutofit/>
                    </wps:bodyPr>
                  </wps:wsp>
                </a:graphicData>
              </a:graphic>
            </wp:anchor>
          </w:drawing>
        </mc:Choice>
        <mc:Fallback>
          <w:pict>
            <v:shapetype w14:anchorId="74E888C7" id="_x0000_t202" coordsize="21600,21600" o:spt="202" path="m,l,21600r21600,l21600,xe">
              <v:stroke joinstyle="miter"/>
              <v:path gradientshapeok="t" o:connecttype="rect"/>
            </v:shapetype>
            <v:shape id="Textbox 241" o:spid="_x0000_s1040" type="#_x0000_t202" style="position:absolute;margin-left:470.85pt;margin-top:771.4pt;width:68.65pt;height:15.45pt;z-index:-2185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" filled="f" stroked="f">
              <v:textbox inset="0,0,0,0">
                <w:txbxContent>
                  <w:p w14:paraId="2A5D1F2B" w14:textId="77777777" w:rsidR="00C14EFB" w:rsidRDefault="00000000">
                    <w:pPr>
                      <w:spacing w:before="12"/>
                      <w:ind w:left="20"/>
                      <w:rPr>
                        <w:b/>
                        <w:sz w:val="24"/>
                      </w:rPr>
                    </w:pPr>
                    <w:r>
                      <w:rPr>
                        <w:sz w:val="20"/>
                      </w:rPr>
                      <w:t>Page</w:t>
                    </w:r>
                    <w:r>
                      <w:rPr>
                        <w:spacing w:val="-5"/>
                        <w:sz w:val="20"/>
                      </w:rPr>
                      <w:t xml:space="preserve"> </w:t>
                    </w:r>
                    <w:r>
                      <w:rPr>
                        <w:b/>
                        <w:sz w:val="24"/>
                      </w:rPr>
                      <w:t>8</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pacing w:val="-13"/>
                        <w:sz w:val="24"/>
                      </w:rPr>
                      <w:t xml:space="preserve"> </w:t>
                    </w:r>
                    <w:r>
                      <w:rPr>
                        <w:sz w:val="20"/>
                      </w:rPr>
                      <w:t>of</w:t>
                    </w:r>
                    <w:r>
                      <w:rPr>
                        <w:spacing w:val="-3"/>
                        <w:sz w:val="20"/>
                      </w:rPr>
                      <w:t xml:space="preserve"> </w:t>
                    </w:r>
                    <w:r>
                      <w:rPr>
                        <w:b/>
                        <w:spacing w:val="-5"/>
                        <w:sz w:val="24"/>
                      </w:rPr>
                      <w:t>86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9D9F5" w14:textId="77777777" w:rsidR="00C14EFB" w:rsidRDefault="00000000">
    <w:pPr>
      <w:pStyle w:val="BodyText"/>
      <w:spacing w:line="14" w:lineRule="auto"/>
      <w:rPr>
        <w:sz w:val="20"/>
      </w:rPr>
    </w:pPr>
    <w:r>
      <w:rPr>
        <w:noProof/>
        <w:sz w:val="20"/>
      </w:rPr>
      <mc:AlternateContent>
        <mc:Choice Requires="wps">
          <w:drawing>
            <wp:anchor distT="0" distB="0" distL="0" distR="0" simplePos="0" relativeHeight="481451008" behindDoc="1" locked="0" layoutInCell="1" allowOverlap="1" wp14:anchorId="508CBE1D" wp14:editId="42663F45">
              <wp:simplePos x="0" y="0"/>
              <wp:positionH relativeFrom="page">
                <wp:posOffset>5979667</wp:posOffset>
              </wp:positionH>
              <wp:positionV relativeFrom="page">
                <wp:posOffset>9796478</wp:posOffset>
              </wp:positionV>
              <wp:extent cx="871855" cy="19621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96215"/>
                      </a:xfrm>
                      <a:prstGeom prst="rect">
                        <a:avLst/>
                      </a:prstGeom>
                    </wps:spPr>
                    <wps:txbx>
                      <w:txbxContent>
                        <w:p w14:paraId="6D062725" w14:textId="77777777" w:rsidR="00C14EFB" w:rsidRDefault="00000000">
                          <w:pPr>
                            <w:spacing w:before="12"/>
                            <w:ind w:left="20"/>
                            <w:rPr>
                              <w:b/>
                              <w:sz w:val="24"/>
                            </w:rPr>
                          </w:pPr>
                          <w:r>
                            <w:rPr>
                              <w:sz w:val="20"/>
                            </w:rPr>
                            <w:t>Page</w:t>
                          </w:r>
                          <w:r>
                            <w:rPr>
                              <w:spacing w:val="-5"/>
                              <w:sz w:val="20"/>
                            </w:rPr>
                            <w:t xml:space="preserve"> </w:t>
                          </w:r>
                          <w:r>
                            <w:rPr>
                              <w:b/>
                              <w:sz w:val="24"/>
                            </w:rPr>
                            <w:t>3</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pacing w:val="-13"/>
                              <w:sz w:val="24"/>
                            </w:rPr>
                            <w:t xml:space="preserve"> </w:t>
                          </w:r>
                          <w:r>
                            <w:rPr>
                              <w:sz w:val="20"/>
                            </w:rPr>
                            <w:t>of</w:t>
                          </w:r>
                          <w:r>
                            <w:rPr>
                              <w:spacing w:val="-3"/>
                              <w:sz w:val="20"/>
                            </w:rPr>
                            <w:t xml:space="preserve"> </w:t>
                          </w:r>
                          <w:r>
                            <w:rPr>
                              <w:b/>
                              <w:spacing w:val="-5"/>
                              <w:sz w:val="24"/>
                            </w:rPr>
                            <w:t>86</w:t>
                          </w:r>
                        </w:p>
                      </w:txbxContent>
                    </wps:txbx>
                    <wps:bodyPr wrap="square" lIns="0" tIns="0" rIns="0" bIns="0" rtlCol="0">
                      <a:noAutofit/>
                    </wps:bodyPr>
                  </wps:wsp>
                </a:graphicData>
              </a:graphic>
            </wp:anchor>
          </w:drawing>
        </mc:Choice>
        <mc:Fallback>
          <w:pict>
            <v:shapetype w14:anchorId="508CBE1D" id="_x0000_t202" coordsize="21600,21600" o:spt="202" path="m,l,21600r21600,l21600,xe">
              <v:stroke joinstyle="miter"/>
              <v:path gradientshapeok="t" o:connecttype="rect"/>
            </v:shapetype>
            <v:shape id="Textbox 87" o:spid="_x0000_s1028" type="#_x0000_t202" style="position:absolute;margin-left:470.85pt;margin-top:771.4pt;width:68.65pt;height:15.45pt;z-index:-2186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" filled="f" stroked="f">
              <v:textbox inset="0,0,0,0">
                <w:txbxContent>
                  <w:p w14:paraId="6D062725" w14:textId="77777777" w:rsidR="00C14EFB" w:rsidRDefault="00000000">
                    <w:pPr>
                      <w:spacing w:before="12"/>
                      <w:ind w:left="20"/>
                      <w:rPr>
                        <w:b/>
                        <w:sz w:val="24"/>
                      </w:rPr>
                    </w:pPr>
                    <w:r>
                      <w:rPr>
                        <w:sz w:val="20"/>
                      </w:rPr>
                      <w:t>Page</w:t>
                    </w:r>
                    <w:r>
                      <w:rPr>
                        <w:spacing w:val="-5"/>
                        <w:sz w:val="20"/>
                      </w:rPr>
                      <w:t xml:space="preserve"> </w:t>
                    </w:r>
                    <w:r>
                      <w:rPr>
                        <w:b/>
                        <w:sz w:val="24"/>
                      </w:rPr>
                      <w:t>3</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pacing w:val="-13"/>
                        <w:sz w:val="24"/>
                      </w:rPr>
                      <w:t xml:space="preserve"> </w:t>
                    </w:r>
                    <w:r>
                      <w:rPr>
                        <w:sz w:val="20"/>
                      </w:rPr>
                      <w:t>of</w:t>
                    </w:r>
                    <w:r>
                      <w:rPr>
                        <w:spacing w:val="-3"/>
                        <w:sz w:val="20"/>
                      </w:rPr>
                      <w:t xml:space="preserve"> </w:t>
                    </w:r>
                    <w:r>
                      <w:rPr>
                        <w:b/>
                        <w:spacing w:val="-5"/>
                        <w:sz w:val="24"/>
                      </w:rPr>
                      <w:t>86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FDC74" w14:textId="77777777" w:rsidR="00C14EFB" w:rsidRDefault="00000000">
    <w:pPr>
      <w:pStyle w:val="BodyText"/>
      <w:spacing w:line="14" w:lineRule="auto"/>
      <w:rPr>
        <w:sz w:val="20"/>
      </w:rPr>
    </w:pPr>
    <w:r>
      <w:rPr>
        <w:noProof/>
        <w:sz w:val="20"/>
      </w:rPr>
      <mc:AlternateContent>
        <mc:Choice Requires="wps">
          <w:drawing>
            <wp:anchor distT="0" distB="0" distL="0" distR="0" simplePos="0" relativeHeight="481452032" behindDoc="1" locked="0" layoutInCell="1" allowOverlap="1" wp14:anchorId="24C42822" wp14:editId="14445B06">
              <wp:simplePos x="0" y="0"/>
              <wp:positionH relativeFrom="page">
                <wp:posOffset>5979667</wp:posOffset>
              </wp:positionH>
              <wp:positionV relativeFrom="page">
                <wp:posOffset>9796478</wp:posOffset>
              </wp:positionV>
              <wp:extent cx="871855" cy="19621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96215"/>
                      </a:xfrm>
                      <a:prstGeom prst="rect">
                        <a:avLst/>
                      </a:prstGeom>
                    </wps:spPr>
                    <wps:txbx>
                      <w:txbxContent>
                        <w:p w14:paraId="6C3B2B1B" w14:textId="77777777" w:rsidR="00C14EFB" w:rsidRDefault="00000000">
                          <w:pPr>
                            <w:spacing w:before="12"/>
                            <w:ind w:left="20"/>
                            <w:rPr>
                              <w:b/>
                              <w:sz w:val="24"/>
                            </w:rPr>
                          </w:pPr>
                          <w:r>
                            <w:rPr>
                              <w:sz w:val="20"/>
                            </w:rPr>
                            <w:t>Page</w:t>
                          </w:r>
                          <w:r>
                            <w:rPr>
                              <w:spacing w:val="-5"/>
                              <w:sz w:val="20"/>
                            </w:rPr>
                            <w:t xml:space="preserve"> </w:t>
                          </w:r>
                          <w:r>
                            <w:rPr>
                              <w:b/>
                              <w:sz w:val="24"/>
                            </w:rPr>
                            <w:t>40</w:t>
                          </w:r>
                          <w:r>
                            <w:rPr>
                              <w:b/>
                              <w:spacing w:val="-13"/>
                              <w:sz w:val="24"/>
                            </w:rPr>
                            <w:t xml:space="preserve"> </w:t>
                          </w:r>
                          <w:r>
                            <w:rPr>
                              <w:sz w:val="20"/>
                            </w:rPr>
                            <w:t>of</w:t>
                          </w:r>
                          <w:r>
                            <w:rPr>
                              <w:spacing w:val="-3"/>
                              <w:sz w:val="20"/>
                            </w:rPr>
                            <w:t xml:space="preserve"> </w:t>
                          </w:r>
                          <w:r>
                            <w:rPr>
                              <w:b/>
                              <w:spacing w:val="-5"/>
                              <w:sz w:val="24"/>
                            </w:rPr>
                            <w:t>86</w:t>
                          </w:r>
                        </w:p>
                      </w:txbxContent>
                    </wps:txbx>
                    <wps:bodyPr wrap="square" lIns="0" tIns="0" rIns="0" bIns="0" rtlCol="0">
                      <a:noAutofit/>
                    </wps:bodyPr>
                  </wps:wsp>
                </a:graphicData>
              </a:graphic>
            </wp:anchor>
          </w:drawing>
        </mc:Choice>
        <mc:Fallback>
          <w:pict>
            <v:shapetype w14:anchorId="24C42822" id="_x0000_t202" coordsize="21600,21600" o:spt="202" path="m,l,21600r21600,l21600,xe">
              <v:stroke joinstyle="miter"/>
              <v:path gradientshapeok="t" o:connecttype="rect"/>
            </v:shapetype>
            <v:shape id="Textbox 92" o:spid="_x0000_s1029" type="#_x0000_t202" style="position:absolute;margin-left:470.85pt;margin-top:771.4pt;width:68.65pt;height:15.45pt;z-index:-2186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" filled="f" stroked="f">
              <v:textbox inset="0,0,0,0">
                <w:txbxContent>
                  <w:p w14:paraId="6C3B2B1B" w14:textId="77777777" w:rsidR="00C14EFB" w:rsidRDefault="00000000">
                    <w:pPr>
                      <w:spacing w:before="12"/>
                      <w:ind w:left="20"/>
                      <w:rPr>
                        <w:b/>
                        <w:sz w:val="24"/>
                      </w:rPr>
                    </w:pPr>
                    <w:r>
                      <w:rPr>
                        <w:sz w:val="20"/>
                      </w:rPr>
                      <w:t>Page</w:t>
                    </w:r>
                    <w:r>
                      <w:rPr>
                        <w:spacing w:val="-5"/>
                        <w:sz w:val="20"/>
                      </w:rPr>
                      <w:t xml:space="preserve"> </w:t>
                    </w:r>
                    <w:r>
                      <w:rPr>
                        <w:b/>
                        <w:sz w:val="24"/>
                      </w:rPr>
                      <w:t>40</w:t>
                    </w:r>
                    <w:r>
                      <w:rPr>
                        <w:b/>
                        <w:spacing w:val="-13"/>
                        <w:sz w:val="24"/>
                      </w:rPr>
                      <w:t xml:space="preserve"> </w:t>
                    </w:r>
                    <w:r>
                      <w:rPr>
                        <w:sz w:val="20"/>
                      </w:rPr>
                      <w:t>of</w:t>
                    </w:r>
                    <w:r>
                      <w:rPr>
                        <w:spacing w:val="-3"/>
                        <w:sz w:val="20"/>
                      </w:rPr>
                      <w:t xml:space="preserve"> </w:t>
                    </w:r>
                    <w:r>
                      <w:rPr>
                        <w:b/>
                        <w:spacing w:val="-5"/>
                        <w:sz w:val="24"/>
                      </w:rPr>
                      <w:t>86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52A10" w14:textId="77777777" w:rsidR="00C14EFB" w:rsidRDefault="00000000">
    <w:pPr>
      <w:pStyle w:val="BodyText"/>
      <w:spacing w:line="14" w:lineRule="auto"/>
      <w:rPr>
        <w:sz w:val="20"/>
      </w:rPr>
    </w:pPr>
    <w:r>
      <w:rPr>
        <w:noProof/>
        <w:sz w:val="20"/>
      </w:rPr>
      <mc:AlternateContent>
        <mc:Choice Requires="wps">
          <w:drawing>
            <wp:anchor distT="0" distB="0" distL="0" distR="0" simplePos="0" relativeHeight="481453056" behindDoc="1" locked="0" layoutInCell="1" allowOverlap="1" wp14:anchorId="0093106D" wp14:editId="24E9E54A">
              <wp:simplePos x="0" y="0"/>
              <wp:positionH relativeFrom="page">
                <wp:posOffset>5979667</wp:posOffset>
              </wp:positionH>
              <wp:positionV relativeFrom="page">
                <wp:posOffset>9796478</wp:posOffset>
              </wp:positionV>
              <wp:extent cx="871855" cy="19621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96215"/>
                      </a:xfrm>
                      <a:prstGeom prst="rect">
                        <a:avLst/>
                      </a:prstGeom>
                    </wps:spPr>
                    <wps:txbx>
                      <w:txbxContent>
                        <w:p w14:paraId="35239075" w14:textId="77777777" w:rsidR="00C14EFB" w:rsidRDefault="00000000">
                          <w:pPr>
                            <w:spacing w:before="12"/>
                            <w:ind w:left="20"/>
                            <w:rPr>
                              <w:b/>
                              <w:sz w:val="24"/>
                            </w:rPr>
                          </w:pPr>
                          <w:r>
                            <w:rPr>
                              <w:sz w:val="20"/>
                            </w:rPr>
                            <w:t>Page</w:t>
                          </w:r>
                          <w:r>
                            <w:rPr>
                              <w:spacing w:val="-5"/>
                              <w:sz w:val="20"/>
                            </w:rPr>
                            <w:t xml:space="preserve"> </w:t>
                          </w:r>
                          <w:r>
                            <w:rPr>
                              <w:b/>
                              <w:sz w:val="24"/>
                            </w:rPr>
                            <w:t>4</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pacing w:val="-13"/>
                              <w:sz w:val="24"/>
                            </w:rPr>
                            <w:t xml:space="preserve"> </w:t>
                          </w:r>
                          <w:r>
                            <w:rPr>
                              <w:sz w:val="20"/>
                            </w:rPr>
                            <w:t>of</w:t>
                          </w:r>
                          <w:r>
                            <w:rPr>
                              <w:spacing w:val="-3"/>
                              <w:sz w:val="20"/>
                            </w:rPr>
                            <w:t xml:space="preserve"> </w:t>
                          </w:r>
                          <w:r>
                            <w:rPr>
                              <w:b/>
                              <w:spacing w:val="-5"/>
                              <w:sz w:val="24"/>
                            </w:rPr>
                            <w:t>86</w:t>
                          </w:r>
                        </w:p>
                      </w:txbxContent>
                    </wps:txbx>
                    <wps:bodyPr wrap="square" lIns="0" tIns="0" rIns="0" bIns="0" rtlCol="0">
                      <a:noAutofit/>
                    </wps:bodyPr>
                  </wps:wsp>
                </a:graphicData>
              </a:graphic>
            </wp:anchor>
          </w:drawing>
        </mc:Choice>
        <mc:Fallback>
          <w:pict>
            <v:shapetype w14:anchorId="0093106D" id="_x0000_t202" coordsize="21600,21600" o:spt="202" path="m,l,21600r21600,l21600,xe">
              <v:stroke joinstyle="miter"/>
              <v:path gradientshapeok="t" o:connecttype="rect"/>
            </v:shapetype>
            <v:shape id="Textbox 97" o:spid="_x0000_s1030" type="#_x0000_t202" style="position:absolute;margin-left:470.85pt;margin-top:771.4pt;width:68.65pt;height:15.45pt;z-index:-2186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" filled="f" stroked="f">
              <v:textbox inset="0,0,0,0">
                <w:txbxContent>
                  <w:p w14:paraId="35239075" w14:textId="77777777" w:rsidR="00C14EFB" w:rsidRDefault="00000000">
                    <w:pPr>
                      <w:spacing w:before="12"/>
                      <w:ind w:left="20"/>
                      <w:rPr>
                        <w:b/>
                        <w:sz w:val="24"/>
                      </w:rPr>
                    </w:pPr>
                    <w:r>
                      <w:rPr>
                        <w:sz w:val="20"/>
                      </w:rPr>
                      <w:t>Page</w:t>
                    </w:r>
                    <w:r>
                      <w:rPr>
                        <w:spacing w:val="-5"/>
                        <w:sz w:val="20"/>
                      </w:rPr>
                      <w:t xml:space="preserve"> </w:t>
                    </w:r>
                    <w:r>
                      <w:rPr>
                        <w:b/>
                        <w:sz w:val="24"/>
                      </w:rPr>
                      <w:t>4</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pacing w:val="-13"/>
                        <w:sz w:val="24"/>
                      </w:rPr>
                      <w:t xml:space="preserve"> </w:t>
                    </w:r>
                    <w:r>
                      <w:rPr>
                        <w:sz w:val="20"/>
                      </w:rPr>
                      <w:t>of</w:t>
                    </w:r>
                    <w:r>
                      <w:rPr>
                        <w:spacing w:val="-3"/>
                        <w:sz w:val="20"/>
                      </w:rPr>
                      <w:t xml:space="preserve"> </w:t>
                    </w:r>
                    <w:r>
                      <w:rPr>
                        <w:b/>
                        <w:spacing w:val="-5"/>
                        <w:sz w:val="24"/>
                      </w:rPr>
                      <w:t>86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2D29C" w14:textId="77777777" w:rsidR="00C14EFB" w:rsidRDefault="00000000">
    <w:pPr>
      <w:pStyle w:val="BodyText"/>
      <w:spacing w:line="14" w:lineRule="auto"/>
      <w:rPr>
        <w:sz w:val="20"/>
      </w:rPr>
    </w:pPr>
    <w:r>
      <w:rPr>
        <w:noProof/>
        <w:sz w:val="20"/>
      </w:rPr>
      <mc:AlternateContent>
        <mc:Choice Requires="wps">
          <w:drawing>
            <wp:anchor distT="0" distB="0" distL="0" distR="0" simplePos="0" relativeHeight="481454080" behindDoc="1" locked="0" layoutInCell="1" allowOverlap="1" wp14:anchorId="2A4E9E23" wp14:editId="25155BA4">
              <wp:simplePos x="0" y="0"/>
              <wp:positionH relativeFrom="page">
                <wp:posOffset>5979667</wp:posOffset>
              </wp:positionH>
              <wp:positionV relativeFrom="page">
                <wp:posOffset>9796478</wp:posOffset>
              </wp:positionV>
              <wp:extent cx="871855" cy="19621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96215"/>
                      </a:xfrm>
                      <a:prstGeom prst="rect">
                        <a:avLst/>
                      </a:prstGeom>
                    </wps:spPr>
                    <wps:txbx>
                      <w:txbxContent>
                        <w:p w14:paraId="609B5AC5" w14:textId="77777777" w:rsidR="00C14EFB" w:rsidRDefault="00000000">
                          <w:pPr>
                            <w:spacing w:before="12"/>
                            <w:ind w:left="20"/>
                            <w:rPr>
                              <w:b/>
                              <w:sz w:val="24"/>
                            </w:rPr>
                          </w:pPr>
                          <w:r>
                            <w:rPr>
                              <w:sz w:val="20"/>
                            </w:rPr>
                            <w:t>Page</w:t>
                          </w:r>
                          <w:r>
                            <w:rPr>
                              <w:spacing w:val="-5"/>
                              <w:sz w:val="20"/>
                            </w:rPr>
                            <w:t xml:space="preserve"> </w:t>
                          </w:r>
                          <w:r>
                            <w:rPr>
                              <w:b/>
                              <w:sz w:val="24"/>
                            </w:rPr>
                            <w:t>50</w:t>
                          </w:r>
                          <w:r>
                            <w:rPr>
                              <w:b/>
                              <w:spacing w:val="-13"/>
                              <w:sz w:val="24"/>
                            </w:rPr>
                            <w:t xml:space="preserve"> </w:t>
                          </w:r>
                          <w:r>
                            <w:rPr>
                              <w:sz w:val="20"/>
                            </w:rPr>
                            <w:t>of</w:t>
                          </w:r>
                          <w:r>
                            <w:rPr>
                              <w:spacing w:val="-3"/>
                              <w:sz w:val="20"/>
                            </w:rPr>
                            <w:t xml:space="preserve"> </w:t>
                          </w:r>
                          <w:r>
                            <w:rPr>
                              <w:b/>
                              <w:spacing w:val="-5"/>
                              <w:sz w:val="24"/>
                            </w:rPr>
                            <w:t>86</w:t>
                          </w:r>
                        </w:p>
                      </w:txbxContent>
                    </wps:txbx>
                    <wps:bodyPr wrap="square" lIns="0" tIns="0" rIns="0" bIns="0" rtlCol="0">
                      <a:noAutofit/>
                    </wps:bodyPr>
                  </wps:wsp>
                </a:graphicData>
              </a:graphic>
            </wp:anchor>
          </w:drawing>
        </mc:Choice>
        <mc:Fallback>
          <w:pict>
            <v:shapetype w14:anchorId="2A4E9E23" id="_x0000_t202" coordsize="21600,21600" o:spt="202" path="m,l,21600r21600,l21600,xe">
              <v:stroke joinstyle="miter"/>
              <v:path gradientshapeok="t" o:connecttype="rect"/>
            </v:shapetype>
            <v:shape id="Textbox 152" o:spid="_x0000_s1031" type="#_x0000_t202" style="position:absolute;margin-left:470.85pt;margin-top:771.4pt;width:68.65pt;height:15.45pt;z-index:-2186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" filled="f" stroked="f">
              <v:textbox inset="0,0,0,0">
                <w:txbxContent>
                  <w:p w14:paraId="609B5AC5" w14:textId="77777777" w:rsidR="00C14EFB" w:rsidRDefault="00000000">
                    <w:pPr>
                      <w:spacing w:before="12"/>
                      <w:ind w:left="20"/>
                      <w:rPr>
                        <w:b/>
                        <w:sz w:val="24"/>
                      </w:rPr>
                    </w:pPr>
                    <w:r>
                      <w:rPr>
                        <w:sz w:val="20"/>
                      </w:rPr>
                      <w:t>Page</w:t>
                    </w:r>
                    <w:r>
                      <w:rPr>
                        <w:spacing w:val="-5"/>
                        <w:sz w:val="20"/>
                      </w:rPr>
                      <w:t xml:space="preserve"> </w:t>
                    </w:r>
                    <w:r>
                      <w:rPr>
                        <w:b/>
                        <w:sz w:val="24"/>
                      </w:rPr>
                      <w:t>50</w:t>
                    </w:r>
                    <w:r>
                      <w:rPr>
                        <w:b/>
                        <w:spacing w:val="-13"/>
                        <w:sz w:val="24"/>
                      </w:rPr>
                      <w:t xml:space="preserve"> </w:t>
                    </w:r>
                    <w:r>
                      <w:rPr>
                        <w:sz w:val="20"/>
                      </w:rPr>
                      <w:t>of</w:t>
                    </w:r>
                    <w:r>
                      <w:rPr>
                        <w:spacing w:val="-3"/>
                        <w:sz w:val="20"/>
                      </w:rPr>
                      <w:t xml:space="preserve"> </w:t>
                    </w:r>
                    <w:r>
                      <w:rPr>
                        <w:b/>
                        <w:spacing w:val="-5"/>
                        <w:sz w:val="24"/>
                      </w:rPr>
                      <w:t>86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55AC0" w14:textId="77777777" w:rsidR="00C14EFB" w:rsidRDefault="00000000">
    <w:pPr>
      <w:pStyle w:val="BodyText"/>
      <w:spacing w:line="14" w:lineRule="auto"/>
      <w:rPr>
        <w:sz w:val="20"/>
      </w:rPr>
    </w:pPr>
    <w:r>
      <w:rPr>
        <w:noProof/>
        <w:sz w:val="20"/>
      </w:rPr>
      <mc:AlternateContent>
        <mc:Choice Requires="wps">
          <w:drawing>
            <wp:anchor distT="0" distB="0" distL="0" distR="0" simplePos="0" relativeHeight="481455104" behindDoc="1" locked="0" layoutInCell="1" allowOverlap="1" wp14:anchorId="0F08A252" wp14:editId="5947E6EC">
              <wp:simplePos x="0" y="0"/>
              <wp:positionH relativeFrom="page">
                <wp:posOffset>5979667</wp:posOffset>
              </wp:positionH>
              <wp:positionV relativeFrom="page">
                <wp:posOffset>9796478</wp:posOffset>
              </wp:positionV>
              <wp:extent cx="871855" cy="19621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96215"/>
                      </a:xfrm>
                      <a:prstGeom prst="rect">
                        <a:avLst/>
                      </a:prstGeom>
                    </wps:spPr>
                    <wps:txbx>
                      <w:txbxContent>
                        <w:p w14:paraId="7839CF98" w14:textId="77777777" w:rsidR="00C14EFB" w:rsidRDefault="00000000">
                          <w:pPr>
                            <w:spacing w:before="12"/>
                            <w:ind w:left="20"/>
                            <w:rPr>
                              <w:b/>
                              <w:sz w:val="24"/>
                            </w:rPr>
                          </w:pPr>
                          <w:r>
                            <w:rPr>
                              <w:sz w:val="20"/>
                            </w:rPr>
                            <w:t>Page</w:t>
                          </w:r>
                          <w:r>
                            <w:rPr>
                              <w:spacing w:val="-5"/>
                              <w:sz w:val="20"/>
                            </w:rPr>
                            <w:t xml:space="preserve"> </w:t>
                          </w:r>
                          <w:r>
                            <w:rPr>
                              <w:b/>
                              <w:sz w:val="24"/>
                            </w:rPr>
                            <w:t>5</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pacing w:val="-13"/>
                              <w:sz w:val="24"/>
                            </w:rPr>
                            <w:t xml:space="preserve"> </w:t>
                          </w:r>
                          <w:r>
                            <w:rPr>
                              <w:sz w:val="20"/>
                            </w:rPr>
                            <w:t>of</w:t>
                          </w:r>
                          <w:r>
                            <w:rPr>
                              <w:spacing w:val="-3"/>
                              <w:sz w:val="20"/>
                            </w:rPr>
                            <w:t xml:space="preserve"> </w:t>
                          </w:r>
                          <w:r>
                            <w:rPr>
                              <w:b/>
                              <w:spacing w:val="-5"/>
                              <w:sz w:val="24"/>
                            </w:rPr>
                            <w:t>86</w:t>
                          </w:r>
                        </w:p>
                      </w:txbxContent>
                    </wps:txbx>
                    <wps:bodyPr wrap="square" lIns="0" tIns="0" rIns="0" bIns="0" rtlCol="0">
                      <a:noAutofit/>
                    </wps:bodyPr>
                  </wps:wsp>
                </a:graphicData>
              </a:graphic>
            </wp:anchor>
          </w:drawing>
        </mc:Choice>
        <mc:Fallback>
          <w:pict>
            <v:shapetype w14:anchorId="0F08A252" id="_x0000_t202" coordsize="21600,21600" o:spt="202" path="m,l,21600r21600,l21600,xe">
              <v:stroke joinstyle="miter"/>
              <v:path gradientshapeok="t" o:connecttype="rect"/>
            </v:shapetype>
            <v:shape id="Textbox 160" o:spid="_x0000_s1032" type="#_x0000_t202" style="position:absolute;margin-left:470.85pt;margin-top:771.4pt;width:68.65pt;height:15.45pt;z-index:-2186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" filled="f" stroked="f">
              <v:textbox inset="0,0,0,0">
                <w:txbxContent>
                  <w:p w14:paraId="7839CF98" w14:textId="77777777" w:rsidR="00C14EFB" w:rsidRDefault="00000000">
                    <w:pPr>
                      <w:spacing w:before="12"/>
                      <w:ind w:left="20"/>
                      <w:rPr>
                        <w:b/>
                        <w:sz w:val="24"/>
                      </w:rPr>
                    </w:pPr>
                    <w:r>
                      <w:rPr>
                        <w:sz w:val="20"/>
                      </w:rPr>
                      <w:t>Page</w:t>
                    </w:r>
                    <w:r>
                      <w:rPr>
                        <w:spacing w:val="-5"/>
                        <w:sz w:val="20"/>
                      </w:rPr>
                      <w:t xml:space="preserve"> </w:t>
                    </w:r>
                    <w:r>
                      <w:rPr>
                        <w:b/>
                        <w:sz w:val="24"/>
                      </w:rPr>
                      <w:t>5</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pacing w:val="-13"/>
                        <w:sz w:val="24"/>
                      </w:rPr>
                      <w:t xml:space="preserve"> </w:t>
                    </w:r>
                    <w:r>
                      <w:rPr>
                        <w:sz w:val="20"/>
                      </w:rPr>
                      <w:t>of</w:t>
                    </w:r>
                    <w:r>
                      <w:rPr>
                        <w:spacing w:val="-3"/>
                        <w:sz w:val="20"/>
                      </w:rPr>
                      <w:t xml:space="preserve"> </w:t>
                    </w:r>
                    <w:r>
                      <w:rPr>
                        <w:b/>
                        <w:spacing w:val="-5"/>
                        <w:sz w:val="24"/>
                      </w:rPr>
                      <w:t>86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622FF" w14:textId="77777777" w:rsidR="00C14EFB" w:rsidRDefault="00000000">
    <w:pPr>
      <w:pStyle w:val="BodyText"/>
      <w:spacing w:line="14" w:lineRule="auto"/>
      <w:rPr>
        <w:sz w:val="20"/>
      </w:rPr>
    </w:pPr>
    <w:r>
      <w:rPr>
        <w:noProof/>
        <w:sz w:val="20"/>
      </w:rPr>
      <mc:AlternateContent>
        <mc:Choice Requires="wps">
          <w:drawing>
            <wp:anchor distT="0" distB="0" distL="0" distR="0" simplePos="0" relativeHeight="481456128" behindDoc="1" locked="0" layoutInCell="1" allowOverlap="1" wp14:anchorId="031B0A4F" wp14:editId="3F673D69">
              <wp:simplePos x="0" y="0"/>
              <wp:positionH relativeFrom="page">
                <wp:posOffset>5979667</wp:posOffset>
              </wp:positionH>
              <wp:positionV relativeFrom="page">
                <wp:posOffset>9796474</wp:posOffset>
              </wp:positionV>
              <wp:extent cx="871855" cy="19621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96215"/>
                      </a:xfrm>
                      <a:prstGeom prst="rect">
                        <a:avLst/>
                      </a:prstGeom>
                    </wps:spPr>
                    <wps:txbx>
                      <w:txbxContent>
                        <w:p w14:paraId="47421C92" w14:textId="77777777" w:rsidR="00C14EFB" w:rsidRDefault="00000000">
                          <w:pPr>
                            <w:spacing w:before="12"/>
                            <w:ind w:left="20"/>
                            <w:rPr>
                              <w:b/>
                              <w:sz w:val="24"/>
                            </w:rPr>
                          </w:pPr>
                          <w:r>
                            <w:rPr>
                              <w:sz w:val="20"/>
                            </w:rPr>
                            <w:t>Page</w:t>
                          </w:r>
                          <w:r>
                            <w:rPr>
                              <w:spacing w:val="-6"/>
                              <w:sz w:val="20"/>
                            </w:rPr>
                            <w:t xml:space="preserve"> </w:t>
                          </w:r>
                          <w:r>
                            <w:rPr>
                              <w:b/>
                              <w:sz w:val="24"/>
                            </w:rPr>
                            <w:t>54</w:t>
                          </w:r>
                          <w:r>
                            <w:rPr>
                              <w:b/>
                              <w:spacing w:val="-13"/>
                              <w:sz w:val="24"/>
                            </w:rPr>
                            <w:t xml:space="preserve"> </w:t>
                          </w:r>
                          <w:r>
                            <w:rPr>
                              <w:sz w:val="20"/>
                            </w:rPr>
                            <w:t>of</w:t>
                          </w:r>
                          <w:r>
                            <w:rPr>
                              <w:spacing w:val="-4"/>
                              <w:sz w:val="20"/>
                            </w:rPr>
                            <w:t xml:space="preserve"> </w:t>
                          </w:r>
                          <w:r>
                            <w:rPr>
                              <w:b/>
                              <w:spacing w:val="-5"/>
                              <w:sz w:val="24"/>
                            </w:rPr>
                            <w:t>86</w:t>
                          </w:r>
                        </w:p>
                      </w:txbxContent>
                    </wps:txbx>
                    <wps:bodyPr wrap="square" lIns="0" tIns="0" rIns="0" bIns="0" rtlCol="0">
                      <a:noAutofit/>
                    </wps:bodyPr>
                  </wps:wsp>
                </a:graphicData>
              </a:graphic>
            </wp:anchor>
          </w:drawing>
        </mc:Choice>
        <mc:Fallback>
          <w:pict>
            <v:shapetype w14:anchorId="031B0A4F" id="_x0000_t202" coordsize="21600,21600" o:spt="202" path="m,l,21600r21600,l21600,xe">
              <v:stroke joinstyle="miter"/>
              <v:path gradientshapeok="t" o:connecttype="rect"/>
            </v:shapetype>
            <v:shape id="Textbox 170" o:spid="_x0000_s1033" type="#_x0000_t202" style="position:absolute;margin-left:470.85pt;margin-top:771.4pt;width:68.65pt;height:15.45pt;z-index:-2186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" filled="f" stroked="f">
              <v:textbox inset="0,0,0,0">
                <w:txbxContent>
                  <w:p w14:paraId="47421C92" w14:textId="77777777" w:rsidR="00C14EFB" w:rsidRDefault="00000000">
                    <w:pPr>
                      <w:spacing w:before="12"/>
                      <w:ind w:left="20"/>
                      <w:rPr>
                        <w:b/>
                        <w:sz w:val="24"/>
                      </w:rPr>
                    </w:pPr>
                    <w:r>
                      <w:rPr>
                        <w:sz w:val="20"/>
                      </w:rPr>
                      <w:t>Page</w:t>
                    </w:r>
                    <w:r>
                      <w:rPr>
                        <w:spacing w:val="-6"/>
                        <w:sz w:val="20"/>
                      </w:rPr>
                      <w:t xml:space="preserve"> </w:t>
                    </w:r>
                    <w:r>
                      <w:rPr>
                        <w:b/>
                        <w:sz w:val="24"/>
                      </w:rPr>
                      <w:t>54</w:t>
                    </w:r>
                    <w:r>
                      <w:rPr>
                        <w:b/>
                        <w:spacing w:val="-13"/>
                        <w:sz w:val="24"/>
                      </w:rPr>
                      <w:t xml:space="preserve"> </w:t>
                    </w:r>
                    <w:r>
                      <w:rPr>
                        <w:sz w:val="20"/>
                      </w:rPr>
                      <w:t>of</w:t>
                    </w:r>
                    <w:r>
                      <w:rPr>
                        <w:spacing w:val="-4"/>
                        <w:sz w:val="20"/>
                      </w:rPr>
                      <w:t xml:space="preserve"> </w:t>
                    </w:r>
                    <w:r>
                      <w:rPr>
                        <w:b/>
                        <w:spacing w:val="-5"/>
                        <w:sz w:val="24"/>
                      </w:rPr>
                      <w:t>86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5F2D" w14:textId="77777777" w:rsidR="00C14EFB" w:rsidRDefault="00000000">
    <w:pPr>
      <w:pStyle w:val="BodyText"/>
      <w:spacing w:line="14" w:lineRule="auto"/>
      <w:rPr>
        <w:sz w:val="20"/>
      </w:rPr>
    </w:pPr>
    <w:r>
      <w:rPr>
        <w:noProof/>
        <w:sz w:val="20"/>
      </w:rPr>
      <mc:AlternateContent>
        <mc:Choice Requires="wps">
          <w:drawing>
            <wp:anchor distT="0" distB="0" distL="0" distR="0" simplePos="0" relativeHeight="481457152" behindDoc="1" locked="0" layoutInCell="1" allowOverlap="1" wp14:anchorId="2CCDC790" wp14:editId="6D6DB57A">
              <wp:simplePos x="0" y="0"/>
              <wp:positionH relativeFrom="page">
                <wp:posOffset>5979667</wp:posOffset>
              </wp:positionH>
              <wp:positionV relativeFrom="page">
                <wp:posOffset>9796478</wp:posOffset>
              </wp:positionV>
              <wp:extent cx="871855" cy="19621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96215"/>
                      </a:xfrm>
                      <a:prstGeom prst="rect">
                        <a:avLst/>
                      </a:prstGeom>
                    </wps:spPr>
                    <wps:txbx>
                      <w:txbxContent>
                        <w:p w14:paraId="4307C267" w14:textId="77777777" w:rsidR="00C14EFB" w:rsidRDefault="00000000">
                          <w:pPr>
                            <w:spacing w:before="12"/>
                            <w:ind w:left="20"/>
                            <w:rPr>
                              <w:b/>
                              <w:sz w:val="24"/>
                            </w:rPr>
                          </w:pPr>
                          <w:r>
                            <w:rPr>
                              <w:sz w:val="20"/>
                            </w:rPr>
                            <w:t>Page</w:t>
                          </w:r>
                          <w:r>
                            <w:rPr>
                              <w:spacing w:val="-5"/>
                              <w:sz w:val="20"/>
                            </w:rPr>
                            <w:t xml:space="preserve"> </w:t>
                          </w:r>
                          <w:r>
                            <w:rPr>
                              <w:b/>
                              <w:sz w:val="24"/>
                            </w:rPr>
                            <w:t>5</w:t>
                          </w:r>
                          <w:r>
                            <w:rPr>
                              <w:b/>
                              <w:sz w:val="24"/>
                            </w:rPr>
                            <w:fldChar w:fldCharType="begin"/>
                          </w:r>
                          <w:r>
                            <w:rPr>
                              <w:b/>
                              <w:sz w:val="24"/>
                            </w:rPr>
                            <w:instrText xml:space="preserve"> PAGE </w:instrText>
                          </w:r>
                          <w:r>
                            <w:rPr>
                              <w:b/>
                              <w:sz w:val="24"/>
                            </w:rPr>
                            <w:fldChar w:fldCharType="separate"/>
                          </w:r>
                          <w:r>
                            <w:rPr>
                              <w:b/>
                              <w:sz w:val="24"/>
                            </w:rPr>
                            <w:t>5</w:t>
                          </w:r>
                          <w:r>
                            <w:rPr>
                              <w:b/>
                              <w:sz w:val="24"/>
                            </w:rPr>
                            <w:fldChar w:fldCharType="end"/>
                          </w:r>
                          <w:r>
                            <w:rPr>
                              <w:b/>
                              <w:spacing w:val="-13"/>
                              <w:sz w:val="24"/>
                            </w:rPr>
                            <w:t xml:space="preserve"> </w:t>
                          </w:r>
                          <w:r>
                            <w:rPr>
                              <w:sz w:val="20"/>
                            </w:rPr>
                            <w:t>of</w:t>
                          </w:r>
                          <w:r>
                            <w:rPr>
                              <w:spacing w:val="-3"/>
                              <w:sz w:val="20"/>
                            </w:rPr>
                            <w:t xml:space="preserve"> </w:t>
                          </w:r>
                          <w:r>
                            <w:rPr>
                              <w:b/>
                              <w:spacing w:val="-5"/>
                              <w:sz w:val="24"/>
                            </w:rPr>
                            <w:t>86</w:t>
                          </w:r>
                        </w:p>
                      </w:txbxContent>
                    </wps:txbx>
                    <wps:bodyPr wrap="square" lIns="0" tIns="0" rIns="0" bIns="0" rtlCol="0">
                      <a:noAutofit/>
                    </wps:bodyPr>
                  </wps:wsp>
                </a:graphicData>
              </a:graphic>
            </wp:anchor>
          </w:drawing>
        </mc:Choice>
        <mc:Fallback>
          <w:pict>
            <v:shapetype w14:anchorId="2CCDC790" id="_x0000_t202" coordsize="21600,21600" o:spt="202" path="m,l,21600r21600,l21600,xe">
              <v:stroke joinstyle="miter"/>
              <v:path gradientshapeok="t" o:connecttype="rect"/>
            </v:shapetype>
            <v:shape id="Textbox 177" o:spid="_x0000_s1034" type="#_x0000_t202" style="position:absolute;margin-left:470.85pt;margin-top:771.4pt;width:68.65pt;height:15.45pt;z-index:-2185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" filled="f" stroked="f">
              <v:textbox inset="0,0,0,0">
                <w:txbxContent>
                  <w:p w14:paraId="4307C267" w14:textId="77777777" w:rsidR="00C14EFB" w:rsidRDefault="00000000">
                    <w:pPr>
                      <w:spacing w:before="12"/>
                      <w:ind w:left="20"/>
                      <w:rPr>
                        <w:b/>
                        <w:sz w:val="24"/>
                      </w:rPr>
                    </w:pPr>
                    <w:r>
                      <w:rPr>
                        <w:sz w:val="20"/>
                      </w:rPr>
                      <w:t>Page</w:t>
                    </w:r>
                    <w:r>
                      <w:rPr>
                        <w:spacing w:val="-5"/>
                        <w:sz w:val="20"/>
                      </w:rPr>
                      <w:t xml:space="preserve"> </w:t>
                    </w:r>
                    <w:r>
                      <w:rPr>
                        <w:b/>
                        <w:sz w:val="24"/>
                      </w:rPr>
                      <w:t>5</w:t>
                    </w:r>
                    <w:r>
                      <w:rPr>
                        <w:b/>
                        <w:sz w:val="24"/>
                      </w:rPr>
                      <w:fldChar w:fldCharType="begin"/>
                    </w:r>
                    <w:r>
                      <w:rPr>
                        <w:b/>
                        <w:sz w:val="24"/>
                      </w:rPr>
                      <w:instrText xml:space="preserve"> PAGE </w:instrText>
                    </w:r>
                    <w:r>
                      <w:rPr>
                        <w:b/>
                        <w:sz w:val="24"/>
                      </w:rPr>
                      <w:fldChar w:fldCharType="separate"/>
                    </w:r>
                    <w:r>
                      <w:rPr>
                        <w:b/>
                        <w:sz w:val="24"/>
                      </w:rPr>
                      <w:t>5</w:t>
                    </w:r>
                    <w:r>
                      <w:rPr>
                        <w:b/>
                        <w:sz w:val="24"/>
                      </w:rPr>
                      <w:fldChar w:fldCharType="end"/>
                    </w:r>
                    <w:r>
                      <w:rPr>
                        <w:b/>
                        <w:spacing w:val="-13"/>
                        <w:sz w:val="24"/>
                      </w:rPr>
                      <w:t xml:space="preserve"> </w:t>
                    </w:r>
                    <w:r>
                      <w:rPr>
                        <w:sz w:val="20"/>
                      </w:rPr>
                      <w:t>of</w:t>
                    </w:r>
                    <w:r>
                      <w:rPr>
                        <w:spacing w:val="-3"/>
                        <w:sz w:val="20"/>
                      </w:rPr>
                      <w:t xml:space="preserve"> </w:t>
                    </w:r>
                    <w:r>
                      <w:rPr>
                        <w:b/>
                        <w:spacing w:val="-5"/>
                        <w:sz w:val="24"/>
                      </w:rPr>
                      <w:t>86</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2DBB9" w14:textId="77777777" w:rsidR="00C14EFB" w:rsidRDefault="00000000">
    <w:pPr>
      <w:pStyle w:val="BodyText"/>
      <w:spacing w:line="14" w:lineRule="auto"/>
      <w:rPr>
        <w:sz w:val="20"/>
      </w:rPr>
    </w:pPr>
    <w:r>
      <w:rPr>
        <w:noProof/>
        <w:sz w:val="20"/>
      </w:rPr>
      <mc:AlternateContent>
        <mc:Choice Requires="wps">
          <w:drawing>
            <wp:anchor distT="0" distB="0" distL="0" distR="0" simplePos="0" relativeHeight="481458176" behindDoc="1" locked="0" layoutInCell="1" allowOverlap="1" wp14:anchorId="7F84D74B" wp14:editId="26445959">
              <wp:simplePos x="0" y="0"/>
              <wp:positionH relativeFrom="page">
                <wp:posOffset>5979667</wp:posOffset>
              </wp:positionH>
              <wp:positionV relativeFrom="page">
                <wp:posOffset>9796478</wp:posOffset>
              </wp:positionV>
              <wp:extent cx="871855" cy="19621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96215"/>
                      </a:xfrm>
                      <a:prstGeom prst="rect">
                        <a:avLst/>
                      </a:prstGeom>
                    </wps:spPr>
                    <wps:txbx>
                      <w:txbxContent>
                        <w:p w14:paraId="4133E4C3" w14:textId="77777777" w:rsidR="00C14EFB" w:rsidRDefault="00000000">
                          <w:pPr>
                            <w:spacing w:before="12"/>
                            <w:ind w:left="20"/>
                            <w:rPr>
                              <w:b/>
                              <w:sz w:val="24"/>
                            </w:rPr>
                          </w:pPr>
                          <w:r>
                            <w:rPr>
                              <w:sz w:val="20"/>
                            </w:rPr>
                            <w:t>Page</w:t>
                          </w:r>
                          <w:r>
                            <w:rPr>
                              <w:spacing w:val="-5"/>
                              <w:sz w:val="20"/>
                            </w:rPr>
                            <w:t xml:space="preserve"> </w:t>
                          </w:r>
                          <w:r>
                            <w:rPr>
                              <w:b/>
                              <w:sz w:val="24"/>
                            </w:rPr>
                            <w:t>60</w:t>
                          </w:r>
                          <w:r>
                            <w:rPr>
                              <w:b/>
                              <w:spacing w:val="-13"/>
                              <w:sz w:val="24"/>
                            </w:rPr>
                            <w:t xml:space="preserve"> </w:t>
                          </w:r>
                          <w:r>
                            <w:rPr>
                              <w:sz w:val="20"/>
                            </w:rPr>
                            <w:t>of</w:t>
                          </w:r>
                          <w:r>
                            <w:rPr>
                              <w:spacing w:val="-3"/>
                              <w:sz w:val="20"/>
                            </w:rPr>
                            <w:t xml:space="preserve"> </w:t>
                          </w:r>
                          <w:r>
                            <w:rPr>
                              <w:b/>
                              <w:spacing w:val="-5"/>
                              <w:sz w:val="24"/>
                            </w:rPr>
                            <w:t>86</w:t>
                          </w:r>
                        </w:p>
                      </w:txbxContent>
                    </wps:txbx>
                    <wps:bodyPr wrap="square" lIns="0" tIns="0" rIns="0" bIns="0" rtlCol="0">
                      <a:noAutofit/>
                    </wps:bodyPr>
                  </wps:wsp>
                </a:graphicData>
              </a:graphic>
            </wp:anchor>
          </w:drawing>
        </mc:Choice>
        <mc:Fallback>
          <w:pict>
            <v:shapetype w14:anchorId="7F84D74B" id="_x0000_t202" coordsize="21600,21600" o:spt="202" path="m,l,21600r21600,l21600,xe">
              <v:stroke joinstyle="miter"/>
              <v:path gradientshapeok="t" o:connecttype="rect"/>
            </v:shapetype>
            <v:shape id="Textbox 188" o:spid="_x0000_s1035" type="#_x0000_t202" style="position:absolute;margin-left:470.85pt;margin-top:771.4pt;width:68.65pt;height:15.45pt;z-index:-218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" filled="f" stroked="f">
              <v:textbox inset="0,0,0,0">
                <w:txbxContent>
                  <w:p w14:paraId="4133E4C3" w14:textId="77777777" w:rsidR="00C14EFB" w:rsidRDefault="00000000">
                    <w:pPr>
                      <w:spacing w:before="12"/>
                      <w:ind w:left="20"/>
                      <w:rPr>
                        <w:b/>
                        <w:sz w:val="24"/>
                      </w:rPr>
                    </w:pPr>
                    <w:r>
                      <w:rPr>
                        <w:sz w:val="20"/>
                      </w:rPr>
                      <w:t>Page</w:t>
                    </w:r>
                    <w:r>
                      <w:rPr>
                        <w:spacing w:val="-5"/>
                        <w:sz w:val="20"/>
                      </w:rPr>
                      <w:t xml:space="preserve"> </w:t>
                    </w:r>
                    <w:r>
                      <w:rPr>
                        <w:b/>
                        <w:sz w:val="24"/>
                      </w:rPr>
                      <w:t>60</w:t>
                    </w:r>
                    <w:r>
                      <w:rPr>
                        <w:b/>
                        <w:spacing w:val="-13"/>
                        <w:sz w:val="24"/>
                      </w:rPr>
                      <w:t xml:space="preserve"> </w:t>
                    </w:r>
                    <w:r>
                      <w:rPr>
                        <w:sz w:val="20"/>
                      </w:rPr>
                      <w:t>of</w:t>
                    </w:r>
                    <w:r>
                      <w:rPr>
                        <w:spacing w:val="-3"/>
                        <w:sz w:val="20"/>
                      </w:rPr>
                      <w:t xml:space="preserve"> </w:t>
                    </w:r>
                    <w:r>
                      <w:rPr>
                        <w:b/>
                        <w:spacing w:val="-5"/>
                        <w:sz w:val="24"/>
                      </w:rPr>
                      <w:t>86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81318" w14:textId="77777777" w:rsidR="001D1401" w:rsidRDefault="001D1401">
      <w:r>
        <w:separator/>
      </w:r>
    </w:p>
  </w:footnote>
  <w:footnote w:type="continuationSeparator" w:id="0">
    <w:p w14:paraId="149A7250" w14:textId="77777777" w:rsidR="001D1401" w:rsidRDefault="001D14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80AA1" w14:textId="77777777" w:rsidR="00C14EFB" w:rsidRDefault="00000000">
    <w:pPr>
      <w:pStyle w:val="BodyText"/>
      <w:spacing w:line="14" w:lineRule="auto"/>
      <w:rPr>
        <w:sz w:val="20"/>
      </w:rPr>
    </w:pPr>
    <w:r>
      <w:rPr>
        <w:noProof/>
        <w:sz w:val="20"/>
      </w:rPr>
      <mc:AlternateContent>
        <mc:Choice Requires="wpg">
          <w:drawing>
            <wp:anchor distT="0" distB="0" distL="0" distR="0" simplePos="0" relativeHeight="481444352" behindDoc="1" locked="0" layoutInCell="1" allowOverlap="1" wp14:anchorId="1CC9A58F" wp14:editId="7EE11C63">
              <wp:simplePos x="0" y="0"/>
              <wp:positionH relativeFrom="page">
                <wp:posOffset>6121907</wp:posOffset>
              </wp:positionH>
              <wp:positionV relativeFrom="page">
                <wp:posOffset>719328</wp:posOffset>
              </wp:positionV>
              <wp:extent cx="716280" cy="28829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288290"/>
                        <a:chOff x="0" y="0"/>
                        <a:chExt cx="716280" cy="288290"/>
                      </a:xfrm>
                    </wpg:grpSpPr>
                    <pic:pic xmlns:pic="http://schemas.openxmlformats.org/drawingml/2006/picture">
                      <pic:nvPicPr>
                        <pic:cNvPr id="4" name="Image 4"/>
                        <pic:cNvPicPr/>
                      </pic:nvPicPr>
                      <pic:blipFill>
                        <a:blip r:embed="rId1" cstate="print"/>
                        <a:stretch>
                          <a:fillRect/>
                        </a:stretch>
                      </pic:blipFill>
                      <pic:spPr>
                        <a:xfrm>
                          <a:off x="0" y="88392"/>
                          <a:ext cx="716280" cy="128015"/>
                        </a:xfrm>
                        <a:prstGeom prst="rect">
                          <a:avLst/>
                        </a:prstGeom>
                      </pic:spPr>
                    </pic:pic>
                    <wps:wsp>
                      <wps:cNvPr id="5" name="Graphic 5"/>
                      <wps:cNvSpPr/>
                      <wps:spPr>
                        <a:xfrm>
                          <a:off x="260604" y="103631"/>
                          <a:ext cx="276225" cy="184785"/>
                        </a:xfrm>
                        <a:custGeom>
                          <a:avLst/>
                          <a:gdLst/>
                          <a:ahLst/>
                          <a:cxnLst/>
                          <a:rect l="l" t="t" r="r" b="b"/>
                          <a:pathLst>
                            <a:path w="276225" h="184785">
                              <a:moveTo>
                                <a:pt x="172212" y="181356"/>
                              </a:moveTo>
                              <a:lnTo>
                                <a:pt x="103632" y="181356"/>
                              </a:lnTo>
                              <a:lnTo>
                                <a:pt x="99060" y="176784"/>
                              </a:lnTo>
                              <a:lnTo>
                                <a:pt x="68580" y="166116"/>
                              </a:lnTo>
                              <a:lnTo>
                                <a:pt x="44196" y="147828"/>
                              </a:lnTo>
                              <a:lnTo>
                                <a:pt x="25908" y="126492"/>
                              </a:lnTo>
                              <a:lnTo>
                                <a:pt x="12192" y="100584"/>
                              </a:lnTo>
                              <a:lnTo>
                                <a:pt x="9144" y="92964"/>
                              </a:lnTo>
                              <a:lnTo>
                                <a:pt x="6096" y="86868"/>
                              </a:lnTo>
                              <a:lnTo>
                                <a:pt x="4572" y="79248"/>
                              </a:lnTo>
                              <a:lnTo>
                                <a:pt x="1524" y="71628"/>
                              </a:lnTo>
                              <a:lnTo>
                                <a:pt x="1524" y="60960"/>
                              </a:lnTo>
                              <a:lnTo>
                                <a:pt x="0" y="53340"/>
                              </a:lnTo>
                              <a:lnTo>
                                <a:pt x="1524" y="44196"/>
                              </a:lnTo>
                              <a:lnTo>
                                <a:pt x="1524" y="38100"/>
                              </a:lnTo>
                              <a:lnTo>
                                <a:pt x="4572" y="32004"/>
                              </a:lnTo>
                              <a:lnTo>
                                <a:pt x="12192" y="27432"/>
                              </a:lnTo>
                              <a:lnTo>
                                <a:pt x="16764" y="22860"/>
                              </a:lnTo>
                              <a:lnTo>
                                <a:pt x="24384" y="16764"/>
                              </a:lnTo>
                              <a:lnTo>
                                <a:pt x="33528" y="12192"/>
                              </a:lnTo>
                              <a:lnTo>
                                <a:pt x="44196" y="7620"/>
                              </a:lnTo>
                              <a:lnTo>
                                <a:pt x="54864" y="4572"/>
                              </a:lnTo>
                              <a:lnTo>
                                <a:pt x="57912" y="3048"/>
                              </a:lnTo>
                              <a:lnTo>
                                <a:pt x="65532" y="3048"/>
                              </a:lnTo>
                              <a:lnTo>
                                <a:pt x="70104" y="1524"/>
                              </a:lnTo>
                              <a:lnTo>
                                <a:pt x="73152" y="1524"/>
                              </a:lnTo>
                              <a:lnTo>
                                <a:pt x="80772" y="0"/>
                              </a:lnTo>
                              <a:lnTo>
                                <a:pt x="92964" y="0"/>
                              </a:lnTo>
                              <a:lnTo>
                                <a:pt x="88392" y="4572"/>
                              </a:lnTo>
                              <a:lnTo>
                                <a:pt x="85344" y="9144"/>
                              </a:lnTo>
                              <a:lnTo>
                                <a:pt x="85344" y="21336"/>
                              </a:lnTo>
                              <a:lnTo>
                                <a:pt x="88392" y="27432"/>
                              </a:lnTo>
                              <a:lnTo>
                                <a:pt x="91440" y="30480"/>
                              </a:lnTo>
                              <a:lnTo>
                                <a:pt x="96012" y="33528"/>
                              </a:lnTo>
                              <a:lnTo>
                                <a:pt x="100584" y="38100"/>
                              </a:lnTo>
                              <a:lnTo>
                                <a:pt x="108204" y="41148"/>
                              </a:lnTo>
                              <a:lnTo>
                                <a:pt x="114300" y="44196"/>
                              </a:lnTo>
                              <a:lnTo>
                                <a:pt x="152400" y="57912"/>
                              </a:lnTo>
                              <a:lnTo>
                                <a:pt x="153924" y="60960"/>
                              </a:lnTo>
                              <a:lnTo>
                                <a:pt x="156972" y="60960"/>
                              </a:lnTo>
                              <a:lnTo>
                                <a:pt x="161544" y="64008"/>
                              </a:lnTo>
                              <a:lnTo>
                                <a:pt x="172212" y="67056"/>
                              </a:lnTo>
                              <a:lnTo>
                                <a:pt x="96012" y="67056"/>
                              </a:lnTo>
                              <a:lnTo>
                                <a:pt x="91440" y="73152"/>
                              </a:lnTo>
                              <a:lnTo>
                                <a:pt x="89916" y="79248"/>
                              </a:lnTo>
                              <a:lnTo>
                                <a:pt x="88392" y="80772"/>
                              </a:lnTo>
                              <a:lnTo>
                                <a:pt x="92964" y="85344"/>
                              </a:lnTo>
                              <a:lnTo>
                                <a:pt x="96012" y="86868"/>
                              </a:lnTo>
                              <a:lnTo>
                                <a:pt x="100584" y="91440"/>
                              </a:lnTo>
                              <a:lnTo>
                                <a:pt x="106680" y="92964"/>
                              </a:lnTo>
                              <a:lnTo>
                                <a:pt x="111252" y="96012"/>
                              </a:lnTo>
                              <a:lnTo>
                                <a:pt x="114300" y="97536"/>
                              </a:lnTo>
                              <a:lnTo>
                                <a:pt x="121920" y="99060"/>
                              </a:lnTo>
                              <a:lnTo>
                                <a:pt x="134112" y="102108"/>
                              </a:lnTo>
                              <a:lnTo>
                                <a:pt x="141732" y="103632"/>
                              </a:lnTo>
                              <a:lnTo>
                                <a:pt x="144780" y="103632"/>
                              </a:lnTo>
                              <a:lnTo>
                                <a:pt x="149352" y="105156"/>
                              </a:lnTo>
                              <a:lnTo>
                                <a:pt x="246888" y="105156"/>
                              </a:lnTo>
                              <a:lnTo>
                                <a:pt x="239268" y="109728"/>
                              </a:lnTo>
                              <a:lnTo>
                                <a:pt x="220980" y="115824"/>
                              </a:lnTo>
                              <a:lnTo>
                                <a:pt x="210312" y="118872"/>
                              </a:lnTo>
                              <a:lnTo>
                                <a:pt x="205740" y="120396"/>
                              </a:lnTo>
                              <a:lnTo>
                                <a:pt x="152400" y="120396"/>
                              </a:lnTo>
                              <a:lnTo>
                                <a:pt x="153924" y="123444"/>
                              </a:lnTo>
                              <a:lnTo>
                                <a:pt x="156972" y="126492"/>
                              </a:lnTo>
                              <a:lnTo>
                                <a:pt x="160020" y="128016"/>
                              </a:lnTo>
                              <a:lnTo>
                                <a:pt x="243840" y="128016"/>
                              </a:lnTo>
                              <a:lnTo>
                                <a:pt x="239268" y="131064"/>
                              </a:lnTo>
                              <a:lnTo>
                                <a:pt x="220980" y="137160"/>
                              </a:lnTo>
                              <a:lnTo>
                                <a:pt x="210312" y="140208"/>
                              </a:lnTo>
                              <a:lnTo>
                                <a:pt x="205740" y="141732"/>
                              </a:lnTo>
                              <a:lnTo>
                                <a:pt x="138684" y="141732"/>
                              </a:lnTo>
                              <a:lnTo>
                                <a:pt x="138684" y="143256"/>
                              </a:lnTo>
                              <a:lnTo>
                                <a:pt x="137160" y="146304"/>
                              </a:lnTo>
                              <a:lnTo>
                                <a:pt x="141732" y="146304"/>
                              </a:lnTo>
                              <a:lnTo>
                                <a:pt x="141732" y="147828"/>
                              </a:lnTo>
                              <a:lnTo>
                                <a:pt x="144780" y="149352"/>
                              </a:lnTo>
                              <a:lnTo>
                                <a:pt x="149352" y="150876"/>
                              </a:lnTo>
                              <a:lnTo>
                                <a:pt x="156972" y="150876"/>
                              </a:lnTo>
                              <a:lnTo>
                                <a:pt x="172212" y="153924"/>
                              </a:lnTo>
                              <a:lnTo>
                                <a:pt x="224028" y="153924"/>
                              </a:lnTo>
                              <a:lnTo>
                                <a:pt x="220980" y="155448"/>
                              </a:lnTo>
                              <a:lnTo>
                                <a:pt x="213360" y="158496"/>
                              </a:lnTo>
                              <a:lnTo>
                                <a:pt x="115824" y="158496"/>
                              </a:lnTo>
                              <a:lnTo>
                                <a:pt x="114300" y="161544"/>
                              </a:lnTo>
                              <a:lnTo>
                                <a:pt x="121920" y="164592"/>
                              </a:lnTo>
                              <a:lnTo>
                                <a:pt x="129540" y="166116"/>
                              </a:lnTo>
                              <a:lnTo>
                                <a:pt x="143256" y="170688"/>
                              </a:lnTo>
                              <a:lnTo>
                                <a:pt x="156972" y="172212"/>
                              </a:lnTo>
                              <a:lnTo>
                                <a:pt x="196596" y="172212"/>
                              </a:lnTo>
                              <a:lnTo>
                                <a:pt x="195072" y="173736"/>
                              </a:lnTo>
                              <a:lnTo>
                                <a:pt x="190500" y="176784"/>
                              </a:lnTo>
                              <a:lnTo>
                                <a:pt x="172212" y="181356"/>
                              </a:lnTo>
                              <a:close/>
                            </a:path>
                            <a:path w="276225" h="184785">
                              <a:moveTo>
                                <a:pt x="156972" y="83820"/>
                              </a:moveTo>
                              <a:lnTo>
                                <a:pt x="141732" y="83820"/>
                              </a:lnTo>
                              <a:lnTo>
                                <a:pt x="137160" y="82296"/>
                              </a:lnTo>
                              <a:lnTo>
                                <a:pt x="129540" y="80772"/>
                              </a:lnTo>
                              <a:lnTo>
                                <a:pt x="123444" y="79248"/>
                              </a:lnTo>
                              <a:lnTo>
                                <a:pt x="108204" y="71628"/>
                              </a:lnTo>
                              <a:lnTo>
                                <a:pt x="106680" y="70104"/>
                              </a:lnTo>
                              <a:lnTo>
                                <a:pt x="103632" y="68580"/>
                              </a:lnTo>
                              <a:lnTo>
                                <a:pt x="96012" y="67056"/>
                              </a:lnTo>
                              <a:lnTo>
                                <a:pt x="172212" y="67056"/>
                              </a:lnTo>
                              <a:lnTo>
                                <a:pt x="175260" y="73152"/>
                              </a:lnTo>
                              <a:lnTo>
                                <a:pt x="175260" y="77724"/>
                              </a:lnTo>
                              <a:lnTo>
                                <a:pt x="172212" y="79248"/>
                              </a:lnTo>
                              <a:lnTo>
                                <a:pt x="167640" y="82296"/>
                              </a:lnTo>
                              <a:lnTo>
                                <a:pt x="164592" y="82296"/>
                              </a:lnTo>
                              <a:lnTo>
                                <a:pt x="156972" y="83820"/>
                              </a:lnTo>
                              <a:close/>
                            </a:path>
                            <a:path w="276225" h="184785">
                              <a:moveTo>
                                <a:pt x="246888" y="105156"/>
                              </a:moveTo>
                              <a:lnTo>
                                <a:pt x="182880" y="105156"/>
                              </a:lnTo>
                              <a:lnTo>
                                <a:pt x="187452" y="103632"/>
                              </a:lnTo>
                              <a:lnTo>
                                <a:pt x="198120" y="103632"/>
                              </a:lnTo>
                              <a:lnTo>
                                <a:pt x="207264" y="100584"/>
                              </a:lnTo>
                              <a:lnTo>
                                <a:pt x="225552" y="97536"/>
                              </a:lnTo>
                              <a:lnTo>
                                <a:pt x="233172" y="96012"/>
                              </a:lnTo>
                              <a:lnTo>
                                <a:pt x="242316" y="92964"/>
                              </a:lnTo>
                              <a:lnTo>
                                <a:pt x="257556" y="86868"/>
                              </a:lnTo>
                              <a:lnTo>
                                <a:pt x="266700" y="83820"/>
                              </a:lnTo>
                              <a:lnTo>
                                <a:pt x="274320" y="79248"/>
                              </a:lnTo>
                              <a:lnTo>
                                <a:pt x="275844" y="83820"/>
                              </a:lnTo>
                              <a:lnTo>
                                <a:pt x="275844" y="85344"/>
                              </a:lnTo>
                              <a:lnTo>
                                <a:pt x="274320" y="88392"/>
                              </a:lnTo>
                              <a:lnTo>
                                <a:pt x="274320" y="89916"/>
                              </a:lnTo>
                              <a:lnTo>
                                <a:pt x="269748" y="94488"/>
                              </a:lnTo>
                              <a:lnTo>
                                <a:pt x="266700" y="96012"/>
                              </a:lnTo>
                              <a:lnTo>
                                <a:pt x="256032" y="102108"/>
                              </a:lnTo>
                              <a:lnTo>
                                <a:pt x="246888" y="105156"/>
                              </a:lnTo>
                              <a:close/>
                            </a:path>
                            <a:path w="276225" h="184785">
                              <a:moveTo>
                                <a:pt x="246888" y="128016"/>
                              </a:moveTo>
                              <a:lnTo>
                                <a:pt x="199644" y="128016"/>
                              </a:lnTo>
                              <a:lnTo>
                                <a:pt x="217932" y="124968"/>
                              </a:lnTo>
                              <a:lnTo>
                                <a:pt x="225552" y="121920"/>
                              </a:lnTo>
                              <a:lnTo>
                                <a:pt x="233172" y="120396"/>
                              </a:lnTo>
                              <a:lnTo>
                                <a:pt x="239268" y="117348"/>
                              </a:lnTo>
                              <a:lnTo>
                                <a:pt x="251460" y="114300"/>
                              </a:lnTo>
                              <a:lnTo>
                                <a:pt x="256032" y="111252"/>
                              </a:lnTo>
                              <a:lnTo>
                                <a:pt x="259080" y="111252"/>
                              </a:lnTo>
                              <a:lnTo>
                                <a:pt x="263652" y="109728"/>
                              </a:lnTo>
                              <a:lnTo>
                                <a:pt x="262128" y="115824"/>
                              </a:lnTo>
                              <a:lnTo>
                                <a:pt x="260604" y="117348"/>
                              </a:lnTo>
                              <a:lnTo>
                                <a:pt x="256032" y="123444"/>
                              </a:lnTo>
                              <a:lnTo>
                                <a:pt x="246888" y="128016"/>
                              </a:lnTo>
                              <a:close/>
                            </a:path>
                            <a:path w="276225" h="184785">
                              <a:moveTo>
                                <a:pt x="193548" y="121920"/>
                              </a:moveTo>
                              <a:lnTo>
                                <a:pt x="161544" y="121920"/>
                              </a:lnTo>
                              <a:lnTo>
                                <a:pt x="160020" y="120396"/>
                              </a:lnTo>
                              <a:lnTo>
                                <a:pt x="199644" y="120396"/>
                              </a:lnTo>
                              <a:lnTo>
                                <a:pt x="193548" y="121920"/>
                              </a:lnTo>
                              <a:close/>
                            </a:path>
                            <a:path w="276225" h="184785">
                              <a:moveTo>
                                <a:pt x="198120" y="143256"/>
                              </a:moveTo>
                              <a:lnTo>
                                <a:pt x="146304" y="143256"/>
                              </a:lnTo>
                              <a:lnTo>
                                <a:pt x="138684" y="141732"/>
                              </a:lnTo>
                              <a:lnTo>
                                <a:pt x="205740" y="141732"/>
                              </a:lnTo>
                              <a:lnTo>
                                <a:pt x="198120" y="143256"/>
                              </a:lnTo>
                              <a:close/>
                            </a:path>
                            <a:path w="276225" h="184785">
                              <a:moveTo>
                                <a:pt x="236220" y="143256"/>
                              </a:moveTo>
                              <a:lnTo>
                                <a:pt x="231648" y="143256"/>
                              </a:lnTo>
                              <a:lnTo>
                                <a:pt x="233172" y="141732"/>
                              </a:lnTo>
                              <a:lnTo>
                                <a:pt x="236220" y="141732"/>
                              </a:lnTo>
                              <a:lnTo>
                                <a:pt x="236220" y="143256"/>
                              </a:lnTo>
                              <a:close/>
                            </a:path>
                            <a:path w="276225" h="184785">
                              <a:moveTo>
                                <a:pt x="182880" y="146304"/>
                              </a:moveTo>
                              <a:lnTo>
                                <a:pt x="160020" y="146304"/>
                              </a:lnTo>
                              <a:lnTo>
                                <a:pt x="156972" y="143256"/>
                              </a:lnTo>
                              <a:lnTo>
                                <a:pt x="187452" y="143256"/>
                              </a:lnTo>
                              <a:lnTo>
                                <a:pt x="182880" y="146304"/>
                              </a:lnTo>
                              <a:close/>
                            </a:path>
                            <a:path w="276225" h="184785">
                              <a:moveTo>
                                <a:pt x="224028" y="153924"/>
                              </a:moveTo>
                              <a:lnTo>
                                <a:pt x="172212" y="153924"/>
                              </a:lnTo>
                              <a:lnTo>
                                <a:pt x="188976" y="152400"/>
                              </a:lnTo>
                              <a:lnTo>
                                <a:pt x="204216" y="149352"/>
                              </a:lnTo>
                              <a:lnTo>
                                <a:pt x="217932" y="146304"/>
                              </a:lnTo>
                              <a:lnTo>
                                <a:pt x="228600" y="143256"/>
                              </a:lnTo>
                              <a:lnTo>
                                <a:pt x="237744" y="143256"/>
                              </a:lnTo>
                              <a:lnTo>
                                <a:pt x="236220" y="146304"/>
                              </a:lnTo>
                              <a:lnTo>
                                <a:pt x="230124" y="150876"/>
                              </a:lnTo>
                              <a:lnTo>
                                <a:pt x="225552" y="150876"/>
                              </a:lnTo>
                              <a:lnTo>
                                <a:pt x="224028" y="153924"/>
                              </a:lnTo>
                              <a:close/>
                            </a:path>
                            <a:path w="276225" h="184785">
                              <a:moveTo>
                                <a:pt x="176784" y="166116"/>
                              </a:moveTo>
                              <a:lnTo>
                                <a:pt x="149352" y="166116"/>
                              </a:lnTo>
                              <a:lnTo>
                                <a:pt x="146304" y="164592"/>
                              </a:lnTo>
                              <a:lnTo>
                                <a:pt x="144780" y="164592"/>
                              </a:lnTo>
                              <a:lnTo>
                                <a:pt x="129540" y="161544"/>
                              </a:lnTo>
                              <a:lnTo>
                                <a:pt x="121920" y="158496"/>
                              </a:lnTo>
                              <a:lnTo>
                                <a:pt x="213360" y="158496"/>
                              </a:lnTo>
                              <a:lnTo>
                                <a:pt x="202692" y="160020"/>
                              </a:lnTo>
                              <a:lnTo>
                                <a:pt x="193548" y="163068"/>
                              </a:lnTo>
                              <a:lnTo>
                                <a:pt x="182880" y="164592"/>
                              </a:lnTo>
                              <a:lnTo>
                                <a:pt x="176784" y="166116"/>
                              </a:lnTo>
                              <a:close/>
                            </a:path>
                            <a:path w="276225" h="184785">
                              <a:moveTo>
                                <a:pt x="198120" y="172212"/>
                              </a:moveTo>
                              <a:lnTo>
                                <a:pt x="172212" y="172212"/>
                              </a:lnTo>
                              <a:lnTo>
                                <a:pt x="187452" y="170688"/>
                              </a:lnTo>
                              <a:lnTo>
                                <a:pt x="190500" y="170688"/>
                              </a:lnTo>
                              <a:lnTo>
                                <a:pt x="195072" y="169164"/>
                              </a:lnTo>
                              <a:lnTo>
                                <a:pt x="198120" y="170688"/>
                              </a:lnTo>
                              <a:lnTo>
                                <a:pt x="198120" y="172212"/>
                              </a:lnTo>
                              <a:close/>
                            </a:path>
                            <a:path w="276225" h="184785">
                              <a:moveTo>
                                <a:pt x="140208" y="184404"/>
                              </a:moveTo>
                              <a:lnTo>
                                <a:pt x="129540" y="184404"/>
                              </a:lnTo>
                              <a:lnTo>
                                <a:pt x="118872" y="181356"/>
                              </a:lnTo>
                              <a:lnTo>
                                <a:pt x="161544" y="181356"/>
                              </a:lnTo>
                              <a:lnTo>
                                <a:pt x="140208" y="184404"/>
                              </a:lnTo>
                              <a:close/>
                            </a:path>
                          </a:pathLst>
                        </a:custGeom>
                        <a:solidFill>
                          <a:srgbClr val="F47721"/>
                        </a:solidFill>
                      </wps:spPr>
                      <wps:bodyPr wrap="square" lIns="0" tIns="0" rIns="0" bIns="0" rtlCol="0">
                        <a:prstTxWarp prst="textNoShape">
                          <a:avLst/>
                        </a:prstTxWarp>
                        <a:noAutofit/>
                      </wps:bodyPr>
                    </wps:wsp>
                    <wps:wsp>
                      <wps:cNvPr id="6" name="Graphic 6"/>
                      <wps:cNvSpPr/>
                      <wps:spPr>
                        <a:xfrm>
                          <a:off x="266700" y="0"/>
                          <a:ext cx="279400" cy="186055"/>
                        </a:xfrm>
                        <a:custGeom>
                          <a:avLst/>
                          <a:gdLst/>
                          <a:ahLst/>
                          <a:cxnLst/>
                          <a:rect l="l" t="t" r="r" b="b"/>
                          <a:pathLst>
                            <a:path w="279400" h="186055">
                              <a:moveTo>
                                <a:pt x="85344" y="15240"/>
                              </a:moveTo>
                              <a:lnTo>
                                <a:pt x="82296" y="15240"/>
                              </a:lnTo>
                              <a:lnTo>
                                <a:pt x="80772" y="13716"/>
                              </a:lnTo>
                              <a:lnTo>
                                <a:pt x="82296" y="12192"/>
                              </a:lnTo>
                              <a:lnTo>
                                <a:pt x="82296" y="10668"/>
                              </a:lnTo>
                              <a:lnTo>
                                <a:pt x="88392" y="7620"/>
                              </a:lnTo>
                              <a:lnTo>
                                <a:pt x="91440" y="7620"/>
                              </a:lnTo>
                              <a:lnTo>
                                <a:pt x="97536" y="6096"/>
                              </a:lnTo>
                              <a:lnTo>
                                <a:pt x="102108" y="4572"/>
                              </a:lnTo>
                              <a:lnTo>
                                <a:pt x="108204" y="3048"/>
                              </a:lnTo>
                              <a:lnTo>
                                <a:pt x="112776" y="1524"/>
                              </a:lnTo>
                              <a:lnTo>
                                <a:pt x="120396" y="1524"/>
                              </a:lnTo>
                              <a:lnTo>
                                <a:pt x="124968" y="0"/>
                              </a:lnTo>
                              <a:lnTo>
                                <a:pt x="152400" y="0"/>
                              </a:lnTo>
                              <a:lnTo>
                                <a:pt x="166116" y="3048"/>
                              </a:lnTo>
                              <a:lnTo>
                                <a:pt x="178308" y="4572"/>
                              </a:lnTo>
                              <a:lnTo>
                                <a:pt x="195072" y="10668"/>
                              </a:lnTo>
                              <a:lnTo>
                                <a:pt x="198120" y="12192"/>
                              </a:lnTo>
                              <a:lnTo>
                                <a:pt x="112776" y="12192"/>
                              </a:lnTo>
                              <a:lnTo>
                                <a:pt x="99060" y="13716"/>
                              </a:lnTo>
                              <a:lnTo>
                                <a:pt x="89916" y="13716"/>
                              </a:lnTo>
                              <a:lnTo>
                                <a:pt x="85344" y="15240"/>
                              </a:lnTo>
                              <a:close/>
                            </a:path>
                            <a:path w="279400" h="186055">
                              <a:moveTo>
                                <a:pt x="220980" y="25908"/>
                              </a:moveTo>
                              <a:lnTo>
                                <a:pt x="161544" y="25908"/>
                              </a:lnTo>
                              <a:lnTo>
                                <a:pt x="163068" y="24384"/>
                              </a:lnTo>
                              <a:lnTo>
                                <a:pt x="160020" y="21336"/>
                              </a:lnTo>
                              <a:lnTo>
                                <a:pt x="150876" y="16764"/>
                              </a:lnTo>
                              <a:lnTo>
                                <a:pt x="138684" y="13716"/>
                              </a:lnTo>
                              <a:lnTo>
                                <a:pt x="126492" y="12192"/>
                              </a:lnTo>
                              <a:lnTo>
                                <a:pt x="198120" y="12192"/>
                              </a:lnTo>
                              <a:lnTo>
                                <a:pt x="210312" y="18288"/>
                              </a:lnTo>
                              <a:lnTo>
                                <a:pt x="219456" y="24384"/>
                              </a:lnTo>
                              <a:lnTo>
                                <a:pt x="220980" y="25908"/>
                              </a:lnTo>
                              <a:close/>
                            </a:path>
                            <a:path w="279400" h="186055">
                              <a:moveTo>
                                <a:pt x="126492" y="19812"/>
                              </a:moveTo>
                              <a:lnTo>
                                <a:pt x="102108" y="19812"/>
                              </a:lnTo>
                              <a:lnTo>
                                <a:pt x="106680" y="18288"/>
                              </a:lnTo>
                              <a:lnTo>
                                <a:pt x="123444" y="18288"/>
                              </a:lnTo>
                              <a:lnTo>
                                <a:pt x="126492" y="19812"/>
                              </a:lnTo>
                              <a:close/>
                            </a:path>
                            <a:path w="279400" h="186055">
                              <a:moveTo>
                                <a:pt x="44196" y="42672"/>
                              </a:moveTo>
                              <a:lnTo>
                                <a:pt x="39624" y="42672"/>
                              </a:lnTo>
                              <a:lnTo>
                                <a:pt x="39624" y="39624"/>
                              </a:lnTo>
                              <a:lnTo>
                                <a:pt x="42672" y="38100"/>
                              </a:lnTo>
                              <a:lnTo>
                                <a:pt x="47244" y="33528"/>
                              </a:lnTo>
                              <a:lnTo>
                                <a:pt x="51816" y="32004"/>
                              </a:lnTo>
                              <a:lnTo>
                                <a:pt x="56388" y="28956"/>
                              </a:lnTo>
                              <a:lnTo>
                                <a:pt x="74676" y="22860"/>
                              </a:lnTo>
                              <a:lnTo>
                                <a:pt x="83820" y="21336"/>
                              </a:lnTo>
                              <a:lnTo>
                                <a:pt x="94488" y="19812"/>
                              </a:lnTo>
                              <a:lnTo>
                                <a:pt x="134112" y="19812"/>
                              </a:lnTo>
                              <a:lnTo>
                                <a:pt x="141732" y="21336"/>
                              </a:lnTo>
                              <a:lnTo>
                                <a:pt x="147828" y="22860"/>
                              </a:lnTo>
                              <a:lnTo>
                                <a:pt x="155448" y="24384"/>
                              </a:lnTo>
                              <a:lnTo>
                                <a:pt x="156972" y="24384"/>
                              </a:lnTo>
                              <a:lnTo>
                                <a:pt x="161544" y="25908"/>
                              </a:lnTo>
                              <a:lnTo>
                                <a:pt x="220980" y="25908"/>
                              </a:lnTo>
                              <a:lnTo>
                                <a:pt x="228600" y="32004"/>
                              </a:lnTo>
                              <a:lnTo>
                                <a:pt x="89916" y="32004"/>
                              </a:lnTo>
                              <a:lnTo>
                                <a:pt x="73152" y="35052"/>
                              </a:lnTo>
                              <a:lnTo>
                                <a:pt x="57912" y="38100"/>
                              </a:lnTo>
                              <a:lnTo>
                                <a:pt x="44196" y="42672"/>
                              </a:lnTo>
                              <a:close/>
                            </a:path>
                            <a:path w="279400" h="186055">
                              <a:moveTo>
                                <a:pt x="240792" y="42672"/>
                              </a:moveTo>
                              <a:lnTo>
                                <a:pt x="138684" y="42672"/>
                              </a:lnTo>
                              <a:lnTo>
                                <a:pt x="138684" y="38100"/>
                              </a:lnTo>
                              <a:lnTo>
                                <a:pt x="135636" y="38100"/>
                              </a:lnTo>
                              <a:lnTo>
                                <a:pt x="132588" y="35052"/>
                              </a:lnTo>
                              <a:lnTo>
                                <a:pt x="128016" y="33528"/>
                              </a:lnTo>
                              <a:lnTo>
                                <a:pt x="123444" y="33528"/>
                              </a:lnTo>
                              <a:lnTo>
                                <a:pt x="106680" y="32004"/>
                              </a:lnTo>
                              <a:lnTo>
                                <a:pt x="228600" y="32004"/>
                              </a:lnTo>
                              <a:lnTo>
                                <a:pt x="230124" y="33528"/>
                              </a:lnTo>
                              <a:lnTo>
                                <a:pt x="239268" y="41148"/>
                              </a:lnTo>
                              <a:lnTo>
                                <a:pt x="240792" y="42672"/>
                              </a:lnTo>
                              <a:close/>
                            </a:path>
                            <a:path w="279400" h="186055">
                              <a:moveTo>
                                <a:pt x="120396" y="39624"/>
                              </a:moveTo>
                              <a:lnTo>
                                <a:pt x="94488" y="39624"/>
                              </a:lnTo>
                              <a:lnTo>
                                <a:pt x="96012" y="38100"/>
                              </a:lnTo>
                              <a:lnTo>
                                <a:pt x="114300" y="38100"/>
                              </a:lnTo>
                              <a:lnTo>
                                <a:pt x="120396" y="39624"/>
                              </a:lnTo>
                              <a:close/>
                            </a:path>
                            <a:path w="279400" h="186055">
                              <a:moveTo>
                                <a:pt x="16764" y="74676"/>
                              </a:moveTo>
                              <a:lnTo>
                                <a:pt x="15240" y="74676"/>
                              </a:lnTo>
                              <a:lnTo>
                                <a:pt x="13716" y="73152"/>
                              </a:lnTo>
                              <a:lnTo>
                                <a:pt x="13716" y="70104"/>
                              </a:lnTo>
                              <a:lnTo>
                                <a:pt x="16764" y="67056"/>
                              </a:lnTo>
                              <a:lnTo>
                                <a:pt x="19812" y="62484"/>
                              </a:lnTo>
                              <a:lnTo>
                                <a:pt x="28956" y="56388"/>
                              </a:lnTo>
                              <a:lnTo>
                                <a:pt x="33528" y="54864"/>
                              </a:lnTo>
                              <a:lnTo>
                                <a:pt x="39624" y="53340"/>
                              </a:lnTo>
                              <a:lnTo>
                                <a:pt x="44196" y="50292"/>
                              </a:lnTo>
                              <a:lnTo>
                                <a:pt x="62484" y="44196"/>
                              </a:lnTo>
                              <a:lnTo>
                                <a:pt x="71628" y="42672"/>
                              </a:lnTo>
                              <a:lnTo>
                                <a:pt x="82296" y="41148"/>
                              </a:lnTo>
                              <a:lnTo>
                                <a:pt x="85344" y="39624"/>
                              </a:lnTo>
                              <a:lnTo>
                                <a:pt x="124968" y="39624"/>
                              </a:lnTo>
                              <a:lnTo>
                                <a:pt x="131064" y="41148"/>
                              </a:lnTo>
                              <a:lnTo>
                                <a:pt x="132588" y="41148"/>
                              </a:lnTo>
                              <a:lnTo>
                                <a:pt x="138684" y="42672"/>
                              </a:lnTo>
                              <a:lnTo>
                                <a:pt x="240792" y="42672"/>
                              </a:lnTo>
                              <a:lnTo>
                                <a:pt x="248412" y="51816"/>
                              </a:lnTo>
                              <a:lnTo>
                                <a:pt x="249936" y="54864"/>
                              </a:lnTo>
                              <a:lnTo>
                                <a:pt x="91440" y="54864"/>
                              </a:lnTo>
                              <a:lnTo>
                                <a:pt x="88392" y="56388"/>
                              </a:lnTo>
                              <a:lnTo>
                                <a:pt x="79248" y="56388"/>
                              </a:lnTo>
                              <a:lnTo>
                                <a:pt x="67056" y="59436"/>
                              </a:lnTo>
                              <a:lnTo>
                                <a:pt x="56388" y="60960"/>
                              </a:lnTo>
                              <a:lnTo>
                                <a:pt x="45720" y="64008"/>
                              </a:lnTo>
                              <a:lnTo>
                                <a:pt x="35052" y="68580"/>
                              </a:lnTo>
                              <a:lnTo>
                                <a:pt x="28956" y="70104"/>
                              </a:lnTo>
                              <a:lnTo>
                                <a:pt x="19812" y="73152"/>
                              </a:lnTo>
                              <a:lnTo>
                                <a:pt x="16764" y="74676"/>
                              </a:lnTo>
                              <a:close/>
                            </a:path>
                            <a:path w="279400" h="186055">
                              <a:moveTo>
                                <a:pt x="1524" y="105156"/>
                              </a:moveTo>
                              <a:lnTo>
                                <a:pt x="0" y="100584"/>
                              </a:lnTo>
                              <a:lnTo>
                                <a:pt x="0" y="99060"/>
                              </a:lnTo>
                              <a:lnTo>
                                <a:pt x="1524" y="96012"/>
                              </a:lnTo>
                              <a:lnTo>
                                <a:pt x="6096" y="91440"/>
                              </a:lnTo>
                              <a:lnTo>
                                <a:pt x="12192" y="88392"/>
                              </a:lnTo>
                              <a:lnTo>
                                <a:pt x="21336" y="82296"/>
                              </a:lnTo>
                              <a:lnTo>
                                <a:pt x="30480" y="79248"/>
                              </a:lnTo>
                              <a:lnTo>
                                <a:pt x="39624" y="74676"/>
                              </a:lnTo>
                              <a:lnTo>
                                <a:pt x="48768" y="71628"/>
                              </a:lnTo>
                              <a:lnTo>
                                <a:pt x="57912" y="67056"/>
                              </a:lnTo>
                              <a:lnTo>
                                <a:pt x="68580" y="65532"/>
                              </a:lnTo>
                              <a:lnTo>
                                <a:pt x="123444" y="65532"/>
                              </a:lnTo>
                              <a:lnTo>
                                <a:pt x="123444" y="60960"/>
                              </a:lnTo>
                              <a:lnTo>
                                <a:pt x="120396" y="59436"/>
                              </a:lnTo>
                              <a:lnTo>
                                <a:pt x="118872" y="57912"/>
                              </a:lnTo>
                              <a:lnTo>
                                <a:pt x="115824" y="56388"/>
                              </a:lnTo>
                              <a:lnTo>
                                <a:pt x="111252" y="56388"/>
                              </a:lnTo>
                              <a:lnTo>
                                <a:pt x="106680" y="54864"/>
                              </a:lnTo>
                              <a:lnTo>
                                <a:pt x="249936" y="54864"/>
                              </a:lnTo>
                              <a:lnTo>
                                <a:pt x="256032" y="62484"/>
                              </a:lnTo>
                              <a:lnTo>
                                <a:pt x="262127" y="71628"/>
                              </a:lnTo>
                              <a:lnTo>
                                <a:pt x="265175" y="79248"/>
                              </a:lnTo>
                              <a:lnTo>
                                <a:pt x="99060" y="79248"/>
                              </a:lnTo>
                              <a:lnTo>
                                <a:pt x="94488" y="80772"/>
                              </a:lnTo>
                              <a:lnTo>
                                <a:pt x="83820" y="80772"/>
                              </a:lnTo>
                              <a:lnTo>
                                <a:pt x="76200" y="82296"/>
                              </a:lnTo>
                              <a:lnTo>
                                <a:pt x="70104" y="82296"/>
                              </a:lnTo>
                              <a:lnTo>
                                <a:pt x="38100" y="91440"/>
                              </a:lnTo>
                              <a:lnTo>
                                <a:pt x="30480" y="92964"/>
                              </a:lnTo>
                              <a:lnTo>
                                <a:pt x="22860" y="97536"/>
                              </a:lnTo>
                              <a:lnTo>
                                <a:pt x="15240" y="99060"/>
                              </a:lnTo>
                              <a:lnTo>
                                <a:pt x="6096" y="103632"/>
                              </a:lnTo>
                              <a:lnTo>
                                <a:pt x="1524" y="105156"/>
                              </a:lnTo>
                              <a:close/>
                            </a:path>
                            <a:path w="279400" h="186055">
                              <a:moveTo>
                                <a:pt x="108204" y="64008"/>
                              </a:moveTo>
                              <a:lnTo>
                                <a:pt x="91440" y="64008"/>
                              </a:lnTo>
                              <a:lnTo>
                                <a:pt x="99060" y="62484"/>
                              </a:lnTo>
                              <a:lnTo>
                                <a:pt x="108204" y="64008"/>
                              </a:lnTo>
                              <a:close/>
                            </a:path>
                            <a:path w="279400" h="186055">
                              <a:moveTo>
                                <a:pt x="123444" y="65532"/>
                              </a:moveTo>
                              <a:lnTo>
                                <a:pt x="73152" y="65532"/>
                              </a:lnTo>
                              <a:lnTo>
                                <a:pt x="77724" y="64008"/>
                              </a:lnTo>
                              <a:lnTo>
                                <a:pt x="117348" y="64008"/>
                              </a:lnTo>
                              <a:lnTo>
                                <a:pt x="123444" y="65532"/>
                              </a:lnTo>
                              <a:close/>
                            </a:path>
                            <a:path w="279400" h="186055">
                              <a:moveTo>
                                <a:pt x="277368" y="117348"/>
                              </a:moveTo>
                              <a:lnTo>
                                <a:pt x="178308" y="117348"/>
                              </a:lnTo>
                              <a:lnTo>
                                <a:pt x="184404" y="115824"/>
                              </a:lnTo>
                              <a:lnTo>
                                <a:pt x="190500" y="108204"/>
                              </a:lnTo>
                              <a:lnTo>
                                <a:pt x="185928" y="102108"/>
                              </a:lnTo>
                              <a:lnTo>
                                <a:pt x="182880" y="96012"/>
                              </a:lnTo>
                              <a:lnTo>
                                <a:pt x="173736" y="92964"/>
                              </a:lnTo>
                              <a:lnTo>
                                <a:pt x="167640" y="89916"/>
                              </a:lnTo>
                              <a:lnTo>
                                <a:pt x="160020" y="86868"/>
                              </a:lnTo>
                              <a:lnTo>
                                <a:pt x="152400" y="85344"/>
                              </a:lnTo>
                              <a:lnTo>
                                <a:pt x="144780" y="82296"/>
                              </a:lnTo>
                              <a:lnTo>
                                <a:pt x="137160" y="80772"/>
                              </a:lnTo>
                              <a:lnTo>
                                <a:pt x="126492" y="80772"/>
                              </a:lnTo>
                              <a:lnTo>
                                <a:pt x="123444" y="79248"/>
                              </a:lnTo>
                              <a:lnTo>
                                <a:pt x="265175" y="79248"/>
                              </a:lnTo>
                              <a:lnTo>
                                <a:pt x="266700" y="80772"/>
                              </a:lnTo>
                              <a:lnTo>
                                <a:pt x="269748" y="92964"/>
                              </a:lnTo>
                              <a:lnTo>
                                <a:pt x="272796" y="99060"/>
                              </a:lnTo>
                              <a:lnTo>
                                <a:pt x="274320" y="105156"/>
                              </a:lnTo>
                              <a:lnTo>
                                <a:pt x="275844" y="112776"/>
                              </a:lnTo>
                              <a:lnTo>
                                <a:pt x="277368" y="117348"/>
                              </a:lnTo>
                              <a:close/>
                            </a:path>
                            <a:path w="279400" h="186055">
                              <a:moveTo>
                                <a:pt x="198120" y="185928"/>
                              </a:moveTo>
                              <a:lnTo>
                                <a:pt x="182880" y="185928"/>
                              </a:lnTo>
                              <a:lnTo>
                                <a:pt x="187452" y="182880"/>
                              </a:lnTo>
                              <a:lnTo>
                                <a:pt x="190500" y="181356"/>
                              </a:lnTo>
                              <a:lnTo>
                                <a:pt x="192024" y="176783"/>
                              </a:lnTo>
                              <a:lnTo>
                                <a:pt x="195072" y="169164"/>
                              </a:lnTo>
                              <a:lnTo>
                                <a:pt x="192024" y="158496"/>
                              </a:lnTo>
                              <a:lnTo>
                                <a:pt x="187452" y="155448"/>
                              </a:lnTo>
                              <a:lnTo>
                                <a:pt x="181356" y="150876"/>
                              </a:lnTo>
                              <a:lnTo>
                                <a:pt x="163068" y="141732"/>
                              </a:lnTo>
                              <a:lnTo>
                                <a:pt x="153924" y="138684"/>
                              </a:lnTo>
                              <a:lnTo>
                                <a:pt x="134112" y="129540"/>
                              </a:lnTo>
                              <a:lnTo>
                                <a:pt x="124968" y="126492"/>
                              </a:lnTo>
                              <a:lnTo>
                                <a:pt x="121920" y="124968"/>
                              </a:lnTo>
                              <a:lnTo>
                                <a:pt x="117348" y="123444"/>
                              </a:lnTo>
                              <a:lnTo>
                                <a:pt x="108204" y="118872"/>
                              </a:lnTo>
                              <a:lnTo>
                                <a:pt x="105156" y="115824"/>
                              </a:lnTo>
                              <a:lnTo>
                                <a:pt x="105156" y="114300"/>
                              </a:lnTo>
                              <a:lnTo>
                                <a:pt x="103632" y="112776"/>
                              </a:lnTo>
                              <a:lnTo>
                                <a:pt x="103632" y="109728"/>
                              </a:lnTo>
                              <a:lnTo>
                                <a:pt x="105156" y="102108"/>
                              </a:lnTo>
                              <a:lnTo>
                                <a:pt x="117348" y="100584"/>
                              </a:lnTo>
                              <a:lnTo>
                                <a:pt x="137160" y="100584"/>
                              </a:lnTo>
                              <a:lnTo>
                                <a:pt x="147828" y="103632"/>
                              </a:lnTo>
                              <a:lnTo>
                                <a:pt x="156972" y="108204"/>
                              </a:lnTo>
                              <a:lnTo>
                                <a:pt x="166116" y="111252"/>
                              </a:lnTo>
                              <a:lnTo>
                                <a:pt x="167640" y="112776"/>
                              </a:lnTo>
                              <a:lnTo>
                                <a:pt x="169164" y="112776"/>
                              </a:lnTo>
                              <a:lnTo>
                                <a:pt x="172212" y="115824"/>
                              </a:lnTo>
                              <a:lnTo>
                                <a:pt x="175260" y="117348"/>
                              </a:lnTo>
                              <a:lnTo>
                                <a:pt x="277368" y="117348"/>
                              </a:lnTo>
                              <a:lnTo>
                                <a:pt x="277368" y="126492"/>
                              </a:lnTo>
                              <a:lnTo>
                                <a:pt x="278892" y="132588"/>
                              </a:lnTo>
                              <a:lnTo>
                                <a:pt x="278892" y="141732"/>
                              </a:lnTo>
                              <a:lnTo>
                                <a:pt x="277368" y="146304"/>
                              </a:lnTo>
                              <a:lnTo>
                                <a:pt x="274320" y="152400"/>
                              </a:lnTo>
                              <a:lnTo>
                                <a:pt x="269748" y="156972"/>
                              </a:lnTo>
                              <a:lnTo>
                                <a:pt x="263651" y="161544"/>
                              </a:lnTo>
                              <a:lnTo>
                                <a:pt x="262127" y="164592"/>
                              </a:lnTo>
                              <a:lnTo>
                                <a:pt x="256032" y="167640"/>
                              </a:lnTo>
                              <a:lnTo>
                                <a:pt x="248412" y="172212"/>
                              </a:lnTo>
                              <a:lnTo>
                                <a:pt x="240792" y="175259"/>
                              </a:lnTo>
                              <a:lnTo>
                                <a:pt x="233172" y="176783"/>
                              </a:lnTo>
                              <a:lnTo>
                                <a:pt x="217932" y="182880"/>
                              </a:lnTo>
                              <a:lnTo>
                                <a:pt x="210312" y="182880"/>
                              </a:lnTo>
                              <a:lnTo>
                                <a:pt x="202692" y="184404"/>
                              </a:lnTo>
                              <a:lnTo>
                                <a:pt x="201168" y="184404"/>
                              </a:lnTo>
                              <a:lnTo>
                                <a:pt x="198120" y="185928"/>
                              </a:lnTo>
                              <a:close/>
                            </a:path>
                          </a:pathLst>
                        </a:custGeom>
                        <a:solidFill>
                          <a:srgbClr val="5D2683"/>
                        </a:solidFill>
                      </wps:spPr>
                      <wps:bodyPr wrap="square" lIns="0" tIns="0" rIns="0" bIns="0" rtlCol="0">
                        <a:prstTxWarp prst="textNoShape">
                          <a:avLst/>
                        </a:prstTxWarp>
                        <a:noAutofit/>
                      </wps:bodyPr>
                    </wps:wsp>
                  </wpg:wgp>
                </a:graphicData>
              </a:graphic>
            </wp:anchor>
          </w:drawing>
        </mc:Choice>
        <mc:Fallback>
          <w:pict>
            <v:group w14:anchorId="2BB877C0" id="Group 3" o:spid="_x0000_s1026" style="position:absolute;margin-left:482.05pt;margin-top:56.65pt;width:56.4pt;height:22.7pt;z-index:-21872128;mso-wrap-distance-left:0;mso-wrap-distance-right:0;mso-position-horizontal-relative:page;mso-position-vertical-relative:page" coordsize="7162,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883;width:7162;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">
                <v:imagedata r:id="rId2" o:title=""/>
              </v:shape>
              <v:shape id="Graphic 5" o:spid="_x0000_s1028" style="position:absolute;left:2606;top:1036;width:2762;height:1848;visibility:visible;mso-wrap-style:square;v-text-anchor:top" coordsize="2762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" path="m172212,181356r-68580,l99060,176784,68580,166116,44196,147828,25908,126492,12192,100584,9144,92964,6096,86868,4572,79248,1524,71628r,-10668l,53340,1524,44196r,-6096l4572,32004r7620,-4572l16764,22860r7620,-6096l33528,12192,44196,7620,54864,4572,57912,3048r7620,l70104,1524r3048,l80772,,92964,,88392,4572,85344,9144r,12192l88392,27432r3048,3048l96012,33528r4572,4572l108204,41148r6096,3048l152400,57912r1524,3048l156972,60960r4572,3048l172212,67056r-76200,l91440,73152r-1524,6096l88392,80772r4572,4572l96012,86868r4572,4572l106680,92964r4572,3048l114300,97536r7620,1524l134112,102108r7620,1524l144780,103632r4572,1524l246888,105156r-7620,4572l220980,115824r-10668,3048l205740,120396r-53340,l153924,123444r3048,3048l160020,128016r83820,l239268,131064r-18288,6096l210312,140208r-4572,1524l138684,141732r,1524l137160,146304r4572,l141732,147828r3048,1524l149352,150876r7620,l172212,153924r51816,l220980,155448r-7620,3048l115824,158496r-1524,3048l121920,164592r7620,1524l143256,170688r13716,1524l196596,172212r-1524,1524l190500,176784r-18288,4572xem156972,83820r-15240,l137160,82296r-7620,-1524l123444,79248,108204,71628r-1524,-1524l103632,68580,96012,67056r76200,l175260,73152r,4572l172212,79248r-4572,3048l164592,82296r-7620,1524xem246888,105156r-64008,l187452,103632r10668,l207264,100584r18288,-3048l233172,96012r9144,-3048l257556,86868r9144,-3048l274320,79248r1524,4572l275844,85344r-1524,3048l274320,89916r-4572,4572l266700,96012r-10668,6096l246888,105156xem246888,128016r-47244,l217932,124968r7620,-3048l233172,120396r6096,-3048l251460,114300r4572,-3048l259080,111252r4572,-1524l262128,115824r-1524,1524l256032,123444r-9144,4572xem193548,121920r-32004,l160020,120396r39624,l193548,121920xem198120,143256r-51816,l138684,141732r67056,l198120,143256xem236220,143256r-4572,l233172,141732r3048,l236220,143256xem182880,146304r-22860,l156972,143256r30480,l182880,146304xem224028,153924r-51816,l188976,152400r15240,-3048l217932,146304r10668,-3048l237744,143256r-1524,3048l230124,150876r-4572,l224028,153924xem176784,166116r-27432,l146304,164592r-1524,l129540,161544r-7620,-3048l213360,158496r-10668,1524l193548,163068r-10668,1524l176784,166116xem198120,172212r-25908,l187452,170688r3048,l195072,169164r3048,1524l198120,172212xem140208,184404r-10668,l118872,181356r42672,l140208,184404xe" fillcolor="#f47721" stroked="f">
                <v:path arrowok="t"/>
              </v:shape>
              <v:shape id="Graphic 6" o:spid="_x0000_s1029" style="position:absolute;left:2667;width:2794;height:1860;visibility:visible;mso-wrap-style:square;v-text-anchor:top" coordsize="2794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" path="m85344,15240r-3048,l80772,13716r1524,-1524l82296,10668,88392,7620r3048,l97536,6096r4572,-1524l108204,3048r4572,-1524l120396,1524,124968,r27432,l166116,3048r12192,1524l195072,10668r3048,1524l112776,12192,99060,13716r-9144,l85344,15240xem220980,25908r-59436,l163068,24384r-3048,-3048l150876,16764,138684,13716,126492,12192r71628,l210312,18288r9144,6096l220980,25908xem126492,19812r-24384,l106680,18288r16764,l126492,19812xem44196,42672r-4572,l39624,39624r3048,-1524l47244,33528r4572,-1524l56388,28956,74676,22860r9144,-1524l94488,19812r39624,l141732,21336r6096,1524l155448,24384r1524,l161544,25908r59436,l228600,32004r-138684,l73152,35052,57912,38100,44196,42672xem240792,42672r-102108,l138684,38100r-3048,l132588,35052r-4572,-1524l123444,33528,106680,32004r121920,l230124,33528r9144,7620l240792,42672xem120396,39624r-25908,l96012,38100r18288,l120396,39624xem16764,74676r-1524,l13716,73152r,-3048l16764,67056r3048,-4572l28956,56388r4572,-1524l39624,53340r4572,-3048l62484,44196r9144,-1524l82296,41148r3048,-1524l124968,39624r6096,1524l132588,41148r6096,1524l240792,42672r7620,9144l249936,54864r-158496,l88392,56388r-9144,l67056,59436,56388,60960,45720,64008,35052,68580r-6096,1524l19812,73152r-3048,1524xem1524,105156l,100584,,99060,1524,96012,6096,91440r6096,-3048l21336,82296r9144,-3048l39624,74676r9144,-3048l57912,67056,68580,65532r54864,l123444,60960r-3048,-1524l118872,57912r-3048,-1524l111252,56388r-4572,-1524l249936,54864r6096,7620l262127,71628r3048,7620l99060,79248r-4572,1524l83820,80772r-7620,1524l70104,82296,38100,91440r-7620,1524l22860,97536r-7620,1524l6096,103632r-4572,1524xem108204,64008r-16764,l99060,62484r9144,1524xem123444,65532r-50292,l77724,64008r39624,l123444,65532xem277368,117348r-99060,l184404,115824r6096,-7620l185928,102108r-3048,-6096l173736,92964r-6096,-3048l160020,86868r-7620,-1524l144780,82296r-7620,-1524l126492,80772r-3048,-1524l265175,79248r1525,1524l269748,92964r3048,6096l274320,105156r1524,7620l277368,117348xem198120,185928r-15240,l187452,182880r3048,-1524l192024,176783r3048,-7619l192024,158496r-4572,-3048l181356,150876r-18288,-9144l153924,138684r-19812,-9144l124968,126492r-3048,-1524l117348,123444r-9144,-4572l105156,115824r,-1524l103632,112776r,-3048l105156,102108r12192,-1524l137160,100584r10668,3048l156972,108204r9144,3048l167640,112776r1524,l172212,115824r3048,1524l277368,117348r,9144l278892,132588r,9144l277368,146304r-3048,6096l269748,156972r-6097,4572l262127,164592r-6095,3048l248412,172212r-7620,3047l233172,176783r-15240,6097l210312,182880r-7620,1524l201168,184404r-3048,1524xe" fillcolor="#5d2683" stroked="f">
                <v:path arrowok="t"/>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E9058" w14:textId="77777777" w:rsidR="00C14EFB" w:rsidRDefault="00000000">
    <w:pPr>
      <w:pStyle w:val="BodyText"/>
      <w:spacing w:line="14" w:lineRule="auto"/>
      <w:rPr>
        <w:sz w:val="20"/>
      </w:rPr>
    </w:pPr>
    <w:r>
      <w:rPr>
        <w:noProof/>
        <w:sz w:val="20"/>
      </w:rPr>
      <mc:AlternateContent>
        <mc:Choice Requires="wpg">
          <w:drawing>
            <wp:anchor distT="0" distB="0" distL="0" distR="0" simplePos="0" relativeHeight="481458688" behindDoc="1" locked="0" layoutInCell="1" allowOverlap="1" wp14:anchorId="272483F9" wp14:editId="3EE7BCBA">
              <wp:simplePos x="0" y="0"/>
              <wp:positionH relativeFrom="page">
                <wp:posOffset>6121907</wp:posOffset>
              </wp:positionH>
              <wp:positionV relativeFrom="page">
                <wp:posOffset>719328</wp:posOffset>
              </wp:positionV>
              <wp:extent cx="716280" cy="28829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288290"/>
                        <a:chOff x="0" y="0"/>
                        <a:chExt cx="716280" cy="288290"/>
                      </a:xfrm>
                    </wpg:grpSpPr>
                    <pic:pic xmlns:pic="http://schemas.openxmlformats.org/drawingml/2006/picture">
                      <pic:nvPicPr>
                        <pic:cNvPr id="190" name="Image 190"/>
                        <pic:cNvPicPr/>
                      </pic:nvPicPr>
                      <pic:blipFill>
                        <a:blip r:embed="rId1" cstate="print"/>
                        <a:stretch>
                          <a:fillRect/>
                        </a:stretch>
                      </pic:blipFill>
                      <pic:spPr>
                        <a:xfrm>
                          <a:off x="0" y="88392"/>
                          <a:ext cx="716280" cy="128015"/>
                        </a:xfrm>
                        <a:prstGeom prst="rect">
                          <a:avLst/>
                        </a:prstGeom>
                      </pic:spPr>
                    </pic:pic>
                    <wps:wsp>
                      <wps:cNvPr id="191" name="Graphic 191"/>
                      <wps:cNvSpPr/>
                      <wps:spPr>
                        <a:xfrm>
                          <a:off x="260604" y="103631"/>
                          <a:ext cx="276225" cy="184785"/>
                        </a:xfrm>
                        <a:custGeom>
                          <a:avLst/>
                          <a:gdLst/>
                          <a:ahLst/>
                          <a:cxnLst/>
                          <a:rect l="l" t="t" r="r" b="b"/>
                          <a:pathLst>
                            <a:path w="276225" h="184785">
                              <a:moveTo>
                                <a:pt x="172212" y="181356"/>
                              </a:moveTo>
                              <a:lnTo>
                                <a:pt x="103632" y="181356"/>
                              </a:lnTo>
                              <a:lnTo>
                                <a:pt x="99060" y="176784"/>
                              </a:lnTo>
                              <a:lnTo>
                                <a:pt x="68580" y="166116"/>
                              </a:lnTo>
                              <a:lnTo>
                                <a:pt x="44196" y="147828"/>
                              </a:lnTo>
                              <a:lnTo>
                                <a:pt x="25908" y="126492"/>
                              </a:lnTo>
                              <a:lnTo>
                                <a:pt x="12192" y="100584"/>
                              </a:lnTo>
                              <a:lnTo>
                                <a:pt x="9144" y="92964"/>
                              </a:lnTo>
                              <a:lnTo>
                                <a:pt x="6096" y="86868"/>
                              </a:lnTo>
                              <a:lnTo>
                                <a:pt x="4572" y="79248"/>
                              </a:lnTo>
                              <a:lnTo>
                                <a:pt x="1524" y="71628"/>
                              </a:lnTo>
                              <a:lnTo>
                                <a:pt x="1524" y="60960"/>
                              </a:lnTo>
                              <a:lnTo>
                                <a:pt x="0" y="53340"/>
                              </a:lnTo>
                              <a:lnTo>
                                <a:pt x="1524" y="44196"/>
                              </a:lnTo>
                              <a:lnTo>
                                <a:pt x="1524" y="38100"/>
                              </a:lnTo>
                              <a:lnTo>
                                <a:pt x="4572" y="32004"/>
                              </a:lnTo>
                              <a:lnTo>
                                <a:pt x="12192" y="27432"/>
                              </a:lnTo>
                              <a:lnTo>
                                <a:pt x="16764" y="22860"/>
                              </a:lnTo>
                              <a:lnTo>
                                <a:pt x="24384" y="16764"/>
                              </a:lnTo>
                              <a:lnTo>
                                <a:pt x="33528" y="12192"/>
                              </a:lnTo>
                              <a:lnTo>
                                <a:pt x="44196" y="7620"/>
                              </a:lnTo>
                              <a:lnTo>
                                <a:pt x="54864" y="4572"/>
                              </a:lnTo>
                              <a:lnTo>
                                <a:pt x="57912" y="3048"/>
                              </a:lnTo>
                              <a:lnTo>
                                <a:pt x="65532" y="3048"/>
                              </a:lnTo>
                              <a:lnTo>
                                <a:pt x="70104" y="1524"/>
                              </a:lnTo>
                              <a:lnTo>
                                <a:pt x="73152" y="1524"/>
                              </a:lnTo>
                              <a:lnTo>
                                <a:pt x="80772" y="0"/>
                              </a:lnTo>
                              <a:lnTo>
                                <a:pt x="92964" y="0"/>
                              </a:lnTo>
                              <a:lnTo>
                                <a:pt x="88392" y="4572"/>
                              </a:lnTo>
                              <a:lnTo>
                                <a:pt x="85344" y="9144"/>
                              </a:lnTo>
                              <a:lnTo>
                                <a:pt x="85344" y="21336"/>
                              </a:lnTo>
                              <a:lnTo>
                                <a:pt x="88392" y="27432"/>
                              </a:lnTo>
                              <a:lnTo>
                                <a:pt x="91440" y="30480"/>
                              </a:lnTo>
                              <a:lnTo>
                                <a:pt x="96012" y="33528"/>
                              </a:lnTo>
                              <a:lnTo>
                                <a:pt x="100584" y="38100"/>
                              </a:lnTo>
                              <a:lnTo>
                                <a:pt x="108204" y="41148"/>
                              </a:lnTo>
                              <a:lnTo>
                                <a:pt x="114300" y="44196"/>
                              </a:lnTo>
                              <a:lnTo>
                                <a:pt x="152400" y="57912"/>
                              </a:lnTo>
                              <a:lnTo>
                                <a:pt x="153924" y="60960"/>
                              </a:lnTo>
                              <a:lnTo>
                                <a:pt x="156972" y="60960"/>
                              </a:lnTo>
                              <a:lnTo>
                                <a:pt x="161544" y="64008"/>
                              </a:lnTo>
                              <a:lnTo>
                                <a:pt x="172212" y="67056"/>
                              </a:lnTo>
                              <a:lnTo>
                                <a:pt x="96012" y="67056"/>
                              </a:lnTo>
                              <a:lnTo>
                                <a:pt x="91440" y="73152"/>
                              </a:lnTo>
                              <a:lnTo>
                                <a:pt x="89916" y="79248"/>
                              </a:lnTo>
                              <a:lnTo>
                                <a:pt x="88392" y="80772"/>
                              </a:lnTo>
                              <a:lnTo>
                                <a:pt x="92964" y="85344"/>
                              </a:lnTo>
                              <a:lnTo>
                                <a:pt x="96012" y="86868"/>
                              </a:lnTo>
                              <a:lnTo>
                                <a:pt x="100584" y="91440"/>
                              </a:lnTo>
                              <a:lnTo>
                                <a:pt x="106680" y="92964"/>
                              </a:lnTo>
                              <a:lnTo>
                                <a:pt x="111252" y="96012"/>
                              </a:lnTo>
                              <a:lnTo>
                                <a:pt x="114300" y="97536"/>
                              </a:lnTo>
                              <a:lnTo>
                                <a:pt x="121920" y="99060"/>
                              </a:lnTo>
                              <a:lnTo>
                                <a:pt x="134112" y="102108"/>
                              </a:lnTo>
                              <a:lnTo>
                                <a:pt x="141732" y="103632"/>
                              </a:lnTo>
                              <a:lnTo>
                                <a:pt x="144780" y="103632"/>
                              </a:lnTo>
                              <a:lnTo>
                                <a:pt x="149352" y="105156"/>
                              </a:lnTo>
                              <a:lnTo>
                                <a:pt x="246888" y="105156"/>
                              </a:lnTo>
                              <a:lnTo>
                                <a:pt x="239268" y="109728"/>
                              </a:lnTo>
                              <a:lnTo>
                                <a:pt x="220980" y="115824"/>
                              </a:lnTo>
                              <a:lnTo>
                                <a:pt x="210312" y="118872"/>
                              </a:lnTo>
                              <a:lnTo>
                                <a:pt x="205740" y="120396"/>
                              </a:lnTo>
                              <a:lnTo>
                                <a:pt x="152400" y="120396"/>
                              </a:lnTo>
                              <a:lnTo>
                                <a:pt x="153924" y="123444"/>
                              </a:lnTo>
                              <a:lnTo>
                                <a:pt x="156972" y="126492"/>
                              </a:lnTo>
                              <a:lnTo>
                                <a:pt x="160020" y="128016"/>
                              </a:lnTo>
                              <a:lnTo>
                                <a:pt x="243840" y="128016"/>
                              </a:lnTo>
                              <a:lnTo>
                                <a:pt x="239268" y="131064"/>
                              </a:lnTo>
                              <a:lnTo>
                                <a:pt x="220980" y="137160"/>
                              </a:lnTo>
                              <a:lnTo>
                                <a:pt x="210312" y="140208"/>
                              </a:lnTo>
                              <a:lnTo>
                                <a:pt x="205740" y="141732"/>
                              </a:lnTo>
                              <a:lnTo>
                                <a:pt x="138684" y="141732"/>
                              </a:lnTo>
                              <a:lnTo>
                                <a:pt x="138684" y="143256"/>
                              </a:lnTo>
                              <a:lnTo>
                                <a:pt x="137160" y="146304"/>
                              </a:lnTo>
                              <a:lnTo>
                                <a:pt x="141732" y="146304"/>
                              </a:lnTo>
                              <a:lnTo>
                                <a:pt x="141732" y="147828"/>
                              </a:lnTo>
                              <a:lnTo>
                                <a:pt x="144780" y="149352"/>
                              </a:lnTo>
                              <a:lnTo>
                                <a:pt x="149352" y="150876"/>
                              </a:lnTo>
                              <a:lnTo>
                                <a:pt x="156972" y="150876"/>
                              </a:lnTo>
                              <a:lnTo>
                                <a:pt x="172212" y="153924"/>
                              </a:lnTo>
                              <a:lnTo>
                                <a:pt x="224028" y="153924"/>
                              </a:lnTo>
                              <a:lnTo>
                                <a:pt x="220980" y="155448"/>
                              </a:lnTo>
                              <a:lnTo>
                                <a:pt x="213360" y="158496"/>
                              </a:lnTo>
                              <a:lnTo>
                                <a:pt x="115824" y="158496"/>
                              </a:lnTo>
                              <a:lnTo>
                                <a:pt x="114300" y="161544"/>
                              </a:lnTo>
                              <a:lnTo>
                                <a:pt x="121920" y="164592"/>
                              </a:lnTo>
                              <a:lnTo>
                                <a:pt x="129540" y="166116"/>
                              </a:lnTo>
                              <a:lnTo>
                                <a:pt x="143256" y="170688"/>
                              </a:lnTo>
                              <a:lnTo>
                                <a:pt x="156972" y="172212"/>
                              </a:lnTo>
                              <a:lnTo>
                                <a:pt x="196596" y="172212"/>
                              </a:lnTo>
                              <a:lnTo>
                                <a:pt x="195072" y="173736"/>
                              </a:lnTo>
                              <a:lnTo>
                                <a:pt x="190500" y="176784"/>
                              </a:lnTo>
                              <a:lnTo>
                                <a:pt x="172212" y="181356"/>
                              </a:lnTo>
                              <a:close/>
                            </a:path>
                            <a:path w="276225" h="184785">
                              <a:moveTo>
                                <a:pt x="156972" y="83820"/>
                              </a:moveTo>
                              <a:lnTo>
                                <a:pt x="141732" y="83820"/>
                              </a:lnTo>
                              <a:lnTo>
                                <a:pt x="137160" y="82296"/>
                              </a:lnTo>
                              <a:lnTo>
                                <a:pt x="129540" y="80772"/>
                              </a:lnTo>
                              <a:lnTo>
                                <a:pt x="123444" y="79248"/>
                              </a:lnTo>
                              <a:lnTo>
                                <a:pt x="108204" y="71628"/>
                              </a:lnTo>
                              <a:lnTo>
                                <a:pt x="106680" y="70104"/>
                              </a:lnTo>
                              <a:lnTo>
                                <a:pt x="103632" y="68580"/>
                              </a:lnTo>
                              <a:lnTo>
                                <a:pt x="96012" y="67056"/>
                              </a:lnTo>
                              <a:lnTo>
                                <a:pt x="172212" y="67056"/>
                              </a:lnTo>
                              <a:lnTo>
                                <a:pt x="175260" y="73152"/>
                              </a:lnTo>
                              <a:lnTo>
                                <a:pt x="175260" y="77724"/>
                              </a:lnTo>
                              <a:lnTo>
                                <a:pt x="172212" y="79248"/>
                              </a:lnTo>
                              <a:lnTo>
                                <a:pt x="167640" y="82296"/>
                              </a:lnTo>
                              <a:lnTo>
                                <a:pt x="164592" y="82296"/>
                              </a:lnTo>
                              <a:lnTo>
                                <a:pt x="156972" y="83820"/>
                              </a:lnTo>
                              <a:close/>
                            </a:path>
                            <a:path w="276225" h="184785">
                              <a:moveTo>
                                <a:pt x="246888" y="105156"/>
                              </a:moveTo>
                              <a:lnTo>
                                <a:pt x="182880" y="105156"/>
                              </a:lnTo>
                              <a:lnTo>
                                <a:pt x="187452" y="103632"/>
                              </a:lnTo>
                              <a:lnTo>
                                <a:pt x="198120" y="103632"/>
                              </a:lnTo>
                              <a:lnTo>
                                <a:pt x="207264" y="100584"/>
                              </a:lnTo>
                              <a:lnTo>
                                <a:pt x="225552" y="97536"/>
                              </a:lnTo>
                              <a:lnTo>
                                <a:pt x="233172" y="96012"/>
                              </a:lnTo>
                              <a:lnTo>
                                <a:pt x="242316" y="92964"/>
                              </a:lnTo>
                              <a:lnTo>
                                <a:pt x="257556" y="86868"/>
                              </a:lnTo>
                              <a:lnTo>
                                <a:pt x="266700" y="83820"/>
                              </a:lnTo>
                              <a:lnTo>
                                <a:pt x="274320" y="79248"/>
                              </a:lnTo>
                              <a:lnTo>
                                <a:pt x="275844" y="83820"/>
                              </a:lnTo>
                              <a:lnTo>
                                <a:pt x="275844" y="85344"/>
                              </a:lnTo>
                              <a:lnTo>
                                <a:pt x="274320" y="88392"/>
                              </a:lnTo>
                              <a:lnTo>
                                <a:pt x="274320" y="89916"/>
                              </a:lnTo>
                              <a:lnTo>
                                <a:pt x="269748" y="94488"/>
                              </a:lnTo>
                              <a:lnTo>
                                <a:pt x="266700" y="96012"/>
                              </a:lnTo>
                              <a:lnTo>
                                <a:pt x="256032" y="102108"/>
                              </a:lnTo>
                              <a:lnTo>
                                <a:pt x="246888" y="105156"/>
                              </a:lnTo>
                              <a:close/>
                            </a:path>
                            <a:path w="276225" h="184785">
                              <a:moveTo>
                                <a:pt x="246888" y="128016"/>
                              </a:moveTo>
                              <a:lnTo>
                                <a:pt x="199644" y="128016"/>
                              </a:lnTo>
                              <a:lnTo>
                                <a:pt x="217932" y="124968"/>
                              </a:lnTo>
                              <a:lnTo>
                                <a:pt x="225552" y="121920"/>
                              </a:lnTo>
                              <a:lnTo>
                                <a:pt x="233172" y="120396"/>
                              </a:lnTo>
                              <a:lnTo>
                                <a:pt x="239268" y="117348"/>
                              </a:lnTo>
                              <a:lnTo>
                                <a:pt x="251460" y="114300"/>
                              </a:lnTo>
                              <a:lnTo>
                                <a:pt x="256032" y="111252"/>
                              </a:lnTo>
                              <a:lnTo>
                                <a:pt x="259080" y="111252"/>
                              </a:lnTo>
                              <a:lnTo>
                                <a:pt x="263652" y="109728"/>
                              </a:lnTo>
                              <a:lnTo>
                                <a:pt x="262128" y="115824"/>
                              </a:lnTo>
                              <a:lnTo>
                                <a:pt x="260604" y="117348"/>
                              </a:lnTo>
                              <a:lnTo>
                                <a:pt x="256032" y="123444"/>
                              </a:lnTo>
                              <a:lnTo>
                                <a:pt x="246888" y="128016"/>
                              </a:lnTo>
                              <a:close/>
                            </a:path>
                            <a:path w="276225" h="184785">
                              <a:moveTo>
                                <a:pt x="193548" y="121920"/>
                              </a:moveTo>
                              <a:lnTo>
                                <a:pt x="161544" y="121920"/>
                              </a:lnTo>
                              <a:lnTo>
                                <a:pt x="160020" y="120396"/>
                              </a:lnTo>
                              <a:lnTo>
                                <a:pt x="199644" y="120396"/>
                              </a:lnTo>
                              <a:lnTo>
                                <a:pt x="193548" y="121920"/>
                              </a:lnTo>
                              <a:close/>
                            </a:path>
                            <a:path w="276225" h="184785">
                              <a:moveTo>
                                <a:pt x="198120" y="143256"/>
                              </a:moveTo>
                              <a:lnTo>
                                <a:pt x="146304" y="143256"/>
                              </a:lnTo>
                              <a:lnTo>
                                <a:pt x="138684" y="141732"/>
                              </a:lnTo>
                              <a:lnTo>
                                <a:pt x="205740" y="141732"/>
                              </a:lnTo>
                              <a:lnTo>
                                <a:pt x="198120" y="143256"/>
                              </a:lnTo>
                              <a:close/>
                            </a:path>
                            <a:path w="276225" h="184785">
                              <a:moveTo>
                                <a:pt x="236220" y="143256"/>
                              </a:moveTo>
                              <a:lnTo>
                                <a:pt x="231648" y="143256"/>
                              </a:lnTo>
                              <a:lnTo>
                                <a:pt x="233172" y="141732"/>
                              </a:lnTo>
                              <a:lnTo>
                                <a:pt x="236220" y="141732"/>
                              </a:lnTo>
                              <a:lnTo>
                                <a:pt x="236220" y="143256"/>
                              </a:lnTo>
                              <a:close/>
                            </a:path>
                            <a:path w="276225" h="184785">
                              <a:moveTo>
                                <a:pt x="182880" y="146304"/>
                              </a:moveTo>
                              <a:lnTo>
                                <a:pt x="160020" y="146304"/>
                              </a:lnTo>
                              <a:lnTo>
                                <a:pt x="156972" y="143256"/>
                              </a:lnTo>
                              <a:lnTo>
                                <a:pt x="187452" y="143256"/>
                              </a:lnTo>
                              <a:lnTo>
                                <a:pt x="182880" y="146304"/>
                              </a:lnTo>
                              <a:close/>
                            </a:path>
                            <a:path w="276225" h="184785">
                              <a:moveTo>
                                <a:pt x="224028" y="153924"/>
                              </a:moveTo>
                              <a:lnTo>
                                <a:pt x="172212" y="153924"/>
                              </a:lnTo>
                              <a:lnTo>
                                <a:pt x="188976" y="152400"/>
                              </a:lnTo>
                              <a:lnTo>
                                <a:pt x="204216" y="149352"/>
                              </a:lnTo>
                              <a:lnTo>
                                <a:pt x="217932" y="146304"/>
                              </a:lnTo>
                              <a:lnTo>
                                <a:pt x="228600" y="143256"/>
                              </a:lnTo>
                              <a:lnTo>
                                <a:pt x="237744" y="143256"/>
                              </a:lnTo>
                              <a:lnTo>
                                <a:pt x="236220" y="146304"/>
                              </a:lnTo>
                              <a:lnTo>
                                <a:pt x="230124" y="150876"/>
                              </a:lnTo>
                              <a:lnTo>
                                <a:pt x="225552" y="150876"/>
                              </a:lnTo>
                              <a:lnTo>
                                <a:pt x="224028" y="153924"/>
                              </a:lnTo>
                              <a:close/>
                            </a:path>
                            <a:path w="276225" h="184785">
                              <a:moveTo>
                                <a:pt x="176784" y="166116"/>
                              </a:moveTo>
                              <a:lnTo>
                                <a:pt x="149352" y="166116"/>
                              </a:lnTo>
                              <a:lnTo>
                                <a:pt x="146304" y="164592"/>
                              </a:lnTo>
                              <a:lnTo>
                                <a:pt x="144780" y="164592"/>
                              </a:lnTo>
                              <a:lnTo>
                                <a:pt x="129540" y="161544"/>
                              </a:lnTo>
                              <a:lnTo>
                                <a:pt x="121920" y="158496"/>
                              </a:lnTo>
                              <a:lnTo>
                                <a:pt x="213360" y="158496"/>
                              </a:lnTo>
                              <a:lnTo>
                                <a:pt x="202692" y="160020"/>
                              </a:lnTo>
                              <a:lnTo>
                                <a:pt x="193548" y="163068"/>
                              </a:lnTo>
                              <a:lnTo>
                                <a:pt x="182880" y="164592"/>
                              </a:lnTo>
                              <a:lnTo>
                                <a:pt x="176784" y="166116"/>
                              </a:lnTo>
                              <a:close/>
                            </a:path>
                            <a:path w="276225" h="184785">
                              <a:moveTo>
                                <a:pt x="198120" y="172212"/>
                              </a:moveTo>
                              <a:lnTo>
                                <a:pt x="172212" y="172212"/>
                              </a:lnTo>
                              <a:lnTo>
                                <a:pt x="187452" y="170688"/>
                              </a:lnTo>
                              <a:lnTo>
                                <a:pt x="190500" y="170688"/>
                              </a:lnTo>
                              <a:lnTo>
                                <a:pt x="195072" y="169164"/>
                              </a:lnTo>
                              <a:lnTo>
                                <a:pt x="198120" y="170688"/>
                              </a:lnTo>
                              <a:lnTo>
                                <a:pt x="198120" y="172212"/>
                              </a:lnTo>
                              <a:close/>
                            </a:path>
                            <a:path w="276225" h="184785">
                              <a:moveTo>
                                <a:pt x="140208" y="184404"/>
                              </a:moveTo>
                              <a:lnTo>
                                <a:pt x="129540" y="184404"/>
                              </a:lnTo>
                              <a:lnTo>
                                <a:pt x="118872" y="181356"/>
                              </a:lnTo>
                              <a:lnTo>
                                <a:pt x="161544" y="181356"/>
                              </a:lnTo>
                              <a:lnTo>
                                <a:pt x="140208" y="184404"/>
                              </a:lnTo>
                              <a:close/>
                            </a:path>
                          </a:pathLst>
                        </a:custGeom>
                        <a:solidFill>
                          <a:srgbClr val="F47721"/>
                        </a:solidFill>
                      </wps:spPr>
                      <wps:bodyPr wrap="square" lIns="0" tIns="0" rIns="0" bIns="0" rtlCol="0">
                        <a:prstTxWarp prst="textNoShape">
                          <a:avLst/>
                        </a:prstTxWarp>
                        <a:noAutofit/>
                      </wps:bodyPr>
                    </wps:wsp>
                    <wps:wsp>
                      <wps:cNvPr id="192" name="Graphic 192"/>
                      <wps:cNvSpPr/>
                      <wps:spPr>
                        <a:xfrm>
                          <a:off x="266700" y="0"/>
                          <a:ext cx="279400" cy="186055"/>
                        </a:xfrm>
                        <a:custGeom>
                          <a:avLst/>
                          <a:gdLst/>
                          <a:ahLst/>
                          <a:cxnLst/>
                          <a:rect l="l" t="t" r="r" b="b"/>
                          <a:pathLst>
                            <a:path w="279400" h="186055">
                              <a:moveTo>
                                <a:pt x="85344" y="15240"/>
                              </a:moveTo>
                              <a:lnTo>
                                <a:pt x="82296" y="15240"/>
                              </a:lnTo>
                              <a:lnTo>
                                <a:pt x="80772" y="13716"/>
                              </a:lnTo>
                              <a:lnTo>
                                <a:pt x="82296" y="12192"/>
                              </a:lnTo>
                              <a:lnTo>
                                <a:pt x="82296" y="10668"/>
                              </a:lnTo>
                              <a:lnTo>
                                <a:pt x="88392" y="7620"/>
                              </a:lnTo>
                              <a:lnTo>
                                <a:pt x="91440" y="7620"/>
                              </a:lnTo>
                              <a:lnTo>
                                <a:pt x="97536" y="6096"/>
                              </a:lnTo>
                              <a:lnTo>
                                <a:pt x="102108" y="4572"/>
                              </a:lnTo>
                              <a:lnTo>
                                <a:pt x="108204" y="3048"/>
                              </a:lnTo>
                              <a:lnTo>
                                <a:pt x="112776" y="1524"/>
                              </a:lnTo>
                              <a:lnTo>
                                <a:pt x="120396" y="1524"/>
                              </a:lnTo>
                              <a:lnTo>
                                <a:pt x="124968" y="0"/>
                              </a:lnTo>
                              <a:lnTo>
                                <a:pt x="152400" y="0"/>
                              </a:lnTo>
                              <a:lnTo>
                                <a:pt x="166116" y="3048"/>
                              </a:lnTo>
                              <a:lnTo>
                                <a:pt x="178308" y="4572"/>
                              </a:lnTo>
                              <a:lnTo>
                                <a:pt x="195072" y="10668"/>
                              </a:lnTo>
                              <a:lnTo>
                                <a:pt x="198120" y="12192"/>
                              </a:lnTo>
                              <a:lnTo>
                                <a:pt x="112776" y="12192"/>
                              </a:lnTo>
                              <a:lnTo>
                                <a:pt x="99060" y="13716"/>
                              </a:lnTo>
                              <a:lnTo>
                                <a:pt x="89916" y="13716"/>
                              </a:lnTo>
                              <a:lnTo>
                                <a:pt x="85344" y="15240"/>
                              </a:lnTo>
                              <a:close/>
                            </a:path>
                            <a:path w="279400" h="186055">
                              <a:moveTo>
                                <a:pt x="220980" y="25908"/>
                              </a:moveTo>
                              <a:lnTo>
                                <a:pt x="161544" y="25908"/>
                              </a:lnTo>
                              <a:lnTo>
                                <a:pt x="163068" y="24384"/>
                              </a:lnTo>
                              <a:lnTo>
                                <a:pt x="160020" y="21336"/>
                              </a:lnTo>
                              <a:lnTo>
                                <a:pt x="150876" y="16764"/>
                              </a:lnTo>
                              <a:lnTo>
                                <a:pt x="138684" y="13716"/>
                              </a:lnTo>
                              <a:lnTo>
                                <a:pt x="126492" y="12192"/>
                              </a:lnTo>
                              <a:lnTo>
                                <a:pt x="198120" y="12192"/>
                              </a:lnTo>
                              <a:lnTo>
                                <a:pt x="210312" y="18288"/>
                              </a:lnTo>
                              <a:lnTo>
                                <a:pt x="219456" y="24384"/>
                              </a:lnTo>
                              <a:lnTo>
                                <a:pt x="220980" y="25908"/>
                              </a:lnTo>
                              <a:close/>
                            </a:path>
                            <a:path w="279400" h="186055">
                              <a:moveTo>
                                <a:pt x="126492" y="19812"/>
                              </a:moveTo>
                              <a:lnTo>
                                <a:pt x="102108" y="19812"/>
                              </a:lnTo>
                              <a:lnTo>
                                <a:pt x="106680" y="18288"/>
                              </a:lnTo>
                              <a:lnTo>
                                <a:pt x="123444" y="18288"/>
                              </a:lnTo>
                              <a:lnTo>
                                <a:pt x="126492" y="19812"/>
                              </a:lnTo>
                              <a:close/>
                            </a:path>
                            <a:path w="279400" h="186055">
                              <a:moveTo>
                                <a:pt x="44196" y="42672"/>
                              </a:moveTo>
                              <a:lnTo>
                                <a:pt x="39624" y="42672"/>
                              </a:lnTo>
                              <a:lnTo>
                                <a:pt x="39624" y="39624"/>
                              </a:lnTo>
                              <a:lnTo>
                                <a:pt x="42672" y="38100"/>
                              </a:lnTo>
                              <a:lnTo>
                                <a:pt x="47244" y="33528"/>
                              </a:lnTo>
                              <a:lnTo>
                                <a:pt x="51816" y="32004"/>
                              </a:lnTo>
                              <a:lnTo>
                                <a:pt x="56388" y="28956"/>
                              </a:lnTo>
                              <a:lnTo>
                                <a:pt x="74676" y="22860"/>
                              </a:lnTo>
                              <a:lnTo>
                                <a:pt x="83820" y="21336"/>
                              </a:lnTo>
                              <a:lnTo>
                                <a:pt x="94488" y="19812"/>
                              </a:lnTo>
                              <a:lnTo>
                                <a:pt x="134112" y="19812"/>
                              </a:lnTo>
                              <a:lnTo>
                                <a:pt x="141732" y="21336"/>
                              </a:lnTo>
                              <a:lnTo>
                                <a:pt x="147828" y="22860"/>
                              </a:lnTo>
                              <a:lnTo>
                                <a:pt x="155448" y="24384"/>
                              </a:lnTo>
                              <a:lnTo>
                                <a:pt x="156972" y="24384"/>
                              </a:lnTo>
                              <a:lnTo>
                                <a:pt x="161544" y="25908"/>
                              </a:lnTo>
                              <a:lnTo>
                                <a:pt x="220980" y="25908"/>
                              </a:lnTo>
                              <a:lnTo>
                                <a:pt x="228600" y="32004"/>
                              </a:lnTo>
                              <a:lnTo>
                                <a:pt x="89916" y="32004"/>
                              </a:lnTo>
                              <a:lnTo>
                                <a:pt x="73152" y="35052"/>
                              </a:lnTo>
                              <a:lnTo>
                                <a:pt x="57912" y="38100"/>
                              </a:lnTo>
                              <a:lnTo>
                                <a:pt x="44196" y="42672"/>
                              </a:lnTo>
                              <a:close/>
                            </a:path>
                            <a:path w="279400" h="186055">
                              <a:moveTo>
                                <a:pt x="240792" y="42672"/>
                              </a:moveTo>
                              <a:lnTo>
                                <a:pt x="138684" y="42672"/>
                              </a:lnTo>
                              <a:lnTo>
                                <a:pt x="138684" y="38100"/>
                              </a:lnTo>
                              <a:lnTo>
                                <a:pt x="135636" y="38100"/>
                              </a:lnTo>
                              <a:lnTo>
                                <a:pt x="132588" y="35052"/>
                              </a:lnTo>
                              <a:lnTo>
                                <a:pt x="128016" y="33528"/>
                              </a:lnTo>
                              <a:lnTo>
                                <a:pt x="123444" y="33528"/>
                              </a:lnTo>
                              <a:lnTo>
                                <a:pt x="106680" y="32004"/>
                              </a:lnTo>
                              <a:lnTo>
                                <a:pt x="228600" y="32004"/>
                              </a:lnTo>
                              <a:lnTo>
                                <a:pt x="230124" y="33528"/>
                              </a:lnTo>
                              <a:lnTo>
                                <a:pt x="239268" y="41148"/>
                              </a:lnTo>
                              <a:lnTo>
                                <a:pt x="240792" y="42672"/>
                              </a:lnTo>
                              <a:close/>
                            </a:path>
                            <a:path w="279400" h="186055">
                              <a:moveTo>
                                <a:pt x="120396" y="39624"/>
                              </a:moveTo>
                              <a:lnTo>
                                <a:pt x="94488" y="39624"/>
                              </a:lnTo>
                              <a:lnTo>
                                <a:pt x="96012" y="38100"/>
                              </a:lnTo>
                              <a:lnTo>
                                <a:pt x="114300" y="38100"/>
                              </a:lnTo>
                              <a:lnTo>
                                <a:pt x="120396" y="39624"/>
                              </a:lnTo>
                              <a:close/>
                            </a:path>
                            <a:path w="279400" h="186055">
                              <a:moveTo>
                                <a:pt x="16764" y="74676"/>
                              </a:moveTo>
                              <a:lnTo>
                                <a:pt x="15240" y="74676"/>
                              </a:lnTo>
                              <a:lnTo>
                                <a:pt x="13716" y="73152"/>
                              </a:lnTo>
                              <a:lnTo>
                                <a:pt x="13716" y="70104"/>
                              </a:lnTo>
                              <a:lnTo>
                                <a:pt x="16764" y="67056"/>
                              </a:lnTo>
                              <a:lnTo>
                                <a:pt x="19812" y="62484"/>
                              </a:lnTo>
                              <a:lnTo>
                                <a:pt x="28956" y="56388"/>
                              </a:lnTo>
                              <a:lnTo>
                                <a:pt x="33528" y="54864"/>
                              </a:lnTo>
                              <a:lnTo>
                                <a:pt x="39624" y="53340"/>
                              </a:lnTo>
                              <a:lnTo>
                                <a:pt x="44196" y="50292"/>
                              </a:lnTo>
                              <a:lnTo>
                                <a:pt x="62484" y="44196"/>
                              </a:lnTo>
                              <a:lnTo>
                                <a:pt x="71628" y="42672"/>
                              </a:lnTo>
                              <a:lnTo>
                                <a:pt x="82296" y="41148"/>
                              </a:lnTo>
                              <a:lnTo>
                                <a:pt x="85344" y="39624"/>
                              </a:lnTo>
                              <a:lnTo>
                                <a:pt x="124968" y="39624"/>
                              </a:lnTo>
                              <a:lnTo>
                                <a:pt x="131064" y="41148"/>
                              </a:lnTo>
                              <a:lnTo>
                                <a:pt x="132588" y="41148"/>
                              </a:lnTo>
                              <a:lnTo>
                                <a:pt x="138684" y="42672"/>
                              </a:lnTo>
                              <a:lnTo>
                                <a:pt x="240792" y="42672"/>
                              </a:lnTo>
                              <a:lnTo>
                                <a:pt x="248412" y="51816"/>
                              </a:lnTo>
                              <a:lnTo>
                                <a:pt x="249936" y="54864"/>
                              </a:lnTo>
                              <a:lnTo>
                                <a:pt x="91440" y="54864"/>
                              </a:lnTo>
                              <a:lnTo>
                                <a:pt x="88392" y="56388"/>
                              </a:lnTo>
                              <a:lnTo>
                                <a:pt x="79248" y="56388"/>
                              </a:lnTo>
                              <a:lnTo>
                                <a:pt x="67056" y="59436"/>
                              </a:lnTo>
                              <a:lnTo>
                                <a:pt x="56388" y="60960"/>
                              </a:lnTo>
                              <a:lnTo>
                                <a:pt x="45720" y="64008"/>
                              </a:lnTo>
                              <a:lnTo>
                                <a:pt x="35052" y="68580"/>
                              </a:lnTo>
                              <a:lnTo>
                                <a:pt x="28956" y="70104"/>
                              </a:lnTo>
                              <a:lnTo>
                                <a:pt x="19812" y="73152"/>
                              </a:lnTo>
                              <a:lnTo>
                                <a:pt x="16764" y="74676"/>
                              </a:lnTo>
                              <a:close/>
                            </a:path>
                            <a:path w="279400" h="186055">
                              <a:moveTo>
                                <a:pt x="1524" y="105156"/>
                              </a:moveTo>
                              <a:lnTo>
                                <a:pt x="0" y="100584"/>
                              </a:lnTo>
                              <a:lnTo>
                                <a:pt x="0" y="99060"/>
                              </a:lnTo>
                              <a:lnTo>
                                <a:pt x="1524" y="96012"/>
                              </a:lnTo>
                              <a:lnTo>
                                <a:pt x="6096" y="91440"/>
                              </a:lnTo>
                              <a:lnTo>
                                <a:pt x="12192" y="88392"/>
                              </a:lnTo>
                              <a:lnTo>
                                <a:pt x="21336" y="82296"/>
                              </a:lnTo>
                              <a:lnTo>
                                <a:pt x="30480" y="79248"/>
                              </a:lnTo>
                              <a:lnTo>
                                <a:pt x="39624" y="74676"/>
                              </a:lnTo>
                              <a:lnTo>
                                <a:pt x="48768" y="71628"/>
                              </a:lnTo>
                              <a:lnTo>
                                <a:pt x="57912" y="67056"/>
                              </a:lnTo>
                              <a:lnTo>
                                <a:pt x="68580" y="65532"/>
                              </a:lnTo>
                              <a:lnTo>
                                <a:pt x="123444" y="65532"/>
                              </a:lnTo>
                              <a:lnTo>
                                <a:pt x="123444" y="60960"/>
                              </a:lnTo>
                              <a:lnTo>
                                <a:pt x="120396" y="59436"/>
                              </a:lnTo>
                              <a:lnTo>
                                <a:pt x="118872" y="57912"/>
                              </a:lnTo>
                              <a:lnTo>
                                <a:pt x="115824" y="56388"/>
                              </a:lnTo>
                              <a:lnTo>
                                <a:pt x="111252" y="56388"/>
                              </a:lnTo>
                              <a:lnTo>
                                <a:pt x="106680" y="54864"/>
                              </a:lnTo>
                              <a:lnTo>
                                <a:pt x="249936" y="54864"/>
                              </a:lnTo>
                              <a:lnTo>
                                <a:pt x="256032" y="62484"/>
                              </a:lnTo>
                              <a:lnTo>
                                <a:pt x="262127" y="71628"/>
                              </a:lnTo>
                              <a:lnTo>
                                <a:pt x="265175" y="79248"/>
                              </a:lnTo>
                              <a:lnTo>
                                <a:pt x="99060" y="79248"/>
                              </a:lnTo>
                              <a:lnTo>
                                <a:pt x="94488" y="80772"/>
                              </a:lnTo>
                              <a:lnTo>
                                <a:pt x="83820" y="80772"/>
                              </a:lnTo>
                              <a:lnTo>
                                <a:pt x="76200" y="82296"/>
                              </a:lnTo>
                              <a:lnTo>
                                <a:pt x="70104" y="82296"/>
                              </a:lnTo>
                              <a:lnTo>
                                <a:pt x="38100" y="91440"/>
                              </a:lnTo>
                              <a:lnTo>
                                <a:pt x="30480" y="92964"/>
                              </a:lnTo>
                              <a:lnTo>
                                <a:pt x="22860" y="97536"/>
                              </a:lnTo>
                              <a:lnTo>
                                <a:pt x="15240" y="99060"/>
                              </a:lnTo>
                              <a:lnTo>
                                <a:pt x="6096" y="103632"/>
                              </a:lnTo>
                              <a:lnTo>
                                <a:pt x="1524" y="105156"/>
                              </a:lnTo>
                              <a:close/>
                            </a:path>
                            <a:path w="279400" h="186055">
                              <a:moveTo>
                                <a:pt x="108204" y="64008"/>
                              </a:moveTo>
                              <a:lnTo>
                                <a:pt x="91440" y="64008"/>
                              </a:lnTo>
                              <a:lnTo>
                                <a:pt x="99060" y="62484"/>
                              </a:lnTo>
                              <a:lnTo>
                                <a:pt x="108204" y="64008"/>
                              </a:lnTo>
                              <a:close/>
                            </a:path>
                            <a:path w="279400" h="186055">
                              <a:moveTo>
                                <a:pt x="123444" y="65532"/>
                              </a:moveTo>
                              <a:lnTo>
                                <a:pt x="73152" y="65532"/>
                              </a:lnTo>
                              <a:lnTo>
                                <a:pt x="77724" y="64008"/>
                              </a:lnTo>
                              <a:lnTo>
                                <a:pt x="117348" y="64008"/>
                              </a:lnTo>
                              <a:lnTo>
                                <a:pt x="123444" y="65532"/>
                              </a:lnTo>
                              <a:close/>
                            </a:path>
                            <a:path w="279400" h="186055">
                              <a:moveTo>
                                <a:pt x="277368" y="117348"/>
                              </a:moveTo>
                              <a:lnTo>
                                <a:pt x="178308" y="117348"/>
                              </a:lnTo>
                              <a:lnTo>
                                <a:pt x="184404" y="115824"/>
                              </a:lnTo>
                              <a:lnTo>
                                <a:pt x="190500" y="108204"/>
                              </a:lnTo>
                              <a:lnTo>
                                <a:pt x="185928" y="102108"/>
                              </a:lnTo>
                              <a:lnTo>
                                <a:pt x="182880" y="96012"/>
                              </a:lnTo>
                              <a:lnTo>
                                <a:pt x="173736" y="92964"/>
                              </a:lnTo>
                              <a:lnTo>
                                <a:pt x="167640" y="89916"/>
                              </a:lnTo>
                              <a:lnTo>
                                <a:pt x="160020" y="86868"/>
                              </a:lnTo>
                              <a:lnTo>
                                <a:pt x="152400" y="85344"/>
                              </a:lnTo>
                              <a:lnTo>
                                <a:pt x="144780" y="82296"/>
                              </a:lnTo>
                              <a:lnTo>
                                <a:pt x="137160" y="80772"/>
                              </a:lnTo>
                              <a:lnTo>
                                <a:pt x="126492" y="80772"/>
                              </a:lnTo>
                              <a:lnTo>
                                <a:pt x="123444" y="79248"/>
                              </a:lnTo>
                              <a:lnTo>
                                <a:pt x="265175" y="79248"/>
                              </a:lnTo>
                              <a:lnTo>
                                <a:pt x="266700" y="80772"/>
                              </a:lnTo>
                              <a:lnTo>
                                <a:pt x="269748" y="92964"/>
                              </a:lnTo>
                              <a:lnTo>
                                <a:pt x="272796" y="99060"/>
                              </a:lnTo>
                              <a:lnTo>
                                <a:pt x="274320" y="105156"/>
                              </a:lnTo>
                              <a:lnTo>
                                <a:pt x="275844" y="112776"/>
                              </a:lnTo>
                              <a:lnTo>
                                <a:pt x="277368" y="117348"/>
                              </a:lnTo>
                              <a:close/>
                            </a:path>
                            <a:path w="279400" h="186055">
                              <a:moveTo>
                                <a:pt x="198120" y="185928"/>
                              </a:moveTo>
                              <a:lnTo>
                                <a:pt x="182880" y="185928"/>
                              </a:lnTo>
                              <a:lnTo>
                                <a:pt x="187452" y="182880"/>
                              </a:lnTo>
                              <a:lnTo>
                                <a:pt x="190500" y="181356"/>
                              </a:lnTo>
                              <a:lnTo>
                                <a:pt x="192024" y="176783"/>
                              </a:lnTo>
                              <a:lnTo>
                                <a:pt x="195072" y="169164"/>
                              </a:lnTo>
                              <a:lnTo>
                                <a:pt x="192024" y="158496"/>
                              </a:lnTo>
                              <a:lnTo>
                                <a:pt x="187452" y="155448"/>
                              </a:lnTo>
                              <a:lnTo>
                                <a:pt x="181356" y="150876"/>
                              </a:lnTo>
                              <a:lnTo>
                                <a:pt x="163068" y="141732"/>
                              </a:lnTo>
                              <a:lnTo>
                                <a:pt x="153924" y="138684"/>
                              </a:lnTo>
                              <a:lnTo>
                                <a:pt x="134112" y="129540"/>
                              </a:lnTo>
                              <a:lnTo>
                                <a:pt x="124968" y="126492"/>
                              </a:lnTo>
                              <a:lnTo>
                                <a:pt x="121920" y="124968"/>
                              </a:lnTo>
                              <a:lnTo>
                                <a:pt x="117348" y="123444"/>
                              </a:lnTo>
                              <a:lnTo>
                                <a:pt x="108204" y="118872"/>
                              </a:lnTo>
                              <a:lnTo>
                                <a:pt x="105156" y="115824"/>
                              </a:lnTo>
                              <a:lnTo>
                                <a:pt x="105156" y="114300"/>
                              </a:lnTo>
                              <a:lnTo>
                                <a:pt x="103632" y="112776"/>
                              </a:lnTo>
                              <a:lnTo>
                                <a:pt x="103632" y="109728"/>
                              </a:lnTo>
                              <a:lnTo>
                                <a:pt x="105156" y="102108"/>
                              </a:lnTo>
                              <a:lnTo>
                                <a:pt x="117348" y="100584"/>
                              </a:lnTo>
                              <a:lnTo>
                                <a:pt x="137160" y="100584"/>
                              </a:lnTo>
                              <a:lnTo>
                                <a:pt x="147828" y="103632"/>
                              </a:lnTo>
                              <a:lnTo>
                                <a:pt x="156972" y="108204"/>
                              </a:lnTo>
                              <a:lnTo>
                                <a:pt x="166116" y="111252"/>
                              </a:lnTo>
                              <a:lnTo>
                                <a:pt x="167640" y="112776"/>
                              </a:lnTo>
                              <a:lnTo>
                                <a:pt x="169164" y="112776"/>
                              </a:lnTo>
                              <a:lnTo>
                                <a:pt x="172212" y="115824"/>
                              </a:lnTo>
                              <a:lnTo>
                                <a:pt x="175260" y="117348"/>
                              </a:lnTo>
                              <a:lnTo>
                                <a:pt x="277368" y="117348"/>
                              </a:lnTo>
                              <a:lnTo>
                                <a:pt x="277368" y="126492"/>
                              </a:lnTo>
                              <a:lnTo>
                                <a:pt x="278892" y="132588"/>
                              </a:lnTo>
                              <a:lnTo>
                                <a:pt x="278892" y="141732"/>
                              </a:lnTo>
                              <a:lnTo>
                                <a:pt x="277368" y="146304"/>
                              </a:lnTo>
                              <a:lnTo>
                                <a:pt x="274320" y="152400"/>
                              </a:lnTo>
                              <a:lnTo>
                                <a:pt x="269748" y="156972"/>
                              </a:lnTo>
                              <a:lnTo>
                                <a:pt x="263651" y="161544"/>
                              </a:lnTo>
                              <a:lnTo>
                                <a:pt x="262127" y="164592"/>
                              </a:lnTo>
                              <a:lnTo>
                                <a:pt x="256032" y="167640"/>
                              </a:lnTo>
                              <a:lnTo>
                                <a:pt x="248412" y="172212"/>
                              </a:lnTo>
                              <a:lnTo>
                                <a:pt x="240792" y="175259"/>
                              </a:lnTo>
                              <a:lnTo>
                                <a:pt x="233172" y="176783"/>
                              </a:lnTo>
                              <a:lnTo>
                                <a:pt x="217932" y="182880"/>
                              </a:lnTo>
                              <a:lnTo>
                                <a:pt x="210312" y="182880"/>
                              </a:lnTo>
                              <a:lnTo>
                                <a:pt x="202692" y="184404"/>
                              </a:lnTo>
                              <a:lnTo>
                                <a:pt x="201168" y="184404"/>
                              </a:lnTo>
                              <a:lnTo>
                                <a:pt x="198120" y="185928"/>
                              </a:lnTo>
                              <a:close/>
                            </a:path>
                          </a:pathLst>
                        </a:custGeom>
                        <a:solidFill>
                          <a:srgbClr val="5D2683"/>
                        </a:solidFill>
                      </wps:spPr>
                      <wps:bodyPr wrap="square" lIns="0" tIns="0" rIns="0" bIns="0" rtlCol="0">
                        <a:prstTxWarp prst="textNoShape">
                          <a:avLst/>
                        </a:prstTxWarp>
                        <a:noAutofit/>
                      </wps:bodyPr>
                    </wps:wsp>
                  </wpg:wgp>
                </a:graphicData>
              </a:graphic>
            </wp:anchor>
          </w:drawing>
        </mc:Choice>
        <mc:Fallback>
          <w:pict>
            <v:group w14:anchorId="63855B0D" id="Group 189" o:spid="_x0000_s1026" style="position:absolute;margin-left:482.05pt;margin-top:56.65pt;width:56.4pt;height:22.7pt;z-index:-21857792;mso-wrap-distance-left:0;mso-wrap-distance-right:0;mso-position-horizontal-relative:page;mso-position-vertical-relative:page" coordsize="7162,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0" o:spid="_x0000_s1027" type="#_x0000_t75" style="position:absolute;top:883;width:7162;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">
                <v:imagedata r:id="rId2" o:title=""/>
              </v:shape>
              <v:shape id="Graphic 191" o:spid="_x0000_s1028" style="position:absolute;left:2606;top:1036;width:2762;height:1848;visibility:visible;mso-wrap-style:square;v-text-anchor:top" coordsize="2762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" path="m172212,181356r-68580,l99060,176784,68580,166116,44196,147828,25908,126492,12192,100584,9144,92964,6096,86868,4572,79248,1524,71628r,-10668l,53340,1524,44196r,-6096l4572,32004r7620,-4572l16764,22860r7620,-6096l33528,12192,44196,7620,54864,4572,57912,3048r7620,l70104,1524r3048,l80772,,92964,,88392,4572,85344,9144r,12192l88392,27432r3048,3048l96012,33528r4572,4572l108204,41148r6096,3048l152400,57912r1524,3048l156972,60960r4572,3048l172212,67056r-76200,l91440,73152r-1524,6096l88392,80772r4572,4572l96012,86868r4572,4572l106680,92964r4572,3048l114300,97536r7620,1524l134112,102108r7620,1524l144780,103632r4572,1524l246888,105156r-7620,4572l220980,115824r-10668,3048l205740,120396r-53340,l153924,123444r3048,3048l160020,128016r83820,l239268,131064r-18288,6096l210312,140208r-4572,1524l138684,141732r,1524l137160,146304r4572,l141732,147828r3048,1524l149352,150876r7620,l172212,153924r51816,l220980,155448r-7620,3048l115824,158496r-1524,3048l121920,164592r7620,1524l143256,170688r13716,1524l196596,172212r-1524,1524l190500,176784r-18288,4572xem156972,83820r-15240,l137160,82296r-7620,-1524l123444,79248,108204,71628r-1524,-1524l103632,68580,96012,67056r76200,l175260,73152r,4572l172212,79248r-4572,3048l164592,82296r-7620,1524xem246888,105156r-64008,l187452,103632r10668,l207264,100584r18288,-3048l233172,96012r9144,-3048l257556,86868r9144,-3048l274320,79248r1524,4572l275844,85344r-1524,3048l274320,89916r-4572,4572l266700,96012r-10668,6096l246888,105156xem246888,128016r-47244,l217932,124968r7620,-3048l233172,120396r6096,-3048l251460,114300r4572,-3048l259080,111252r4572,-1524l262128,115824r-1524,1524l256032,123444r-9144,4572xem193548,121920r-32004,l160020,120396r39624,l193548,121920xem198120,143256r-51816,l138684,141732r67056,l198120,143256xem236220,143256r-4572,l233172,141732r3048,l236220,143256xem182880,146304r-22860,l156972,143256r30480,l182880,146304xem224028,153924r-51816,l188976,152400r15240,-3048l217932,146304r10668,-3048l237744,143256r-1524,3048l230124,150876r-4572,l224028,153924xem176784,166116r-27432,l146304,164592r-1524,l129540,161544r-7620,-3048l213360,158496r-10668,1524l193548,163068r-10668,1524l176784,166116xem198120,172212r-25908,l187452,170688r3048,l195072,169164r3048,1524l198120,172212xem140208,184404r-10668,l118872,181356r42672,l140208,184404xe" fillcolor="#f47721" stroked="f">
                <v:path arrowok="t"/>
              </v:shape>
              <v:shape id="Graphic 192" o:spid="_x0000_s1029" style="position:absolute;left:2667;width:2794;height:1860;visibility:visible;mso-wrap-style:square;v-text-anchor:top" coordsize="2794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" path="m85344,15240r-3048,l80772,13716r1524,-1524l82296,10668,88392,7620r3048,l97536,6096r4572,-1524l108204,3048r4572,-1524l120396,1524,124968,r27432,l166116,3048r12192,1524l195072,10668r3048,1524l112776,12192,99060,13716r-9144,l85344,15240xem220980,25908r-59436,l163068,24384r-3048,-3048l150876,16764,138684,13716,126492,12192r71628,l210312,18288r9144,6096l220980,25908xem126492,19812r-24384,l106680,18288r16764,l126492,19812xem44196,42672r-4572,l39624,39624r3048,-1524l47244,33528r4572,-1524l56388,28956,74676,22860r9144,-1524l94488,19812r39624,l141732,21336r6096,1524l155448,24384r1524,l161544,25908r59436,l228600,32004r-138684,l73152,35052,57912,38100,44196,42672xem240792,42672r-102108,l138684,38100r-3048,l132588,35052r-4572,-1524l123444,33528,106680,32004r121920,l230124,33528r9144,7620l240792,42672xem120396,39624r-25908,l96012,38100r18288,l120396,39624xem16764,74676r-1524,l13716,73152r,-3048l16764,67056r3048,-4572l28956,56388r4572,-1524l39624,53340r4572,-3048l62484,44196r9144,-1524l82296,41148r3048,-1524l124968,39624r6096,1524l132588,41148r6096,1524l240792,42672r7620,9144l249936,54864r-158496,l88392,56388r-9144,l67056,59436,56388,60960,45720,64008,35052,68580r-6096,1524l19812,73152r-3048,1524xem1524,105156l,100584,,99060,1524,96012,6096,91440r6096,-3048l21336,82296r9144,-3048l39624,74676r9144,-3048l57912,67056,68580,65532r54864,l123444,60960r-3048,-1524l118872,57912r-3048,-1524l111252,56388r-4572,-1524l249936,54864r6096,7620l262127,71628r3048,7620l99060,79248r-4572,1524l83820,80772r-7620,1524l70104,82296,38100,91440r-7620,1524l22860,97536r-7620,1524l6096,103632r-4572,1524xem108204,64008r-16764,l99060,62484r9144,1524xem123444,65532r-50292,l77724,64008r39624,l123444,65532xem277368,117348r-99060,l184404,115824r6096,-7620l185928,102108r-3048,-6096l173736,92964r-6096,-3048l160020,86868r-7620,-1524l144780,82296r-7620,-1524l126492,80772r-3048,-1524l265175,79248r1525,1524l269748,92964r3048,6096l274320,105156r1524,7620l277368,117348xem198120,185928r-15240,l187452,182880r3048,-1524l192024,176783r3048,-7619l192024,158496r-4572,-3048l181356,150876r-18288,-9144l153924,138684r-19812,-9144l124968,126492r-3048,-1524l117348,123444r-9144,-4572l105156,115824r,-1524l103632,112776r,-3048l105156,102108r12192,-1524l137160,100584r10668,3048l156972,108204r9144,3048l167640,112776r1524,l172212,115824r3048,1524l277368,117348r,9144l278892,132588r,9144l277368,146304r-3048,6096l269748,156972r-6097,4572l262127,164592r-6095,3048l248412,172212r-7620,3047l233172,176783r-15240,6097l210312,182880r-7620,1524l201168,184404r-3048,1524xe" fillcolor="#5d2683" stroked="f">
                <v:path arrowok="t"/>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F27B4" w14:textId="77777777" w:rsidR="00C14EFB" w:rsidRDefault="00000000">
    <w:pPr>
      <w:pStyle w:val="BodyText"/>
      <w:spacing w:line="14" w:lineRule="auto"/>
      <w:rPr>
        <w:sz w:val="20"/>
      </w:rPr>
    </w:pPr>
    <w:r>
      <w:rPr>
        <w:noProof/>
        <w:sz w:val="20"/>
      </w:rPr>
      <mc:AlternateContent>
        <mc:Choice Requires="wpg">
          <w:drawing>
            <wp:anchor distT="0" distB="0" distL="0" distR="0" simplePos="0" relativeHeight="481459712" behindDoc="1" locked="0" layoutInCell="1" allowOverlap="1" wp14:anchorId="382C45B7" wp14:editId="157B603D">
              <wp:simplePos x="0" y="0"/>
              <wp:positionH relativeFrom="page">
                <wp:posOffset>6121907</wp:posOffset>
              </wp:positionH>
              <wp:positionV relativeFrom="page">
                <wp:posOffset>719328</wp:posOffset>
              </wp:positionV>
              <wp:extent cx="716280" cy="28829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288290"/>
                        <a:chOff x="0" y="0"/>
                        <a:chExt cx="716280" cy="288290"/>
                      </a:xfrm>
                    </wpg:grpSpPr>
                    <pic:pic xmlns:pic="http://schemas.openxmlformats.org/drawingml/2006/picture">
                      <pic:nvPicPr>
                        <pic:cNvPr id="200" name="Image 200"/>
                        <pic:cNvPicPr/>
                      </pic:nvPicPr>
                      <pic:blipFill>
                        <a:blip r:embed="rId1" cstate="print"/>
                        <a:stretch>
                          <a:fillRect/>
                        </a:stretch>
                      </pic:blipFill>
                      <pic:spPr>
                        <a:xfrm>
                          <a:off x="0" y="88392"/>
                          <a:ext cx="716280" cy="128015"/>
                        </a:xfrm>
                        <a:prstGeom prst="rect">
                          <a:avLst/>
                        </a:prstGeom>
                      </pic:spPr>
                    </pic:pic>
                    <wps:wsp>
                      <wps:cNvPr id="201" name="Graphic 201"/>
                      <wps:cNvSpPr/>
                      <wps:spPr>
                        <a:xfrm>
                          <a:off x="260604" y="103631"/>
                          <a:ext cx="276225" cy="184785"/>
                        </a:xfrm>
                        <a:custGeom>
                          <a:avLst/>
                          <a:gdLst/>
                          <a:ahLst/>
                          <a:cxnLst/>
                          <a:rect l="l" t="t" r="r" b="b"/>
                          <a:pathLst>
                            <a:path w="276225" h="184785">
                              <a:moveTo>
                                <a:pt x="172212" y="181356"/>
                              </a:moveTo>
                              <a:lnTo>
                                <a:pt x="103632" y="181356"/>
                              </a:lnTo>
                              <a:lnTo>
                                <a:pt x="99060" y="176784"/>
                              </a:lnTo>
                              <a:lnTo>
                                <a:pt x="68580" y="166116"/>
                              </a:lnTo>
                              <a:lnTo>
                                <a:pt x="44196" y="147828"/>
                              </a:lnTo>
                              <a:lnTo>
                                <a:pt x="25908" y="126492"/>
                              </a:lnTo>
                              <a:lnTo>
                                <a:pt x="12192" y="100584"/>
                              </a:lnTo>
                              <a:lnTo>
                                <a:pt x="9144" y="92964"/>
                              </a:lnTo>
                              <a:lnTo>
                                <a:pt x="6096" y="86868"/>
                              </a:lnTo>
                              <a:lnTo>
                                <a:pt x="4572" y="79248"/>
                              </a:lnTo>
                              <a:lnTo>
                                <a:pt x="1524" y="71628"/>
                              </a:lnTo>
                              <a:lnTo>
                                <a:pt x="1524" y="60960"/>
                              </a:lnTo>
                              <a:lnTo>
                                <a:pt x="0" y="53340"/>
                              </a:lnTo>
                              <a:lnTo>
                                <a:pt x="1524" y="44196"/>
                              </a:lnTo>
                              <a:lnTo>
                                <a:pt x="1524" y="38100"/>
                              </a:lnTo>
                              <a:lnTo>
                                <a:pt x="4572" y="32004"/>
                              </a:lnTo>
                              <a:lnTo>
                                <a:pt x="12192" y="27432"/>
                              </a:lnTo>
                              <a:lnTo>
                                <a:pt x="16764" y="22860"/>
                              </a:lnTo>
                              <a:lnTo>
                                <a:pt x="24384" y="16764"/>
                              </a:lnTo>
                              <a:lnTo>
                                <a:pt x="33528" y="12192"/>
                              </a:lnTo>
                              <a:lnTo>
                                <a:pt x="44196" y="7620"/>
                              </a:lnTo>
                              <a:lnTo>
                                <a:pt x="54864" y="4572"/>
                              </a:lnTo>
                              <a:lnTo>
                                <a:pt x="57912" y="3048"/>
                              </a:lnTo>
                              <a:lnTo>
                                <a:pt x="65532" y="3048"/>
                              </a:lnTo>
                              <a:lnTo>
                                <a:pt x="70104" y="1524"/>
                              </a:lnTo>
                              <a:lnTo>
                                <a:pt x="73152" y="1524"/>
                              </a:lnTo>
                              <a:lnTo>
                                <a:pt x="80772" y="0"/>
                              </a:lnTo>
                              <a:lnTo>
                                <a:pt x="92964" y="0"/>
                              </a:lnTo>
                              <a:lnTo>
                                <a:pt x="88392" y="4572"/>
                              </a:lnTo>
                              <a:lnTo>
                                <a:pt x="85344" y="9144"/>
                              </a:lnTo>
                              <a:lnTo>
                                <a:pt x="85344" y="21336"/>
                              </a:lnTo>
                              <a:lnTo>
                                <a:pt x="88392" y="27432"/>
                              </a:lnTo>
                              <a:lnTo>
                                <a:pt x="91440" y="30480"/>
                              </a:lnTo>
                              <a:lnTo>
                                <a:pt x="96012" y="33528"/>
                              </a:lnTo>
                              <a:lnTo>
                                <a:pt x="100584" y="38100"/>
                              </a:lnTo>
                              <a:lnTo>
                                <a:pt x="108204" y="41148"/>
                              </a:lnTo>
                              <a:lnTo>
                                <a:pt x="114300" y="44196"/>
                              </a:lnTo>
                              <a:lnTo>
                                <a:pt x="152400" y="57912"/>
                              </a:lnTo>
                              <a:lnTo>
                                <a:pt x="153924" y="60960"/>
                              </a:lnTo>
                              <a:lnTo>
                                <a:pt x="156972" y="60960"/>
                              </a:lnTo>
                              <a:lnTo>
                                <a:pt x="161544" y="64008"/>
                              </a:lnTo>
                              <a:lnTo>
                                <a:pt x="172212" y="67056"/>
                              </a:lnTo>
                              <a:lnTo>
                                <a:pt x="96012" y="67056"/>
                              </a:lnTo>
                              <a:lnTo>
                                <a:pt x="91440" y="73152"/>
                              </a:lnTo>
                              <a:lnTo>
                                <a:pt x="89916" y="79248"/>
                              </a:lnTo>
                              <a:lnTo>
                                <a:pt x="88392" y="80772"/>
                              </a:lnTo>
                              <a:lnTo>
                                <a:pt x="92964" y="85344"/>
                              </a:lnTo>
                              <a:lnTo>
                                <a:pt x="96012" y="86868"/>
                              </a:lnTo>
                              <a:lnTo>
                                <a:pt x="100584" y="91440"/>
                              </a:lnTo>
                              <a:lnTo>
                                <a:pt x="106680" y="92964"/>
                              </a:lnTo>
                              <a:lnTo>
                                <a:pt x="111252" y="96012"/>
                              </a:lnTo>
                              <a:lnTo>
                                <a:pt x="114300" y="97536"/>
                              </a:lnTo>
                              <a:lnTo>
                                <a:pt x="121920" y="99060"/>
                              </a:lnTo>
                              <a:lnTo>
                                <a:pt x="134112" y="102108"/>
                              </a:lnTo>
                              <a:lnTo>
                                <a:pt x="141732" y="103632"/>
                              </a:lnTo>
                              <a:lnTo>
                                <a:pt x="144780" y="103632"/>
                              </a:lnTo>
                              <a:lnTo>
                                <a:pt x="149352" y="105156"/>
                              </a:lnTo>
                              <a:lnTo>
                                <a:pt x="246888" y="105156"/>
                              </a:lnTo>
                              <a:lnTo>
                                <a:pt x="239268" y="109728"/>
                              </a:lnTo>
                              <a:lnTo>
                                <a:pt x="220980" y="115824"/>
                              </a:lnTo>
                              <a:lnTo>
                                <a:pt x="210312" y="118872"/>
                              </a:lnTo>
                              <a:lnTo>
                                <a:pt x="205740" y="120396"/>
                              </a:lnTo>
                              <a:lnTo>
                                <a:pt x="152400" y="120396"/>
                              </a:lnTo>
                              <a:lnTo>
                                <a:pt x="153924" y="123444"/>
                              </a:lnTo>
                              <a:lnTo>
                                <a:pt x="156972" y="126492"/>
                              </a:lnTo>
                              <a:lnTo>
                                <a:pt x="160020" y="128016"/>
                              </a:lnTo>
                              <a:lnTo>
                                <a:pt x="243840" y="128016"/>
                              </a:lnTo>
                              <a:lnTo>
                                <a:pt x="239268" y="131064"/>
                              </a:lnTo>
                              <a:lnTo>
                                <a:pt x="220980" y="137160"/>
                              </a:lnTo>
                              <a:lnTo>
                                <a:pt x="210312" y="140208"/>
                              </a:lnTo>
                              <a:lnTo>
                                <a:pt x="205740" y="141732"/>
                              </a:lnTo>
                              <a:lnTo>
                                <a:pt x="138684" y="141732"/>
                              </a:lnTo>
                              <a:lnTo>
                                <a:pt x="138684" y="143256"/>
                              </a:lnTo>
                              <a:lnTo>
                                <a:pt x="137160" y="146304"/>
                              </a:lnTo>
                              <a:lnTo>
                                <a:pt x="141732" y="146304"/>
                              </a:lnTo>
                              <a:lnTo>
                                <a:pt x="141732" y="147828"/>
                              </a:lnTo>
                              <a:lnTo>
                                <a:pt x="144780" y="149352"/>
                              </a:lnTo>
                              <a:lnTo>
                                <a:pt x="149352" y="150876"/>
                              </a:lnTo>
                              <a:lnTo>
                                <a:pt x="156972" y="150876"/>
                              </a:lnTo>
                              <a:lnTo>
                                <a:pt x="172212" y="153924"/>
                              </a:lnTo>
                              <a:lnTo>
                                <a:pt x="224028" y="153924"/>
                              </a:lnTo>
                              <a:lnTo>
                                <a:pt x="220980" y="155448"/>
                              </a:lnTo>
                              <a:lnTo>
                                <a:pt x="213360" y="158496"/>
                              </a:lnTo>
                              <a:lnTo>
                                <a:pt x="115824" y="158496"/>
                              </a:lnTo>
                              <a:lnTo>
                                <a:pt x="114300" y="161544"/>
                              </a:lnTo>
                              <a:lnTo>
                                <a:pt x="121920" y="164592"/>
                              </a:lnTo>
                              <a:lnTo>
                                <a:pt x="129540" y="166116"/>
                              </a:lnTo>
                              <a:lnTo>
                                <a:pt x="143256" y="170688"/>
                              </a:lnTo>
                              <a:lnTo>
                                <a:pt x="156972" y="172212"/>
                              </a:lnTo>
                              <a:lnTo>
                                <a:pt x="196596" y="172212"/>
                              </a:lnTo>
                              <a:lnTo>
                                <a:pt x="195072" y="173736"/>
                              </a:lnTo>
                              <a:lnTo>
                                <a:pt x="190500" y="176784"/>
                              </a:lnTo>
                              <a:lnTo>
                                <a:pt x="172212" y="181356"/>
                              </a:lnTo>
                              <a:close/>
                            </a:path>
                            <a:path w="276225" h="184785">
                              <a:moveTo>
                                <a:pt x="156972" y="83820"/>
                              </a:moveTo>
                              <a:lnTo>
                                <a:pt x="141732" y="83820"/>
                              </a:lnTo>
                              <a:lnTo>
                                <a:pt x="137160" y="82296"/>
                              </a:lnTo>
                              <a:lnTo>
                                <a:pt x="129540" y="80772"/>
                              </a:lnTo>
                              <a:lnTo>
                                <a:pt x="123444" y="79248"/>
                              </a:lnTo>
                              <a:lnTo>
                                <a:pt x="108204" y="71628"/>
                              </a:lnTo>
                              <a:lnTo>
                                <a:pt x="106680" y="70104"/>
                              </a:lnTo>
                              <a:lnTo>
                                <a:pt x="103632" y="68580"/>
                              </a:lnTo>
                              <a:lnTo>
                                <a:pt x="96012" y="67056"/>
                              </a:lnTo>
                              <a:lnTo>
                                <a:pt x="172212" y="67056"/>
                              </a:lnTo>
                              <a:lnTo>
                                <a:pt x="175260" y="73152"/>
                              </a:lnTo>
                              <a:lnTo>
                                <a:pt x="175260" y="77724"/>
                              </a:lnTo>
                              <a:lnTo>
                                <a:pt x="172212" y="79248"/>
                              </a:lnTo>
                              <a:lnTo>
                                <a:pt x="167640" y="82296"/>
                              </a:lnTo>
                              <a:lnTo>
                                <a:pt x="164592" y="82296"/>
                              </a:lnTo>
                              <a:lnTo>
                                <a:pt x="156972" y="83820"/>
                              </a:lnTo>
                              <a:close/>
                            </a:path>
                            <a:path w="276225" h="184785">
                              <a:moveTo>
                                <a:pt x="246888" y="105156"/>
                              </a:moveTo>
                              <a:lnTo>
                                <a:pt x="182880" y="105156"/>
                              </a:lnTo>
                              <a:lnTo>
                                <a:pt x="187452" y="103632"/>
                              </a:lnTo>
                              <a:lnTo>
                                <a:pt x="198120" y="103632"/>
                              </a:lnTo>
                              <a:lnTo>
                                <a:pt x="207264" y="100584"/>
                              </a:lnTo>
                              <a:lnTo>
                                <a:pt x="225552" y="97536"/>
                              </a:lnTo>
                              <a:lnTo>
                                <a:pt x="233172" y="96012"/>
                              </a:lnTo>
                              <a:lnTo>
                                <a:pt x="242316" y="92964"/>
                              </a:lnTo>
                              <a:lnTo>
                                <a:pt x="257556" y="86868"/>
                              </a:lnTo>
                              <a:lnTo>
                                <a:pt x="266700" y="83820"/>
                              </a:lnTo>
                              <a:lnTo>
                                <a:pt x="274320" y="79248"/>
                              </a:lnTo>
                              <a:lnTo>
                                <a:pt x="275844" y="83820"/>
                              </a:lnTo>
                              <a:lnTo>
                                <a:pt x="275844" y="85344"/>
                              </a:lnTo>
                              <a:lnTo>
                                <a:pt x="274320" y="88392"/>
                              </a:lnTo>
                              <a:lnTo>
                                <a:pt x="274320" y="89916"/>
                              </a:lnTo>
                              <a:lnTo>
                                <a:pt x="269748" y="94488"/>
                              </a:lnTo>
                              <a:lnTo>
                                <a:pt x="266700" y="96012"/>
                              </a:lnTo>
                              <a:lnTo>
                                <a:pt x="256032" y="102108"/>
                              </a:lnTo>
                              <a:lnTo>
                                <a:pt x="246888" y="105156"/>
                              </a:lnTo>
                              <a:close/>
                            </a:path>
                            <a:path w="276225" h="184785">
                              <a:moveTo>
                                <a:pt x="246888" y="128016"/>
                              </a:moveTo>
                              <a:lnTo>
                                <a:pt x="199644" y="128016"/>
                              </a:lnTo>
                              <a:lnTo>
                                <a:pt x="217932" y="124968"/>
                              </a:lnTo>
                              <a:lnTo>
                                <a:pt x="225552" y="121920"/>
                              </a:lnTo>
                              <a:lnTo>
                                <a:pt x="233172" y="120396"/>
                              </a:lnTo>
                              <a:lnTo>
                                <a:pt x="239268" y="117348"/>
                              </a:lnTo>
                              <a:lnTo>
                                <a:pt x="251460" y="114300"/>
                              </a:lnTo>
                              <a:lnTo>
                                <a:pt x="256032" y="111252"/>
                              </a:lnTo>
                              <a:lnTo>
                                <a:pt x="259080" y="111252"/>
                              </a:lnTo>
                              <a:lnTo>
                                <a:pt x="263652" y="109728"/>
                              </a:lnTo>
                              <a:lnTo>
                                <a:pt x="262128" y="115824"/>
                              </a:lnTo>
                              <a:lnTo>
                                <a:pt x="260604" y="117348"/>
                              </a:lnTo>
                              <a:lnTo>
                                <a:pt x="256032" y="123444"/>
                              </a:lnTo>
                              <a:lnTo>
                                <a:pt x="246888" y="128016"/>
                              </a:lnTo>
                              <a:close/>
                            </a:path>
                            <a:path w="276225" h="184785">
                              <a:moveTo>
                                <a:pt x="193548" y="121920"/>
                              </a:moveTo>
                              <a:lnTo>
                                <a:pt x="161544" y="121920"/>
                              </a:lnTo>
                              <a:lnTo>
                                <a:pt x="160020" y="120396"/>
                              </a:lnTo>
                              <a:lnTo>
                                <a:pt x="199644" y="120396"/>
                              </a:lnTo>
                              <a:lnTo>
                                <a:pt x="193548" y="121920"/>
                              </a:lnTo>
                              <a:close/>
                            </a:path>
                            <a:path w="276225" h="184785">
                              <a:moveTo>
                                <a:pt x="198120" y="143256"/>
                              </a:moveTo>
                              <a:lnTo>
                                <a:pt x="146304" y="143256"/>
                              </a:lnTo>
                              <a:lnTo>
                                <a:pt x="138684" y="141732"/>
                              </a:lnTo>
                              <a:lnTo>
                                <a:pt x="205740" y="141732"/>
                              </a:lnTo>
                              <a:lnTo>
                                <a:pt x="198120" y="143256"/>
                              </a:lnTo>
                              <a:close/>
                            </a:path>
                            <a:path w="276225" h="184785">
                              <a:moveTo>
                                <a:pt x="236220" y="143256"/>
                              </a:moveTo>
                              <a:lnTo>
                                <a:pt x="231648" y="143256"/>
                              </a:lnTo>
                              <a:lnTo>
                                <a:pt x="233172" y="141732"/>
                              </a:lnTo>
                              <a:lnTo>
                                <a:pt x="236220" y="141732"/>
                              </a:lnTo>
                              <a:lnTo>
                                <a:pt x="236220" y="143256"/>
                              </a:lnTo>
                              <a:close/>
                            </a:path>
                            <a:path w="276225" h="184785">
                              <a:moveTo>
                                <a:pt x="182880" y="146304"/>
                              </a:moveTo>
                              <a:lnTo>
                                <a:pt x="160020" y="146304"/>
                              </a:lnTo>
                              <a:lnTo>
                                <a:pt x="156972" y="143256"/>
                              </a:lnTo>
                              <a:lnTo>
                                <a:pt x="187452" y="143256"/>
                              </a:lnTo>
                              <a:lnTo>
                                <a:pt x="182880" y="146304"/>
                              </a:lnTo>
                              <a:close/>
                            </a:path>
                            <a:path w="276225" h="184785">
                              <a:moveTo>
                                <a:pt x="224028" y="153924"/>
                              </a:moveTo>
                              <a:lnTo>
                                <a:pt x="172212" y="153924"/>
                              </a:lnTo>
                              <a:lnTo>
                                <a:pt x="188976" y="152400"/>
                              </a:lnTo>
                              <a:lnTo>
                                <a:pt x="204216" y="149352"/>
                              </a:lnTo>
                              <a:lnTo>
                                <a:pt x="217932" y="146304"/>
                              </a:lnTo>
                              <a:lnTo>
                                <a:pt x="228600" y="143256"/>
                              </a:lnTo>
                              <a:lnTo>
                                <a:pt x="237744" y="143256"/>
                              </a:lnTo>
                              <a:lnTo>
                                <a:pt x="236220" y="146304"/>
                              </a:lnTo>
                              <a:lnTo>
                                <a:pt x="230124" y="150876"/>
                              </a:lnTo>
                              <a:lnTo>
                                <a:pt x="225552" y="150876"/>
                              </a:lnTo>
                              <a:lnTo>
                                <a:pt x="224028" y="153924"/>
                              </a:lnTo>
                              <a:close/>
                            </a:path>
                            <a:path w="276225" h="184785">
                              <a:moveTo>
                                <a:pt x="176784" y="166116"/>
                              </a:moveTo>
                              <a:lnTo>
                                <a:pt x="149352" y="166116"/>
                              </a:lnTo>
                              <a:lnTo>
                                <a:pt x="146304" y="164592"/>
                              </a:lnTo>
                              <a:lnTo>
                                <a:pt x="144780" y="164592"/>
                              </a:lnTo>
                              <a:lnTo>
                                <a:pt x="129540" y="161544"/>
                              </a:lnTo>
                              <a:lnTo>
                                <a:pt x="121920" y="158496"/>
                              </a:lnTo>
                              <a:lnTo>
                                <a:pt x="213360" y="158496"/>
                              </a:lnTo>
                              <a:lnTo>
                                <a:pt x="202692" y="160020"/>
                              </a:lnTo>
                              <a:lnTo>
                                <a:pt x="193548" y="163068"/>
                              </a:lnTo>
                              <a:lnTo>
                                <a:pt x="182880" y="164592"/>
                              </a:lnTo>
                              <a:lnTo>
                                <a:pt x="176784" y="166116"/>
                              </a:lnTo>
                              <a:close/>
                            </a:path>
                            <a:path w="276225" h="184785">
                              <a:moveTo>
                                <a:pt x="198120" y="172212"/>
                              </a:moveTo>
                              <a:lnTo>
                                <a:pt x="172212" y="172212"/>
                              </a:lnTo>
                              <a:lnTo>
                                <a:pt x="187452" y="170688"/>
                              </a:lnTo>
                              <a:lnTo>
                                <a:pt x="190500" y="170688"/>
                              </a:lnTo>
                              <a:lnTo>
                                <a:pt x="195072" y="169164"/>
                              </a:lnTo>
                              <a:lnTo>
                                <a:pt x="198120" y="170688"/>
                              </a:lnTo>
                              <a:lnTo>
                                <a:pt x="198120" y="172212"/>
                              </a:lnTo>
                              <a:close/>
                            </a:path>
                            <a:path w="276225" h="184785">
                              <a:moveTo>
                                <a:pt x="140208" y="184404"/>
                              </a:moveTo>
                              <a:lnTo>
                                <a:pt x="129540" y="184404"/>
                              </a:lnTo>
                              <a:lnTo>
                                <a:pt x="118872" y="181356"/>
                              </a:lnTo>
                              <a:lnTo>
                                <a:pt x="161544" y="181356"/>
                              </a:lnTo>
                              <a:lnTo>
                                <a:pt x="140208" y="184404"/>
                              </a:lnTo>
                              <a:close/>
                            </a:path>
                          </a:pathLst>
                        </a:custGeom>
                        <a:solidFill>
                          <a:srgbClr val="F47721"/>
                        </a:solidFill>
                      </wps:spPr>
                      <wps:bodyPr wrap="square" lIns="0" tIns="0" rIns="0" bIns="0" rtlCol="0">
                        <a:prstTxWarp prst="textNoShape">
                          <a:avLst/>
                        </a:prstTxWarp>
                        <a:noAutofit/>
                      </wps:bodyPr>
                    </wps:wsp>
                    <wps:wsp>
                      <wps:cNvPr id="202" name="Graphic 202"/>
                      <wps:cNvSpPr/>
                      <wps:spPr>
                        <a:xfrm>
                          <a:off x="266700" y="0"/>
                          <a:ext cx="279400" cy="186055"/>
                        </a:xfrm>
                        <a:custGeom>
                          <a:avLst/>
                          <a:gdLst/>
                          <a:ahLst/>
                          <a:cxnLst/>
                          <a:rect l="l" t="t" r="r" b="b"/>
                          <a:pathLst>
                            <a:path w="279400" h="186055">
                              <a:moveTo>
                                <a:pt x="85344" y="15240"/>
                              </a:moveTo>
                              <a:lnTo>
                                <a:pt x="82296" y="15240"/>
                              </a:lnTo>
                              <a:lnTo>
                                <a:pt x="80772" y="13716"/>
                              </a:lnTo>
                              <a:lnTo>
                                <a:pt x="82296" y="12192"/>
                              </a:lnTo>
                              <a:lnTo>
                                <a:pt x="82296" y="10668"/>
                              </a:lnTo>
                              <a:lnTo>
                                <a:pt x="88392" y="7620"/>
                              </a:lnTo>
                              <a:lnTo>
                                <a:pt x="91440" y="7620"/>
                              </a:lnTo>
                              <a:lnTo>
                                <a:pt x="97536" y="6096"/>
                              </a:lnTo>
                              <a:lnTo>
                                <a:pt x="102108" y="4572"/>
                              </a:lnTo>
                              <a:lnTo>
                                <a:pt x="108204" y="3048"/>
                              </a:lnTo>
                              <a:lnTo>
                                <a:pt x="112776" y="1524"/>
                              </a:lnTo>
                              <a:lnTo>
                                <a:pt x="120396" y="1524"/>
                              </a:lnTo>
                              <a:lnTo>
                                <a:pt x="124968" y="0"/>
                              </a:lnTo>
                              <a:lnTo>
                                <a:pt x="152400" y="0"/>
                              </a:lnTo>
                              <a:lnTo>
                                <a:pt x="166116" y="3048"/>
                              </a:lnTo>
                              <a:lnTo>
                                <a:pt x="178308" y="4572"/>
                              </a:lnTo>
                              <a:lnTo>
                                <a:pt x="195072" y="10668"/>
                              </a:lnTo>
                              <a:lnTo>
                                <a:pt x="198120" y="12192"/>
                              </a:lnTo>
                              <a:lnTo>
                                <a:pt x="112776" y="12192"/>
                              </a:lnTo>
                              <a:lnTo>
                                <a:pt x="99060" y="13716"/>
                              </a:lnTo>
                              <a:lnTo>
                                <a:pt x="89916" y="13716"/>
                              </a:lnTo>
                              <a:lnTo>
                                <a:pt x="85344" y="15240"/>
                              </a:lnTo>
                              <a:close/>
                            </a:path>
                            <a:path w="279400" h="186055">
                              <a:moveTo>
                                <a:pt x="220980" y="25908"/>
                              </a:moveTo>
                              <a:lnTo>
                                <a:pt x="161544" y="25908"/>
                              </a:lnTo>
                              <a:lnTo>
                                <a:pt x="163068" y="24384"/>
                              </a:lnTo>
                              <a:lnTo>
                                <a:pt x="160020" y="21336"/>
                              </a:lnTo>
                              <a:lnTo>
                                <a:pt x="150876" y="16764"/>
                              </a:lnTo>
                              <a:lnTo>
                                <a:pt x="138684" y="13716"/>
                              </a:lnTo>
                              <a:lnTo>
                                <a:pt x="126492" y="12192"/>
                              </a:lnTo>
                              <a:lnTo>
                                <a:pt x="198120" y="12192"/>
                              </a:lnTo>
                              <a:lnTo>
                                <a:pt x="210312" y="18288"/>
                              </a:lnTo>
                              <a:lnTo>
                                <a:pt x="219456" y="24384"/>
                              </a:lnTo>
                              <a:lnTo>
                                <a:pt x="220980" y="25908"/>
                              </a:lnTo>
                              <a:close/>
                            </a:path>
                            <a:path w="279400" h="186055">
                              <a:moveTo>
                                <a:pt x="126492" y="19812"/>
                              </a:moveTo>
                              <a:lnTo>
                                <a:pt x="102108" y="19812"/>
                              </a:lnTo>
                              <a:lnTo>
                                <a:pt x="106680" y="18288"/>
                              </a:lnTo>
                              <a:lnTo>
                                <a:pt x="123444" y="18288"/>
                              </a:lnTo>
                              <a:lnTo>
                                <a:pt x="126492" y="19812"/>
                              </a:lnTo>
                              <a:close/>
                            </a:path>
                            <a:path w="279400" h="186055">
                              <a:moveTo>
                                <a:pt x="44196" y="42672"/>
                              </a:moveTo>
                              <a:lnTo>
                                <a:pt x="39624" y="42672"/>
                              </a:lnTo>
                              <a:lnTo>
                                <a:pt x="39624" y="39624"/>
                              </a:lnTo>
                              <a:lnTo>
                                <a:pt x="42672" y="38100"/>
                              </a:lnTo>
                              <a:lnTo>
                                <a:pt x="47244" y="33528"/>
                              </a:lnTo>
                              <a:lnTo>
                                <a:pt x="51816" y="32004"/>
                              </a:lnTo>
                              <a:lnTo>
                                <a:pt x="56388" y="28956"/>
                              </a:lnTo>
                              <a:lnTo>
                                <a:pt x="74676" y="22860"/>
                              </a:lnTo>
                              <a:lnTo>
                                <a:pt x="83820" y="21336"/>
                              </a:lnTo>
                              <a:lnTo>
                                <a:pt x="94488" y="19812"/>
                              </a:lnTo>
                              <a:lnTo>
                                <a:pt x="134112" y="19812"/>
                              </a:lnTo>
                              <a:lnTo>
                                <a:pt x="141732" y="21336"/>
                              </a:lnTo>
                              <a:lnTo>
                                <a:pt x="147828" y="22860"/>
                              </a:lnTo>
                              <a:lnTo>
                                <a:pt x="155448" y="24384"/>
                              </a:lnTo>
                              <a:lnTo>
                                <a:pt x="156972" y="24384"/>
                              </a:lnTo>
                              <a:lnTo>
                                <a:pt x="161544" y="25908"/>
                              </a:lnTo>
                              <a:lnTo>
                                <a:pt x="220980" y="25908"/>
                              </a:lnTo>
                              <a:lnTo>
                                <a:pt x="228600" y="32004"/>
                              </a:lnTo>
                              <a:lnTo>
                                <a:pt x="89916" y="32004"/>
                              </a:lnTo>
                              <a:lnTo>
                                <a:pt x="73152" y="35052"/>
                              </a:lnTo>
                              <a:lnTo>
                                <a:pt x="57912" y="38100"/>
                              </a:lnTo>
                              <a:lnTo>
                                <a:pt x="44196" y="42672"/>
                              </a:lnTo>
                              <a:close/>
                            </a:path>
                            <a:path w="279400" h="186055">
                              <a:moveTo>
                                <a:pt x="240792" y="42672"/>
                              </a:moveTo>
                              <a:lnTo>
                                <a:pt x="138684" y="42672"/>
                              </a:lnTo>
                              <a:lnTo>
                                <a:pt x="138684" y="38100"/>
                              </a:lnTo>
                              <a:lnTo>
                                <a:pt x="135636" y="38100"/>
                              </a:lnTo>
                              <a:lnTo>
                                <a:pt x="132588" y="35052"/>
                              </a:lnTo>
                              <a:lnTo>
                                <a:pt x="128016" y="33528"/>
                              </a:lnTo>
                              <a:lnTo>
                                <a:pt x="123444" y="33528"/>
                              </a:lnTo>
                              <a:lnTo>
                                <a:pt x="106680" y="32004"/>
                              </a:lnTo>
                              <a:lnTo>
                                <a:pt x="228600" y="32004"/>
                              </a:lnTo>
                              <a:lnTo>
                                <a:pt x="230124" y="33528"/>
                              </a:lnTo>
                              <a:lnTo>
                                <a:pt x="239268" y="41148"/>
                              </a:lnTo>
                              <a:lnTo>
                                <a:pt x="240792" y="42672"/>
                              </a:lnTo>
                              <a:close/>
                            </a:path>
                            <a:path w="279400" h="186055">
                              <a:moveTo>
                                <a:pt x="120396" y="39624"/>
                              </a:moveTo>
                              <a:lnTo>
                                <a:pt x="94488" y="39624"/>
                              </a:lnTo>
                              <a:lnTo>
                                <a:pt x="96012" y="38100"/>
                              </a:lnTo>
                              <a:lnTo>
                                <a:pt x="114300" y="38100"/>
                              </a:lnTo>
                              <a:lnTo>
                                <a:pt x="120396" y="39624"/>
                              </a:lnTo>
                              <a:close/>
                            </a:path>
                            <a:path w="279400" h="186055">
                              <a:moveTo>
                                <a:pt x="16764" y="74676"/>
                              </a:moveTo>
                              <a:lnTo>
                                <a:pt x="15240" y="74676"/>
                              </a:lnTo>
                              <a:lnTo>
                                <a:pt x="13716" y="73152"/>
                              </a:lnTo>
                              <a:lnTo>
                                <a:pt x="13716" y="70104"/>
                              </a:lnTo>
                              <a:lnTo>
                                <a:pt x="16764" y="67056"/>
                              </a:lnTo>
                              <a:lnTo>
                                <a:pt x="19812" y="62484"/>
                              </a:lnTo>
                              <a:lnTo>
                                <a:pt x="28956" y="56388"/>
                              </a:lnTo>
                              <a:lnTo>
                                <a:pt x="33528" y="54864"/>
                              </a:lnTo>
                              <a:lnTo>
                                <a:pt x="39624" y="53340"/>
                              </a:lnTo>
                              <a:lnTo>
                                <a:pt x="44196" y="50292"/>
                              </a:lnTo>
                              <a:lnTo>
                                <a:pt x="62484" y="44196"/>
                              </a:lnTo>
                              <a:lnTo>
                                <a:pt x="71628" y="42672"/>
                              </a:lnTo>
                              <a:lnTo>
                                <a:pt x="82296" y="41148"/>
                              </a:lnTo>
                              <a:lnTo>
                                <a:pt x="85344" y="39624"/>
                              </a:lnTo>
                              <a:lnTo>
                                <a:pt x="124968" y="39624"/>
                              </a:lnTo>
                              <a:lnTo>
                                <a:pt x="131064" y="41148"/>
                              </a:lnTo>
                              <a:lnTo>
                                <a:pt x="132588" y="41148"/>
                              </a:lnTo>
                              <a:lnTo>
                                <a:pt x="138684" y="42672"/>
                              </a:lnTo>
                              <a:lnTo>
                                <a:pt x="240792" y="42672"/>
                              </a:lnTo>
                              <a:lnTo>
                                <a:pt x="248412" y="51816"/>
                              </a:lnTo>
                              <a:lnTo>
                                <a:pt x="249936" y="54864"/>
                              </a:lnTo>
                              <a:lnTo>
                                <a:pt x="91440" y="54864"/>
                              </a:lnTo>
                              <a:lnTo>
                                <a:pt x="88392" y="56388"/>
                              </a:lnTo>
                              <a:lnTo>
                                <a:pt x="79248" y="56388"/>
                              </a:lnTo>
                              <a:lnTo>
                                <a:pt x="67056" y="59436"/>
                              </a:lnTo>
                              <a:lnTo>
                                <a:pt x="56388" y="60960"/>
                              </a:lnTo>
                              <a:lnTo>
                                <a:pt x="45720" y="64008"/>
                              </a:lnTo>
                              <a:lnTo>
                                <a:pt x="35052" y="68580"/>
                              </a:lnTo>
                              <a:lnTo>
                                <a:pt x="28956" y="70104"/>
                              </a:lnTo>
                              <a:lnTo>
                                <a:pt x="19812" y="73152"/>
                              </a:lnTo>
                              <a:lnTo>
                                <a:pt x="16764" y="74676"/>
                              </a:lnTo>
                              <a:close/>
                            </a:path>
                            <a:path w="279400" h="186055">
                              <a:moveTo>
                                <a:pt x="1524" y="105156"/>
                              </a:moveTo>
                              <a:lnTo>
                                <a:pt x="0" y="100584"/>
                              </a:lnTo>
                              <a:lnTo>
                                <a:pt x="0" y="99060"/>
                              </a:lnTo>
                              <a:lnTo>
                                <a:pt x="1524" y="96012"/>
                              </a:lnTo>
                              <a:lnTo>
                                <a:pt x="6096" y="91440"/>
                              </a:lnTo>
                              <a:lnTo>
                                <a:pt x="12192" y="88392"/>
                              </a:lnTo>
                              <a:lnTo>
                                <a:pt x="21336" y="82296"/>
                              </a:lnTo>
                              <a:lnTo>
                                <a:pt x="30480" y="79248"/>
                              </a:lnTo>
                              <a:lnTo>
                                <a:pt x="39624" y="74676"/>
                              </a:lnTo>
                              <a:lnTo>
                                <a:pt x="48768" y="71628"/>
                              </a:lnTo>
                              <a:lnTo>
                                <a:pt x="57912" y="67056"/>
                              </a:lnTo>
                              <a:lnTo>
                                <a:pt x="68580" y="65532"/>
                              </a:lnTo>
                              <a:lnTo>
                                <a:pt x="123444" y="65532"/>
                              </a:lnTo>
                              <a:lnTo>
                                <a:pt x="123444" y="60960"/>
                              </a:lnTo>
                              <a:lnTo>
                                <a:pt x="120396" y="59436"/>
                              </a:lnTo>
                              <a:lnTo>
                                <a:pt x="118872" y="57912"/>
                              </a:lnTo>
                              <a:lnTo>
                                <a:pt x="115824" y="56388"/>
                              </a:lnTo>
                              <a:lnTo>
                                <a:pt x="111252" y="56388"/>
                              </a:lnTo>
                              <a:lnTo>
                                <a:pt x="106680" y="54864"/>
                              </a:lnTo>
                              <a:lnTo>
                                <a:pt x="249936" y="54864"/>
                              </a:lnTo>
                              <a:lnTo>
                                <a:pt x="256032" y="62484"/>
                              </a:lnTo>
                              <a:lnTo>
                                <a:pt x="262127" y="71628"/>
                              </a:lnTo>
                              <a:lnTo>
                                <a:pt x="265175" y="79248"/>
                              </a:lnTo>
                              <a:lnTo>
                                <a:pt x="99060" y="79248"/>
                              </a:lnTo>
                              <a:lnTo>
                                <a:pt x="94488" y="80772"/>
                              </a:lnTo>
                              <a:lnTo>
                                <a:pt x="83820" y="80772"/>
                              </a:lnTo>
                              <a:lnTo>
                                <a:pt x="76200" y="82296"/>
                              </a:lnTo>
                              <a:lnTo>
                                <a:pt x="70104" y="82296"/>
                              </a:lnTo>
                              <a:lnTo>
                                <a:pt x="38100" y="91440"/>
                              </a:lnTo>
                              <a:lnTo>
                                <a:pt x="30480" y="92964"/>
                              </a:lnTo>
                              <a:lnTo>
                                <a:pt x="22860" y="97536"/>
                              </a:lnTo>
                              <a:lnTo>
                                <a:pt x="15240" y="99060"/>
                              </a:lnTo>
                              <a:lnTo>
                                <a:pt x="6096" y="103632"/>
                              </a:lnTo>
                              <a:lnTo>
                                <a:pt x="1524" y="105156"/>
                              </a:lnTo>
                              <a:close/>
                            </a:path>
                            <a:path w="279400" h="186055">
                              <a:moveTo>
                                <a:pt x="108204" y="64008"/>
                              </a:moveTo>
                              <a:lnTo>
                                <a:pt x="91440" y="64008"/>
                              </a:lnTo>
                              <a:lnTo>
                                <a:pt x="99060" y="62484"/>
                              </a:lnTo>
                              <a:lnTo>
                                <a:pt x="108204" y="64008"/>
                              </a:lnTo>
                              <a:close/>
                            </a:path>
                            <a:path w="279400" h="186055">
                              <a:moveTo>
                                <a:pt x="123444" y="65532"/>
                              </a:moveTo>
                              <a:lnTo>
                                <a:pt x="73152" y="65532"/>
                              </a:lnTo>
                              <a:lnTo>
                                <a:pt x="77724" y="64008"/>
                              </a:lnTo>
                              <a:lnTo>
                                <a:pt x="117348" y="64008"/>
                              </a:lnTo>
                              <a:lnTo>
                                <a:pt x="123444" y="65532"/>
                              </a:lnTo>
                              <a:close/>
                            </a:path>
                            <a:path w="279400" h="186055">
                              <a:moveTo>
                                <a:pt x="277368" y="117348"/>
                              </a:moveTo>
                              <a:lnTo>
                                <a:pt x="178308" y="117348"/>
                              </a:lnTo>
                              <a:lnTo>
                                <a:pt x="184404" y="115824"/>
                              </a:lnTo>
                              <a:lnTo>
                                <a:pt x="190500" y="108204"/>
                              </a:lnTo>
                              <a:lnTo>
                                <a:pt x="185928" y="102108"/>
                              </a:lnTo>
                              <a:lnTo>
                                <a:pt x="182880" y="96012"/>
                              </a:lnTo>
                              <a:lnTo>
                                <a:pt x="173736" y="92964"/>
                              </a:lnTo>
                              <a:lnTo>
                                <a:pt x="167640" y="89916"/>
                              </a:lnTo>
                              <a:lnTo>
                                <a:pt x="160020" y="86868"/>
                              </a:lnTo>
                              <a:lnTo>
                                <a:pt x="152400" y="85344"/>
                              </a:lnTo>
                              <a:lnTo>
                                <a:pt x="144780" y="82296"/>
                              </a:lnTo>
                              <a:lnTo>
                                <a:pt x="137160" y="80772"/>
                              </a:lnTo>
                              <a:lnTo>
                                <a:pt x="126492" y="80772"/>
                              </a:lnTo>
                              <a:lnTo>
                                <a:pt x="123444" y="79248"/>
                              </a:lnTo>
                              <a:lnTo>
                                <a:pt x="265175" y="79248"/>
                              </a:lnTo>
                              <a:lnTo>
                                <a:pt x="266700" y="80772"/>
                              </a:lnTo>
                              <a:lnTo>
                                <a:pt x="269748" y="92964"/>
                              </a:lnTo>
                              <a:lnTo>
                                <a:pt x="272796" y="99060"/>
                              </a:lnTo>
                              <a:lnTo>
                                <a:pt x="274320" y="105156"/>
                              </a:lnTo>
                              <a:lnTo>
                                <a:pt x="275844" y="112776"/>
                              </a:lnTo>
                              <a:lnTo>
                                <a:pt x="277368" y="117348"/>
                              </a:lnTo>
                              <a:close/>
                            </a:path>
                            <a:path w="279400" h="186055">
                              <a:moveTo>
                                <a:pt x="198120" y="185928"/>
                              </a:moveTo>
                              <a:lnTo>
                                <a:pt x="182880" y="185928"/>
                              </a:lnTo>
                              <a:lnTo>
                                <a:pt x="187452" y="182880"/>
                              </a:lnTo>
                              <a:lnTo>
                                <a:pt x="190500" y="181356"/>
                              </a:lnTo>
                              <a:lnTo>
                                <a:pt x="192024" y="176783"/>
                              </a:lnTo>
                              <a:lnTo>
                                <a:pt x="195072" y="169164"/>
                              </a:lnTo>
                              <a:lnTo>
                                <a:pt x="192024" y="158496"/>
                              </a:lnTo>
                              <a:lnTo>
                                <a:pt x="187452" y="155448"/>
                              </a:lnTo>
                              <a:lnTo>
                                <a:pt x="181356" y="150876"/>
                              </a:lnTo>
                              <a:lnTo>
                                <a:pt x="163068" y="141732"/>
                              </a:lnTo>
                              <a:lnTo>
                                <a:pt x="153924" y="138684"/>
                              </a:lnTo>
                              <a:lnTo>
                                <a:pt x="134112" y="129540"/>
                              </a:lnTo>
                              <a:lnTo>
                                <a:pt x="124968" y="126492"/>
                              </a:lnTo>
                              <a:lnTo>
                                <a:pt x="121920" y="124968"/>
                              </a:lnTo>
                              <a:lnTo>
                                <a:pt x="117348" y="123444"/>
                              </a:lnTo>
                              <a:lnTo>
                                <a:pt x="108204" y="118872"/>
                              </a:lnTo>
                              <a:lnTo>
                                <a:pt x="105156" y="115824"/>
                              </a:lnTo>
                              <a:lnTo>
                                <a:pt x="105156" y="114300"/>
                              </a:lnTo>
                              <a:lnTo>
                                <a:pt x="103632" y="112776"/>
                              </a:lnTo>
                              <a:lnTo>
                                <a:pt x="103632" y="109728"/>
                              </a:lnTo>
                              <a:lnTo>
                                <a:pt x="105156" y="102108"/>
                              </a:lnTo>
                              <a:lnTo>
                                <a:pt x="117348" y="100584"/>
                              </a:lnTo>
                              <a:lnTo>
                                <a:pt x="137160" y="100584"/>
                              </a:lnTo>
                              <a:lnTo>
                                <a:pt x="147828" y="103632"/>
                              </a:lnTo>
                              <a:lnTo>
                                <a:pt x="156972" y="108204"/>
                              </a:lnTo>
                              <a:lnTo>
                                <a:pt x="166116" y="111252"/>
                              </a:lnTo>
                              <a:lnTo>
                                <a:pt x="167640" y="112776"/>
                              </a:lnTo>
                              <a:lnTo>
                                <a:pt x="169164" y="112776"/>
                              </a:lnTo>
                              <a:lnTo>
                                <a:pt x="172212" y="115824"/>
                              </a:lnTo>
                              <a:lnTo>
                                <a:pt x="175260" y="117348"/>
                              </a:lnTo>
                              <a:lnTo>
                                <a:pt x="277368" y="117348"/>
                              </a:lnTo>
                              <a:lnTo>
                                <a:pt x="277368" y="126492"/>
                              </a:lnTo>
                              <a:lnTo>
                                <a:pt x="278892" y="132588"/>
                              </a:lnTo>
                              <a:lnTo>
                                <a:pt x="278892" y="141732"/>
                              </a:lnTo>
                              <a:lnTo>
                                <a:pt x="277368" y="146304"/>
                              </a:lnTo>
                              <a:lnTo>
                                <a:pt x="274320" y="152400"/>
                              </a:lnTo>
                              <a:lnTo>
                                <a:pt x="269748" y="156972"/>
                              </a:lnTo>
                              <a:lnTo>
                                <a:pt x="263651" y="161544"/>
                              </a:lnTo>
                              <a:lnTo>
                                <a:pt x="262127" y="164592"/>
                              </a:lnTo>
                              <a:lnTo>
                                <a:pt x="256032" y="167640"/>
                              </a:lnTo>
                              <a:lnTo>
                                <a:pt x="248412" y="172212"/>
                              </a:lnTo>
                              <a:lnTo>
                                <a:pt x="240792" y="175259"/>
                              </a:lnTo>
                              <a:lnTo>
                                <a:pt x="233172" y="176783"/>
                              </a:lnTo>
                              <a:lnTo>
                                <a:pt x="217932" y="182880"/>
                              </a:lnTo>
                              <a:lnTo>
                                <a:pt x="210312" y="182880"/>
                              </a:lnTo>
                              <a:lnTo>
                                <a:pt x="202692" y="184404"/>
                              </a:lnTo>
                              <a:lnTo>
                                <a:pt x="201168" y="184404"/>
                              </a:lnTo>
                              <a:lnTo>
                                <a:pt x="198120" y="185928"/>
                              </a:lnTo>
                              <a:close/>
                            </a:path>
                          </a:pathLst>
                        </a:custGeom>
                        <a:solidFill>
                          <a:srgbClr val="5D2683"/>
                        </a:solidFill>
                      </wps:spPr>
                      <wps:bodyPr wrap="square" lIns="0" tIns="0" rIns="0" bIns="0" rtlCol="0">
                        <a:prstTxWarp prst="textNoShape">
                          <a:avLst/>
                        </a:prstTxWarp>
                        <a:noAutofit/>
                      </wps:bodyPr>
                    </wps:wsp>
                  </wpg:wgp>
                </a:graphicData>
              </a:graphic>
            </wp:anchor>
          </w:drawing>
        </mc:Choice>
        <mc:Fallback>
          <w:pict>
            <v:group w14:anchorId="5C049851" id="Group 199" o:spid="_x0000_s1026" style="position:absolute;margin-left:482.05pt;margin-top:56.65pt;width:56.4pt;height:22.7pt;z-index:-21856768;mso-wrap-distance-left:0;mso-wrap-distance-right:0;mso-position-horizontal-relative:page;mso-position-vertical-relative:page" coordsize="7162,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0" o:spid="_x0000_s1027" type="#_x0000_t75" style="position:absolute;top:883;width:7162;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">
                <v:imagedata r:id="rId2" o:title=""/>
              </v:shape>
              <v:shape id="Graphic 201" o:spid="_x0000_s1028" style="position:absolute;left:2606;top:1036;width:2762;height:1848;visibility:visible;mso-wrap-style:square;v-text-anchor:top" coordsize="2762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" path="m172212,181356r-68580,l99060,176784,68580,166116,44196,147828,25908,126492,12192,100584,9144,92964,6096,86868,4572,79248,1524,71628r,-10668l,53340,1524,44196r,-6096l4572,32004r7620,-4572l16764,22860r7620,-6096l33528,12192,44196,7620,54864,4572,57912,3048r7620,l70104,1524r3048,l80772,,92964,,88392,4572,85344,9144r,12192l88392,27432r3048,3048l96012,33528r4572,4572l108204,41148r6096,3048l152400,57912r1524,3048l156972,60960r4572,3048l172212,67056r-76200,l91440,73152r-1524,6096l88392,80772r4572,4572l96012,86868r4572,4572l106680,92964r4572,3048l114300,97536r7620,1524l134112,102108r7620,1524l144780,103632r4572,1524l246888,105156r-7620,4572l220980,115824r-10668,3048l205740,120396r-53340,l153924,123444r3048,3048l160020,128016r83820,l239268,131064r-18288,6096l210312,140208r-4572,1524l138684,141732r,1524l137160,146304r4572,l141732,147828r3048,1524l149352,150876r7620,l172212,153924r51816,l220980,155448r-7620,3048l115824,158496r-1524,3048l121920,164592r7620,1524l143256,170688r13716,1524l196596,172212r-1524,1524l190500,176784r-18288,4572xem156972,83820r-15240,l137160,82296r-7620,-1524l123444,79248,108204,71628r-1524,-1524l103632,68580,96012,67056r76200,l175260,73152r,4572l172212,79248r-4572,3048l164592,82296r-7620,1524xem246888,105156r-64008,l187452,103632r10668,l207264,100584r18288,-3048l233172,96012r9144,-3048l257556,86868r9144,-3048l274320,79248r1524,4572l275844,85344r-1524,3048l274320,89916r-4572,4572l266700,96012r-10668,6096l246888,105156xem246888,128016r-47244,l217932,124968r7620,-3048l233172,120396r6096,-3048l251460,114300r4572,-3048l259080,111252r4572,-1524l262128,115824r-1524,1524l256032,123444r-9144,4572xem193548,121920r-32004,l160020,120396r39624,l193548,121920xem198120,143256r-51816,l138684,141732r67056,l198120,143256xem236220,143256r-4572,l233172,141732r3048,l236220,143256xem182880,146304r-22860,l156972,143256r30480,l182880,146304xem224028,153924r-51816,l188976,152400r15240,-3048l217932,146304r10668,-3048l237744,143256r-1524,3048l230124,150876r-4572,l224028,153924xem176784,166116r-27432,l146304,164592r-1524,l129540,161544r-7620,-3048l213360,158496r-10668,1524l193548,163068r-10668,1524l176784,166116xem198120,172212r-25908,l187452,170688r3048,l195072,169164r3048,1524l198120,172212xem140208,184404r-10668,l118872,181356r42672,l140208,184404xe" fillcolor="#f47721" stroked="f">
                <v:path arrowok="t"/>
              </v:shape>
              <v:shape id="Graphic 202" o:spid="_x0000_s1029" style="position:absolute;left:2667;width:2794;height:1860;visibility:visible;mso-wrap-style:square;v-text-anchor:top" coordsize="2794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" path="m85344,15240r-3048,l80772,13716r1524,-1524l82296,10668,88392,7620r3048,l97536,6096r4572,-1524l108204,3048r4572,-1524l120396,1524,124968,r27432,l166116,3048r12192,1524l195072,10668r3048,1524l112776,12192,99060,13716r-9144,l85344,15240xem220980,25908r-59436,l163068,24384r-3048,-3048l150876,16764,138684,13716,126492,12192r71628,l210312,18288r9144,6096l220980,25908xem126492,19812r-24384,l106680,18288r16764,l126492,19812xem44196,42672r-4572,l39624,39624r3048,-1524l47244,33528r4572,-1524l56388,28956,74676,22860r9144,-1524l94488,19812r39624,l141732,21336r6096,1524l155448,24384r1524,l161544,25908r59436,l228600,32004r-138684,l73152,35052,57912,38100,44196,42672xem240792,42672r-102108,l138684,38100r-3048,l132588,35052r-4572,-1524l123444,33528,106680,32004r121920,l230124,33528r9144,7620l240792,42672xem120396,39624r-25908,l96012,38100r18288,l120396,39624xem16764,74676r-1524,l13716,73152r,-3048l16764,67056r3048,-4572l28956,56388r4572,-1524l39624,53340r4572,-3048l62484,44196r9144,-1524l82296,41148r3048,-1524l124968,39624r6096,1524l132588,41148r6096,1524l240792,42672r7620,9144l249936,54864r-158496,l88392,56388r-9144,l67056,59436,56388,60960,45720,64008,35052,68580r-6096,1524l19812,73152r-3048,1524xem1524,105156l,100584,,99060,1524,96012,6096,91440r6096,-3048l21336,82296r9144,-3048l39624,74676r9144,-3048l57912,67056,68580,65532r54864,l123444,60960r-3048,-1524l118872,57912r-3048,-1524l111252,56388r-4572,-1524l249936,54864r6096,7620l262127,71628r3048,7620l99060,79248r-4572,1524l83820,80772r-7620,1524l70104,82296,38100,91440r-7620,1524l22860,97536r-7620,1524l6096,103632r-4572,1524xem108204,64008r-16764,l99060,62484r9144,1524xem123444,65532r-50292,l77724,64008r39624,l123444,65532xem277368,117348r-99060,l184404,115824r6096,-7620l185928,102108r-3048,-6096l173736,92964r-6096,-3048l160020,86868r-7620,-1524l144780,82296r-7620,-1524l126492,80772r-3048,-1524l265175,79248r1525,1524l269748,92964r3048,6096l274320,105156r1524,7620l277368,117348xem198120,185928r-15240,l187452,182880r3048,-1524l192024,176783r3048,-7619l192024,158496r-4572,-3048l181356,150876r-18288,-9144l153924,138684r-19812,-9144l124968,126492r-3048,-1524l117348,123444r-9144,-4572l105156,115824r,-1524l103632,112776r,-3048l105156,102108r12192,-1524l137160,100584r10668,3048l156972,108204r9144,3048l167640,112776r1524,l172212,115824r3048,1524l277368,117348r,9144l278892,132588r,9144l277368,146304r-3048,6096l269748,156972r-6097,4572l262127,164592r-6095,3048l248412,172212r-7620,3047l233172,176783r-15240,6097l210312,182880r-7620,1524l201168,184404r-3048,1524xe" fillcolor="#5d2683" stroked="f">
                <v:path arrowok="t"/>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3EB28" w14:textId="77777777" w:rsidR="00C14EFB" w:rsidRDefault="00000000">
    <w:pPr>
      <w:pStyle w:val="BodyText"/>
      <w:spacing w:line="14" w:lineRule="auto"/>
      <w:rPr>
        <w:sz w:val="20"/>
      </w:rPr>
    </w:pPr>
    <w:r>
      <w:rPr>
        <w:noProof/>
        <w:sz w:val="20"/>
      </w:rPr>
      <mc:AlternateContent>
        <mc:Choice Requires="wpg">
          <w:drawing>
            <wp:anchor distT="0" distB="0" distL="0" distR="0" simplePos="0" relativeHeight="481460736" behindDoc="1" locked="0" layoutInCell="1" allowOverlap="1" wp14:anchorId="76DD4854" wp14:editId="222CB38E">
              <wp:simplePos x="0" y="0"/>
              <wp:positionH relativeFrom="page">
                <wp:posOffset>6121907</wp:posOffset>
              </wp:positionH>
              <wp:positionV relativeFrom="page">
                <wp:posOffset>719328</wp:posOffset>
              </wp:positionV>
              <wp:extent cx="716280" cy="28829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288290"/>
                        <a:chOff x="0" y="0"/>
                        <a:chExt cx="716280" cy="288290"/>
                      </a:xfrm>
                    </wpg:grpSpPr>
                    <pic:pic xmlns:pic="http://schemas.openxmlformats.org/drawingml/2006/picture">
                      <pic:nvPicPr>
                        <pic:cNvPr id="213" name="Image 213"/>
                        <pic:cNvPicPr/>
                      </pic:nvPicPr>
                      <pic:blipFill>
                        <a:blip r:embed="rId1" cstate="print"/>
                        <a:stretch>
                          <a:fillRect/>
                        </a:stretch>
                      </pic:blipFill>
                      <pic:spPr>
                        <a:xfrm>
                          <a:off x="0" y="88392"/>
                          <a:ext cx="716280" cy="128015"/>
                        </a:xfrm>
                        <a:prstGeom prst="rect">
                          <a:avLst/>
                        </a:prstGeom>
                      </pic:spPr>
                    </pic:pic>
                    <wps:wsp>
                      <wps:cNvPr id="214" name="Graphic 214"/>
                      <wps:cNvSpPr/>
                      <wps:spPr>
                        <a:xfrm>
                          <a:off x="260604" y="103631"/>
                          <a:ext cx="276225" cy="184785"/>
                        </a:xfrm>
                        <a:custGeom>
                          <a:avLst/>
                          <a:gdLst/>
                          <a:ahLst/>
                          <a:cxnLst/>
                          <a:rect l="l" t="t" r="r" b="b"/>
                          <a:pathLst>
                            <a:path w="276225" h="184785">
                              <a:moveTo>
                                <a:pt x="172212" y="181356"/>
                              </a:moveTo>
                              <a:lnTo>
                                <a:pt x="103632" y="181356"/>
                              </a:lnTo>
                              <a:lnTo>
                                <a:pt x="99060" y="176784"/>
                              </a:lnTo>
                              <a:lnTo>
                                <a:pt x="68580" y="166116"/>
                              </a:lnTo>
                              <a:lnTo>
                                <a:pt x="44196" y="147828"/>
                              </a:lnTo>
                              <a:lnTo>
                                <a:pt x="25908" y="126492"/>
                              </a:lnTo>
                              <a:lnTo>
                                <a:pt x="12192" y="100584"/>
                              </a:lnTo>
                              <a:lnTo>
                                <a:pt x="9144" y="92964"/>
                              </a:lnTo>
                              <a:lnTo>
                                <a:pt x="6096" y="86868"/>
                              </a:lnTo>
                              <a:lnTo>
                                <a:pt x="4572" y="79248"/>
                              </a:lnTo>
                              <a:lnTo>
                                <a:pt x="1524" y="71628"/>
                              </a:lnTo>
                              <a:lnTo>
                                <a:pt x="1524" y="60960"/>
                              </a:lnTo>
                              <a:lnTo>
                                <a:pt x="0" y="53340"/>
                              </a:lnTo>
                              <a:lnTo>
                                <a:pt x="1524" y="44196"/>
                              </a:lnTo>
                              <a:lnTo>
                                <a:pt x="1524" y="38100"/>
                              </a:lnTo>
                              <a:lnTo>
                                <a:pt x="4572" y="32004"/>
                              </a:lnTo>
                              <a:lnTo>
                                <a:pt x="12192" y="27432"/>
                              </a:lnTo>
                              <a:lnTo>
                                <a:pt x="16764" y="22860"/>
                              </a:lnTo>
                              <a:lnTo>
                                <a:pt x="24384" y="16764"/>
                              </a:lnTo>
                              <a:lnTo>
                                <a:pt x="33528" y="12192"/>
                              </a:lnTo>
                              <a:lnTo>
                                <a:pt x="44196" y="7620"/>
                              </a:lnTo>
                              <a:lnTo>
                                <a:pt x="54864" y="4572"/>
                              </a:lnTo>
                              <a:lnTo>
                                <a:pt x="57912" y="3048"/>
                              </a:lnTo>
                              <a:lnTo>
                                <a:pt x="65532" y="3048"/>
                              </a:lnTo>
                              <a:lnTo>
                                <a:pt x="70104" y="1524"/>
                              </a:lnTo>
                              <a:lnTo>
                                <a:pt x="73152" y="1524"/>
                              </a:lnTo>
                              <a:lnTo>
                                <a:pt x="80772" y="0"/>
                              </a:lnTo>
                              <a:lnTo>
                                <a:pt x="92964" y="0"/>
                              </a:lnTo>
                              <a:lnTo>
                                <a:pt x="88392" y="4572"/>
                              </a:lnTo>
                              <a:lnTo>
                                <a:pt x="85344" y="9144"/>
                              </a:lnTo>
                              <a:lnTo>
                                <a:pt x="85344" y="21336"/>
                              </a:lnTo>
                              <a:lnTo>
                                <a:pt x="88392" y="27432"/>
                              </a:lnTo>
                              <a:lnTo>
                                <a:pt x="91440" y="30480"/>
                              </a:lnTo>
                              <a:lnTo>
                                <a:pt x="96012" y="33528"/>
                              </a:lnTo>
                              <a:lnTo>
                                <a:pt x="100584" y="38100"/>
                              </a:lnTo>
                              <a:lnTo>
                                <a:pt x="108204" y="41148"/>
                              </a:lnTo>
                              <a:lnTo>
                                <a:pt x="114300" y="44196"/>
                              </a:lnTo>
                              <a:lnTo>
                                <a:pt x="152400" y="57912"/>
                              </a:lnTo>
                              <a:lnTo>
                                <a:pt x="153924" y="60960"/>
                              </a:lnTo>
                              <a:lnTo>
                                <a:pt x="156972" y="60960"/>
                              </a:lnTo>
                              <a:lnTo>
                                <a:pt x="161544" y="64008"/>
                              </a:lnTo>
                              <a:lnTo>
                                <a:pt x="172212" y="67056"/>
                              </a:lnTo>
                              <a:lnTo>
                                <a:pt x="96012" y="67056"/>
                              </a:lnTo>
                              <a:lnTo>
                                <a:pt x="91440" y="73152"/>
                              </a:lnTo>
                              <a:lnTo>
                                <a:pt x="89916" y="79248"/>
                              </a:lnTo>
                              <a:lnTo>
                                <a:pt x="88392" y="80772"/>
                              </a:lnTo>
                              <a:lnTo>
                                <a:pt x="92964" y="85344"/>
                              </a:lnTo>
                              <a:lnTo>
                                <a:pt x="96012" y="86868"/>
                              </a:lnTo>
                              <a:lnTo>
                                <a:pt x="100584" y="91440"/>
                              </a:lnTo>
                              <a:lnTo>
                                <a:pt x="106680" y="92964"/>
                              </a:lnTo>
                              <a:lnTo>
                                <a:pt x="111252" y="96012"/>
                              </a:lnTo>
                              <a:lnTo>
                                <a:pt x="114300" y="97536"/>
                              </a:lnTo>
                              <a:lnTo>
                                <a:pt x="121920" y="99060"/>
                              </a:lnTo>
                              <a:lnTo>
                                <a:pt x="134112" y="102108"/>
                              </a:lnTo>
                              <a:lnTo>
                                <a:pt x="141732" y="103632"/>
                              </a:lnTo>
                              <a:lnTo>
                                <a:pt x="144780" y="103632"/>
                              </a:lnTo>
                              <a:lnTo>
                                <a:pt x="149352" y="105156"/>
                              </a:lnTo>
                              <a:lnTo>
                                <a:pt x="246888" y="105156"/>
                              </a:lnTo>
                              <a:lnTo>
                                <a:pt x="239268" y="109728"/>
                              </a:lnTo>
                              <a:lnTo>
                                <a:pt x="220980" y="115824"/>
                              </a:lnTo>
                              <a:lnTo>
                                <a:pt x="210312" y="118872"/>
                              </a:lnTo>
                              <a:lnTo>
                                <a:pt x="205740" y="120396"/>
                              </a:lnTo>
                              <a:lnTo>
                                <a:pt x="152400" y="120396"/>
                              </a:lnTo>
                              <a:lnTo>
                                <a:pt x="153924" y="123444"/>
                              </a:lnTo>
                              <a:lnTo>
                                <a:pt x="156972" y="126492"/>
                              </a:lnTo>
                              <a:lnTo>
                                <a:pt x="160020" y="128016"/>
                              </a:lnTo>
                              <a:lnTo>
                                <a:pt x="243840" y="128016"/>
                              </a:lnTo>
                              <a:lnTo>
                                <a:pt x="239268" y="131064"/>
                              </a:lnTo>
                              <a:lnTo>
                                <a:pt x="220980" y="137160"/>
                              </a:lnTo>
                              <a:lnTo>
                                <a:pt x="210312" y="140208"/>
                              </a:lnTo>
                              <a:lnTo>
                                <a:pt x="205740" y="141732"/>
                              </a:lnTo>
                              <a:lnTo>
                                <a:pt x="138684" y="141732"/>
                              </a:lnTo>
                              <a:lnTo>
                                <a:pt x="138684" y="143256"/>
                              </a:lnTo>
                              <a:lnTo>
                                <a:pt x="137160" y="146304"/>
                              </a:lnTo>
                              <a:lnTo>
                                <a:pt x="141732" y="146304"/>
                              </a:lnTo>
                              <a:lnTo>
                                <a:pt x="141732" y="147828"/>
                              </a:lnTo>
                              <a:lnTo>
                                <a:pt x="144780" y="149352"/>
                              </a:lnTo>
                              <a:lnTo>
                                <a:pt x="149352" y="150876"/>
                              </a:lnTo>
                              <a:lnTo>
                                <a:pt x="156972" y="150876"/>
                              </a:lnTo>
                              <a:lnTo>
                                <a:pt x="172212" y="153924"/>
                              </a:lnTo>
                              <a:lnTo>
                                <a:pt x="224028" y="153924"/>
                              </a:lnTo>
                              <a:lnTo>
                                <a:pt x="220980" y="155448"/>
                              </a:lnTo>
                              <a:lnTo>
                                <a:pt x="213360" y="158496"/>
                              </a:lnTo>
                              <a:lnTo>
                                <a:pt x="115824" y="158496"/>
                              </a:lnTo>
                              <a:lnTo>
                                <a:pt x="114300" y="161544"/>
                              </a:lnTo>
                              <a:lnTo>
                                <a:pt x="121920" y="164592"/>
                              </a:lnTo>
                              <a:lnTo>
                                <a:pt x="129540" y="166116"/>
                              </a:lnTo>
                              <a:lnTo>
                                <a:pt x="143256" y="170688"/>
                              </a:lnTo>
                              <a:lnTo>
                                <a:pt x="156972" y="172212"/>
                              </a:lnTo>
                              <a:lnTo>
                                <a:pt x="196596" y="172212"/>
                              </a:lnTo>
                              <a:lnTo>
                                <a:pt x="195072" y="173736"/>
                              </a:lnTo>
                              <a:lnTo>
                                <a:pt x="190500" y="176784"/>
                              </a:lnTo>
                              <a:lnTo>
                                <a:pt x="172212" y="181356"/>
                              </a:lnTo>
                              <a:close/>
                            </a:path>
                            <a:path w="276225" h="184785">
                              <a:moveTo>
                                <a:pt x="156972" y="83820"/>
                              </a:moveTo>
                              <a:lnTo>
                                <a:pt x="141732" y="83820"/>
                              </a:lnTo>
                              <a:lnTo>
                                <a:pt x="137160" y="82296"/>
                              </a:lnTo>
                              <a:lnTo>
                                <a:pt x="129540" y="80772"/>
                              </a:lnTo>
                              <a:lnTo>
                                <a:pt x="123444" y="79248"/>
                              </a:lnTo>
                              <a:lnTo>
                                <a:pt x="108204" y="71628"/>
                              </a:lnTo>
                              <a:lnTo>
                                <a:pt x="106680" y="70104"/>
                              </a:lnTo>
                              <a:lnTo>
                                <a:pt x="103632" y="68580"/>
                              </a:lnTo>
                              <a:lnTo>
                                <a:pt x="96012" y="67056"/>
                              </a:lnTo>
                              <a:lnTo>
                                <a:pt x="172212" y="67056"/>
                              </a:lnTo>
                              <a:lnTo>
                                <a:pt x="175260" y="73152"/>
                              </a:lnTo>
                              <a:lnTo>
                                <a:pt x="175260" y="77724"/>
                              </a:lnTo>
                              <a:lnTo>
                                <a:pt x="172212" y="79248"/>
                              </a:lnTo>
                              <a:lnTo>
                                <a:pt x="167640" y="82296"/>
                              </a:lnTo>
                              <a:lnTo>
                                <a:pt x="164592" y="82296"/>
                              </a:lnTo>
                              <a:lnTo>
                                <a:pt x="156972" y="83820"/>
                              </a:lnTo>
                              <a:close/>
                            </a:path>
                            <a:path w="276225" h="184785">
                              <a:moveTo>
                                <a:pt x="246888" y="105156"/>
                              </a:moveTo>
                              <a:lnTo>
                                <a:pt x="182880" y="105156"/>
                              </a:lnTo>
                              <a:lnTo>
                                <a:pt x="187452" y="103632"/>
                              </a:lnTo>
                              <a:lnTo>
                                <a:pt x="198120" y="103632"/>
                              </a:lnTo>
                              <a:lnTo>
                                <a:pt x="207264" y="100584"/>
                              </a:lnTo>
                              <a:lnTo>
                                <a:pt x="225552" y="97536"/>
                              </a:lnTo>
                              <a:lnTo>
                                <a:pt x="233172" y="96012"/>
                              </a:lnTo>
                              <a:lnTo>
                                <a:pt x="242316" y="92964"/>
                              </a:lnTo>
                              <a:lnTo>
                                <a:pt x="257556" y="86868"/>
                              </a:lnTo>
                              <a:lnTo>
                                <a:pt x="266700" y="83820"/>
                              </a:lnTo>
                              <a:lnTo>
                                <a:pt x="274320" y="79248"/>
                              </a:lnTo>
                              <a:lnTo>
                                <a:pt x="275844" y="83820"/>
                              </a:lnTo>
                              <a:lnTo>
                                <a:pt x="275844" y="85344"/>
                              </a:lnTo>
                              <a:lnTo>
                                <a:pt x="274320" y="88392"/>
                              </a:lnTo>
                              <a:lnTo>
                                <a:pt x="274320" y="89916"/>
                              </a:lnTo>
                              <a:lnTo>
                                <a:pt x="269748" y="94488"/>
                              </a:lnTo>
                              <a:lnTo>
                                <a:pt x="266700" y="96012"/>
                              </a:lnTo>
                              <a:lnTo>
                                <a:pt x="256032" y="102108"/>
                              </a:lnTo>
                              <a:lnTo>
                                <a:pt x="246888" y="105156"/>
                              </a:lnTo>
                              <a:close/>
                            </a:path>
                            <a:path w="276225" h="184785">
                              <a:moveTo>
                                <a:pt x="246888" y="128016"/>
                              </a:moveTo>
                              <a:lnTo>
                                <a:pt x="199644" y="128016"/>
                              </a:lnTo>
                              <a:lnTo>
                                <a:pt x="217932" y="124968"/>
                              </a:lnTo>
                              <a:lnTo>
                                <a:pt x="225552" y="121920"/>
                              </a:lnTo>
                              <a:lnTo>
                                <a:pt x="233172" y="120396"/>
                              </a:lnTo>
                              <a:lnTo>
                                <a:pt x="239268" y="117348"/>
                              </a:lnTo>
                              <a:lnTo>
                                <a:pt x="251460" y="114300"/>
                              </a:lnTo>
                              <a:lnTo>
                                <a:pt x="256032" y="111252"/>
                              </a:lnTo>
                              <a:lnTo>
                                <a:pt x="259080" y="111252"/>
                              </a:lnTo>
                              <a:lnTo>
                                <a:pt x="263652" y="109728"/>
                              </a:lnTo>
                              <a:lnTo>
                                <a:pt x="262128" y="115824"/>
                              </a:lnTo>
                              <a:lnTo>
                                <a:pt x="260604" y="117348"/>
                              </a:lnTo>
                              <a:lnTo>
                                <a:pt x="256032" y="123444"/>
                              </a:lnTo>
                              <a:lnTo>
                                <a:pt x="246888" y="128016"/>
                              </a:lnTo>
                              <a:close/>
                            </a:path>
                            <a:path w="276225" h="184785">
                              <a:moveTo>
                                <a:pt x="193548" y="121920"/>
                              </a:moveTo>
                              <a:lnTo>
                                <a:pt x="161544" y="121920"/>
                              </a:lnTo>
                              <a:lnTo>
                                <a:pt x="160020" y="120396"/>
                              </a:lnTo>
                              <a:lnTo>
                                <a:pt x="199644" y="120396"/>
                              </a:lnTo>
                              <a:lnTo>
                                <a:pt x="193548" y="121920"/>
                              </a:lnTo>
                              <a:close/>
                            </a:path>
                            <a:path w="276225" h="184785">
                              <a:moveTo>
                                <a:pt x="198120" y="143256"/>
                              </a:moveTo>
                              <a:lnTo>
                                <a:pt x="146304" y="143256"/>
                              </a:lnTo>
                              <a:lnTo>
                                <a:pt x="138684" y="141732"/>
                              </a:lnTo>
                              <a:lnTo>
                                <a:pt x="205740" y="141732"/>
                              </a:lnTo>
                              <a:lnTo>
                                <a:pt x="198120" y="143256"/>
                              </a:lnTo>
                              <a:close/>
                            </a:path>
                            <a:path w="276225" h="184785">
                              <a:moveTo>
                                <a:pt x="236220" y="143256"/>
                              </a:moveTo>
                              <a:lnTo>
                                <a:pt x="231648" y="143256"/>
                              </a:lnTo>
                              <a:lnTo>
                                <a:pt x="233172" y="141732"/>
                              </a:lnTo>
                              <a:lnTo>
                                <a:pt x="236220" y="141732"/>
                              </a:lnTo>
                              <a:lnTo>
                                <a:pt x="236220" y="143256"/>
                              </a:lnTo>
                              <a:close/>
                            </a:path>
                            <a:path w="276225" h="184785">
                              <a:moveTo>
                                <a:pt x="182880" y="146304"/>
                              </a:moveTo>
                              <a:lnTo>
                                <a:pt x="160020" y="146304"/>
                              </a:lnTo>
                              <a:lnTo>
                                <a:pt x="156972" y="143256"/>
                              </a:lnTo>
                              <a:lnTo>
                                <a:pt x="187452" y="143256"/>
                              </a:lnTo>
                              <a:lnTo>
                                <a:pt x="182880" y="146304"/>
                              </a:lnTo>
                              <a:close/>
                            </a:path>
                            <a:path w="276225" h="184785">
                              <a:moveTo>
                                <a:pt x="224028" y="153924"/>
                              </a:moveTo>
                              <a:lnTo>
                                <a:pt x="172212" y="153924"/>
                              </a:lnTo>
                              <a:lnTo>
                                <a:pt x="188976" y="152400"/>
                              </a:lnTo>
                              <a:lnTo>
                                <a:pt x="204216" y="149352"/>
                              </a:lnTo>
                              <a:lnTo>
                                <a:pt x="217932" y="146304"/>
                              </a:lnTo>
                              <a:lnTo>
                                <a:pt x="228600" y="143256"/>
                              </a:lnTo>
                              <a:lnTo>
                                <a:pt x="237744" y="143256"/>
                              </a:lnTo>
                              <a:lnTo>
                                <a:pt x="236220" y="146304"/>
                              </a:lnTo>
                              <a:lnTo>
                                <a:pt x="230124" y="150876"/>
                              </a:lnTo>
                              <a:lnTo>
                                <a:pt x="225552" y="150876"/>
                              </a:lnTo>
                              <a:lnTo>
                                <a:pt x="224028" y="153924"/>
                              </a:lnTo>
                              <a:close/>
                            </a:path>
                            <a:path w="276225" h="184785">
                              <a:moveTo>
                                <a:pt x="176784" y="166116"/>
                              </a:moveTo>
                              <a:lnTo>
                                <a:pt x="149352" y="166116"/>
                              </a:lnTo>
                              <a:lnTo>
                                <a:pt x="146304" y="164592"/>
                              </a:lnTo>
                              <a:lnTo>
                                <a:pt x="144780" y="164592"/>
                              </a:lnTo>
                              <a:lnTo>
                                <a:pt x="129540" y="161544"/>
                              </a:lnTo>
                              <a:lnTo>
                                <a:pt x="121920" y="158496"/>
                              </a:lnTo>
                              <a:lnTo>
                                <a:pt x="213360" y="158496"/>
                              </a:lnTo>
                              <a:lnTo>
                                <a:pt x="202692" y="160020"/>
                              </a:lnTo>
                              <a:lnTo>
                                <a:pt x="193548" y="163068"/>
                              </a:lnTo>
                              <a:lnTo>
                                <a:pt x="182880" y="164592"/>
                              </a:lnTo>
                              <a:lnTo>
                                <a:pt x="176784" y="166116"/>
                              </a:lnTo>
                              <a:close/>
                            </a:path>
                            <a:path w="276225" h="184785">
                              <a:moveTo>
                                <a:pt x="198120" y="172212"/>
                              </a:moveTo>
                              <a:lnTo>
                                <a:pt x="172212" y="172212"/>
                              </a:lnTo>
                              <a:lnTo>
                                <a:pt x="187452" y="170688"/>
                              </a:lnTo>
                              <a:lnTo>
                                <a:pt x="190500" y="170688"/>
                              </a:lnTo>
                              <a:lnTo>
                                <a:pt x="195072" y="169164"/>
                              </a:lnTo>
                              <a:lnTo>
                                <a:pt x="198120" y="170688"/>
                              </a:lnTo>
                              <a:lnTo>
                                <a:pt x="198120" y="172212"/>
                              </a:lnTo>
                              <a:close/>
                            </a:path>
                            <a:path w="276225" h="184785">
                              <a:moveTo>
                                <a:pt x="140208" y="184404"/>
                              </a:moveTo>
                              <a:lnTo>
                                <a:pt x="129540" y="184404"/>
                              </a:lnTo>
                              <a:lnTo>
                                <a:pt x="118872" y="181356"/>
                              </a:lnTo>
                              <a:lnTo>
                                <a:pt x="161544" y="181356"/>
                              </a:lnTo>
                              <a:lnTo>
                                <a:pt x="140208" y="184404"/>
                              </a:lnTo>
                              <a:close/>
                            </a:path>
                          </a:pathLst>
                        </a:custGeom>
                        <a:solidFill>
                          <a:srgbClr val="F47721"/>
                        </a:solidFill>
                      </wps:spPr>
                      <wps:bodyPr wrap="square" lIns="0" tIns="0" rIns="0" bIns="0" rtlCol="0">
                        <a:prstTxWarp prst="textNoShape">
                          <a:avLst/>
                        </a:prstTxWarp>
                        <a:noAutofit/>
                      </wps:bodyPr>
                    </wps:wsp>
                    <wps:wsp>
                      <wps:cNvPr id="215" name="Graphic 215"/>
                      <wps:cNvSpPr/>
                      <wps:spPr>
                        <a:xfrm>
                          <a:off x="266700" y="0"/>
                          <a:ext cx="279400" cy="186055"/>
                        </a:xfrm>
                        <a:custGeom>
                          <a:avLst/>
                          <a:gdLst/>
                          <a:ahLst/>
                          <a:cxnLst/>
                          <a:rect l="l" t="t" r="r" b="b"/>
                          <a:pathLst>
                            <a:path w="279400" h="186055">
                              <a:moveTo>
                                <a:pt x="85344" y="15240"/>
                              </a:moveTo>
                              <a:lnTo>
                                <a:pt x="82296" y="15240"/>
                              </a:lnTo>
                              <a:lnTo>
                                <a:pt x="80772" y="13716"/>
                              </a:lnTo>
                              <a:lnTo>
                                <a:pt x="82296" y="12192"/>
                              </a:lnTo>
                              <a:lnTo>
                                <a:pt x="82296" y="10668"/>
                              </a:lnTo>
                              <a:lnTo>
                                <a:pt x="88392" y="7620"/>
                              </a:lnTo>
                              <a:lnTo>
                                <a:pt x="91440" y="7620"/>
                              </a:lnTo>
                              <a:lnTo>
                                <a:pt x="97536" y="6096"/>
                              </a:lnTo>
                              <a:lnTo>
                                <a:pt x="102108" y="4572"/>
                              </a:lnTo>
                              <a:lnTo>
                                <a:pt x="108204" y="3048"/>
                              </a:lnTo>
                              <a:lnTo>
                                <a:pt x="112776" y="1524"/>
                              </a:lnTo>
                              <a:lnTo>
                                <a:pt x="120396" y="1524"/>
                              </a:lnTo>
                              <a:lnTo>
                                <a:pt x="124968" y="0"/>
                              </a:lnTo>
                              <a:lnTo>
                                <a:pt x="152400" y="0"/>
                              </a:lnTo>
                              <a:lnTo>
                                <a:pt x="166116" y="3048"/>
                              </a:lnTo>
                              <a:lnTo>
                                <a:pt x="178308" y="4572"/>
                              </a:lnTo>
                              <a:lnTo>
                                <a:pt x="195072" y="10668"/>
                              </a:lnTo>
                              <a:lnTo>
                                <a:pt x="198120" y="12192"/>
                              </a:lnTo>
                              <a:lnTo>
                                <a:pt x="112776" y="12192"/>
                              </a:lnTo>
                              <a:lnTo>
                                <a:pt x="99060" y="13716"/>
                              </a:lnTo>
                              <a:lnTo>
                                <a:pt x="89916" y="13716"/>
                              </a:lnTo>
                              <a:lnTo>
                                <a:pt x="85344" y="15240"/>
                              </a:lnTo>
                              <a:close/>
                            </a:path>
                            <a:path w="279400" h="186055">
                              <a:moveTo>
                                <a:pt x="220980" y="25908"/>
                              </a:moveTo>
                              <a:lnTo>
                                <a:pt x="161544" y="25908"/>
                              </a:lnTo>
                              <a:lnTo>
                                <a:pt x="163068" y="24384"/>
                              </a:lnTo>
                              <a:lnTo>
                                <a:pt x="160020" y="21336"/>
                              </a:lnTo>
                              <a:lnTo>
                                <a:pt x="150876" y="16764"/>
                              </a:lnTo>
                              <a:lnTo>
                                <a:pt x="138684" y="13716"/>
                              </a:lnTo>
                              <a:lnTo>
                                <a:pt x="126492" y="12192"/>
                              </a:lnTo>
                              <a:lnTo>
                                <a:pt x="198120" y="12192"/>
                              </a:lnTo>
                              <a:lnTo>
                                <a:pt x="210312" y="18288"/>
                              </a:lnTo>
                              <a:lnTo>
                                <a:pt x="219456" y="24384"/>
                              </a:lnTo>
                              <a:lnTo>
                                <a:pt x="220980" y="25908"/>
                              </a:lnTo>
                              <a:close/>
                            </a:path>
                            <a:path w="279400" h="186055">
                              <a:moveTo>
                                <a:pt x="126492" y="19812"/>
                              </a:moveTo>
                              <a:lnTo>
                                <a:pt x="102108" y="19812"/>
                              </a:lnTo>
                              <a:lnTo>
                                <a:pt x="106680" y="18288"/>
                              </a:lnTo>
                              <a:lnTo>
                                <a:pt x="123444" y="18288"/>
                              </a:lnTo>
                              <a:lnTo>
                                <a:pt x="126492" y="19812"/>
                              </a:lnTo>
                              <a:close/>
                            </a:path>
                            <a:path w="279400" h="186055">
                              <a:moveTo>
                                <a:pt x="44196" y="42672"/>
                              </a:moveTo>
                              <a:lnTo>
                                <a:pt x="39624" y="42672"/>
                              </a:lnTo>
                              <a:lnTo>
                                <a:pt x="39624" y="39624"/>
                              </a:lnTo>
                              <a:lnTo>
                                <a:pt x="42672" y="38100"/>
                              </a:lnTo>
                              <a:lnTo>
                                <a:pt x="47244" y="33528"/>
                              </a:lnTo>
                              <a:lnTo>
                                <a:pt x="51816" y="32004"/>
                              </a:lnTo>
                              <a:lnTo>
                                <a:pt x="56388" y="28956"/>
                              </a:lnTo>
                              <a:lnTo>
                                <a:pt x="74676" y="22860"/>
                              </a:lnTo>
                              <a:lnTo>
                                <a:pt x="83820" y="21336"/>
                              </a:lnTo>
                              <a:lnTo>
                                <a:pt x="94488" y="19812"/>
                              </a:lnTo>
                              <a:lnTo>
                                <a:pt x="134112" y="19812"/>
                              </a:lnTo>
                              <a:lnTo>
                                <a:pt x="141732" y="21336"/>
                              </a:lnTo>
                              <a:lnTo>
                                <a:pt x="147828" y="22860"/>
                              </a:lnTo>
                              <a:lnTo>
                                <a:pt x="155448" y="24384"/>
                              </a:lnTo>
                              <a:lnTo>
                                <a:pt x="156972" y="24384"/>
                              </a:lnTo>
                              <a:lnTo>
                                <a:pt x="161544" y="25908"/>
                              </a:lnTo>
                              <a:lnTo>
                                <a:pt x="220980" y="25908"/>
                              </a:lnTo>
                              <a:lnTo>
                                <a:pt x="228600" y="32004"/>
                              </a:lnTo>
                              <a:lnTo>
                                <a:pt x="89916" y="32004"/>
                              </a:lnTo>
                              <a:lnTo>
                                <a:pt x="73152" y="35052"/>
                              </a:lnTo>
                              <a:lnTo>
                                <a:pt x="57912" y="38100"/>
                              </a:lnTo>
                              <a:lnTo>
                                <a:pt x="44196" y="42672"/>
                              </a:lnTo>
                              <a:close/>
                            </a:path>
                            <a:path w="279400" h="186055">
                              <a:moveTo>
                                <a:pt x="240792" y="42672"/>
                              </a:moveTo>
                              <a:lnTo>
                                <a:pt x="138684" y="42672"/>
                              </a:lnTo>
                              <a:lnTo>
                                <a:pt x="138684" y="38100"/>
                              </a:lnTo>
                              <a:lnTo>
                                <a:pt x="135636" y="38100"/>
                              </a:lnTo>
                              <a:lnTo>
                                <a:pt x="132588" y="35052"/>
                              </a:lnTo>
                              <a:lnTo>
                                <a:pt x="128016" y="33528"/>
                              </a:lnTo>
                              <a:lnTo>
                                <a:pt x="123444" y="33528"/>
                              </a:lnTo>
                              <a:lnTo>
                                <a:pt x="106680" y="32004"/>
                              </a:lnTo>
                              <a:lnTo>
                                <a:pt x="228600" y="32004"/>
                              </a:lnTo>
                              <a:lnTo>
                                <a:pt x="230124" y="33528"/>
                              </a:lnTo>
                              <a:lnTo>
                                <a:pt x="239268" y="41148"/>
                              </a:lnTo>
                              <a:lnTo>
                                <a:pt x="240792" y="42672"/>
                              </a:lnTo>
                              <a:close/>
                            </a:path>
                            <a:path w="279400" h="186055">
                              <a:moveTo>
                                <a:pt x="120396" y="39624"/>
                              </a:moveTo>
                              <a:lnTo>
                                <a:pt x="94488" y="39624"/>
                              </a:lnTo>
                              <a:lnTo>
                                <a:pt x="96012" y="38100"/>
                              </a:lnTo>
                              <a:lnTo>
                                <a:pt x="114300" y="38100"/>
                              </a:lnTo>
                              <a:lnTo>
                                <a:pt x="120396" y="39624"/>
                              </a:lnTo>
                              <a:close/>
                            </a:path>
                            <a:path w="279400" h="186055">
                              <a:moveTo>
                                <a:pt x="16764" y="74676"/>
                              </a:moveTo>
                              <a:lnTo>
                                <a:pt x="15240" y="74676"/>
                              </a:lnTo>
                              <a:lnTo>
                                <a:pt x="13716" y="73152"/>
                              </a:lnTo>
                              <a:lnTo>
                                <a:pt x="13716" y="70104"/>
                              </a:lnTo>
                              <a:lnTo>
                                <a:pt x="16764" y="67056"/>
                              </a:lnTo>
                              <a:lnTo>
                                <a:pt x="19812" y="62484"/>
                              </a:lnTo>
                              <a:lnTo>
                                <a:pt x="28956" y="56388"/>
                              </a:lnTo>
                              <a:lnTo>
                                <a:pt x="33528" y="54864"/>
                              </a:lnTo>
                              <a:lnTo>
                                <a:pt x="39624" y="53340"/>
                              </a:lnTo>
                              <a:lnTo>
                                <a:pt x="44196" y="50292"/>
                              </a:lnTo>
                              <a:lnTo>
                                <a:pt x="62484" y="44196"/>
                              </a:lnTo>
                              <a:lnTo>
                                <a:pt x="71628" y="42672"/>
                              </a:lnTo>
                              <a:lnTo>
                                <a:pt x="82296" y="41148"/>
                              </a:lnTo>
                              <a:lnTo>
                                <a:pt x="85344" y="39624"/>
                              </a:lnTo>
                              <a:lnTo>
                                <a:pt x="124968" y="39624"/>
                              </a:lnTo>
                              <a:lnTo>
                                <a:pt x="131064" y="41148"/>
                              </a:lnTo>
                              <a:lnTo>
                                <a:pt x="132588" y="41148"/>
                              </a:lnTo>
                              <a:lnTo>
                                <a:pt x="138684" y="42672"/>
                              </a:lnTo>
                              <a:lnTo>
                                <a:pt x="240792" y="42672"/>
                              </a:lnTo>
                              <a:lnTo>
                                <a:pt x="248412" y="51816"/>
                              </a:lnTo>
                              <a:lnTo>
                                <a:pt x="249936" y="54864"/>
                              </a:lnTo>
                              <a:lnTo>
                                <a:pt x="91440" y="54864"/>
                              </a:lnTo>
                              <a:lnTo>
                                <a:pt x="88392" y="56388"/>
                              </a:lnTo>
                              <a:lnTo>
                                <a:pt x="79248" y="56388"/>
                              </a:lnTo>
                              <a:lnTo>
                                <a:pt x="67056" y="59436"/>
                              </a:lnTo>
                              <a:lnTo>
                                <a:pt x="56388" y="60960"/>
                              </a:lnTo>
                              <a:lnTo>
                                <a:pt x="45720" y="64008"/>
                              </a:lnTo>
                              <a:lnTo>
                                <a:pt x="35052" y="68580"/>
                              </a:lnTo>
                              <a:lnTo>
                                <a:pt x="28956" y="70104"/>
                              </a:lnTo>
                              <a:lnTo>
                                <a:pt x="19812" y="73152"/>
                              </a:lnTo>
                              <a:lnTo>
                                <a:pt x="16764" y="74676"/>
                              </a:lnTo>
                              <a:close/>
                            </a:path>
                            <a:path w="279400" h="186055">
                              <a:moveTo>
                                <a:pt x="1524" y="105156"/>
                              </a:moveTo>
                              <a:lnTo>
                                <a:pt x="0" y="100584"/>
                              </a:lnTo>
                              <a:lnTo>
                                <a:pt x="0" y="99060"/>
                              </a:lnTo>
                              <a:lnTo>
                                <a:pt x="1524" y="96012"/>
                              </a:lnTo>
                              <a:lnTo>
                                <a:pt x="6096" y="91440"/>
                              </a:lnTo>
                              <a:lnTo>
                                <a:pt x="12192" y="88392"/>
                              </a:lnTo>
                              <a:lnTo>
                                <a:pt x="21336" y="82296"/>
                              </a:lnTo>
                              <a:lnTo>
                                <a:pt x="30480" y="79248"/>
                              </a:lnTo>
                              <a:lnTo>
                                <a:pt x="39624" y="74676"/>
                              </a:lnTo>
                              <a:lnTo>
                                <a:pt x="48768" y="71628"/>
                              </a:lnTo>
                              <a:lnTo>
                                <a:pt x="57912" y="67056"/>
                              </a:lnTo>
                              <a:lnTo>
                                <a:pt x="68580" y="65532"/>
                              </a:lnTo>
                              <a:lnTo>
                                <a:pt x="123444" y="65532"/>
                              </a:lnTo>
                              <a:lnTo>
                                <a:pt x="123444" y="60960"/>
                              </a:lnTo>
                              <a:lnTo>
                                <a:pt x="120396" y="59436"/>
                              </a:lnTo>
                              <a:lnTo>
                                <a:pt x="118872" y="57912"/>
                              </a:lnTo>
                              <a:lnTo>
                                <a:pt x="115824" y="56388"/>
                              </a:lnTo>
                              <a:lnTo>
                                <a:pt x="111252" y="56388"/>
                              </a:lnTo>
                              <a:lnTo>
                                <a:pt x="106680" y="54864"/>
                              </a:lnTo>
                              <a:lnTo>
                                <a:pt x="249936" y="54864"/>
                              </a:lnTo>
                              <a:lnTo>
                                <a:pt x="256032" y="62484"/>
                              </a:lnTo>
                              <a:lnTo>
                                <a:pt x="262127" y="71628"/>
                              </a:lnTo>
                              <a:lnTo>
                                <a:pt x="265175" y="79248"/>
                              </a:lnTo>
                              <a:lnTo>
                                <a:pt x="99060" y="79248"/>
                              </a:lnTo>
                              <a:lnTo>
                                <a:pt x="94488" y="80772"/>
                              </a:lnTo>
                              <a:lnTo>
                                <a:pt x="83820" y="80772"/>
                              </a:lnTo>
                              <a:lnTo>
                                <a:pt x="76200" y="82296"/>
                              </a:lnTo>
                              <a:lnTo>
                                <a:pt x="70104" y="82296"/>
                              </a:lnTo>
                              <a:lnTo>
                                <a:pt x="38100" y="91440"/>
                              </a:lnTo>
                              <a:lnTo>
                                <a:pt x="30480" y="92964"/>
                              </a:lnTo>
                              <a:lnTo>
                                <a:pt x="22860" y="97536"/>
                              </a:lnTo>
                              <a:lnTo>
                                <a:pt x="15240" y="99060"/>
                              </a:lnTo>
                              <a:lnTo>
                                <a:pt x="6096" y="103632"/>
                              </a:lnTo>
                              <a:lnTo>
                                <a:pt x="1524" y="105156"/>
                              </a:lnTo>
                              <a:close/>
                            </a:path>
                            <a:path w="279400" h="186055">
                              <a:moveTo>
                                <a:pt x="108204" y="64008"/>
                              </a:moveTo>
                              <a:lnTo>
                                <a:pt x="91440" y="64008"/>
                              </a:lnTo>
                              <a:lnTo>
                                <a:pt x="99060" y="62484"/>
                              </a:lnTo>
                              <a:lnTo>
                                <a:pt x="108204" y="64008"/>
                              </a:lnTo>
                              <a:close/>
                            </a:path>
                            <a:path w="279400" h="186055">
                              <a:moveTo>
                                <a:pt x="123444" y="65532"/>
                              </a:moveTo>
                              <a:lnTo>
                                <a:pt x="73152" y="65532"/>
                              </a:lnTo>
                              <a:lnTo>
                                <a:pt x="77724" y="64008"/>
                              </a:lnTo>
                              <a:lnTo>
                                <a:pt x="117348" y="64008"/>
                              </a:lnTo>
                              <a:lnTo>
                                <a:pt x="123444" y="65532"/>
                              </a:lnTo>
                              <a:close/>
                            </a:path>
                            <a:path w="279400" h="186055">
                              <a:moveTo>
                                <a:pt x="277368" y="117348"/>
                              </a:moveTo>
                              <a:lnTo>
                                <a:pt x="178308" y="117348"/>
                              </a:lnTo>
                              <a:lnTo>
                                <a:pt x="184404" y="115824"/>
                              </a:lnTo>
                              <a:lnTo>
                                <a:pt x="190500" y="108204"/>
                              </a:lnTo>
                              <a:lnTo>
                                <a:pt x="185928" y="102108"/>
                              </a:lnTo>
                              <a:lnTo>
                                <a:pt x="182880" y="96012"/>
                              </a:lnTo>
                              <a:lnTo>
                                <a:pt x="173736" y="92964"/>
                              </a:lnTo>
                              <a:lnTo>
                                <a:pt x="167640" y="89916"/>
                              </a:lnTo>
                              <a:lnTo>
                                <a:pt x="160020" y="86868"/>
                              </a:lnTo>
                              <a:lnTo>
                                <a:pt x="152400" y="85344"/>
                              </a:lnTo>
                              <a:lnTo>
                                <a:pt x="144780" y="82296"/>
                              </a:lnTo>
                              <a:lnTo>
                                <a:pt x="137160" y="80772"/>
                              </a:lnTo>
                              <a:lnTo>
                                <a:pt x="126492" y="80772"/>
                              </a:lnTo>
                              <a:lnTo>
                                <a:pt x="123444" y="79248"/>
                              </a:lnTo>
                              <a:lnTo>
                                <a:pt x="265175" y="79248"/>
                              </a:lnTo>
                              <a:lnTo>
                                <a:pt x="266700" y="80772"/>
                              </a:lnTo>
                              <a:lnTo>
                                <a:pt x="269748" y="92964"/>
                              </a:lnTo>
                              <a:lnTo>
                                <a:pt x="272796" y="99060"/>
                              </a:lnTo>
                              <a:lnTo>
                                <a:pt x="274320" y="105156"/>
                              </a:lnTo>
                              <a:lnTo>
                                <a:pt x="275844" y="112776"/>
                              </a:lnTo>
                              <a:lnTo>
                                <a:pt x="277368" y="117348"/>
                              </a:lnTo>
                              <a:close/>
                            </a:path>
                            <a:path w="279400" h="186055">
                              <a:moveTo>
                                <a:pt x="198120" y="185928"/>
                              </a:moveTo>
                              <a:lnTo>
                                <a:pt x="182880" y="185928"/>
                              </a:lnTo>
                              <a:lnTo>
                                <a:pt x="187452" y="182880"/>
                              </a:lnTo>
                              <a:lnTo>
                                <a:pt x="190500" y="181356"/>
                              </a:lnTo>
                              <a:lnTo>
                                <a:pt x="192024" y="176783"/>
                              </a:lnTo>
                              <a:lnTo>
                                <a:pt x="195072" y="169164"/>
                              </a:lnTo>
                              <a:lnTo>
                                <a:pt x="192024" y="158496"/>
                              </a:lnTo>
                              <a:lnTo>
                                <a:pt x="187452" y="155448"/>
                              </a:lnTo>
                              <a:lnTo>
                                <a:pt x="181356" y="150876"/>
                              </a:lnTo>
                              <a:lnTo>
                                <a:pt x="163068" y="141732"/>
                              </a:lnTo>
                              <a:lnTo>
                                <a:pt x="153924" y="138684"/>
                              </a:lnTo>
                              <a:lnTo>
                                <a:pt x="134112" y="129540"/>
                              </a:lnTo>
                              <a:lnTo>
                                <a:pt x="124968" y="126492"/>
                              </a:lnTo>
                              <a:lnTo>
                                <a:pt x="121920" y="124968"/>
                              </a:lnTo>
                              <a:lnTo>
                                <a:pt x="117348" y="123444"/>
                              </a:lnTo>
                              <a:lnTo>
                                <a:pt x="108204" y="118872"/>
                              </a:lnTo>
                              <a:lnTo>
                                <a:pt x="105156" y="115824"/>
                              </a:lnTo>
                              <a:lnTo>
                                <a:pt x="105156" y="114300"/>
                              </a:lnTo>
                              <a:lnTo>
                                <a:pt x="103632" y="112776"/>
                              </a:lnTo>
                              <a:lnTo>
                                <a:pt x="103632" y="109728"/>
                              </a:lnTo>
                              <a:lnTo>
                                <a:pt x="105156" y="102108"/>
                              </a:lnTo>
                              <a:lnTo>
                                <a:pt x="117348" y="100584"/>
                              </a:lnTo>
                              <a:lnTo>
                                <a:pt x="137160" y="100584"/>
                              </a:lnTo>
                              <a:lnTo>
                                <a:pt x="147828" y="103632"/>
                              </a:lnTo>
                              <a:lnTo>
                                <a:pt x="156972" y="108204"/>
                              </a:lnTo>
                              <a:lnTo>
                                <a:pt x="166116" y="111252"/>
                              </a:lnTo>
                              <a:lnTo>
                                <a:pt x="167640" y="112776"/>
                              </a:lnTo>
                              <a:lnTo>
                                <a:pt x="169164" y="112776"/>
                              </a:lnTo>
                              <a:lnTo>
                                <a:pt x="172212" y="115824"/>
                              </a:lnTo>
                              <a:lnTo>
                                <a:pt x="175260" y="117348"/>
                              </a:lnTo>
                              <a:lnTo>
                                <a:pt x="277368" y="117348"/>
                              </a:lnTo>
                              <a:lnTo>
                                <a:pt x="277368" y="126492"/>
                              </a:lnTo>
                              <a:lnTo>
                                <a:pt x="278892" y="132588"/>
                              </a:lnTo>
                              <a:lnTo>
                                <a:pt x="278892" y="141732"/>
                              </a:lnTo>
                              <a:lnTo>
                                <a:pt x="277368" y="146304"/>
                              </a:lnTo>
                              <a:lnTo>
                                <a:pt x="274320" y="152400"/>
                              </a:lnTo>
                              <a:lnTo>
                                <a:pt x="269748" y="156972"/>
                              </a:lnTo>
                              <a:lnTo>
                                <a:pt x="263651" y="161544"/>
                              </a:lnTo>
                              <a:lnTo>
                                <a:pt x="262127" y="164592"/>
                              </a:lnTo>
                              <a:lnTo>
                                <a:pt x="256032" y="167640"/>
                              </a:lnTo>
                              <a:lnTo>
                                <a:pt x="248412" y="172212"/>
                              </a:lnTo>
                              <a:lnTo>
                                <a:pt x="240792" y="175259"/>
                              </a:lnTo>
                              <a:lnTo>
                                <a:pt x="233172" y="176783"/>
                              </a:lnTo>
                              <a:lnTo>
                                <a:pt x="217932" y="182880"/>
                              </a:lnTo>
                              <a:lnTo>
                                <a:pt x="210312" y="182880"/>
                              </a:lnTo>
                              <a:lnTo>
                                <a:pt x="202692" y="184404"/>
                              </a:lnTo>
                              <a:lnTo>
                                <a:pt x="201168" y="184404"/>
                              </a:lnTo>
                              <a:lnTo>
                                <a:pt x="198120" y="185928"/>
                              </a:lnTo>
                              <a:close/>
                            </a:path>
                          </a:pathLst>
                        </a:custGeom>
                        <a:solidFill>
                          <a:srgbClr val="5D2683"/>
                        </a:solidFill>
                      </wps:spPr>
                      <wps:bodyPr wrap="square" lIns="0" tIns="0" rIns="0" bIns="0" rtlCol="0">
                        <a:prstTxWarp prst="textNoShape">
                          <a:avLst/>
                        </a:prstTxWarp>
                        <a:noAutofit/>
                      </wps:bodyPr>
                    </wps:wsp>
                  </wpg:wgp>
                </a:graphicData>
              </a:graphic>
            </wp:anchor>
          </w:drawing>
        </mc:Choice>
        <mc:Fallback>
          <w:pict>
            <v:group w14:anchorId="2E2A474E" id="Group 212" o:spid="_x0000_s1026" style="position:absolute;margin-left:482.05pt;margin-top:56.65pt;width:56.4pt;height:22.7pt;z-index:-21855744;mso-wrap-distance-left:0;mso-wrap-distance-right:0;mso-position-horizontal-relative:page;mso-position-vertical-relative:page" coordsize="7162,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3" o:spid="_x0000_s1027" type="#_x0000_t75" style="position:absolute;top:883;width:7162;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">
                <v:imagedata r:id="rId2" o:title=""/>
              </v:shape>
              <v:shape id="Graphic 214" o:spid="_x0000_s1028" style="position:absolute;left:2606;top:1036;width:2762;height:1848;visibility:visible;mso-wrap-style:square;v-text-anchor:top" coordsize="2762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" path="m172212,181356r-68580,l99060,176784,68580,166116,44196,147828,25908,126492,12192,100584,9144,92964,6096,86868,4572,79248,1524,71628r,-10668l,53340,1524,44196r,-6096l4572,32004r7620,-4572l16764,22860r7620,-6096l33528,12192,44196,7620,54864,4572,57912,3048r7620,l70104,1524r3048,l80772,,92964,,88392,4572,85344,9144r,12192l88392,27432r3048,3048l96012,33528r4572,4572l108204,41148r6096,3048l152400,57912r1524,3048l156972,60960r4572,3048l172212,67056r-76200,l91440,73152r-1524,6096l88392,80772r4572,4572l96012,86868r4572,4572l106680,92964r4572,3048l114300,97536r7620,1524l134112,102108r7620,1524l144780,103632r4572,1524l246888,105156r-7620,4572l220980,115824r-10668,3048l205740,120396r-53340,l153924,123444r3048,3048l160020,128016r83820,l239268,131064r-18288,6096l210312,140208r-4572,1524l138684,141732r,1524l137160,146304r4572,l141732,147828r3048,1524l149352,150876r7620,l172212,153924r51816,l220980,155448r-7620,3048l115824,158496r-1524,3048l121920,164592r7620,1524l143256,170688r13716,1524l196596,172212r-1524,1524l190500,176784r-18288,4572xem156972,83820r-15240,l137160,82296r-7620,-1524l123444,79248,108204,71628r-1524,-1524l103632,68580,96012,67056r76200,l175260,73152r,4572l172212,79248r-4572,3048l164592,82296r-7620,1524xem246888,105156r-64008,l187452,103632r10668,l207264,100584r18288,-3048l233172,96012r9144,-3048l257556,86868r9144,-3048l274320,79248r1524,4572l275844,85344r-1524,3048l274320,89916r-4572,4572l266700,96012r-10668,6096l246888,105156xem246888,128016r-47244,l217932,124968r7620,-3048l233172,120396r6096,-3048l251460,114300r4572,-3048l259080,111252r4572,-1524l262128,115824r-1524,1524l256032,123444r-9144,4572xem193548,121920r-32004,l160020,120396r39624,l193548,121920xem198120,143256r-51816,l138684,141732r67056,l198120,143256xem236220,143256r-4572,l233172,141732r3048,l236220,143256xem182880,146304r-22860,l156972,143256r30480,l182880,146304xem224028,153924r-51816,l188976,152400r15240,-3048l217932,146304r10668,-3048l237744,143256r-1524,3048l230124,150876r-4572,l224028,153924xem176784,166116r-27432,l146304,164592r-1524,l129540,161544r-7620,-3048l213360,158496r-10668,1524l193548,163068r-10668,1524l176784,166116xem198120,172212r-25908,l187452,170688r3048,l195072,169164r3048,1524l198120,172212xem140208,184404r-10668,l118872,181356r42672,l140208,184404xe" fillcolor="#f47721" stroked="f">
                <v:path arrowok="t"/>
              </v:shape>
              <v:shape id="Graphic 215" o:spid="_x0000_s1029" style="position:absolute;left:2667;width:2794;height:1860;visibility:visible;mso-wrap-style:square;v-text-anchor:top" coordsize="2794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" path="m85344,15240r-3048,l80772,13716r1524,-1524l82296,10668,88392,7620r3048,l97536,6096r4572,-1524l108204,3048r4572,-1524l120396,1524,124968,r27432,l166116,3048r12192,1524l195072,10668r3048,1524l112776,12192,99060,13716r-9144,l85344,15240xem220980,25908r-59436,l163068,24384r-3048,-3048l150876,16764,138684,13716,126492,12192r71628,l210312,18288r9144,6096l220980,25908xem126492,19812r-24384,l106680,18288r16764,l126492,19812xem44196,42672r-4572,l39624,39624r3048,-1524l47244,33528r4572,-1524l56388,28956,74676,22860r9144,-1524l94488,19812r39624,l141732,21336r6096,1524l155448,24384r1524,l161544,25908r59436,l228600,32004r-138684,l73152,35052,57912,38100,44196,42672xem240792,42672r-102108,l138684,38100r-3048,l132588,35052r-4572,-1524l123444,33528,106680,32004r121920,l230124,33528r9144,7620l240792,42672xem120396,39624r-25908,l96012,38100r18288,l120396,39624xem16764,74676r-1524,l13716,73152r,-3048l16764,67056r3048,-4572l28956,56388r4572,-1524l39624,53340r4572,-3048l62484,44196r9144,-1524l82296,41148r3048,-1524l124968,39624r6096,1524l132588,41148r6096,1524l240792,42672r7620,9144l249936,54864r-158496,l88392,56388r-9144,l67056,59436,56388,60960,45720,64008,35052,68580r-6096,1524l19812,73152r-3048,1524xem1524,105156l,100584,,99060,1524,96012,6096,91440r6096,-3048l21336,82296r9144,-3048l39624,74676r9144,-3048l57912,67056,68580,65532r54864,l123444,60960r-3048,-1524l118872,57912r-3048,-1524l111252,56388r-4572,-1524l249936,54864r6096,7620l262127,71628r3048,7620l99060,79248r-4572,1524l83820,80772r-7620,1524l70104,82296,38100,91440r-7620,1524l22860,97536r-7620,1524l6096,103632r-4572,1524xem108204,64008r-16764,l99060,62484r9144,1524xem123444,65532r-50292,l77724,64008r39624,l123444,65532xem277368,117348r-99060,l184404,115824r6096,-7620l185928,102108r-3048,-6096l173736,92964r-6096,-3048l160020,86868r-7620,-1524l144780,82296r-7620,-1524l126492,80772r-3048,-1524l265175,79248r1525,1524l269748,92964r3048,6096l274320,105156r1524,7620l277368,117348xem198120,185928r-15240,l187452,182880r3048,-1524l192024,176783r3048,-7619l192024,158496r-4572,-3048l181356,150876r-18288,-9144l153924,138684r-19812,-9144l124968,126492r-3048,-1524l117348,123444r-9144,-4572l105156,115824r,-1524l103632,112776r,-3048l105156,102108r12192,-1524l137160,100584r10668,3048l156972,108204r9144,3048l167640,112776r1524,l172212,115824r3048,1524l277368,117348r,9144l278892,132588r,9144l277368,146304r-3048,6096l269748,156972r-6097,4572l262127,164592r-6095,3048l248412,172212r-7620,3047l233172,176783r-15240,6097l210312,182880r-7620,1524l201168,184404r-3048,1524xe" fillcolor="#5d2683" stroked="f">
                <v:path arrowok="t"/>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377F" w14:textId="77777777" w:rsidR="00C14EFB" w:rsidRDefault="00000000">
    <w:pPr>
      <w:pStyle w:val="BodyText"/>
      <w:spacing w:line="14" w:lineRule="auto"/>
      <w:rPr>
        <w:sz w:val="20"/>
      </w:rPr>
    </w:pPr>
    <w:r>
      <w:rPr>
        <w:noProof/>
        <w:sz w:val="20"/>
      </w:rPr>
      <mc:AlternateContent>
        <mc:Choice Requires="wpg">
          <w:drawing>
            <wp:anchor distT="0" distB="0" distL="0" distR="0" simplePos="0" relativeHeight="481461760" behindDoc="1" locked="0" layoutInCell="1" allowOverlap="1" wp14:anchorId="38D6DAC4" wp14:editId="25935158">
              <wp:simplePos x="0" y="0"/>
              <wp:positionH relativeFrom="page">
                <wp:posOffset>6121907</wp:posOffset>
              </wp:positionH>
              <wp:positionV relativeFrom="page">
                <wp:posOffset>719328</wp:posOffset>
              </wp:positionV>
              <wp:extent cx="716280" cy="28829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288290"/>
                        <a:chOff x="0" y="0"/>
                        <a:chExt cx="716280" cy="288290"/>
                      </a:xfrm>
                    </wpg:grpSpPr>
                    <pic:pic xmlns:pic="http://schemas.openxmlformats.org/drawingml/2006/picture">
                      <pic:nvPicPr>
                        <pic:cNvPr id="233" name="Image 233"/>
                        <pic:cNvPicPr/>
                      </pic:nvPicPr>
                      <pic:blipFill>
                        <a:blip r:embed="rId1" cstate="print"/>
                        <a:stretch>
                          <a:fillRect/>
                        </a:stretch>
                      </pic:blipFill>
                      <pic:spPr>
                        <a:xfrm>
                          <a:off x="0" y="88392"/>
                          <a:ext cx="716280" cy="128015"/>
                        </a:xfrm>
                        <a:prstGeom prst="rect">
                          <a:avLst/>
                        </a:prstGeom>
                      </pic:spPr>
                    </pic:pic>
                    <wps:wsp>
                      <wps:cNvPr id="234" name="Graphic 234"/>
                      <wps:cNvSpPr/>
                      <wps:spPr>
                        <a:xfrm>
                          <a:off x="260604" y="103631"/>
                          <a:ext cx="276225" cy="184785"/>
                        </a:xfrm>
                        <a:custGeom>
                          <a:avLst/>
                          <a:gdLst/>
                          <a:ahLst/>
                          <a:cxnLst/>
                          <a:rect l="l" t="t" r="r" b="b"/>
                          <a:pathLst>
                            <a:path w="276225" h="184785">
                              <a:moveTo>
                                <a:pt x="172212" y="181356"/>
                              </a:moveTo>
                              <a:lnTo>
                                <a:pt x="103632" y="181356"/>
                              </a:lnTo>
                              <a:lnTo>
                                <a:pt x="99060" y="176784"/>
                              </a:lnTo>
                              <a:lnTo>
                                <a:pt x="68580" y="166116"/>
                              </a:lnTo>
                              <a:lnTo>
                                <a:pt x="44196" y="147828"/>
                              </a:lnTo>
                              <a:lnTo>
                                <a:pt x="25908" y="126492"/>
                              </a:lnTo>
                              <a:lnTo>
                                <a:pt x="12192" y="100584"/>
                              </a:lnTo>
                              <a:lnTo>
                                <a:pt x="9144" y="92964"/>
                              </a:lnTo>
                              <a:lnTo>
                                <a:pt x="6096" y="86868"/>
                              </a:lnTo>
                              <a:lnTo>
                                <a:pt x="4572" y="79248"/>
                              </a:lnTo>
                              <a:lnTo>
                                <a:pt x="1524" y="71628"/>
                              </a:lnTo>
                              <a:lnTo>
                                <a:pt x="1524" y="60960"/>
                              </a:lnTo>
                              <a:lnTo>
                                <a:pt x="0" y="53340"/>
                              </a:lnTo>
                              <a:lnTo>
                                <a:pt x="1524" y="44196"/>
                              </a:lnTo>
                              <a:lnTo>
                                <a:pt x="1524" y="38100"/>
                              </a:lnTo>
                              <a:lnTo>
                                <a:pt x="4572" y="32004"/>
                              </a:lnTo>
                              <a:lnTo>
                                <a:pt x="12192" y="27432"/>
                              </a:lnTo>
                              <a:lnTo>
                                <a:pt x="16764" y="22860"/>
                              </a:lnTo>
                              <a:lnTo>
                                <a:pt x="24384" y="16764"/>
                              </a:lnTo>
                              <a:lnTo>
                                <a:pt x="33528" y="12192"/>
                              </a:lnTo>
                              <a:lnTo>
                                <a:pt x="44196" y="7620"/>
                              </a:lnTo>
                              <a:lnTo>
                                <a:pt x="54864" y="4572"/>
                              </a:lnTo>
                              <a:lnTo>
                                <a:pt x="57912" y="3048"/>
                              </a:lnTo>
                              <a:lnTo>
                                <a:pt x="65532" y="3048"/>
                              </a:lnTo>
                              <a:lnTo>
                                <a:pt x="70104" y="1524"/>
                              </a:lnTo>
                              <a:lnTo>
                                <a:pt x="73152" y="1524"/>
                              </a:lnTo>
                              <a:lnTo>
                                <a:pt x="80772" y="0"/>
                              </a:lnTo>
                              <a:lnTo>
                                <a:pt x="92964" y="0"/>
                              </a:lnTo>
                              <a:lnTo>
                                <a:pt x="88392" y="4572"/>
                              </a:lnTo>
                              <a:lnTo>
                                <a:pt x="85344" y="9144"/>
                              </a:lnTo>
                              <a:lnTo>
                                <a:pt x="85344" y="21336"/>
                              </a:lnTo>
                              <a:lnTo>
                                <a:pt x="88392" y="27432"/>
                              </a:lnTo>
                              <a:lnTo>
                                <a:pt x="91440" y="30480"/>
                              </a:lnTo>
                              <a:lnTo>
                                <a:pt x="96012" y="33528"/>
                              </a:lnTo>
                              <a:lnTo>
                                <a:pt x="100584" y="38100"/>
                              </a:lnTo>
                              <a:lnTo>
                                <a:pt x="108204" y="41148"/>
                              </a:lnTo>
                              <a:lnTo>
                                <a:pt x="114300" y="44196"/>
                              </a:lnTo>
                              <a:lnTo>
                                <a:pt x="152400" y="57912"/>
                              </a:lnTo>
                              <a:lnTo>
                                <a:pt x="153924" y="60960"/>
                              </a:lnTo>
                              <a:lnTo>
                                <a:pt x="156972" y="60960"/>
                              </a:lnTo>
                              <a:lnTo>
                                <a:pt x="161544" y="64008"/>
                              </a:lnTo>
                              <a:lnTo>
                                <a:pt x="172212" y="67056"/>
                              </a:lnTo>
                              <a:lnTo>
                                <a:pt x="96012" y="67056"/>
                              </a:lnTo>
                              <a:lnTo>
                                <a:pt x="91440" y="73152"/>
                              </a:lnTo>
                              <a:lnTo>
                                <a:pt x="89916" y="79248"/>
                              </a:lnTo>
                              <a:lnTo>
                                <a:pt x="88392" y="80772"/>
                              </a:lnTo>
                              <a:lnTo>
                                <a:pt x="92964" y="85344"/>
                              </a:lnTo>
                              <a:lnTo>
                                <a:pt x="96012" y="86868"/>
                              </a:lnTo>
                              <a:lnTo>
                                <a:pt x="100584" y="91440"/>
                              </a:lnTo>
                              <a:lnTo>
                                <a:pt x="106680" y="92964"/>
                              </a:lnTo>
                              <a:lnTo>
                                <a:pt x="111252" y="96012"/>
                              </a:lnTo>
                              <a:lnTo>
                                <a:pt x="114300" y="97536"/>
                              </a:lnTo>
                              <a:lnTo>
                                <a:pt x="121920" y="99060"/>
                              </a:lnTo>
                              <a:lnTo>
                                <a:pt x="134112" y="102108"/>
                              </a:lnTo>
                              <a:lnTo>
                                <a:pt x="141732" y="103632"/>
                              </a:lnTo>
                              <a:lnTo>
                                <a:pt x="144780" y="103632"/>
                              </a:lnTo>
                              <a:lnTo>
                                <a:pt x="149352" y="105156"/>
                              </a:lnTo>
                              <a:lnTo>
                                <a:pt x="246888" y="105156"/>
                              </a:lnTo>
                              <a:lnTo>
                                <a:pt x="239268" y="109728"/>
                              </a:lnTo>
                              <a:lnTo>
                                <a:pt x="220980" y="115824"/>
                              </a:lnTo>
                              <a:lnTo>
                                <a:pt x="210312" y="118872"/>
                              </a:lnTo>
                              <a:lnTo>
                                <a:pt x="205740" y="120396"/>
                              </a:lnTo>
                              <a:lnTo>
                                <a:pt x="152400" y="120396"/>
                              </a:lnTo>
                              <a:lnTo>
                                <a:pt x="153924" y="123444"/>
                              </a:lnTo>
                              <a:lnTo>
                                <a:pt x="156972" y="126492"/>
                              </a:lnTo>
                              <a:lnTo>
                                <a:pt x="160020" y="128016"/>
                              </a:lnTo>
                              <a:lnTo>
                                <a:pt x="243840" y="128016"/>
                              </a:lnTo>
                              <a:lnTo>
                                <a:pt x="239268" y="131064"/>
                              </a:lnTo>
                              <a:lnTo>
                                <a:pt x="220980" y="137160"/>
                              </a:lnTo>
                              <a:lnTo>
                                <a:pt x="210312" y="140208"/>
                              </a:lnTo>
                              <a:lnTo>
                                <a:pt x="205740" y="141732"/>
                              </a:lnTo>
                              <a:lnTo>
                                <a:pt x="138684" y="141732"/>
                              </a:lnTo>
                              <a:lnTo>
                                <a:pt x="138684" y="143256"/>
                              </a:lnTo>
                              <a:lnTo>
                                <a:pt x="137160" y="146304"/>
                              </a:lnTo>
                              <a:lnTo>
                                <a:pt x="141732" y="146304"/>
                              </a:lnTo>
                              <a:lnTo>
                                <a:pt x="141732" y="147828"/>
                              </a:lnTo>
                              <a:lnTo>
                                <a:pt x="144780" y="149352"/>
                              </a:lnTo>
                              <a:lnTo>
                                <a:pt x="149352" y="150876"/>
                              </a:lnTo>
                              <a:lnTo>
                                <a:pt x="156972" y="150876"/>
                              </a:lnTo>
                              <a:lnTo>
                                <a:pt x="172212" y="153924"/>
                              </a:lnTo>
                              <a:lnTo>
                                <a:pt x="224028" y="153924"/>
                              </a:lnTo>
                              <a:lnTo>
                                <a:pt x="220980" y="155448"/>
                              </a:lnTo>
                              <a:lnTo>
                                <a:pt x="213360" y="158496"/>
                              </a:lnTo>
                              <a:lnTo>
                                <a:pt x="115824" y="158496"/>
                              </a:lnTo>
                              <a:lnTo>
                                <a:pt x="114300" y="161544"/>
                              </a:lnTo>
                              <a:lnTo>
                                <a:pt x="121920" y="164592"/>
                              </a:lnTo>
                              <a:lnTo>
                                <a:pt x="129540" y="166116"/>
                              </a:lnTo>
                              <a:lnTo>
                                <a:pt x="143256" y="170688"/>
                              </a:lnTo>
                              <a:lnTo>
                                <a:pt x="156972" y="172212"/>
                              </a:lnTo>
                              <a:lnTo>
                                <a:pt x="196596" y="172212"/>
                              </a:lnTo>
                              <a:lnTo>
                                <a:pt x="195072" y="173736"/>
                              </a:lnTo>
                              <a:lnTo>
                                <a:pt x="190500" y="176784"/>
                              </a:lnTo>
                              <a:lnTo>
                                <a:pt x="172212" y="181356"/>
                              </a:lnTo>
                              <a:close/>
                            </a:path>
                            <a:path w="276225" h="184785">
                              <a:moveTo>
                                <a:pt x="156972" y="83820"/>
                              </a:moveTo>
                              <a:lnTo>
                                <a:pt x="141732" y="83820"/>
                              </a:lnTo>
                              <a:lnTo>
                                <a:pt x="137160" y="82296"/>
                              </a:lnTo>
                              <a:lnTo>
                                <a:pt x="129540" y="80772"/>
                              </a:lnTo>
                              <a:lnTo>
                                <a:pt x="123444" y="79248"/>
                              </a:lnTo>
                              <a:lnTo>
                                <a:pt x="108204" y="71628"/>
                              </a:lnTo>
                              <a:lnTo>
                                <a:pt x="106680" y="70104"/>
                              </a:lnTo>
                              <a:lnTo>
                                <a:pt x="103632" y="68580"/>
                              </a:lnTo>
                              <a:lnTo>
                                <a:pt x="96012" y="67056"/>
                              </a:lnTo>
                              <a:lnTo>
                                <a:pt x="172212" y="67056"/>
                              </a:lnTo>
                              <a:lnTo>
                                <a:pt x="175260" y="73152"/>
                              </a:lnTo>
                              <a:lnTo>
                                <a:pt x="175260" y="77724"/>
                              </a:lnTo>
                              <a:lnTo>
                                <a:pt x="172212" y="79248"/>
                              </a:lnTo>
                              <a:lnTo>
                                <a:pt x="167640" y="82296"/>
                              </a:lnTo>
                              <a:lnTo>
                                <a:pt x="164592" y="82296"/>
                              </a:lnTo>
                              <a:lnTo>
                                <a:pt x="156972" y="83820"/>
                              </a:lnTo>
                              <a:close/>
                            </a:path>
                            <a:path w="276225" h="184785">
                              <a:moveTo>
                                <a:pt x="246888" y="105156"/>
                              </a:moveTo>
                              <a:lnTo>
                                <a:pt x="182880" y="105156"/>
                              </a:lnTo>
                              <a:lnTo>
                                <a:pt x="187452" y="103632"/>
                              </a:lnTo>
                              <a:lnTo>
                                <a:pt x="198120" y="103632"/>
                              </a:lnTo>
                              <a:lnTo>
                                <a:pt x="207264" y="100584"/>
                              </a:lnTo>
                              <a:lnTo>
                                <a:pt x="225552" y="97536"/>
                              </a:lnTo>
                              <a:lnTo>
                                <a:pt x="233172" y="96012"/>
                              </a:lnTo>
                              <a:lnTo>
                                <a:pt x="242316" y="92964"/>
                              </a:lnTo>
                              <a:lnTo>
                                <a:pt x="257556" y="86868"/>
                              </a:lnTo>
                              <a:lnTo>
                                <a:pt x="266700" y="83820"/>
                              </a:lnTo>
                              <a:lnTo>
                                <a:pt x="274320" y="79248"/>
                              </a:lnTo>
                              <a:lnTo>
                                <a:pt x="275844" y="83820"/>
                              </a:lnTo>
                              <a:lnTo>
                                <a:pt x="275844" y="85344"/>
                              </a:lnTo>
                              <a:lnTo>
                                <a:pt x="274320" y="88392"/>
                              </a:lnTo>
                              <a:lnTo>
                                <a:pt x="274320" y="89916"/>
                              </a:lnTo>
                              <a:lnTo>
                                <a:pt x="269748" y="94488"/>
                              </a:lnTo>
                              <a:lnTo>
                                <a:pt x="266700" y="96012"/>
                              </a:lnTo>
                              <a:lnTo>
                                <a:pt x="256032" y="102108"/>
                              </a:lnTo>
                              <a:lnTo>
                                <a:pt x="246888" y="105156"/>
                              </a:lnTo>
                              <a:close/>
                            </a:path>
                            <a:path w="276225" h="184785">
                              <a:moveTo>
                                <a:pt x="246888" y="128016"/>
                              </a:moveTo>
                              <a:lnTo>
                                <a:pt x="199644" y="128016"/>
                              </a:lnTo>
                              <a:lnTo>
                                <a:pt x="217932" y="124968"/>
                              </a:lnTo>
                              <a:lnTo>
                                <a:pt x="225552" y="121920"/>
                              </a:lnTo>
                              <a:lnTo>
                                <a:pt x="233172" y="120396"/>
                              </a:lnTo>
                              <a:lnTo>
                                <a:pt x="239268" y="117348"/>
                              </a:lnTo>
                              <a:lnTo>
                                <a:pt x="251460" y="114300"/>
                              </a:lnTo>
                              <a:lnTo>
                                <a:pt x="256032" y="111252"/>
                              </a:lnTo>
                              <a:lnTo>
                                <a:pt x="259080" y="111252"/>
                              </a:lnTo>
                              <a:lnTo>
                                <a:pt x="263652" y="109728"/>
                              </a:lnTo>
                              <a:lnTo>
                                <a:pt x="262128" y="115824"/>
                              </a:lnTo>
                              <a:lnTo>
                                <a:pt x="260604" y="117348"/>
                              </a:lnTo>
                              <a:lnTo>
                                <a:pt x="256032" y="123444"/>
                              </a:lnTo>
                              <a:lnTo>
                                <a:pt x="246888" y="128016"/>
                              </a:lnTo>
                              <a:close/>
                            </a:path>
                            <a:path w="276225" h="184785">
                              <a:moveTo>
                                <a:pt x="193548" y="121920"/>
                              </a:moveTo>
                              <a:lnTo>
                                <a:pt x="161544" y="121920"/>
                              </a:lnTo>
                              <a:lnTo>
                                <a:pt x="160020" y="120396"/>
                              </a:lnTo>
                              <a:lnTo>
                                <a:pt x="199644" y="120396"/>
                              </a:lnTo>
                              <a:lnTo>
                                <a:pt x="193548" y="121920"/>
                              </a:lnTo>
                              <a:close/>
                            </a:path>
                            <a:path w="276225" h="184785">
                              <a:moveTo>
                                <a:pt x="198120" y="143256"/>
                              </a:moveTo>
                              <a:lnTo>
                                <a:pt x="146304" y="143256"/>
                              </a:lnTo>
                              <a:lnTo>
                                <a:pt x="138684" y="141732"/>
                              </a:lnTo>
                              <a:lnTo>
                                <a:pt x="205740" y="141732"/>
                              </a:lnTo>
                              <a:lnTo>
                                <a:pt x="198120" y="143256"/>
                              </a:lnTo>
                              <a:close/>
                            </a:path>
                            <a:path w="276225" h="184785">
                              <a:moveTo>
                                <a:pt x="236220" y="143256"/>
                              </a:moveTo>
                              <a:lnTo>
                                <a:pt x="231648" y="143256"/>
                              </a:lnTo>
                              <a:lnTo>
                                <a:pt x="233172" y="141732"/>
                              </a:lnTo>
                              <a:lnTo>
                                <a:pt x="236220" y="141732"/>
                              </a:lnTo>
                              <a:lnTo>
                                <a:pt x="236220" y="143256"/>
                              </a:lnTo>
                              <a:close/>
                            </a:path>
                            <a:path w="276225" h="184785">
                              <a:moveTo>
                                <a:pt x="182880" y="146304"/>
                              </a:moveTo>
                              <a:lnTo>
                                <a:pt x="160020" y="146304"/>
                              </a:lnTo>
                              <a:lnTo>
                                <a:pt x="156972" y="143256"/>
                              </a:lnTo>
                              <a:lnTo>
                                <a:pt x="187452" y="143256"/>
                              </a:lnTo>
                              <a:lnTo>
                                <a:pt x="182880" y="146304"/>
                              </a:lnTo>
                              <a:close/>
                            </a:path>
                            <a:path w="276225" h="184785">
                              <a:moveTo>
                                <a:pt x="224028" y="153924"/>
                              </a:moveTo>
                              <a:lnTo>
                                <a:pt x="172212" y="153924"/>
                              </a:lnTo>
                              <a:lnTo>
                                <a:pt x="188976" y="152400"/>
                              </a:lnTo>
                              <a:lnTo>
                                <a:pt x="204216" y="149352"/>
                              </a:lnTo>
                              <a:lnTo>
                                <a:pt x="217932" y="146304"/>
                              </a:lnTo>
                              <a:lnTo>
                                <a:pt x="228600" y="143256"/>
                              </a:lnTo>
                              <a:lnTo>
                                <a:pt x="237744" y="143256"/>
                              </a:lnTo>
                              <a:lnTo>
                                <a:pt x="236220" y="146304"/>
                              </a:lnTo>
                              <a:lnTo>
                                <a:pt x="230124" y="150876"/>
                              </a:lnTo>
                              <a:lnTo>
                                <a:pt x="225552" y="150876"/>
                              </a:lnTo>
                              <a:lnTo>
                                <a:pt x="224028" y="153924"/>
                              </a:lnTo>
                              <a:close/>
                            </a:path>
                            <a:path w="276225" h="184785">
                              <a:moveTo>
                                <a:pt x="176784" y="166116"/>
                              </a:moveTo>
                              <a:lnTo>
                                <a:pt x="149352" y="166116"/>
                              </a:lnTo>
                              <a:lnTo>
                                <a:pt x="146304" y="164592"/>
                              </a:lnTo>
                              <a:lnTo>
                                <a:pt x="144780" y="164592"/>
                              </a:lnTo>
                              <a:lnTo>
                                <a:pt x="129540" y="161544"/>
                              </a:lnTo>
                              <a:lnTo>
                                <a:pt x="121920" y="158496"/>
                              </a:lnTo>
                              <a:lnTo>
                                <a:pt x="213360" y="158496"/>
                              </a:lnTo>
                              <a:lnTo>
                                <a:pt x="202692" y="160020"/>
                              </a:lnTo>
                              <a:lnTo>
                                <a:pt x="193548" y="163068"/>
                              </a:lnTo>
                              <a:lnTo>
                                <a:pt x="182880" y="164592"/>
                              </a:lnTo>
                              <a:lnTo>
                                <a:pt x="176784" y="166116"/>
                              </a:lnTo>
                              <a:close/>
                            </a:path>
                            <a:path w="276225" h="184785">
                              <a:moveTo>
                                <a:pt x="198120" y="172212"/>
                              </a:moveTo>
                              <a:lnTo>
                                <a:pt x="172212" y="172212"/>
                              </a:lnTo>
                              <a:lnTo>
                                <a:pt x="187452" y="170688"/>
                              </a:lnTo>
                              <a:lnTo>
                                <a:pt x="190500" y="170688"/>
                              </a:lnTo>
                              <a:lnTo>
                                <a:pt x="195072" y="169164"/>
                              </a:lnTo>
                              <a:lnTo>
                                <a:pt x="198120" y="170688"/>
                              </a:lnTo>
                              <a:lnTo>
                                <a:pt x="198120" y="172212"/>
                              </a:lnTo>
                              <a:close/>
                            </a:path>
                            <a:path w="276225" h="184785">
                              <a:moveTo>
                                <a:pt x="140208" y="184404"/>
                              </a:moveTo>
                              <a:lnTo>
                                <a:pt x="129540" y="184404"/>
                              </a:lnTo>
                              <a:lnTo>
                                <a:pt x="118872" y="181356"/>
                              </a:lnTo>
                              <a:lnTo>
                                <a:pt x="161544" y="181356"/>
                              </a:lnTo>
                              <a:lnTo>
                                <a:pt x="140208" y="184404"/>
                              </a:lnTo>
                              <a:close/>
                            </a:path>
                          </a:pathLst>
                        </a:custGeom>
                        <a:solidFill>
                          <a:srgbClr val="F47721"/>
                        </a:solidFill>
                      </wps:spPr>
                      <wps:bodyPr wrap="square" lIns="0" tIns="0" rIns="0" bIns="0" rtlCol="0">
                        <a:prstTxWarp prst="textNoShape">
                          <a:avLst/>
                        </a:prstTxWarp>
                        <a:noAutofit/>
                      </wps:bodyPr>
                    </wps:wsp>
                    <wps:wsp>
                      <wps:cNvPr id="235" name="Graphic 235"/>
                      <wps:cNvSpPr/>
                      <wps:spPr>
                        <a:xfrm>
                          <a:off x="266700" y="0"/>
                          <a:ext cx="279400" cy="186055"/>
                        </a:xfrm>
                        <a:custGeom>
                          <a:avLst/>
                          <a:gdLst/>
                          <a:ahLst/>
                          <a:cxnLst/>
                          <a:rect l="l" t="t" r="r" b="b"/>
                          <a:pathLst>
                            <a:path w="279400" h="186055">
                              <a:moveTo>
                                <a:pt x="85344" y="15240"/>
                              </a:moveTo>
                              <a:lnTo>
                                <a:pt x="82296" y="15240"/>
                              </a:lnTo>
                              <a:lnTo>
                                <a:pt x="80772" y="13716"/>
                              </a:lnTo>
                              <a:lnTo>
                                <a:pt x="82296" y="12192"/>
                              </a:lnTo>
                              <a:lnTo>
                                <a:pt x="82296" y="10668"/>
                              </a:lnTo>
                              <a:lnTo>
                                <a:pt x="88392" y="7620"/>
                              </a:lnTo>
                              <a:lnTo>
                                <a:pt x="91440" y="7620"/>
                              </a:lnTo>
                              <a:lnTo>
                                <a:pt x="97536" y="6096"/>
                              </a:lnTo>
                              <a:lnTo>
                                <a:pt x="102108" y="4572"/>
                              </a:lnTo>
                              <a:lnTo>
                                <a:pt x="108204" y="3048"/>
                              </a:lnTo>
                              <a:lnTo>
                                <a:pt x="112776" y="1524"/>
                              </a:lnTo>
                              <a:lnTo>
                                <a:pt x="120396" y="1524"/>
                              </a:lnTo>
                              <a:lnTo>
                                <a:pt x="124968" y="0"/>
                              </a:lnTo>
                              <a:lnTo>
                                <a:pt x="152400" y="0"/>
                              </a:lnTo>
                              <a:lnTo>
                                <a:pt x="166116" y="3048"/>
                              </a:lnTo>
                              <a:lnTo>
                                <a:pt x="178308" y="4572"/>
                              </a:lnTo>
                              <a:lnTo>
                                <a:pt x="195072" y="10668"/>
                              </a:lnTo>
                              <a:lnTo>
                                <a:pt x="198120" y="12192"/>
                              </a:lnTo>
                              <a:lnTo>
                                <a:pt x="112776" y="12192"/>
                              </a:lnTo>
                              <a:lnTo>
                                <a:pt x="99060" y="13716"/>
                              </a:lnTo>
                              <a:lnTo>
                                <a:pt x="89916" y="13716"/>
                              </a:lnTo>
                              <a:lnTo>
                                <a:pt x="85344" y="15240"/>
                              </a:lnTo>
                              <a:close/>
                            </a:path>
                            <a:path w="279400" h="186055">
                              <a:moveTo>
                                <a:pt x="220980" y="25908"/>
                              </a:moveTo>
                              <a:lnTo>
                                <a:pt x="161544" y="25908"/>
                              </a:lnTo>
                              <a:lnTo>
                                <a:pt x="163068" y="24384"/>
                              </a:lnTo>
                              <a:lnTo>
                                <a:pt x="160020" y="21336"/>
                              </a:lnTo>
                              <a:lnTo>
                                <a:pt x="150876" y="16764"/>
                              </a:lnTo>
                              <a:lnTo>
                                <a:pt x="138684" y="13716"/>
                              </a:lnTo>
                              <a:lnTo>
                                <a:pt x="126492" y="12192"/>
                              </a:lnTo>
                              <a:lnTo>
                                <a:pt x="198120" y="12192"/>
                              </a:lnTo>
                              <a:lnTo>
                                <a:pt x="210312" y="18288"/>
                              </a:lnTo>
                              <a:lnTo>
                                <a:pt x="219456" y="24384"/>
                              </a:lnTo>
                              <a:lnTo>
                                <a:pt x="220980" y="25908"/>
                              </a:lnTo>
                              <a:close/>
                            </a:path>
                            <a:path w="279400" h="186055">
                              <a:moveTo>
                                <a:pt x="126492" y="19812"/>
                              </a:moveTo>
                              <a:lnTo>
                                <a:pt x="102108" y="19812"/>
                              </a:lnTo>
                              <a:lnTo>
                                <a:pt x="106680" y="18288"/>
                              </a:lnTo>
                              <a:lnTo>
                                <a:pt x="123444" y="18288"/>
                              </a:lnTo>
                              <a:lnTo>
                                <a:pt x="126492" y="19812"/>
                              </a:lnTo>
                              <a:close/>
                            </a:path>
                            <a:path w="279400" h="186055">
                              <a:moveTo>
                                <a:pt x="44196" y="42672"/>
                              </a:moveTo>
                              <a:lnTo>
                                <a:pt x="39624" y="42672"/>
                              </a:lnTo>
                              <a:lnTo>
                                <a:pt x="39624" y="39624"/>
                              </a:lnTo>
                              <a:lnTo>
                                <a:pt x="42672" y="38100"/>
                              </a:lnTo>
                              <a:lnTo>
                                <a:pt x="47244" y="33528"/>
                              </a:lnTo>
                              <a:lnTo>
                                <a:pt x="51816" y="32004"/>
                              </a:lnTo>
                              <a:lnTo>
                                <a:pt x="56388" y="28956"/>
                              </a:lnTo>
                              <a:lnTo>
                                <a:pt x="74676" y="22860"/>
                              </a:lnTo>
                              <a:lnTo>
                                <a:pt x="83820" y="21336"/>
                              </a:lnTo>
                              <a:lnTo>
                                <a:pt x="94488" y="19812"/>
                              </a:lnTo>
                              <a:lnTo>
                                <a:pt x="134112" y="19812"/>
                              </a:lnTo>
                              <a:lnTo>
                                <a:pt x="141732" y="21336"/>
                              </a:lnTo>
                              <a:lnTo>
                                <a:pt x="147828" y="22860"/>
                              </a:lnTo>
                              <a:lnTo>
                                <a:pt x="155448" y="24384"/>
                              </a:lnTo>
                              <a:lnTo>
                                <a:pt x="156972" y="24384"/>
                              </a:lnTo>
                              <a:lnTo>
                                <a:pt x="161544" y="25908"/>
                              </a:lnTo>
                              <a:lnTo>
                                <a:pt x="220980" y="25908"/>
                              </a:lnTo>
                              <a:lnTo>
                                <a:pt x="228600" y="32004"/>
                              </a:lnTo>
                              <a:lnTo>
                                <a:pt x="89916" y="32004"/>
                              </a:lnTo>
                              <a:lnTo>
                                <a:pt x="73152" y="35052"/>
                              </a:lnTo>
                              <a:lnTo>
                                <a:pt x="57912" y="38100"/>
                              </a:lnTo>
                              <a:lnTo>
                                <a:pt x="44196" y="42672"/>
                              </a:lnTo>
                              <a:close/>
                            </a:path>
                            <a:path w="279400" h="186055">
                              <a:moveTo>
                                <a:pt x="240792" y="42672"/>
                              </a:moveTo>
                              <a:lnTo>
                                <a:pt x="138684" y="42672"/>
                              </a:lnTo>
                              <a:lnTo>
                                <a:pt x="138684" y="38100"/>
                              </a:lnTo>
                              <a:lnTo>
                                <a:pt x="135636" y="38100"/>
                              </a:lnTo>
                              <a:lnTo>
                                <a:pt x="132588" y="35052"/>
                              </a:lnTo>
                              <a:lnTo>
                                <a:pt x="128016" y="33528"/>
                              </a:lnTo>
                              <a:lnTo>
                                <a:pt x="123444" y="33528"/>
                              </a:lnTo>
                              <a:lnTo>
                                <a:pt x="106680" y="32004"/>
                              </a:lnTo>
                              <a:lnTo>
                                <a:pt x="228600" y="32004"/>
                              </a:lnTo>
                              <a:lnTo>
                                <a:pt x="230124" y="33528"/>
                              </a:lnTo>
                              <a:lnTo>
                                <a:pt x="239268" y="41148"/>
                              </a:lnTo>
                              <a:lnTo>
                                <a:pt x="240792" y="42672"/>
                              </a:lnTo>
                              <a:close/>
                            </a:path>
                            <a:path w="279400" h="186055">
                              <a:moveTo>
                                <a:pt x="120396" y="39624"/>
                              </a:moveTo>
                              <a:lnTo>
                                <a:pt x="94488" y="39624"/>
                              </a:lnTo>
                              <a:lnTo>
                                <a:pt x="96012" y="38100"/>
                              </a:lnTo>
                              <a:lnTo>
                                <a:pt x="114300" y="38100"/>
                              </a:lnTo>
                              <a:lnTo>
                                <a:pt x="120396" y="39624"/>
                              </a:lnTo>
                              <a:close/>
                            </a:path>
                            <a:path w="279400" h="186055">
                              <a:moveTo>
                                <a:pt x="16764" y="74676"/>
                              </a:moveTo>
                              <a:lnTo>
                                <a:pt x="15240" y="74676"/>
                              </a:lnTo>
                              <a:lnTo>
                                <a:pt x="13716" y="73152"/>
                              </a:lnTo>
                              <a:lnTo>
                                <a:pt x="13716" y="70104"/>
                              </a:lnTo>
                              <a:lnTo>
                                <a:pt x="16764" y="67056"/>
                              </a:lnTo>
                              <a:lnTo>
                                <a:pt x="19812" y="62484"/>
                              </a:lnTo>
                              <a:lnTo>
                                <a:pt x="28956" y="56388"/>
                              </a:lnTo>
                              <a:lnTo>
                                <a:pt x="33528" y="54864"/>
                              </a:lnTo>
                              <a:lnTo>
                                <a:pt x="39624" y="53340"/>
                              </a:lnTo>
                              <a:lnTo>
                                <a:pt x="44196" y="50292"/>
                              </a:lnTo>
                              <a:lnTo>
                                <a:pt x="62484" y="44196"/>
                              </a:lnTo>
                              <a:lnTo>
                                <a:pt x="71628" y="42672"/>
                              </a:lnTo>
                              <a:lnTo>
                                <a:pt x="82296" y="41148"/>
                              </a:lnTo>
                              <a:lnTo>
                                <a:pt x="85344" y="39624"/>
                              </a:lnTo>
                              <a:lnTo>
                                <a:pt x="124968" y="39624"/>
                              </a:lnTo>
                              <a:lnTo>
                                <a:pt x="131064" y="41148"/>
                              </a:lnTo>
                              <a:lnTo>
                                <a:pt x="132588" y="41148"/>
                              </a:lnTo>
                              <a:lnTo>
                                <a:pt x="138684" y="42672"/>
                              </a:lnTo>
                              <a:lnTo>
                                <a:pt x="240792" y="42672"/>
                              </a:lnTo>
                              <a:lnTo>
                                <a:pt x="248412" y="51816"/>
                              </a:lnTo>
                              <a:lnTo>
                                <a:pt x="249936" y="54864"/>
                              </a:lnTo>
                              <a:lnTo>
                                <a:pt x="91440" y="54864"/>
                              </a:lnTo>
                              <a:lnTo>
                                <a:pt x="88392" y="56388"/>
                              </a:lnTo>
                              <a:lnTo>
                                <a:pt x="79248" y="56388"/>
                              </a:lnTo>
                              <a:lnTo>
                                <a:pt x="67056" y="59436"/>
                              </a:lnTo>
                              <a:lnTo>
                                <a:pt x="56388" y="60960"/>
                              </a:lnTo>
                              <a:lnTo>
                                <a:pt x="45720" y="64008"/>
                              </a:lnTo>
                              <a:lnTo>
                                <a:pt x="35052" y="68580"/>
                              </a:lnTo>
                              <a:lnTo>
                                <a:pt x="28956" y="70104"/>
                              </a:lnTo>
                              <a:lnTo>
                                <a:pt x="19812" y="73152"/>
                              </a:lnTo>
                              <a:lnTo>
                                <a:pt x="16764" y="74676"/>
                              </a:lnTo>
                              <a:close/>
                            </a:path>
                            <a:path w="279400" h="186055">
                              <a:moveTo>
                                <a:pt x="1524" y="105156"/>
                              </a:moveTo>
                              <a:lnTo>
                                <a:pt x="0" y="100584"/>
                              </a:lnTo>
                              <a:lnTo>
                                <a:pt x="0" y="99060"/>
                              </a:lnTo>
                              <a:lnTo>
                                <a:pt x="1524" y="96012"/>
                              </a:lnTo>
                              <a:lnTo>
                                <a:pt x="6096" y="91440"/>
                              </a:lnTo>
                              <a:lnTo>
                                <a:pt x="12192" y="88392"/>
                              </a:lnTo>
                              <a:lnTo>
                                <a:pt x="21336" y="82296"/>
                              </a:lnTo>
                              <a:lnTo>
                                <a:pt x="30480" y="79248"/>
                              </a:lnTo>
                              <a:lnTo>
                                <a:pt x="39624" y="74676"/>
                              </a:lnTo>
                              <a:lnTo>
                                <a:pt x="48768" y="71628"/>
                              </a:lnTo>
                              <a:lnTo>
                                <a:pt x="57912" y="67056"/>
                              </a:lnTo>
                              <a:lnTo>
                                <a:pt x="68580" y="65532"/>
                              </a:lnTo>
                              <a:lnTo>
                                <a:pt x="123444" y="65532"/>
                              </a:lnTo>
                              <a:lnTo>
                                <a:pt x="123444" y="60960"/>
                              </a:lnTo>
                              <a:lnTo>
                                <a:pt x="120396" y="59436"/>
                              </a:lnTo>
                              <a:lnTo>
                                <a:pt x="118872" y="57912"/>
                              </a:lnTo>
                              <a:lnTo>
                                <a:pt x="115824" y="56388"/>
                              </a:lnTo>
                              <a:lnTo>
                                <a:pt x="111252" y="56388"/>
                              </a:lnTo>
                              <a:lnTo>
                                <a:pt x="106680" y="54864"/>
                              </a:lnTo>
                              <a:lnTo>
                                <a:pt x="249936" y="54864"/>
                              </a:lnTo>
                              <a:lnTo>
                                <a:pt x="256032" y="62484"/>
                              </a:lnTo>
                              <a:lnTo>
                                <a:pt x="262127" y="71628"/>
                              </a:lnTo>
                              <a:lnTo>
                                <a:pt x="265175" y="79248"/>
                              </a:lnTo>
                              <a:lnTo>
                                <a:pt x="99060" y="79248"/>
                              </a:lnTo>
                              <a:lnTo>
                                <a:pt x="94488" y="80772"/>
                              </a:lnTo>
                              <a:lnTo>
                                <a:pt x="83820" y="80772"/>
                              </a:lnTo>
                              <a:lnTo>
                                <a:pt x="76200" y="82296"/>
                              </a:lnTo>
                              <a:lnTo>
                                <a:pt x="70104" y="82296"/>
                              </a:lnTo>
                              <a:lnTo>
                                <a:pt x="38100" y="91440"/>
                              </a:lnTo>
                              <a:lnTo>
                                <a:pt x="30480" y="92964"/>
                              </a:lnTo>
                              <a:lnTo>
                                <a:pt x="22860" y="97536"/>
                              </a:lnTo>
                              <a:lnTo>
                                <a:pt x="15240" y="99060"/>
                              </a:lnTo>
                              <a:lnTo>
                                <a:pt x="6096" y="103632"/>
                              </a:lnTo>
                              <a:lnTo>
                                <a:pt x="1524" y="105156"/>
                              </a:lnTo>
                              <a:close/>
                            </a:path>
                            <a:path w="279400" h="186055">
                              <a:moveTo>
                                <a:pt x="108204" y="64008"/>
                              </a:moveTo>
                              <a:lnTo>
                                <a:pt x="91440" y="64008"/>
                              </a:lnTo>
                              <a:lnTo>
                                <a:pt x="99060" y="62484"/>
                              </a:lnTo>
                              <a:lnTo>
                                <a:pt x="108204" y="64008"/>
                              </a:lnTo>
                              <a:close/>
                            </a:path>
                            <a:path w="279400" h="186055">
                              <a:moveTo>
                                <a:pt x="123444" y="65532"/>
                              </a:moveTo>
                              <a:lnTo>
                                <a:pt x="73152" y="65532"/>
                              </a:lnTo>
                              <a:lnTo>
                                <a:pt x="77724" y="64008"/>
                              </a:lnTo>
                              <a:lnTo>
                                <a:pt x="117348" y="64008"/>
                              </a:lnTo>
                              <a:lnTo>
                                <a:pt x="123444" y="65532"/>
                              </a:lnTo>
                              <a:close/>
                            </a:path>
                            <a:path w="279400" h="186055">
                              <a:moveTo>
                                <a:pt x="277368" y="117348"/>
                              </a:moveTo>
                              <a:lnTo>
                                <a:pt x="178308" y="117348"/>
                              </a:lnTo>
                              <a:lnTo>
                                <a:pt x="184404" y="115824"/>
                              </a:lnTo>
                              <a:lnTo>
                                <a:pt x="190500" y="108204"/>
                              </a:lnTo>
                              <a:lnTo>
                                <a:pt x="185928" y="102108"/>
                              </a:lnTo>
                              <a:lnTo>
                                <a:pt x="182880" y="96012"/>
                              </a:lnTo>
                              <a:lnTo>
                                <a:pt x="173736" y="92964"/>
                              </a:lnTo>
                              <a:lnTo>
                                <a:pt x="167640" y="89916"/>
                              </a:lnTo>
                              <a:lnTo>
                                <a:pt x="160020" y="86868"/>
                              </a:lnTo>
                              <a:lnTo>
                                <a:pt x="152400" y="85344"/>
                              </a:lnTo>
                              <a:lnTo>
                                <a:pt x="144780" y="82296"/>
                              </a:lnTo>
                              <a:lnTo>
                                <a:pt x="137160" y="80772"/>
                              </a:lnTo>
                              <a:lnTo>
                                <a:pt x="126492" y="80772"/>
                              </a:lnTo>
                              <a:lnTo>
                                <a:pt x="123444" y="79248"/>
                              </a:lnTo>
                              <a:lnTo>
                                <a:pt x="265175" y="79248"/>
                              </a:lnTo>
                              <a:lnTo>
                                <a:pt x="266700" y="80772"/>
                              </a:lnTo>
                              <a:lnTo>
                                <a:pt x="269748" y="92964"/>
                              </a:lnTo>
                              <a:lnTo>
                                <a:pt x="272796" y="99060"/>
                              </a:lnTo>
                              <a:lnTo>
                                <a:pt x="274320" y="105156"/>
                              </a:lnTo>
                              <a:lnTo>
                                <a:pt x="275844" y="112776"/>
                              </a:lnTo>
                              <a:lnTo>
                                <a:pt x="277368" y="117348"/>
                              </a:lnTo>
                              <a:close/>
                            </a:path>
                            <a:path w="279400" h="186055">
                              <a:moveTo>
                                <a:pt x="198120" y="185928"/>
                              </a:moveTo>
                              <a:lnTo>
                                <a:pt x="182880" y="185928"/>
                              </a:lnTo>
                              <a:lnTo>
                                <a:pt x="187452" y="182880"/>
                              </a:lnTo>
                              <a:lnTo>
                                <a:pt x="190500" y="181356"/>
                              </a:lnTo>
                              <a:lnTo>
                                <a:pt x="192024" y="176783"/>
                              </a:lnTo>
                              <a:lnTo>
                                <a:pt x="195072" y="169164"/>
                              </a:lnTo>
                              <a:lnTo>
                                <a:pt x="192024" y="158496"/>
                              </a:lnTo>
                              <a:lnTo>
                                <a:pt x="187452" y="155448"/>
                              </a:lnTo>
                              <a:lnTo>
                                <a:pt x="181356" y="150876"/>
                              </a:lnTo>
                              <a:lnTo>
                                <a:pt x="163068" y="141732"/>
                              </a:lnTo>
                              <a:lnTo>
                                <a:pt x="153924" y="138684"/>
                              </a:lnTo>
                              <a:lnTo>
                                <a:pt x="134112" y="129540"/>
                              </a:lnTo>
                              <a:lnTo>
                                <a:pt x="124968" y="126492"/>
                              </a:lnTo>
                              <a:lnTo>
                                <a:pt x="121920" y="124968"/>
                              </a:lnTo>
                              <a:lnTo>
                                <a:pt x="117348" y="123444"/>
                              </a:lnTo>
                              <a:lnTo>
                                <a:pt x="108204" y="118872"/>
                              </a:lnTo>
                              <a:lnTo>
                                <a:pt x="105156" y="115824"/>
                              </a:lnTo>
                              <a:lnTo>
                                <a:pt x="105156" y="114300"/>
                              </a:lnTo>
                              <a:lnTo>
                                <a:pt x="103632" y="112776"/>
                              </a:lnTo>
                              <a:lnTo>
                                <a:pt x="103632" y="109728"/>
                              </a:lnTo>
                              <a:lnTo>
                                <a:pt x="105156" y="102108"/>
                              </a:lnTo>
                              <a:lnTo>
                                <a:pt x="117348" y="100584"/>
                              </a:lnTo>
                              <a:lnTo>
                                <a:pt x="137160" y="100584"/>
                              </a:lnTo>
                              <a:lnTo>
                                <a:pt x="147828" y="103632"/>
                              </a:lnTo>
                              <a:lnTo>
                                <a:pt x="156972" y="108204"/>
                              </a:lnTo>
                              <a:lnTo>
                                <a:pt x="166116" y="111252"/>
                              </a:lnTo>
                              <a:lnTo>
                                <a:pt x="167640" y="112776"/>
                              </a:lnTo>
                              <a:lnTo>
                                <a:pt x="169164" y="112776"/>
                              </a:lnTo>
                              <a:lnTo>
                                <a:pt x="172212" y="115824"/>
                              </a:lnTo>
                              <a:lnTo>
                                <a:pt x="175260" y="117348"/>
                              </a:lnTo>
                              <a:lnTo>
                                <a:pt x="277368" y="117348"/>
                              </a:lnTo>
                              <a:lnTo>
                                <a:pt x="277368" y="126492"/>
                              </a:lnTo>
                              <a:lnTo>
                                <a:pt x="278892" y="132588"/>
                              </a:lnTo>
                              <a:lnTo>
                                <a:pt x="278892" y="141732"/>
                              </a:lnTo>
                              <a:lnTo>
                                <a:pt x="277368" y="146304"/>
                              </a:lnTo>
                              <a:lnTo>
                                <a:pt x="274320" y="152400"/>
                              </a:lnTo>
                              <a:lnTo>
                                <a:pt x="269748" y="156972"/>
                              </a:lnTo>
                              <a:lnTo>
                                <a:pt x="263651" y="161544"/>
                              </a:lnTo>
                              <a:lnTo>
                                <a:pt x="262127" y="164592"/>
                              </a:lnTo>
                              <a:lnTo>
                                <a:pt x="256032" y="167640"/>
                              </a:lnTo>
                              <a:lnTo>
                                <a:pt x="248412" y="172212"/>
                              </a:lnTo>
                              <a:lnTo>
                                <a:pt x="240792" y="175259"/>
                              </a:lnTo>
                              <a:lnTo>
                                <a:pt x="233172" y="176783"/>
                              </a:lnTo>
                              <a:lnTo>
                                <a:pt x="217932" y="182880"/>
                              </a:lnTo>
                              <a:lnTo>
                                <a:pt x="210312" y="182880"/>
                              </a:lnTo>
                              <a:lnTo>
                                <a:pt x="202692" y="184404"/>
                              </a:lnTo>
                              <a:lnTo>
                                <a:pt x="201168" y="184404"/>
                              </a:lnTo>
                              <a:lnTo>
                                <a:pt x="198120" y="185928"/>
                              </a:lnTo>
                              <a:close/>
                            </a:path>
                          </a:pathLst>
                        </a:custGeom>
                        <a:solidFill>
                          <a:srgbClr val="5D2683"/>
                        </a:solidFill>
                      </wps:spPr>
                      <wps:bodyPr wrap="square" lIns="0" tIns="0" rIns="0" bIns="0" rtlCol="0">
                        <a:prstTxWarp prst="textNoShape">
                          <a:avLst/>
                        </a:prstTxWarp>
                        <a:noAutofit/>
                      </wps:bodyPr>
                    </wps:wsp>
                  </wpg:wgp>
                </a:graphicData>
              </a:graphic>
            </wp:anchor>
          </w:drawing>
        </mc:Choice>
        <mc:Fallback>
          <w:pict>
            <v:group w14:anchorId="7C3EF845" id="Group 232" o:spid="_x0000_s1026" style="position:absolute;margin-left:482.05pt;margin-top:56.65pt;width:56.4pt;height:22.7pt;z-index:-21854720;mso-wrap-distance-left:0;mso-wrap-distance-right:0;mso-position-horizontal-relative:page;mso-position-vertical-relative:page" coordsize="7162,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3" o:spid="_x0000_s1027" type="#_x0000_t75" style="position:absolute;top:883;width:7162;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">
                <v:imagedata r:id="rId2" o:title=""/>
              </v:shape>
              <v:shape id="Graphic 234" o:spid="_x0000_s1028" style="position:absolute;left:2606;top:1036;width:2762;height:1848;visibility:visible;mso-wrap-style:square;v-text-anchor:top" coordsize="2762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" path="m172212,181356r-68580,l99060,176784,68580,166116,44196,147828,25908,126492,12192,100584,9144,92964,6096,86868,4572,79248,1524,71628r,-10668l,53340,1524,44196r,-6096l4572,32004r7620,-4572l16764,22860r7620,-6096l33528,12192,44196,7620,54864,4572,57912,3048r7620,l70104,1524r3048,l80772,,92964,,88392,4572,85344,9144r,12192l88392,27432r3048,3048l96012,33528r4572,4572l108204,41148r6096,3048l152400,57912r1524,3048l156972,60960r4572,3048l172212,67056r-76200,l91440,73152r-1524,6096l88392,80772r4572,4572l96012,86868r4572,4572l106680,92964r4572,3048l114300,97536r7620,1524l134112,102108r7620,1524l144780,103632r4572,1524l246888,105156r-7620,4572l220980,115824r-10668,3048l205740,120396r-53340,l153924,123444r3048,3048l160020,128016r83820,l239268,131064r-18288,6096l210312,140208r-4572,1524l138684,141732r,1524l137160,146304r4572,l141732,147828r3048,1524l149352,150876r7620,l172212,153924r51816,l220980,155448r-7620,3048l115824,158496r-1524,3048l121920,164592r7620,1524l143256,170688r13716,1524l196596,172212r-1524,1524l190500,176784r-18288,4572xem156972,83820r-15240,l137160,82296r-7620,-1524l123444,79248,108204,71628r-1524,-1524l103632,68580,96012,67056r76200,l175260,73152r,4572l172212,79248r-4572,3048l164592,82296r-7620,1524xem246888,105156r-64008,l187452,103632r10668,l207264,100584r18288,-3048l233172,96012r9144,-3048l257556,86868r9144,-3048l274320,79248r1524,4572l275844,85344r-1524,3048l274320,89916r-4572,4572l266700,96012r-10668,6096l246888,105156xem246888,128016r-47244,l217932,124968r7620,-3048l233172,120396r6096,-3048l251460,114300r4572,-3048l259080,111252r4572,-1524l262128,115824r-1524,1524l256032,123444r-9144,4572xem193548,121920r-32004,l160020,120396r39624,l193548,121920xem198120,143256r-51816,l138684,141732r67056,l198120,143256xem236220,143256r-4572,l233172,141732r3048,l236220,143256xem182880,146304r-22860,l156972,143256r30480,l182880,146304xem224028,153924r-51816,l188976,152400r15240,-3048l217932,146304r10668,-3048l237744,143256r-1524,3048l230124,150876r-4572,l224028,153924xem176784,166116r-27432,l146304,164592r-1524,l129540,161544r-7620,-3048l213360,158496r-10668,1524l193548,163068r-10668,1524l176784,166116xem198120,172212r-25908,l187452,170688r3048,l195072,169164r3048,1524l198120,172212xem140208,184404r-10668,l118872,181356r42672,l140208,184404xe" fillcolor="#f47721" stroked="f">
                <v:path arrowok="t"/>
              </v:shape>
              <v:shape id="Graphic 235" o:spid="_x0000_s1029" style="position:absolute;left:2667;width:2794;height:1860;visibility:visible;mso-wrap-style:square;v-text-anchor:top" coordsize="2794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" path="m85344,15240r-3048,l80772,13716r1524,-1524l82296,10668,88392,7620r3048,l97536,6096r4572,-1524l108204,3048r4572,-1524l120396,1524,124968,r27432,l166116,3048r12192,1524l195072,10668r3048,1524l112776,12192,99060,13716r-9144,l85344,15240xem220980,25908r-59436,l163068,24384r-3048,-3048l150876,16764,138684,13716,126492,12192r71628,l210312,18288r9144,6096l220980,25908xem126492,19812r-24384,l106680,18288r16764,l126492,19812xem44196,42672r-4572,l39624,39624r3048,-1524l47244,33528r4572,-1524l56388,28956,74676,22860r9144,-1524l94488,19812r39624,l141732,21336r6096,1524l155448,24384r1524,l161544,25908r59436,l228600,32004r-138684,l73152,35052,57912,38100,44196,42672xem240792,42672r-102108,l138684,38100r-3048,l132588,35052r-4572,-1524l123444,33528,106680,32004r121920,l230124,33528r9144,7620l240792,42672xem120396,39624r-25908,l96012,38100r18288,l120396,39624xem16764,74676r-1524,l13716,73152r,-3048l16764,67056r3048,-4572l28956,56388r4572,-1524l39624,53340r4572,-3048l62484,44196r9144,-1524l82296,41148r3048,-1524l124968,39624r6096,1524l132588,41148r6096,1524l240792,42672r7620,9144l249936,54864r-158496,l88392,56388r-9144,l67056,59436,56388,60960,45720,64008,35052,68580r-6096,1524l19812,73152r-3048,1524xem1524,105156l,100584,,99060,1524,96012,6096,91440r6096,-3048l21336,82296r9144,-3048l39624,74676r9144,-3048l57912,67056,68580,65532r54864,l123444,60960r-3048,-1524l118872,57912r-3048,-1524l111252,56388r-4572,-1524l249936,54864r6096,7620l262127,71628r3048,7620l99060,79248r-4572,1524l83820,80772r-7620,1524l70104,82296,38100,91440r-7620,1524l22860,97536r-7620,1524l6096,103632r-4572,1524xem108204,64008r-16764,l99060,62484r9144,1524xem123444,65532r-50292,l77724,64008r39624,l123444,65532xem277368,117348r-99060,l184404,115824r6096,-7620l185928,102108r-3048,-6096l173736,92964r-6096,-3048l160020,86868r-7620,-1524l144780,82296r-7620,-1524l126492,80772r-3048,-1524l265175,79248r1525,1524l269748,92964r3048,6096l274320,105156r1524,7620l277368,117348xem198120,185928r-15240,l187452,182880r3048,-1524l192024,176783r3048,-7619l192024,158496r-4572,-3048l181356,150876r-18288,-9144l153924,138684r-19812,-9144l124968,126492r-3048,-1524l117348,123444r-9144,-4572l105156,115824r,-1524l103632,112776r,-3048l105156,102108r12192,-1524l137160,100584r10668,3048l156972,108204r9144,3048l167640,112776r1524,l172212,115824r3048,1524l277368,117348r,9144l278892,132588r,9144l277368,146304r-3048,6096l269748,156972r-6097,4572l262127,164592r-6095,3048l248412,172212r-7620,3047l233172,176783r-15240,6097l210312,182880r-7620,1524l201168,184404r-3048,1524xe" fillcolor="#5d2683" stroked="f">
                <v:path arrowok="t"/>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B2940" w14:textId="77777777" w:rsidR="00C14EFB" w:rsidRDefault="00000000">
    <w:pPr>
      <w:pStyle w:val="BodyText"/>
      <w:spacing w:line="14" w:lineRule="auto"/>
      <w:rPr>
        <w:sz w:val="20"/>
      </w:rPr>
    </w:pPr>
    <w:r>
      <w:rPr>
        <w:noProof/>
        <w:sz w:val="20"/>
      </w:rPr>
      <mc:AlternateContent>
        <mc:Choice Requires="wpg">
          <w:drawing>
            <wp:anchor distT="0" distB="0" distL="0" distR="0" simplePos="0" relativeHeight="481462784" behindDoc="1" locked="0" layoutInCell="1" allowOverlap="1" wp14:anchorId="10807545" wp14:editId="2B1F901E">
              <wp:simplePos x="0" y="0"/>
              <wp:positionH relativeFrom="page">
                <wp:posOffset>6121907</wp:posOffset>
              </wp:positionH>
              <wp:positionV relativeFrom="page">
                <wp:posOffset>719328</wp:posOffset>
              </wp:positionV>
              <wp:extent cx="716280" cy="28829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288290"/>
                        <a:chOff x="0" y="0"/>
                        <a:chExt cx="716280" cy="288290"/>
                      </a:xfrm>
                    </wpg:grpSpPr>
                    <pic:pic xmlns:pic="http://schemas.openxmlformats.org/drawingml/2006/picture">
                      <pic:nvPicPr>
                        <pic:cNvPr id="238" name="Image 238"/>
                        <pic:cNvPicPr/>
                      </pic:nvPicPr>
                      <pic:blipFill>
                        <a:blip r:embed="rId1" cstate="print"/>
                        <a:stretch>
                          <a:fillRect/>
                        </a:stretch>
                      </pic:blipFill>
                      <pic:spPr>
                        <a:xfrm>
                          <a:off x="0" y="88392"/>
                          <a:ext cx="716280" cy="128015"/>
                        </a:xfrm>
                        <a:prstGeom prst="rect">
                          <a:avLst/>
                        </a:prstGeom>
                      </pic:spPr>
                    </pic:pic>
                    <wps:wsp>
                      <wps:cNvPr id="239" name="Graphic 239"/>
                      <wps:cNvSpPr/>
                      <wps:spPr>
                        <a:xfrm>
                          <a:off x="260604" y="103631"/>
                          <a:ext cx="276225" cy="184785"/>
                        </a:xfrm>
                        <a:custGeom>
                          <a:avLst/>
                          <a:gdLst/>
                          <a:ahLst/>
                          <a:cxnLst/>
                          <a:rect l="l" t="t" r="r" b="b"/>
                          <a:pathLst>
                            <a:path w="276225" h="184785">
                              <a:moveTo>
                                <a:pt x="172212" y="181356"/>
                              </a:moveTo>
                              <a:lnTo>
                                <a:pt x="103632" y="181356"/>
                              </a:lnTo>
                              <a:lnTo>
                                <a:pt x="99060" y="176784"/>
                              </a:lnTo>
                              <a:lnTo>
                                <a:pt x="68580" y="166116"/>
                              </a:lnTo>
                              <a:lnTo>
                                <a:pt x="44196" y="147828"/>
                              </a:lnTo>
                              <a:lnTo>
                                <a:pt x="25908" y="126492"/>
                              </a:lnTo>
                              <a:lnTo>
                                <a:pt x="12192" y="100584"/>
                              </a:lnTo>
                              <a:lnTo>
                                <a:pt x="9144" y="92964"/>
                              </a:lnTo>
                              <a:lnTo>
                                <a:pt x="6096" y="86868"/>
                              </a:lnTo>
                              <a:lnTo>
                                <a:pt x="4572" y="79248"/>
                              </a:lnTo>
                              <a:lnTo>
                                <a:pt x="1524" y="71628"/>
                              </a:lnTo>
                              <a:lnTo>
                                <a:pt x="1524" y="60960"/>
                              </a:lnTo>
                              <a:lnTo>
                                <a:pt x="0" y="53340"/>
                              </a:lnTo>
                              <a:lnTo>
                                <a:pt x="1524" y="44196"/>
                              </a:lnTo>
                              <a:lnTo>
                                <a:pt x="1524" y="38100"/>
                              </a:lnTo>
                              <a:lnTo>
                                <a:pt x="4572" y="32004"/>
                              </a:lnTo>
                              <a:lnTo>
                                <a:pt x="12192" y="27432"/>
                              </a:lnTo>
                              <a:lnTo>
                                <a:pt x="16764" y="22860"/>
                              </a:lnTo>
                              <a:lnTo>
                                <a:pt x="24384" y="16764"/>
                              </a:lnTo>
                              <a:lnTo>
                                <a:pt x="33528" y="12192"/>
                              </a:lnTo>
                              <a:lnTo>
                                <a:pt x="44196" y="7620"/>
                              </a:lnTo>
                              <a:lnTo>
                                <a:pt x="54864" y="4572"/>
                              </a:lnTo>
                              <a:lnTo>
                                <a:pt x="57912" y="3048"/>
                              </a:lnTo>
                              <a:lnTo>
                                <a:pt x="65532" y="3048"/>
                              </a:lnTo>
                              <a:lnTo>
                                <a:pt x="70104" y="1524"/>
                              </a:lnTo>
                              <a:lnTo>
                                <a:pt x="73152" y="1524"/>
                              </a:lnTo>
                              <a:lnTo>
                                <a:pt x="80772" y="0"/>
                              </a:lnTo>
                              <a:lnTo>
                                <a:pt x="92964" y="0"/>
                              </a:lnTo>
                              <a:lnTo>
                                <a:pt x="88392" y="4572"/>
                              </a:lnTo>
                              <a:lnTo>
                                <a:pt x="85344" y="9144"/>
                              </a:lnTo>
                              <a:lnTo>
                                <a:pt x="85344" y="21336"/>
                              </a:lnTo>
                              <a:lnTo>
                                <a:pt x="88392" y="27432"/>
                              </a:lnTo>
                              <a:lnTo>
                                <a:pt x="91440" y="30480"/>
                              </a:lnTo>
                              <a:lnTo>
                                <a:pt x="96012" y="33528"/>
                              </a:lnTo>
                              <a:lnTo>
                                <a:pt x="100584" y="38100"/>
                              </a:lnTo>
                              <a:lnTo>
                                <a:pt x="108204" y="41148"/>
                              </a:lnTo>
                              <a:lnTo>
                                <a:pt x="114300" y="44196"/>
                              </a:lnTo>
                              <a:lnTo>
                                <a:pt x="152400" y="57912"/>
                              </a:lnTo>
                              <a:lnTo>
                                <a:pt x="153924" y="60960"/>
                              </a:lnTo>
                              <a:lnTo>
                                <a:pt x="156972" y="60960"/>
                              </a:lnTo>
                              <a:lnTo>
                                <a:pt x="161544" y="64008"/>
                              </a:lnTo>
                              <a:lnTo>
                                <a:pt x="172212" y="67056"/>
                              </a:lnTo>
                              <a:lnTo>
                                <a:pt x="96012" y="67056"/>
                              </a:lnTo>
                              <a:lnTo>
                                <a:pt x="91440" y="73152"/>
                              </a:lnTo>
                              <a:lnTo>
                                <a:pt x="89916" y="79248"/>
                              </a:lnTo>
                              <a:lnTo>
                                <a:pt x="88392" y="80772"/>
                              </a:lnTo>
                              <a:lnTo>
                                <a:pt x="92964" y="85344"/>
                              </a:lnTo>
                              <a:lnTo>
                                <a:pt x="96012" y="86868"/>
                              </a:lnTo>
                              <a:lnTo>
                                <a:pt x="100584" y="91440"/>
                              </a:lnTo>
                              <a:lnTo>
                                <a:pt x="106680" y="92964"/>
                              </a:lnTo>
                              <a:lnTo>
                                <a:pt x="111252" y="96012"/>
                              </a:lnTo>
                              <a:lnTo>
                                <a:pt x="114300" y="97536"/>
                              </a:lnTo>
                              <a:lnTo>
                                <a:pt x="121920" y="99060"/>
                              </a:lnTo>
                              <a:lnTo>
                                <a:pt x="134112" y="102108"/>
                              </a:lnTo>
                              <a:lnTo>
                                <a:pt x="141732" y="103632"/>
                              </a:lnTo>
                              <a:lnTo>
                                <a:pt x="144780" y="103632"/>
                              </a:lnTo>
                              <a:lnTo>
                                <a:pt x="149352" y="105156"/>
                              </a:lnTo>
                              <a:lnTo>
                                <a:pt x="246888" y="105156"/>
                              </a:lnTo>
                              <a:lnTo>
                                <a:pt x="239268" y="109728"/>
                              </a:lnTo>
                              <a:lnTo>
                                <a:pt x="220980" y="115824"/>
                              </a:lnTo>
                              <a:lnTo>
                                <a:pt x="210312" y="118872"/>
                              </a:lnTo>
                              <a:lnTo>
                                <a:pt x="205740" y="120396"/>
                              </a:lnTo>
                              <a:lnTo>
                                <a:pt x="152400" y="120396"/>
                              </a:lnTo>
                              <a:lnTo>
                                <a:pt x="153924" y="123444"/>
                              </a:lnTo>
                              <a:lnTo>
                                <a:pt x="156972" y="126492"/>
                              </a:lnTo>
                              <a:lnTo>
                                <a:pt x="160020" y="128016"/>
                              </a:lnTo>
                              <a:lnTo>
                                <a:pt x="243840" y="128016"/>
                              </a:lnTo>
                              <a:lnTo>
                                <a:pt x="239268" y="131064"/>
                              </a:lnTo>
                              <a:lnTo>
                                <a:pt x="220980" y="137160"/>
                              </a:lnTo>
                              <a:lnTo>
                                <a:pt x="210312" y="140208"/>
                              </a:lnTo>
                              <a:lnTo>
                                <a:pt x="205740" y="141732"/>
                              </a:lnTo>
                              <a:lnTo>
                                <a:pt x="138684" y="141732"/>
                              </a:lnTo>
                              <a:lnTo>
                                <a:pt x="138684" y="143256"/>
                              </a:lnTo>
                              <a:lnTo>
                                <a:pt x="137160" y="146304"/>
                              </a:lnTo>
                              <a:lnTo>
                                <a:pt x="141732" y="146304"/>
                              </a:lnTo>
                              <a:lnTo>
                                <a:pt x="141732" y="147828"/>
                              </a:lnTo>
                              <a:lnTo>
                                <a:pt x="144780" y="149352"/>
                              </a:lnTo>
                              <a:lnTo>
                                <a:pt x="149352" y="150876"/>
                              </a:lnTo>
                              <a:lnTo>
                                <a:pt x="156972" y="150876"/>
                              </a:lnTo>
                              <a:lnTo>
                                <a:pt x="172212" y="153924"/>
                              </a:lnTo>
                              <a:lnTo>
                                <a:pt x="224028" y="153924"/>
                              </a:lnTo>
                              <a:lnTo>
                                <a:pt x="220980" y="155448"/>
                              </a:lnTo>
                              <a:lnTo>
                                <a:pt x="213360" y="158496"/>
                              </a:lnTo>
                              <a:lnTo>
                                <a:pt x="115824" y="158496"/>
                              </a:lnTo>
                              <a:lnTo>
                                <a:pt x="114300" y="161544"/>
                              </a:lnTo>
                              <a:lnTo>
                                <a:pt x="121920" y="164592"/>
                              </a:lnTo>
                              <a:lnTo>
                                <a:pt x="129540" y="166116"/>
                              </a:lnTo>
                              <a:lnTo>
                                <a:pt x="143256" y="170688"/>
                              </a:lnTo>
                              <a:lnTo>
                                <a:pt x="156972" y="172212"/>
                              </a:lnTo>
                              <a:lnTo>
                                <a:pt x="196596" y="172212"/>
                              </a:lnTo>
                              <a:lnTo>
                                <a:pt x="195072" y="173736"/>
                              </a:lnTo>
                              <a:lnTo>
                                <a:pt x="190500" y="176784"/>
                              </a:lnTo>
                              <a:lnTo>
                                <a:pt x="172212" y="181356"/>
                              </a:lnTo>
                              <a:close/>
                            </a:path>
                            <a:path w="276225" h="184785">
                              <a:moveTo>
                                <a:pt x="156972" y="83820"/>
                              </a:moveTo>
                              <a:lnTo>
                                <a:pt x="141732" y="83820"/>
                              </a:lnTo>
                              <a:lnTo>
                                <a:pt x="137160" y="82296"/>
                              </a:lnTo>
                              <a:lnTo>
                                <a:pt x="129540" y="80772"/>
                              </a:lnTo>
                              <a:lnTo>
                                <a:pt x="123444" y="79248"/>
                              </a:lnTo>
                              <a:lnTo>
                                <a:pt x="108204" y="71628"/>
                              </a:lnTo>
                              <a:lnTo>
                                <a:pt x="106680" y="70104"/>
                              </a:lnTo>
                              <a:lnTo>
                                <a:pt x="103632" y="68580"/>
                              </a:lnTo>
                              <a:lnTo>
                                <a:pt x="96012" y="67056"/>
                              </a:lnTo>
                              <a:lnTo>
                                <a:pt x="172212" y="67056"/>
                              </a:lnTo>
                              <a:lnTo>
                                <a:pt x="175260" y="73152"/>
                              </a:lnTo>
                              <a:lnTo>
                                <a:pt x="175260" y="77724"/>
                              </a:lnTo>
                              <a:lnTo>
                                <a:pt x="172212" y="79248"/>
                              </a:lnTo>
                              <a:lnTo>
                                <a:pt x="167640" y="82296"/>
                              </a:lnTo>
                              <a:lnTo>
                                <a:pt x="164592" y="82296"/>
                              </a:lnTo>
                              <a:lnTo>
                                <a:pt x="156972" y="83820"/>
                              </a:lnTo>
                              <a:close/>
                            </a:path>
                            <a:path w="276225" h="184785">
                              <a:moveTo>
                                <a:pt x="246888" y="105156"/>
                              </a:moveTo>
                              <a:lnTo>
                                <a:pt x="182880" y="105156"/>
                              </a:lnTo>
                              <a:lnTo>
                                <a:pt x="187452" y="103632"/>
                              </a:lnTo>
                              <a:lnTo>
                                <a:pt x="198120" y="103632"/>
                              </a:lnTo>
                              <a:lnTo>
                                <a:pt x="207264" y="100584"/>
                              </a:lnTo>
                              <a:lnTo>
                                <a:pt x="225552" y="97536"/>
                              </a:lnTo>
                              <a:lnTo>
                                <a:pt x="233172" y="96012"/>
                              </a:lnTo>
                              <a:lnTo>
                                <a:pt x="242316" y="92964"/>
                              </a:lnTo>
                              <a:lnTo>
                                <a:pt x="257556" y="86868"/>
                              </a:lnTo>
                              <a:lnTo>
                                <a:pt x="266700" y="83820"/>
                              </a:lnTo>
                              <a:lnTo>
                                <a:pt x="274320" y="79248"/>
                              </a:lnTo>
                              <a:lnTo>
                                <a:pt x="275844" y="83820"/>
                              </a:lnTo>
                              <a:lnTo>
                                <a:pt x="275844" y="85344"/>
                              </a:lnTo>
                              <a:lnTo>
                                <a:pt x="274320" y="88392"/>
                              </a:lnTo>
                              <a:lnTo>
                                <a:pt x="274320" y="89916"/>
                              </a:lnTo>
                              <a:lnTo>
                                <a:pt x="269748" y="94488"/>
                              </a:lnTo>
                              <a:lnTo>
                                <a:pt x="266700" y="96012"/>
                              </a:lnTo>
                              <a:lnTo>
                                <a:pt x="256032" y="102108"/>
                              </a:lnTo>
                              <a:lnTo>
                                <a:pt x="246888" y="105156"/>
                              </a:lnTo>
                              <a:close/>
                            </a:path>
                            <a:path w="276225" h="184785">
                              <a:moveTo>
                                <a:pt x="246888" y="128016"/>
                              </a:moveTo>
                              <a:lnTo>
                                <a:pt x="199644" y="128016"/>
                              </a:lnTo>
                              <a:lnTo>
                                <a:pt x="217932" y="124968"/>
                              </a:lnTo>
                              <a:lnTo>
                                <a:pt x="225552" y="121920"/>
                              </a:lnTo>
                              <a:lnTo>
                                <a:pt x="233172" y="120396"/>
                              </a:lnTo>
                              <a:lnTo>
                                <a:pt x="239268" y="117348"/>
                              </a:lnTo>
                              <a:lnTo>
                                <a:pt x="251460" y="114300"/>
                              </a:lnTo>
                              <a:lnTo>
                                <a:pt x="256032" y="111252"/>
                              </a:lnTo>
                              <a:lnTo>
                                <a:pt x="259080" y="111252"/>
                              </a:lnTo>
                              <a:lnTo>
                                <a:pt x="263652" y="109728"/>
                              </a:lnTo>
                              <a:lnTo>
                                <a:pt x="262128" y="115824"/>
                              </a:lnTo>
                              <a:lnTo>
                                <a:pt x="260604" y="117348"/>
                              </a:lnTo>
                              <a:lnTo>
                                <a:pt x="256032" y="123444"/>
                              </a:lnTo>
                              <a:lnTo>
                                <a:pt x="246888" y="128016"/>
                              </a:lnTo>
                              <a:close/>
                            </a:path>
                            <a:path w="276225" h="184785">
                              <a:moveTo>
                                <a:pt x="193548" y="121920"/>
                              </a:moveTo>
                              <a:lnTo>
                                <a:pt x="161544" y="121920"/>
                              </a:lnTo>
                              <a:lnTo>
                                <a:pt x="160020" y="120396"/>
                              </a:lnTo>
                              <a:lnTo>
                                <a:pt x="199644" y="120396"/>
                              </a:lnTo>
                              <a:lnTo>
                                <a:pt x="193548" y="121920"/>
                              </a:lnTo>
                              <a:close/>
                            </a:path>
                            <a:path w="276225" h="184785">
                              <a:moveTo>
                                <a:pt x="198120" y="143256"/>
                              </a:moveTo>
                              <a:lnTo>
                                <a:pt x="146304" y="143256"/>
                              </a:lnTo>
                              <a:lnTo>
                                <a:pt x="138684" y="141732"/>
                              </a:lnTo>
                              <a:lnTo>
                                <a:pt x="205740" y="141732"/>
                              </a:lnTo>
                              <a:lnTo>
                                <a:pt x="198120" y="143256"/>
                              </a:lnTo>
                              <a:close/>
                            </a:path>
                            <a:path w="276225" h="184785">
                              <a:moveTo>
                                <a:pt x="236220" y="143256"/>
                              </a:moveTo>
                              <a:lnTo>
                                <a:pt x="231648" y="143256"/>
                              </a:lnTo>
                              <a:lnTo>
                                <a:pt x="233172" y="141732"/>
                              </a:lnTo>
                              <a:lnTo>
                                <a:pt x="236220" y="141732"/>
                              </a:lnTo>
                              <a:lnTo>
                                <a:pt x="236220" y="143256"/>
                              </a:lnTo>
                              <a:close/>
                            </a:path>
                            <a:path w="276225" h="184785">
                              <a:moveTo>
                                <a:pt x="182880" y="146304"/>
                              </a:moveTo>
                              <a:lnTo>
                                <a:pt x="160020" y="146304"/>
                              </a:lnTo>
                              <a:lnTo>
                                <a:pt x="156972" y="143256"/>
                              </a:lnTo>
                              <a:lnTo>
                                <a:pt x="187452" y="143256"/>
                              </a:lnTo>
                              <a:lnTo>
                                <a:pt x="182880" y="146304"/>
                              </a:lnTo>
                              <a:close/>
                            </a:path>
                            <a:path w="276225" h="184785">
                              <a:moveTo>
                                <a:pt x="224028" y="153924"/>
                              </a:moveTo>
                              <a:lnTo>
                                <a:pt x="172212" y="153924"/>
                              </a:lnTo>
                              <a:lnTo>
                                <a:pt x="188976" y="152400"/>
                              </a:lnTo>
                              <a:lnTo>
                                <a:pt x="204216" y="149352"/>
                              </a:lnTo>
                              <a:lnTo>
                                <a:pt x="217932" y="146304"/>
                              </a:lnTo>
                              <a:lnTo>
                                <a:pt x="228600" y="143256"/>
                              </a:lnTo>
                              <a:lnTo>
                                <a:pt x="237744" y="143256"/>
                              </a:lnTo>
                              <a:lnTo>
                                <a:pt x="236220" y="146304"/>
                              </a:lnTo>
                              <a:lnTo>
                                <a:pt x="230124" y="150876"/>
                              </a:lnTo>
                              <a:lnTo>
                                <a:pt x="225552" y="150876"/>
                              </a:lnTo>
                              <a:lnTo>
                                <a:pt x="224028" y="153924"/>
                              </a:lnTo>
                              <a:close/>
                            </a:path>
                            <a:path w="276225" h="184785">
                              <a:moveTo>
                                <a:pt x="176784" y="166116"/>
                              </a:moveTo>
                              <a:lnTo>
                                <a:pt x="149352" y="166116"/>
                              </a:lnTo>
                              <a:lnTo>
                                <a:pt x="146304" y="164592"/>
                              </a:lnTo>
                              <a:lnTo>
                                <a:pt x="144780" y="164592"/>
                              </a:lnTo>
                              <a:lnTo>
                                <a:pt x="129540" y="161544"/>
                              </a:lnTo>
                              <a:lnTo>
                                <a:pt x="121920" y="158496"/>
                              </a:lnTo>
                              <a:lnTo>
                                <a:pt x="213360" y="158496"/>
                              </a:lnTo>
                              <a:lnTo>
                                <a:pt x="202692" y="160020"/>
                              </a:lnTo>
                              <a:lnTo>
                                <a:pt x="193548" y="163068"/>
                              </a:lnTo>
                              <a:lnTo>
                                <a:pt x="182880" y="164592"/>
                              </a:lnTo>
                              <a:lnTo>
                                <a:pt x="176784" y="166116"/>
                              </a:lnTo>
                              <a:close/>
                            </a:path>
                            <a:path w="276225" h="184785">
                              <a:moveTo>
                                <a:pt x="198120" y="172212"/>
                              </a:moveTo>
                              <a:lnTo>
                                <a:pt x="172212" y="172212"/>
                              </a:lnTo>
                              <a:lnTo>
                                <a:pt x="187452" y="170688"/>
                              </a:lnTo>
                              <a:lnTo>
                                <a:pt x="190500" y="170688"/>
                              </a:lnTo>
                              <a:lnTo>
                                <a:pt x="195072" y="169164"/>
                              </a:lnTo>
                              <a:lnTo>
                                <a:pt x="198120" y="170688"/>
                              </a:lnTo>
                              <a:lnTo>
                                <a:pt x="198120" y="172212"/>
                              </a:lnTo>
                              <a:close/>
                            </a:path>
                            <a:path w="276225" h="184785">
                              <a:moveTo>
                                <a:pt x="140208" y="184404"/>
                              </a:moveTo>
                              <a:lnTo>
                                <a:pt x="129540" y="184404"/>
                              </a:lnTo>
                              <a:lnTo>
                                <a:pt x="118872" y="181356"/>
                              </a:lnTo>
                              <a:lnTo>
                                <a:pt x="161544" y="181356"/>
                              </a:lnTo>
                              <a:lnTo>
                                <a:pt x="140208" y="184404"/>
                              </a:lnTo>
                              <a:close/>
                            </a:path>
                          </a:pathLst>
                        </a:custGeom>
                        <a:solidFill>
                          <a:srgbClr val="F47721"/>
                        </a:solidFill>
                      </wps:spPr>
                      <wps:bodyPr wrap="square" lIns="0" tIns="0" rIns="0" bIns="0" rtlCol="0">
                        <a:prstTxWarp prst="textNoShape">
                          <a:avLst/>
                        </a:prstTxWarp>
                        <a:noAutofit/>
                      </wps:bodyPr>
                    </wps:wsp>
                    <wps:wsp>
                      <wps:cNvPr id="240" name="Graphic 240"/>
                      <wps:cNvSpPr/>
                      <wps:spPr>
                        <a:xfrm>
                          <a:off x="266700" y="0"/>
                          <a:ext cx="279400" cy="186055"/>
                        </a:xfrm>
                        <a:custGeom>
                          <a:avLst/>
                          <a:gdLst/>
                          <a:ahLst/>
                          <a:cxnLst/>
                          <a:rect l="l" t="t" r="r" b="b"/>
                          <a:pathLst>
                            <a:path w="279400" h="186055">
                              <a:moveTo>
                                <a:pt x="85344" y="15240"/>
                              </a:moveTo>
                              <a:lnTo>
                                <a:pt x="82296" y="15240"/>
                              </a:lnTo>
                              <a:lnTo>
                                <a:pt x="80772" y="13716"/>
                              </a:lnTo>
                              <a:lnTo>
                                <a:pt x="82296" y="12192"/>
                              </a:lnTo>
                              <a:lnTo>
                                <a:pt x="82296" y="10668"/>
                              </a:lnTo>
                              <a:lnTo>
                                <a:pt x="88392" y="7620"/>
                              </a:lnTo>
                              <a:lnTo>
                                <a:pt x="91440" y="7620"/>
                              </a:lnTo>
                              <a:lnTo>
                                <a:pt x="97536" y="6096"/>
                              </a:lnTo>
                              <a:lnTo>
                                <a:pt x="102108" y="4572"/>
                              </a:lnTo>
                              <a:lnTo>
                                <a:pt x="108204" y="3048"/>
                              </a:lnTo>
                              <a:lnTo>
                                <a:pt x="112776" y="1524"/>
                              </a:lnTo>
                              <a:lnTo>
                                <a:pt x="120396" y="1524"/>
                              </a:lnTo>
                              <a:lnTo>
                                <a:pt x="124968" y="0"/>
                              </a:lnTo>
                              <a:lnTo>
                                <a:pt x="152400" y="0"/>
                              </a:lnTo>
                              <a:lnTo>
                                <a:pt x="166116" y="3048"/>
                              </a:lnTo>
                              <a:lnTo>
                                <a:pt x="178308" y="4572"/>
                              </a:lnTo>
                              <a:lnTo>
                                <a:pt x="195072" y="10668"/>
                              </a:lnTo>
                              <a:lnTo>
                                <a:pt x="198120" y="12192"/>
                              </a:lnTo>
                              <a:lnTo>
                                <a:pt x="112776" y="12192"/>
                              </a:lnTo>
                              <a:lnTo>
                                <a:pt x="99060" y="13716"/>
                              </a:lnTo>
                              <a:lnTo>
                                <a:pt x="89916" y="13716"/>
                              </a:lnTo>
                              <a:lnTo>
                                <a:pt x="85344" y="15240"/>
                              </a:lnTo>
                              <a:close/>
                            </a:path>
                            <a:path w="279400" h="186055">
                              <a:moveTo>
                                <a:pt x="220980" y="25908"/>
                              </a:moveTo>
                              <a:lnTo>
                                <a:pt x="161544" y="25908"/>
                              </a:lnTo>
                              <a:lnTo>
                                <a:pt x="163068" y="24384"/>
                              </a:lnTo>
                              <a:lnTo>
                                <a:pt x="160020" y="21336"/>
                              </a:lnTo>
                              <a:lnTo>
                                <a:pt x="150876" y="16764"/>
                              </a:lnTo>
                              <a:lnTo>
                                <a:pt x="138684" y="13716"/>
                              </a:lnTo>
                              <a:lnTo>
                                <a:pt x="126492" y="12192"/>
                              </a:lnTo>
                              <a:lnTo>
                                <a:pt x="198120" y="12192"/>
                              </a:lnTo>
                              <a:lnTo>
                                <a:pt x="210312" y="18288"/>
                              </a:lnTo>
                              <a:lnTo>
                                <a:pt x="219456" y="24384"/>
                              </a:lnTo>
                              <a:lnTo>
                                <a:pt x="220980" y="25908"/>
                              </a:lnTo>
                              <a:close/>
                            </a:path>
                            <a:path w="279400" h="186055">
                              <a:moveTo>
                                <a:pt x="126492" y="19812"/>
                              </a:moveTo>
                              <a:lnTo>
                                <a:pt x="102108" y="19812"/>
                              </a:lnTo>
                              <a:lnTo>
                                <a:pt x="106680" y="18288"/>
                              </a:lnTo>
                              <a:lnTo>
                                <a:pt x="123444" y="18288"/>
                              </a:lnTo>
                              <a:lnTo>
                                <a:pt x="126492" y="19812"/>
                              </a:lnTo>
                              <a:close/>
                            </a:path>
                            <a:path w="279400" h="186055">
                              <a:moveTo>
                                <a:pt x="44196" y="42672"/>
                              </a:moveTo>
                              <a:lnTo>
                                <a:pt x="39624" y="42672"/>
                              </a:lnTo>
                              <a:lnTo>
                                <a:pt x="39624" y="39624"/>
                              </a:lnTo>
                              <a:lnTo>
                                <a:pt x="42672" y="38100"/>
                              </a:lnTo>
                              <a:lnTo>
                                <a:pt x="47244" y="33528"/>
                              </a:lnTo>
                              <a:lnTo>
                                <a:pt x="51816" y="32004"/>
                              </a:lnTo>
                              <a:lnTo>
                                <a:pt x="56388" y="28956"/>
                              </a:lnTo>
                              <a:lnTo>
                                <a:pt x="74676" y="22860"/>
                              </a:lnTo>
                              <a:lnTo>
                                <a:pt x="83820" y="21336"/>
                              </a:lnTo>
                              <a:lnTo>
                                <a:pt x="94488" y="19812"/>
                              </a:lnTo>
                              <a:lnTo>
                                <a:pt x="134112" y="19812"/>
                              </a:lnTo>
                              <a:lnTo>
                                <a:pt x="141732" y="21336"/>
                              </a:lnTo>
                              <a:lnTo>
                                <a:pt x="147828" y="22860"/>
                              </a:lnTo>
                              <a:lnTo>
                                <a:pt x="155448" y="24384"/>
                              </a:lnTo>
                              <a:lnTo>
                                <a:pt x="156972" y="24384"/>
                              </a:lnTo>
                              <a:lnTo>
                                <a:pt x="161544" y="25908"/>
                              </a:lnTo>
                              <a:lnTo>
                                <a:pt x="220980" y="25908"/>
                              </a:lnTo>
                              <a:lnTo>
                                <a:pt x="228600" y="32004"/>
                              </a:lnTo>
                              <a:lnTo>
                                <a:pt x="89916" y="32004"/>
                              </a:lnTo>
                              <a:lnTo>
                                <a:pt x="73152" y="35052"/>
                              </a:lnTo>
                              <a:lnTo>
                                <a:pt x="57912" y="38100"/>
                              </a:lnTo>
                              <a:lnTo>
                                <a:pt x="44196" y="42672"/>
                              </a:lnTo>
                              <a:close/>
                            </a:path>
                            <a:path w="279400" h="186055">
                              <a:moveTo>
                                <a:pt x="240792" y="42672"/>
                              </a:moveTo>
                              <a:lnTo>
                                <a:pt x="138684" y="42672"/>
                              </a:lnTo>
                              <a:lnTo>
                                <a:pt x="138684" y="38100"/>
                              </a:lnTo>
                              <a:lnTo>
                                <a:pt x="135636" y="38100"/>
                              </a:lnTo>
                              <a:lnTo>
                                <a:pt x="132588" y="35052"/>
                              </a:lnTo>
                              <a:lnTo>
                                <a:pt x="128016" y="33528"/>
                              </a:lnTo>
                              <a:lnTo>
                                <a:pt x="123444" y="33528"/>
                              </a:lnTo>
                              <a:lnTo>
                                <a:pt x="106680" y="32004"/>
                              </a:lnTo>
                              <a:lnTo>
                                <a:pt x="228600" y="32004"/>
                              </a:lnTo>
                              <a:lnTo>
                                <a:pt x="230124" y="33528"/>
                              </a:lnTo>
                              <a:lnTo>
                                <a:pt x="239268" y="41148"/>
                              </a:lnTo>
                              <a:lnTo>
                                <a:pt x="240792" y="42672"/>
                              </a:lnTo>
                              <a:close/>
                            </a:path>
                            <a:path w="279400" h="186055">
                              <a:moveTo>
                                <a:pt x="120396" y="39624"/>
                              </a:moveTo>
                              <a:lnTo>
                                <a:pt x="94488" y="39624"/>
                              </a:lnTo>
                              <a:lnTo>
                                <a:pt x="96012" y="38100"/>
                              </a:lnTo>
                              <a:lnTo>
                                <a:pt x="114300" y="38100"/>
                              </a:lnTo>
                              <a:lnTo>
                                <a:pt x="120396" y="39624"/>
                              </a:lnTo>
                              <a:close/>
                            </a:path>
                            <a:path w="279400" h="186055">
                              <a:moveTo>
                                <a:pt x="16764" y="74676"/>
                              </a:moveTo>
                              <a:lnTo>
                                <a:pt x="15240" y="74676"/>
                              </a:lnTo>
                              <a:lnTo>
                                <a:pt x="13716" y="73152"/>
                              </a:lnTo>
                              <a:lnTo>
                                <a:pt x="13716" y="70104"/>
                              </a:lnTo>
                              <a:lnTo>
                                <a:pt x="16764" y="67056"/>
                              </a:lnTo>
                              <a:lnTo>
                                <a:pt x="19812" y="62484"/>
                              </a:lnTo>
                              <a:lnTo>
                                <a:pt x="28956" y="56388"/>
                              </a:lnTo>
                              <a:lnTo>
                                <a:pt x="33528" y="54864"/>
                              </a:lnTo>
                              <a:lnTo>
                                <a:pt x="39624" y="53340"/>
                              </a:lnTo>
                              <a:lnTo>
                                <a:pt x="44196" y="50292"/>
                              </a:lnTo>
                              <a:lnTo>
                                <a:pt x="62484" y="44196"/>
                              </a:lnTo>
                              <a:lnTo>
                                <a:pt x="71628" y="42672"/>
                              </a:lnTo>
                              <a:lnTo>
                                <a:pt x="82296" y="41148"/>
                              </a:lnTo>
                              <a:lnTo>
                                <a:pt x="85344" y="39624"/>
                              </a:lnTo>
                              <a:lnTo>
                                <a:pt x="124968" y="39624"/>
                              </a:lnTo>
                              <a:lnTo>
                                <a:pt x="131064" y="41148"/>
                              </a:lnTo>
                              <a:lnTo>
                                <a:pt x="132588" y="41148"/>
                              </a:lnTo>
                              <a:lnTo>
                                <a:pt x="138684" y="42672"/>
                              </a:lnTo>
                              <a:lnTo>
                                <a:pt x="240792" y="42672"/>
                              </a:lnTo>
                              <a:lnTo>
                                <a:pt x="248412" y="51816"/>
                              </a:lnTo>
                              <a:lnTo>
                                <a:pt x="249936" y="54864"/>
                              </a:lnTo>
                              <a:lnTo>
                                <a:pt x="91440" y="54864"/>
                              </a:lnTo>
                              <a:lnTo>
                                <a:pt x="88392" y="56388"/>
                              </a:lnTo>
                              <a:lnTo>
                                <a:pt x="79248" y="56388"/>
                              </a:lnTo>
                              <a:lnTo>
                                <a:pt x="67056" y="59436"/>
                              </a:lnTo>
                              <a:lnTo>
                                <a:pt x="56388" y="60960"/>
                              </a:lnTo>
                              <a:lnTo>
                                <a:pt x="45720" y="64008"/>
                              </a:lnTo>
                              <a:lnTo>
                                <a:pt x="35052" y="68580"/>
                              </a:lnTo>
                              <a:lnTo>
                                <a:pt x="28956" y="70104"/>
                              </a:lnTo>
                              <a:lnTo>
                                <a:pt x="19812" y="73152"/>
                              </a:lnTo>
                              <a:lnTo>
                                <a:pt x="16764" y="74676"/>
                              </a:lnTo>
                              <a:close/>
                            </a:path>
                            <a:path w="279400" h="186055">
                              <a:moveTo>
                                <a:pt x="1524" y="105156"/>
                              </a:moveTo>
                              <a:lnTo>
                                <a:pt x="0" y="100584"/>
                              </a:lnTo>
                              <a:lnTo>
                                <a:pt x="0" y="99060"/>
                              </a:lnTo>
                              <a:lnTo>
                                <a:pt x="1524" y="96012"/>
                              </a:lnTo>
                              <a:lnTo>
                                <a:pt x="6096" y="91440"/>
                              </a:lnTo>
                              <a:lnTo>
                                <a:pt x="12192" y="88392"/>
                              </a:lnTo>
                              <a:lnTo>
                                <a:pt x="21336" y="82296"/>
                              </a:lnTo>
                              <a:lnTo>
                                <a:pt x="30480" y="79248"/>
                              </a:lnTo>
                              <a:lnTo>
                                <a:pt x="39624" y="74676"/>
                              </a:lnTo>
                              <a:lnTo>
                                <a:pt x="48768" y="71628"/>
                              </a:lnTo>
                              <a:lnTo>
                                <a:pt x="57912" y="67056"/>
                              </a:lnTo>
                              <a:lnTo>
                                <a:pt x="68580" y="65532"/>
                              </a:lnTo>
                              <a:lnTo>
                                <a:pt x="123444" y="65532"/>
                              </a:lnTo>
                              <a:lnTo>
                                <a:pt x="123444" y="60960"/>
                              </a:lnTo>
                              <a:lnTo>
                                <a:pt x="120396" y="59436"/>
                              </a:lnTo>
                              <a:lnTo>
                                <a:pt x="118872" y="57912"/>
                              </a:lnTo>
                              <a:lnTo>
                                <a:pt x="115824" y="56388"/>
                              </a:lnTo>
                              <a:lnTo>
                                <a:pt x="111252" y="56388"/>
                              </a:lnTo>
                              <a:lnTo>
                                <a:pt x="106680" y="54864"/>
                              </a:lnTo>
                              <a:lnTo>
                                <a:pt x="249936" y="54864"/>
                              </a:lnTo>
                              <a:lnTo>
                                <a:pt x="256032" y="62484"/>
                              </a:lnTo>
                              <a:lnTo>
                                <a:pt x="262127" y="71628"/>
                              </a:lnTo>
                              <a:lnTo>
                                <a:pt x="265175" y="79248"/>
                              </a:lnTo>
                              <a:lnTo>
                                <a:pt x="99060" y="79248"/>
                              </a:lnTo>
                              <a:lnTo>
                                <a:pt x="94488" y="80772"/>
                              </a:lnTo>
                              <a:lnTo>
                                <a:pt x="83820" y="80772"/>
                              </a:lnTo>
                              <a:lnTo>
                                <a:pt x="76200" y="82296"/>
                              </a:lnTo>
                              <a:lnTo>
                                <a:pt x="70104" y="82296"/>
                              </a:lnTo>
                              <a:lnTo>
                                <a:pt x="38100" y="91440"/>
                              </a:lnTo>
                              <a:lnTo>
                                <a:pt x="30480" y="92964"/>
                              </a:lnTo>
                              <a:lnTo>
                                <a:pt x="22860" y="97536"/>
                              </a:lnTo>
                              <a:lnTo>
                                <a:pt x="15240" y="99060"/>
                              </a:lnTo>
                              <a:lnTo>
                                <a:pt x="6096" y="103632"/>
                              </a:lnTo>
                              <a:lnTo>
                                <a:pt x="1524" y="105156"/>
                              </a:lnTo>
                              <a:close/>
                            </a:path>
                            <a:path w="279400" h="186055">
                              <a:moveTo>
                                <a:pt x="108204" y="64008"/>
                              </a:moveTo>
                              <a:lnTo>
                                <a:pt x="91440" y="64008"/>
                              </a:lnTo>
                              <a:lnTo>
                                <a:pt x="99060" y="62484"/>
                              </a:lnTo>
                              <a:lnTo>
                                <a:pt x="108204" y="64008"/>
                              </a:lnTo>
                              <a:close/>
                            </a:path>
                            <a:path w="279400" h="186055">
                              <a:moveTo>
                                <a:pt x="123444" y="65532"/>
                              </a:moveTo>
                              <a:lnTo>
                                <a:pt x="73152" y="65532"/>
                              </a:lnTo>
                              <a:lnTo>
                                <a:pt x="77724" y="64008"/>
                              </a:lnTo>
                              <a:lnTo>
                                <a:pt x="117348" y="64008"/>
                              </a:lnTo>
                              <a:lnTo>
                                <a:pt x="123444" y="65532"/>
                              </a:lnTo>
                              <a:close/>
                            </a:path>
                            <a:path w="279400" h="186055">
                              <a:moveTo>
                                <a:pt x="277368" y="117348"/>
                              </a:moveTo>
                              <a:lnTo>
                                <a:pt x="178308" y="117348"/>
                              </a:lnTo>
                              <a:lnTo>
                                <a:pt x="184404" y="115824"/>
                              </a:lnTo>
                              <a:lnTo>
                                <a:pt x="190500" y="108204"/>
                              </a:lnTo>
                              <a:lnTo>
                                <a:pt x="185928" y="102108"/>
                              </a:lnTo>
                              <a:lnTo>
                                <a:pt x="182880" y="96012"/>
                              </a:lnTo>
                              <a:lnTo>
                                <a:pt x="173736" y="92964"/>
                              </a:lnTo>
                              <a:lnTo>
                                <a:pt x="167640" y="89916"/>
                              </a:lnTo>
                              <a:lnTo>
                                <a:pt x="160020" y="86868"/>
                              </a:lnTo>
                              <a:lnTo>
                                <a:pt x="152400" y="85344"/>
                              </a:lnTo>
                              <a:lnTo>
                                <a:pt x="144780" y="82296"/>
                              </a:lnTo>
                              <a:lnTo>
                                <a:pt x="137160" y="80772"/>
                              </a:lnTo>
                              <a:lnTo>
                                <a:pt x="126492" y="80772"/>
                              </a:lnTo>
                              <a:lnTo>
                                <a:pt x="123444" y="79248"/>
                              </a:lnTo>
                              <a:lnTo>
                                <a:pt x="265175" y="79248"/>
                              </a:lnTo>
                              <a:lnTo>
                                <a:pt x="266700" y="80772"/>
                              </a:lnTo>
                              <a:lnTo>
                                <a:pt x="269748" y="92964"/>
                              </a:lnTo>
                              <a:lnTo>
                                <a:pt x="272796" y="99060"/>
                              </a:lnTo>
                              <a:lnTo>
                                <a:pt x="274320" y="105156"/>
                              </a:lnTo>
                              <a:lnTo>
                                <a:pt x="275844" y="112776"/>
                              </a:lnTo>
                              <a:lnTo>
                                <a:pt x="277368" y="117348"/>
                              </a:lnTo>
                              <a:close/>
                            </a:path>
                            <a:path w="279400" h="186055">
                              <a:moveTo>
                                <a:pt x="198120" y="185928"/>
                              </a:moveTo>
                              <a:lnTo>
                                <a:pt x="182880" y="185928"/>
                              </a:lnTo>
                              <a:lnTo>
                                <a:pt x="187452" y="182880"/>
                              </a:lnTo>
                              <a:lnTo>
                                <a:pt x="190500" y="181356"/>
                              </a:lnTo>
                              <a:lnTo>
                                <a:pt x="192024" y="176783"/>
                              </a:lnTo>
                              <a:lnTo>
                                <a:pt x="195072" y="169164"/>
                              </a:lnTo>
                              <a:lnTo>
                                <a:pt x="192024" y="158496"/>
                              </a:lnTo>
                              <a:lnTo>
                                <a:pt x="187452" y="155448"/>
                              </a:lnTo>
                              <a:lnTo>
                                <a:pt x="181356" y="150876"/>
                              </a:lnTo>
                              <a:lnTo>
                                <a:pt x="163068" y="141732"/>
                              </a:lnTo>
                              <a:lnTo>
                                <a:pt x="153924" y="138684"/>
                              </a:lnTo>
                              <a:lnTo>
                                <a:pt x="134112" y="129540"/>
                              </a:lnTo>
                              <a:lnTo>
                                <a:pt x="124968" y="126492"/>
                              </a:lnTo>
                              <a:lnTo>
                                <a:pt x="121920" y="124968"/>
                              </a:lnTo>
                              <a:lnTo>
                                <a:pt x="117348" y="123444"/>
                              </a:lnTo>
                              <a:lnTo>
                                <a:pt x="108204" y="118872"/>
                              </a:lnTo>
                              <a:lnTo>
                                <a:pt x="105156" y="115824"/>
                              </a:lnTo>
                              <a:lnTo>
                                <a:pt x="105156" y="114300"/>
                              </a:lnTo>
                              <a:lnTo>
                                <a:pt x="103632" y="112776"/>
                              </a:lnTo>
                              <a:lnTo>
                                <a:pt x="103632" y="109728"/>
                              </a:lnTo>
                              <a:lnTo>
                                <a:pt x="105156" y="102108"/>
                              </a:lnTo>
                              <a:lnTo>
                                <a:pt x="117348" y="100584"/>
                              </a:lnTo>
                              <a:lnTo>
                                <a:pt x="137160" y="100584"/>
                              </a:lnTo>
                              <a:lnTo>
                                <a:pt x="147828" y="103632"/>
                              </a:lnTo>
                              <a:lnTo>
                                <a:pt x="156972" y="108204"/>
                              </a:lnTo>
                              <a:lnTo>
                                <a:pt x="166116" y="111252"/>
                              </a:lnTo>
                              <a:lnTo>
                                <a:pt x="167640" y="112776"/>
                              </a:lnTo>
                              <a:lnTo>
                                <a:pt x="169164" y="112776"/>
                              </a:lnTo>
                              <a:lnTo>
                                <a:pt x="172212" y="115824"/>
                              </a:lnTo>
                              <a:lnTo>
                                <a:pt x="175260" y="117348"/>
                              </a:lnTo>
                              <a:lnTo>
                                <a:pt x="277368" y="117348"/>
                              </a:lnTo>
                              <a:lnTo>
                                <a:pt x="277368" y="126492"/>
                              </a:lnTo>
                              <a:lnTo>
                                <a:pt x="278892" y="132588"/>
                              </a:lnTo>
                              <a:lnTo>
                                <a:pt x="278892" y="141732"/>
                              </a:lnTo>
                              <a:lnTo>
                                <a:pt x="277368" y="146304"/>
                              </a:lnTo>
                              <a:lnTo>
                                <a:pt x="274320" y="152400"/>
                              </a:lnTo>
                              <a:lnTo>
                                <a:pt x="269748" y="156972"/>
                              </a:lnTo>
                              <a:lnTo>
                                <a:pt x="263651" y="161544"/>
                              </a:lnTo>
                              <a:lnTo>
                                <a:pt x="262127" y="164592"/>
                              </a:lnTo>
                              <a:lnTo>
                                <a:pt x="256032" y="167640"/>
                              </a:lnTo>
                              <a:lnTo>
                                <a:pt x="248412" y="172212"/>
                              </a:lnTo>
                              <a:lnTo>
                                <a:pt x="240792" y="175259"/>
                              </a:lnTo>
                              <a:lnTo>
                                <a:pt x="233172" y="176783"/>
                              </a:lnTo>
                              <a:lnTo>
                                <a:pt x="217932" y="182880"/>
                              </a:lnTo>
                              <a:lnTo>
                                <a:pt x="210312" y="182880"/>
                              </a:lnTo>
                              <a:lnTo>
                                <a:pt x="202692" y="184404"/>
                              </a:lnTo>
                              <a:lnTo>
                                <a:pt x="201168" y="184404"/>
                              </a:lnTo>
                              <a:lnTo>
                                <a:pt x="198120" y="185928"/>
                              </a:lnTo>
                              <a:close/>
                            </a:path>
                          </a:pathLst>
                        </a:custGeom>
                        <a:solidFill>
                          <a:srgbClr val="5D2683"/>
                        </a:solidFill>
                      </wps:spPr>
                      <wps:bodyPr wrap="square" lIns="0" tIns="0" rIns="0" bIns="0" rtlCol="0">
                        <a:prstTxWarp prst="textNoShape">
                          <a:avLst/>
                        </a:prstTxWarp>
                        <a:noAutofit/>
                      </wps:bodyPr>
                    </wps:wsp>
                  </wpg:wgp>
                </a:graphicData>
              </a:graphic>
            </wp:anchor>
          </w:drawing>
        </mc:Choice>
        <mc:Fallback>
          <w:pict>
            <v:group w14:anchorId="1548F965" id="Group 237" o:spid="_x0000_s1026" style="position:absolute;margin-left:482.05pt;margin-top:56.65pt;width:56.4pt;height:22.7pt;z-index:-21853696;mso-wrap-distance-left:0;mso-wrap-distance-right:0;mso-position-horizontal-relative:page;mso-position-vertical-relative:page" coordsize="7162,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8" o:spid="_x0000_s1027" type="#_x0000_t75" style="position:absolute;top:883;width:7162;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">
                <v:imagedata r:id="rId2" o:title=""/>
              </v:shape>
              <v:shape id="Graphic 239" o:spid="_x0000_s1028" style="position:absolute;left:2606;top:1036;width:2762;height:1848;visibility:visible;mso-wrap-style:square;v-text-anchor:top" coordsize="2762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" path="m172212,181356r-68580,l99060,176784,68580,166116,44196,147828,25908,126492,12192,100584,9144,92964,6096,86868,4572,79248,1524,71628r,-10668l,53340,1524,44196r,-6096l4572,32004r7620,-4572l16764,22860r7620,-6096l33528,12192,44196,7620,54864,4572,57912,3048r7620,l70104,1524r3048,l80772,,92964,,88392,4572,85344,9144r,12192l88392,27432r3048,3048l96012,33528r4572,4572l108204,41148r6096,3048l152400,57912r1524,3048l156972,60960r4572,3048l172212,67056r-76200,l91440,73152r-1524,6096l88392,80772r4572,4572l96012,86868r4572,4572l106680,92964r4572,3048l114300,97536r7620,1524l134112,102108r7620,1524l144780,103632r4572,1524l246888,105156r-7620,4572l220980,115824r-10668,3048l205740,120396r-53340,l153924,123444r3048,3048l160020,128016r83820,l239268,131064r-18288,6096l210312,140208r-4572,1524l138684,141732r,1524l137160,146304r4572,l141732,147828r3048,1524l149352,150876r7620,l172212,153924r51816,l220980,155448r-7620,3048l115824,158496r-1524,3048l121920,164592r7620,1524l143256,170688r13716,1524l196596,172212r-1524,1524l190500,176784r-18288,4572xem156972,83820r-15240,l137160,82296r-7620,-1524l123444,79248,108204,71628r-1524,-1524l103632,68580,96012,67056r76200,l175260,73152r,4572l172212,79248r-4572,3048l164592,82296r-7620,1524xem246888,105156r-64008,l187452,103632r10668,l207264,100584r18288,-3048l233172,96012r9144,-3048l257556,86868r9144,-3048l274320,79248r1524,4572l275844,85344r-1524,3048l274320,89916r-4572,4572l266700,96012r-10668,6096l246888,105156xem246888,128016r-47244,l217932,124968r7620,-3048l233172,120396r6096,-3048l251460,114300r4572,-3048l259080,111252r4572,-1524l262128,115824r-1524,1524l256032,123444r-9144,4572xem193548,121920r-32004,l160020,120396r39624,l193548,121920xem198120,143256r-51816,l138684,141732r67056,l198120,143256xem236220,143256r-4572,l233172,141732r3048,l236220,143256xem182880,146304r-22860,l156972,143256r30480,l182880,146304xem224028,153924r-51816,l188976,152400r15240,-3048l217932,146304r10668,-3048l237744,143256r-1524,3048l230124,150876r-4572,l224028,153924xem176784,166116r-27432,l146304,164592r-1524,l129540,161544r-7620,-3048l213360,158496r-10668,1524l193548,163068r-10668,1524l176784,166116xem198120,172212r-25908,l187452,170688r3048,l195072,169164r3048,1524l198120,172212xem140208,184404r-10668,l118872,181356r42672,l140208,184404xe" fillcolor="#f47721" stroked="f">
                <v:path arrowok="t"/>
              </v:shape>
              <v:shape id="Graphic 240" o:spid="_x0000_s1029" style="position:absolute;left:2667;width:2794;height:1860;visibility:visible;mso-wrap-style:square;v-text-anchor:top" coordsize="2794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" path="m85344,15240r-3048,l80772,13716r1524,-1524l82296,10668,88392,7620r3048,l97536,6096r4572,-1524l108204,3048r4572,-1524l120396,1524,124968,r27432,l166116,3048r12192,1524l195072,10668r3048,1524l112776,12192,99060,13716r-9144,l85344,15240xem220980,25908r-59436,l163068,24384r-3048,-3048l150876,16764,138684,13716,126492,12192r71628,l210312,18288r9144,6096l220980,25908xem126492,19812r-24384,l106680,18288r16764,l126492,19812xem44196,42672r-4572,l39624,39624r3048,-1524l47244,33528r4572,-1524l56388,28956,74676,22860r9144,-1524l94488,19812r39624,l141732,21336r6096,1524l155448,24384r1524,l161544,25908r59436,l228600,32004r-138684,l73152,35052,57912,38100,44196,42672xem240792,42672r-102108,l138684,38100r-3048,l132588,35052r-4572,-1524l123444,33528,106680,32004r121920,l230124,33528r9144,7620l240792,42672xem120396,39624r-25908,l96012,38100r18288,l120396,39624xem16764,74676r-1524,l13716,73152r,-3048l16764,67056r3048,-4572l28956,56388r4572,-1524l39624,53340r4572,-3048l62484,44196r9144,-1524l82296,41148r3048,-1524l124968,39624r6096,1524l132588,41148r6096,1524l240792,42672r7620,9144l249936,54864r-158496,l88392,56388r-9144,l67056,59436,56388,60960,45720,64008,35052,68580r-6096,1524l19812,73152r-3048,1524xem1524,105156l,100584,,99060,1524,96012,6096,91440r6096,-3048l21336,82296r9144,-3048l39624,74676r9144,-3048l57912,67056,68580,65532r54864,l123444,60960r-3048,-1524l118872,57912r-3048,-1524l111252,56388r-4572,-1524l249936,54864r6096,7620l262127,71628r3048,7620l99060,79248r-4572,1524l83820,80772r-7620,1524l70104,82296,38100,91440r-7620,1524l22860,97536r-7620,1524l6096,103632r-4572,1524xem108204,64008r-16764,l99060,62484r9144,1524xem123444,65532r-50292,l77724,64008r39624,l123444,65532xem277368,117348r-99060,l184404,115824r6096,-7620l185928,102108r-3048,-6096l173736,92964r-6096,-3048l160020,86868r-7620,-1524l144780,82296r-7620,-1524l126492,80772r-3048,-1524l265175,79248r1525,1524l269748,92964r3048,6096l274320,105156r1524,7620l277368,117348xem198120,185928r-15240,l187452,182880r3048,-1524l192024,176783r3048,-7619l192024,158496r-4572,-3048l181356,150876r-18288,-9144l153924,138684r-19812,-9144l124968,126492r-3048,-1524l117348,123444r-9144,-4572l105156,115824r,-1524l103632,112776r,-3048l105156,102108r12192,-1524l137160,100584r10668,3048l156972,108204r9144,3048l167640,112776r1524,l172212,115824r3048,1524l277368,117348r,9144l278892,132588r,9144l277368,146304r-3048,6096l269748,156972r-6097,4572l262127,164592r-6095,3048l248412,172212r-7620,3047l233172,176783r-15240,6097l210312,182880r-7620,1524l201168,184404r-3048,1524xe" fillcolor="#5d2683" stroked="f">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0BC57" w14:textId="77777777" w:rsidR="00C14EFB" w:rsidRDefault="00000000">
    <w:pPr>
      <w:pStyle w:val="BodyText"/>
      <w:spacing w:line="14" w:lineRule="auto"/>
      <w:rPr>
        <w:sz w:val="20"/>
      </w:rPr>
    </w:pPr>
    <w:r>
      <w:rPr>
        <w:noProof/>
        <w:sz w:val="20"/>
      </w:rPr>
      <mc:AlternateContent>
        <mc:Choice Requires="wpg">
          <w:drawing>
            <wp:anchor distT="0" distB="0" distL="0" distR="0" simplePos="0" relativeHeight="481450496" behindDoc="1" locked="0" layoutInCell="1" allowOverlap="1" wp14:anchorId="41B2FEE9" wp14:editId="0AEA10A2">
              <wp:simplePos x="0" y="0"/>
              <wp:positionH relativeFrom="page">
                <wp:posOffset>6121907</wp:posOffset>
              </wp:positionH>
              <wp:positionV relativeFrom="page">
                <wp:posOffset>719328</wp:posOffset>
              </wp:positionV>
              <wp:extent cx="716280" cy="28829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288290"/>
                        <a:chOff x="0" y="0"/>
                        <a:chExt cx="716280" cy="288290"/>
                      </a:xfrm>
                    </wpg:grpSpPr>
                    <pic:pic xmlns:pic="http://schemas.openxmlformats.org/drawingml/2006/picture">
                      <pic:nvPicPr>
                        <pic:cNvPr id="84" name="Image 84"/>
                        <pic:cNvPicPr/>
                      </pic:nvPicPr>
                      <pic:blipFill>
                        <a:blip r:embed="rId1" cstate="print"/>
                        <a:stretch>
                          <a:fillRect/>
                        </a:stretch>
                      </pic:blipFill>
                      <pic:spPr>
                        <a:xfrm>
                          <a:off x="0" y="88392"/>
                          <a:ext cx="716280" cy="128015"/>
                        </a:xfrm>
                        <a:prstGeom prst="rect">
                          <a:avLst/>
                        </a:prstGeom>
                      </pic:spPr>
                    </pic:pic>
                    <wps:wsp>
                      <wps:cNvPr id="85" name="Graphic 85"/>
                      <wps:cNvSpPr/>
                      <wps:spPr>
                        <a:xfrm>
                          <a:off x="260604" y="103631"/>
                          <a:ext cx="276225" cy="184785"/>
                        </a:xfrm>
                        <a:custGeom>
                          <a:avLst/>
                          <a:gdLst/>
                          <a:ahLst/>
                          <a:cxnLst/>
                          <a:rect l="l" t="t" r="r" b="b"/>
                          <a:pathLst>
                            <a:path w="276225" h="184785">
                              <a:moveTo>
                                <a:pt x="172212" y="181356"/>
                              </a:moveTo>
                              <a:lnTo>
                                <a:pt x="103632" y="181356"/>
                              </a:lnTo>
                              <a:lnTo>
                                <a:pt x="99060" y="176784"/>
                              </a:lnTo>
                              <a:lnTo>
                                <a:pt x="68580" y="166116"/>
                              </a:lnTo>
                              <a:lnTo>
                                <a:pt x="44196" y="147828"/>
                              </a:lnTo>
                              <a:lnTo>
                                <a:pt x="25908" y="126492"/>
                              </a:lnTo>
                              <a:lnTo>
                                <a:pt x="12192" y="100584"/>
                              </a:lnTo>
                              <a:lnTo>
                                <a:pt x="9144" y="92964"/>
                              </a:lnTo>
                              <a:lnTo>
                                <a:pt x="6096" y="86868"/>
                              </a:lnTo>
                              <a:lnTo>
                                <a:pt x="4572" y="79248"/>
                              </a:lnTo>
                              <a:lnTo>
                                <a:pt x="1524" y="71628"/>
                              </a:lnTo>
                              <a:lnTo>
                                <a:pt x="1524" y="60960"/>
                              </a:lnTo>
                              <a:lnTo>
                                <a:pt x="0" y="53340"/>
                              </a:lnTo>
                              <a:lnTo>
                                <a:pt x="1524" y="44196"/>
                              </a:lnTo>
                              <a:lnTo>
                                <a:pt x="1524" y="38100"/>
                              </a:lnTo>
                              <a:lnTo>
                                <a:pt x="4572" y="32004"/>
                              </a:lnTo>
                              <a:lnTo>
                                <a:pt x="12192" y="27432"/>
                              </a:lnTo>
                              <a:lnTo>
                                <a:pt x="16764" y="22860"/>
                              </a:lnTo>
                              <a:lnTo>
                                <a:pt x="24384" y="16764"/>
                              </a:lnTo>
                              <a:lnTo>
                                <a:pt x="33528" y="12192"/>
                              </a:lnTo>
                              <a:lnTo>
                                <a:pt x="44196" y="7620"/>
                              </a:lnTo>
                              <a:lnTo>
                                <a:pt x="54864" y="4572"/>
                              </a:lnTo>
                              <a:lnTo>
                                <a:pt x="57912" y="3048"/>
                              </a:lnTo>
                              <a:lnTo>
                                <a:pt x="65532" y="3048"/>
                              </a:lnTo>
                              <a:lnTo>
                                <a:pt x="70104" y="1524"/>
                              </a:lnTo>
                              <a:lnTo>
                                <a:pt x="73152" y="1524"/>
                              </a:lnTo>
                              <a:lnTo>
                                <a:pt x="80772" y="0"/>
                              </a:lnTo>
                              <a:lnTo>
                                <a:pt x="92964" y="0"/>
                              </a:lnTo>
                              <a:lnTo>
                                <a:pt x="88392" y="4572"/>
                              </a:lnTo>
                              <a:lnTo>
                                <a:pt x="85344" y="9144"/>
                              </a:lnTo>
                              <a:lnTo>
                                <a:pt x="85344" y="21336"/>
                              </a:lnTo>
                              <a:lnTo>
                                <a:pt x="88392" y="27432"/>
                              </a:lnTo>
                              <a:lnTo>
                                <a:pt x="91440" y="30480"/>
                              </a:lnTo>
                              <a:lnTo>
                                <a:pt x="96012" y="33528"/>
                              </a:lnTo>
                              <a:lnTo>
                                <a:pt x="100584" y="38100"/>
                              </a:lnTo>
                              <a:lnTo>
                                <a:pt x="108204" y="41148"/>
                              </a:lnTo>
                              <a:lnTo>
                                <a:pt x="114300" y="44196"/>
                              </a:lnTo>
                              <a:lnTo>
                                <a:pt x="152400" y="57912"/>
                              </a:lnTo>
                              <a:lnTo>
                                <a:pt x="153924" y="60960"/>
                              </a:lnTo>
                              <a:lnTo>
                                <a:pt x="156972" y="60960"/>
                              </a:lnTo>
                              <a:lnTo>
                                <a:pt x="161544" y="64008"/>
                              </a:lnTo>
                              <a:lnTo>
                                <a:pt x="172212" y="67056"/>
                              </a:lnTo>
                              <a:lnTo>
                                <a:pt x="96012" y="67056"/>
                              </a:lnTo>
                              <a:lnTo>
                                <a:pt x="91440" y="73152"/>
                              </a:lnTo>
                              <a:lnTo>
                                <a:pt x="89916" y="79248"/>
                              </a:lnTo>
                              <a:lnTo>
                                <a:pt x="88392" y="80772"/>
                              </a:lnTo>
                              <a:lnTo>
                                <a:pt x="92964" y="85344"/>
                              </a:lnTo>
                              <a:lnTo>
                                <a:pt x="96012" y="86868"/>
                              </a:lnTo>
                              <a:lnTo>
                                <a:pt x="100584" y="91440"/>
                              </a:lnTo>
                              <a:lnTo>
                                <a:pt x="106680" y="92964"/>
                              </a:lnTo>
                              <a:lnTo>
                                <a:pt x="111252" y="96012"/>
                              </a:lnTo>
                              <a:lnTo>
                                <a:pt x="114300" y="97536"/>
                              </a:lnTo>
                              <a:lnTo>
                                <a:pt x="121920" y="99060"/>
                              </a:lnTo>
                              <a:lnTo>
                                <a:pt x="134112" y="102108"/>
                              </a:lnTo>
                              <a:lnTo>
                                <a:pt x="141732" y="103632"/>
                              </a:lnTo>
                              <a:lnTo>
                                <a:pt x="144780" y="103632"/>
                              </a:lnTo>
                              <a:lnTo>
                                <a:pt x="149352" y="105156"/>
                              </a:lnTo>
                              <a:lnTo>
                                <a:pt x="246888" y="105156"/>
                              </a:lnTo>
                              <a:lnTo>
                                <a:pt x="239268" y="109728"/>
                              </a:lnTo>
                              <a:lnTo>
                                <a:pt x="220980" y="115824"/>
                              </a:lnTo>
                              <a:lnTo>
                                <a:pt x="210312" y="118872"/>
                              </a:lnTo>
                              <a:lnTo>
                                <a:pt x="205740" y="120396"/>
                              </a:lnTo>
                              <a:lnTo>
                                <a:pt x="152400" y="120396"/>
                              </a:lnTo>
                              <a:lnTo>
                                <a:pt x="153924" y="123444"/>
                              </a:lnTo>
                              <a:lnTo>
                                <a:pt x="156972" y="126492"/>
                              </a:lnTo>
                              <a:lnTo>
                                <a:pt x="160020" y="128016"/>
                              </a:lnTo>
                              <a:lnTo>
                                <a:pt x="243840" y="128016"/>
                              </a:lnTo>
                              <a:lnTo>
                                <a:pt x="239268" y="131064"/>
                              </a:lnTo>
                              <a:lnTo>
                                <a:pt x="220980" y="137160"/>
                              </a:lnTo>
                              <a:lnTo>
                                <a:pt x="210312" y="140208"/>
                              </a:lnTo>
                              <a:lnTo>
                                <a:pt x="205740" y="141732"/>
                              </a:lnTo>
                              <a:lnTo>
                                <a:pt x="138684" y="141732"/>
                              </a:lnTo>
                              <a:lnTo>
                                <a:pt x="138684" y="143256"/>
                              </a:lnTo>
                              <a:lnTo>
                                <a:pt x="137160" y="146304"/>
                              </a:lnTo>
                              <a:lnTo>
                                <a:pt x="141732" y="146304"/>
                              </a:lnTo>
                              <a:lnTo>
                                <a:pt x="141732" y="147828"/>
                              </a:lnTo>
                              <a:lnTo>
                                <a:pt x="144780" y="149352"/>
                              </a:lnTo>
                              <a:lnTo>
                                <a:pt x="149352" y="150876"/>
                              </a:lnTo>
                              <a:lnTo>
                                <a:pt x="156972" y="150876"/>
                              </a:lnTo>
                              <a:lnTo>
                                <a:pt x="172212" y="153924"/>
                              </a:lnTo>
                              <a:lnTo>
                                <a:pt x="224028" y="153924"/>
                              </a:lnTo>
                              <a:lnTo>
                                <a:pt x="220980" y="155448"/>
                              </a:lnTo>
                              <a:lnTo>
                                <a:pt x="213360" y="158496"/>
                              </a:lnTo>
                              <a:lnTo>
                                <a:pt x="115824" y="158496"/>
                              </a:lnTo>
                              <a:lnTo>
                                <a:pt x="114300" y="161544"/>
                              </a:lnTo>
                              <a:lnTo>
                                <a:pt x="121920" y="164592"/>
                              </a:lnTo>
                              <a:lnTo>
                                <a:pt x="129540" y="166116"/>
                              </a:lnTo>
                              <a:lnTo>
                                <a:pt x="143256" y="170688"/>
                              </a:lnTo>
                              <a:lnTo>
                                <a:pt x="156972" y="172212"/>
                              </a:lnTo>
                              <a:lnTo>
                                <a:pt x="196596" y="172212"/>
                              </a:lnTo>
                              <a:lnTo>
                                <a:pt x="195072" y="173736"/>
                              </a:lnTo>
                              <a:lnTo>
                                <a:pt x="190500" y="176784"/>
                              </a:lnTo>
                              <a:lnTo>
                                <a:pt x="172212" y="181356"/>
                              </a:lnTo>
                              <a:close/>
                            </a:path>
                            <a:path w="276225" h="184785">
                              <a:moveTo>
                                <a:pt x="156972" y="83820"/>
                              </a:moveTo>
                              <a:lnTo>
                                <a:pt x="141732" y="83820"/>
                              </a:lnTo>
                              <a:lnTo>
                                <a:pt x="137160" y="82296"/>
                              </a:lnTo>
                              <a:lnTo>
                                <a:pt x="129540" y="80772"/>
                              </a:lnTo>
                              <a:lnTo>
                                <a:pt x="123444" y="79248"/>
                              </a:lnTo>
                              <a:lnTo>
                                <a:pt x="108204" y="71628"/>
                              </a:lnTo>
                              <a:lnTo>
                                <a:pt x="106680" y="70104"/>
                              </a:lnTo>
                              <a:lnTo>
                                <a:pt x="103632" y="68580"/>
                              </a:lnTo>
                              <a:lnTo>
                                <a:pt x="96012" y="67056"/>
                              </a:lnTo>
                              <a:lnTo>
                                <a:pt x="172212" y="67056"/>
                              </a:lnTo>
                              <a:lnTo>
                                <a:pt x="175260" y="73152"/>
                              </a:lnTo>
                              <a:lnTo>
                                <a:pt x="175260" y="77724"/>
                              </a:lnTo>
                              <a:lnTo>
                                <a:pt x="172212" y="79248"/>
                              </a:lnTo>
                              <a:lnTo>
                                <a:pt x="167640" y="82296"/>
                              </a:lnTo>
                              <a:lnTo>
                                <a:pt x="164592" y="82296"/>
                              </a:lnTo>
                              <a:lnTo>
                                <a:pt x="156972" y="83820"/>
                              </a:lnTo>
                              <a:close/>
                            </a:path>
                            <a:path w="276225" h="184785">
                              <a:moveTo>
                                <a:pt x="246888" y="105156"/>
                              </a:moveTo>
                              <a:lnTo>
                                <a:pt x="182880" y="105156"/>
                              </a:lnTo>
                              <a:lnTo>
                                <a:pt x="187452" y="103632"/>
                              </a:lnTo>
                              <a:lnTo>
                                <a:pt x="198120" y="103632"/>
                              </a:lnTo>
                              <a:lnTo>
                                <a:pt x="207264" y="100584"/>
                              </a:lnTo>
                              <a:lnTo>
                                <a:pt x="225552" y="97536"/>
                              </a:lnTo>
                              <a:lnTo>
                                <a:pt x="233172" y="96012"/>
                              </a:lnTo>
                              <a:lnTo>
                                <a:pt x="242316" y="92964"/>
                              </a:lnTo>
                              <a:lnTo>
                                <a:pt x="257556" y="86868"/>
                              </a:lnTo>
                              <a:lnTo>
                                <a:pt x="266700" y="83820"/>
                              </a:lnTo>
                              <a:lnTo>
                                <a:pt x="274320" y="79248"/>
                              </a:lnTo>
                              <a:lnTo>
                                <a:pt x="275844" y="83820"/>
                              </a:lnTo>
                              <a:lnTo>
                                <a:pt x="275844" y="85344"/>
                              </a:lnTo>
                              <a:lnTo>
                                <a:pt x="274320" y="88392"/>
                              </a:lnTo>
                              <a:lnTo>
                                <a:pt x="274320" y="89916"/>
                              </a:lnTo>
                              <a:lnTo>
                                <a:pt x="269748" y="94488"/>
                              </a:lnTo>
                              <a:lnTo>
                                <a:pt x="266700" y="96012"/>
                              </a:lnTo>
                              <a:lnTo>
                                <a:pt x="256032" y="102108"/>
                              </a:lnTo>
                              <a:lnTo>
                                <a:pt x="246888" y="105156"/>
                              </a:lnTo>
                              <a:close/>
                            </a:path>
                            <a:path w="276225" h="184785">
                              <a:moveTo>
                                <a:pt x="246888" y="128016"/>
                              </a:moveTo>
                              <a:lnTo>
                                <a:pt x="199644" y="128016"/>
                              </a:lnTo>
                              <a:lnTo>
                                <a:pt x="217932" y="124968"/>
                              </a:lnTo>
                              <a:lnTo>
                                <a:pt x="225552" y="121920"/>
                              </a:lnTo>
                              <a:lnTo>
                                <a:pt x="233172" y="120396"/>
                              </a:lnTo>
                              <a:lnTo>
                                <a:pt x="239268" y="117348"/>
                              </a:lnTo>
                              <a:lnTo>
                                <a:pt x="251460" y="114300"/>
                              </a:lnTo>
                              <a:lnTo>
                                <a:pt x="256032" y="111252"/>
                              </a:lnTo>
                              <a:lnTo>
                                <a:pt x="259080" y="111252"/>
                              </a:lnTo>
                              <a:lnTo>
                                <a:pt x="263652" y="109728"/>
                              </a:lnTo>
                              <a:lnTo>
                                <a:pt x="262128" y="115824"/>
                              </a:lnTo>
                              <a:lnTo>
                                <a:pt x="260604" y="117348"/>
                              </a:lnTo>
                              <a:lnTo>
                                <a:pt x="256032" y="123444"/>
                              </a:lnTo>
                              <a:lnTo>
                                <a:pt x="246888" y="128016"/>
                              </a:lnTo>
                              <a:close/>
                            </a:path>
                            <a:path w="276225" h="184785">
                              <a:moveTo>
                                <a:pt x="193548" y="121920"/>
                              </a:moveTo>
                              <a:lnTo>
                                <a:pt x="161544" y="121920"/>
                              </a:lnTo>
                              <a:lnTo>
                                <a:pt x="160020" y="120396"/>
                              </a:lnTo>
                              <a:lnTo>
                                <a:pt x="199644" y="120396"/>
                              </a:lnTo>
                              <a:lnTo>
                                <a:pt x="193548" y="121920"/>
                              </a:lnTo>
                              <a:close/>
                            </a:path>
                            <a:path w="276225" h="184785">
                              <a:moveTo>
                                <a:pt x="198120" y="143256"/>
                              </a:moveTo>
                              <a:lnTo>
                                <a:pt x="146304" y="143256"/>
                              </a:lnTo>
                              <a:lnTo>
                                <a:pt x="138684" y="141732"/>
                              </a:lnTo>
                              <a:lnTo>
                                <a:pt x="205740" y="141732"/>
                              </a:lnTo>
                              <a:lnTo>
                                <a:pt x="198120" y="143256"/>
                              </a:lnTo>
                              <a:close/>
                            </a:path>
                            <a:path w="276225" h="184785">
                              <a:moveTo>
                                <a:pt x="236220" y="143256"/>
                              </a:moveTo>
                              <a:lnTo>
                                <a:pt x="231648" y="143256"/>
                              </a:lnTo>
                              <a:lnTo>
                                <a:pt x="233172" y="141732"/>
                              </a:lnTo>
                              <a:lnTo>
                                <a:pt x="236220" y="141732"/>
                              </a:lnTo>
                              <a:lnTo>
                                <a:pt x="236220" y="143256"/>
                              </a:lnTo>
                              <a:close/>
                            </a:path>
                            <a:path w="276225" h="184785">
                              <a:moveTo>
                                <a:pt x="182880" y="146304"/>
                              </a:moveTo>
                              <a:lnTo>
                                <a:pt x="160020" y="146304"/>
                              </a:lnTo>
                              <a:lnTo>
                                <a:pt x="156972" y="143256"/>
                              </a:lnTo>
                              <a:lnTo>
                                <a:pt x="187452" y="143256"/>
                              </a:lnTo>
                              <a:lnTo>
                                <a:pt x="182880" y="146304"/>
                              </a:lnTo>
                              <a:close/>
                            </a:path>
                            <a:path w="276225" h="184785">
                              <a:moveTo>
                                <a:pt x="224028" y="153924"/>
                              </a:moveTo>
                              <a:lnTo>
                                <a:pt x="172212" y="153924"/>
                              </a:lnTo>
                              <a:lnTo>
                                <a:pt x="188976" y="152400"/>
                              </a:lnTo>
                              <a:lnTo>
                                <a:pt x="204216" y="149352"/>
                              </a:lnTo>
                              <a:lnTo>
                                <a:pt x="217932" y="146304"/>
                              </a:lnTo>
                              <a:lnTo>
                                <a:pt x="228600" y="143256"/>
                              </a:lnTo>
                              <a:lnTo>
                                <a:pt x="237744" y="143256"/>
                              </a:lnTo>
                              <a:lnTo>
                                <a:pt x="236220" y="146304"/>
                              </a:lnTo>
                              <a:lnTo>
                                <a:pt x="230124" y="150876"/>
                              </a:lnTo>
                              <a:lnTo>
                                <a:pt x="225552" y="150876"/>
                              </a:lnTo>
                              <a:lnTo>
                                <a:pt x="224028" y="153924"/>
                              </a:lnTo>
                              <a:close/>
                            </a:path>
                            <a:path w="276225" h="184785">
                              <a:moveTo>
                                <a:pt x="176784" y="166116"/>
                              </a:moveTo>
                              <a:lnTo>
                                <a:pt x="149352" y="166116"/>
                              </a:lnTo>
                              <a:lnTo>
                                <a:pt x="146304" y="164592"/>
                              </a:lnTo>
                              <a:lnTo>
                                <a:pt x="144780" y="164592"/>
                              </a:lnTo>
                              <a:lnTo>
                                <a:pt x="129540" y="161544"/>
                              </a:lnTo>
                              <a:lnTo>
                                <a:pt x="121920" y="158496"/>
                              </a:lnTo>
                              <a:lnTo>
                                <a:pt x="213360" y="158496"/>
                              </a:lnTo>
                              <a:lnTo>
                                <a:pt x="202692" y="160020"/>
                              </a:lnTo>
                              <a:lnTo>
                                <a:pt x="193548" y="163068"/>
                              </a:lnTo>
                              <a:lnTo>
                                <a:pt x="182880" y="164592"/>
                              </a:lnTo>
                              <a:lnTo>
                                <a:pt x="176784" y="166116"/>
                              </a:lnTo>
                              <a:close/>
                            </a:path>
                            <a:path w="276225" h="184785">
                              <a:moveTo>
                                <a:pt x="198120" y="172212"/>
                              </a:moveTo>
                              <a:lnTo>
                                <a:pt x="172212" y="172212"/>
                              </a:lnTo>
                              <a:lnTo>
                                <a:pt x="187452" y="170688"/>
                              </a:lnTo>
                              <a:lnTo>
                                <a:pt x="190500" y="170688"/>
                              </a:lnTo>
                              <a:lnTo>
                                <a:pt x="195072" y="169164"/>
                              </a:lnTo>
                              <a:lnTo>
                                <a:pt x="198120" y="170688"/>
                              </a:lnTo>
                              <a:lnTo>
                                <a:pt x="198120" y="172212"/>
                              </a:lnTo>
                              <a:close/>
                            </a:path>
                            <a:path w="276225" h="184785">
                              <a:moveTo>
                                <a:pt x="140208" y="184404"/>
                              </a:moveTo>
                              <a:lnTo>
                                <a:pt x="129540" y="184404"/>
                              </a:lnTo>
                              <a:lnTo>
                                <a:pt x="118872" y="181356"/>
                              </a:lnTo>
                              <a:lnTo>
                                <a:pt x="161544" y="181356"/>
                              </a:lnTo>
                              <a:lnTo>
                                <a:pt x="140208" y="184404"/>
                              </a:lnTo>
                              <a:close/>
                            </a:path>
                          </a:pathLst>
                        </a:custGeom>
                        <a:solidFill>
                          <a:srgbClr val="F47721"/>
                        </a:solidFill>
                      </wps:spPr>
                      <wps:bodyPr wrap="square" lIns="0" tIns="0" rIns="0" bIns="0" rtlCol="0">
                        <a:prstTxWarp prst="textNoShape">
                          <a:avLst/>
                        </a:prstTxWarp>
                        <a:noAutofit/>
                      </wps:bodyPr>
                    </wps:wsp>
                    <wps:wsp>
                      <wps:cNvPr id="86" name="Graphic 86"/>
                      <wps:cNvSpPr/>
                      <wps:spPr>
                        <a:xfrm>
                          <a:off x="266700" y="0"/>
                          <a:ext cx="279400" cy="186055"/>
                        </a:xfrm>
                        <a:custGeom>
                          <a:avLst/>
                          <a:gdLst/>
                          <a:ahLst/>
                          <a:cxnLst/>
                          <a:rect l="l" t="t" r="r" b="b"/>
                          <a:pathLst>
                            <a:path w="279400" h="186055">
                              <a:moveTo>
                                <a:pt x="85344" y="15240"/>
                              </a:moveTo>
                              <a:lnTo>
                                <a:pt x="82296" y="15240"/>
                              </a:lnTo>
                              <a:lnTo>
                                <a:pt x="80772" y="13716"/>
                              </a:lnTo>
                              <a:lnTo>
                                <a:pt x="82296" y="12192"/>
                              </a:lnTo>
                              <a:lnTo>
                                <a:pt x="82296" y="10668"/>
                              </a:lnTo>
                              <a:lnTo>
                                <a:pt x="88392" y="7620"/>
                              </a:lnTo>
                              <a:lnTo>
                                <a:pt x="91440" y="7620"/>
                              </a:lnTo>
                              <a:lnTo>
                                <a:pt x="97536" y="6096"/>
                              </a:lnTo>
                              <a:lnTo>
                                <a:pt x="102108" y="4572"/>
                              </a:lnTo>
                              <a:lnTo>
                                <a:pt x="108204" y="3048"/>
                              </a:lnTo>
                              <a:lnTo>
                                <a:pt x="112776" y="1524"/>
                              </a:lnTo>
                              <a:lnTo>
                                <a:pt x="120396" y="1524"/>
                              </a:lnTo>
                              <a:lnTo>
                                <a:pt x="124968" y="0"/>
                              </a:lnTo>
                              <a:lnTo>
                                <a:pt x="152400" y="0"/>
                              </a:lnTo>
                              <a:lnTo>
                                <a:pt x="166116" y="3048"/>
                              </a:lnTo>
                              <a:lnTo>
                                <a:pt x="178308" y="4572"/>
                              </a:lnTo>
                              <a:lnTo>
                                <a:pt x="195072" y="10668"/>
                              </a:lnTo>
                              <a:lnTo>
                                <a:pt x="198120" y="12192"/>
                              </a:lnTo>
                              <a:lnTo>
                                <a:pt x="112776" y="12192"/>
                              </a:lnTo>
                              <a:lnTo>
                                <a:pt x="99060" y="13716"/>
                              </a:lnTo>
                              <a:lnTo>
                                <a:pt x="89916" y="13716"/>
                              </a:lnTo>
                              <a:lnTo>
                                <a:pt x="85344" y="15240"/>
                              </a:lnTo>
                              <a:close/>
                            </a:path>
                            <a:path w="279400" h="186055">
                              <a:moveTo>
                                <a:pt x="220980" y="25908"/>
                              </a:moveTo>
                              <a:lnTo>
                                <a:pt x="161544" y="25908"/>
                              </a:lnTo>
                              <a:lnTo>
                                <a:pt x="163068" y="24384"/>
                              </a:lnTo>
                              <a:lnTo>
                                <a:pt x="160020" y="21336"/>
                              </a:lnTo>
                              <a:lnTo>
                                <a:pt x="150876" y="16764"/>
                              </a:lnTo>
                              <a:lnTo>
                                <a:pt x="138684" y="13716"/>
                              </a:lnTo>
                              <a:lnTo>
                                <a:pt x="126492" y="12192"/>
                              </a:lnTo>
                              <a:lnTo>
                                <a:pt x="198120" y="12192"/>
                              </a:lnTo>
                              <a:lnTo>
                                <a:pt x="210312" y="18288"/>
                              </a:lnTo>
                              <a:lnTo>
                                <a:pt x="219456" y="24384"/>
                              </a:lnTo>
                              <a:lnTo>
                                <a:pt x="220980" y="25908"/>
                              </a:lnTo>
                              <a:close/>
                            </a:path>
                            <a:path w="279400" h="186055">
                              <a:moveTo>
                                <a:pt x="126492" y="19812"/>
                              </a:moveTo>
                              <a:lnTo>
                                <a:pt x="102108" y="19812"/>
                              </a:lnTo>
                              <a:lnTo>
                                <a:pt x="106680" y="18288"/>
                              </a:lnTo>
                              <a:lnTo>
                                <a:pt x="123444" y="18288"/>
                              </a:lnTo>
                              <a:lnTo>
                                <a:pt x="126492" y="19812"/>
                              </a:lnTo>
                              <a:close/>
                            </a:path>
                            <a:path w="279400" h="186055">
                              <a:moveTo>
                                <a:pt x="44196" y="42672"/>
                              </a:moveTo>
                              <a:lnTo>
                                <a:pt x="39624" y="42672"/>
                              </a:lnTo>
                              <a:lnTo>
                                <a:pt x="39624" y="39624"/>
                              </a:lnTo>
                              <a:lnTo>
                                <a:pt x="42672" y="38100"/>
                              </a:lnTo>
                              <a:lnTo>
                                <a:pt x="47244" y="33528"/>
                              </a:lnTo>
                              <a:lnTo>
                                <a:pt x="51816" y="32004"/>
                              </a:lnTo>
                              <a:lnTo>
                                <a:pt x="56388" y="28956"/>
                              </a:lnTo>
                              <a:lnTo>
                                <a:pt x="74676" y="22860"/>
                              </a:lnTo>
                              <a:lnTo>
                                <a:pt x="83820" y="21336"/>
                              </a:lnTo>
                              <a:lnTo>
                                <a:pt x="94488" y="19812"/>
                              </a:lnTo>
                              <a:lnTo>
                                <a:pt x="134112" y="19812"/>
                              </a:lnTo>
                              <a:lnTo>
                                <a:pt x="141732" y="21336"/>
                              </a:lnTo>
                              <a:lnTo>
                                <a:pt x="147828" y="22860"/>
                              </a:lnTo>
                              <a:lnTo>
                                <a:pt x="155448" y="24384"/>
                              </a:lnTo>
                              <a:lnTo>
                                <a:pt x="156972" y="24384"/>
                              </a:lnTo>
                              <a:lnTo>
                                <a:pt x="161544" y="25908"/>
                              </a:lnTo>
                              <a:lnTo>
                                <a:pt x="220980" y="25908"/>
                              </a:lnTo>
                              <a:lnTo>
                                <a:pt x="228600" y="32004"/>
                              </a:lnTo>
                              <a:lnTo>
                                <a:pt x="89916" y="32004"/>
                              </a:lnTo>
                              <a:lnTo>
                                <a:pt x="73152" y="35052"/>
                              </a:lnTo>
                              <a:lnTo>
                                <a:pt x="57912" y="38100"/>
                              </a:lnTo>
                              <a:lnTo>
                                <a:pt x="44196" y="42672"/>
                              </a:lnTo>
                              <a:close/>
                            </a:path>
                            <a:path w="279400" h="186055">
                              <a:moveTo>
                                <a:pt x="240792" y="42672"/>
                              </a:moveTo>
                              <a:lnTo>
                                <a:pt x="138684" y="42672"/>
                              </a:lnTo>
                              <a:lnTo>
                                <a:pt x="138684" y="38100"/>
                              </a:lnTo>
                              <a:lnTo>
                                <a:pt x="135636" y="38100"/>
                              </a:lnTo>
                              <a:lnTo>
                                <a:pt x="132588" y="35052"/>
                              </a:lnTo>
                              <a:lnTo>
                                <a:pt x="128016" y="33528"/>
                              </a:lnTo>
                              <a:lnTo>
                                <a:pt x="123444" y="33528"/>
                              </a:lnTo>
                              <a:lnTo>
                                <a:pt x="106680" y="32004"/>
                              </a:lnTo>
                              <a:lnTo>
                                <a:pt x="228600" y="32004"/>
                              </a:lnTo>
                              <a:lnTo>
                                <a:pt x="230124" y="33528"/>
                              </a:lnTo>
                              <a:lnTo>
                                <a:pt x="239268" y="41148"/>
                              </a:lnTo>
                              <a:lnTo>
                                <a:pt x="240792" y="42672"/>
                              </a:lnTo>
                              <a:close/>
                            </a:path>
                            <a:path w="279400" h="186055">
                              <a:moveTo>
                                <a:pt x="120396" y="39624"/>
                              </a:moveTo>
                              <a:lnTo>
                                <a:pt x="94488" y="39624"/>
                              </a:lnTo>
                              <a:lnTo>
                                <a:pt x="96012" y="38100"/>
                              </a:lnTo>
                              <a:lnTo>
                                <a:pt x="114300" y="38100"/>
                              </a:lnTo>
                              <a:lnTo>
                                <a:pt x="120396" y="39624"/>
                              </a:lnTo>
                              <a:close/>
                            </a:path>
                            <a:path w="279400" h="186055">
                              <a:moveTo>
                                <a:pt x="16764" y="74676"/>
                              </a:moveTo>
                              <a:lnTo>
                                <a:pt x="15240" y="74676"/>
                              </a:lnTo>
                              <a:lnTo>
                                <a:pt x="13716" y="73152"/>
                              </a:lnTo>
                              <a:lnTo>
                                <a:pt x="13716" y="70104"/>
                              </a:lnTo>
                              <a:lnTo>
                                <a:pt x="16764" y="67056"/>
                              </a:lnTo>
                              <a:lnTo>
                                <a:pt x="19812" y="62484"/>
                              </a:lnTo>
                              <a:lnTo>
                                <a:pt x="28956" y="56388"/>
                              </a:lnTo>
                              <a:lnTo>
                                <a:pt x="33528" y="54864"/>
                              </a:lnTo>
                              <a:lnTo>
                                <a:pt x="39624" y="53340"/>
                              </a:lnTo>
                              <a:lnTo>
                                <a:pt x="44196" y="50292"/>
                              </a:lnTo>
                              <a:lnTo>
                                <a:pt x="62484" y="44196"/>
                              </a:lnTo>
                              <a:lnTo>
                                <a:pt x="71628" y="42672"/>
                              </a:lnTo>
                              <a:lnTo>
                                <a:pt x="82296" y="41148"/>
                              </a:lnTo>
                              <a:lnTo>
                                <a:pt x="85344" y="39624"/>
                              </a:lnTo>
                              <a:lnTo>
                                <a:pt x="124968" y="39624"/>
                              </a:lnTo>
                              <a:lnTo>
                                <a:pt x="131064" y="41148"/>
                              </a:lnTo>
                              <a:lnTo>
                                <a:pt x="132588" y="41148"/>
                              </a:lnTo>
                              <a:lnTo>
                                <a:pt x="138684" y="42672"/>
                              </a:lnTo>
                              <a:lnTo>
                                <a:pt x="240792" y="42672"/>
                              </a:lnTo>
                              <a:lnTo>
                                <a:pt x="248412" y="51816"/>
                              </a:lnTo>
                              <a:lnTo>
                                <a:pt x="249936" y="54864"/>
                              </a:lnTo>
                              <a:lnTo>
                                <a:pt x="91440" y="54864"/>
                              </a:lnTo>
                              <a:lnTo>
                                <a:pt x="88392" y="56388"/>
                              </a:lnTo>
                              <a:lnTo>
                                <a:pt x="79248" y="56388"/>
                              </a:lnTo>
                              <a:lnTo>
                                <a:pt x="67056" y="59436"/>
                              </a:lnTo>
                              <a:lnTo>
                                <a:pt x="56388" y="60960"/>
                              </a:lnTo>
                              <a:lnTo>
                                <a:pt x="45720" y="64008"/>
                              </a:lnTo>
                              <a:lnTo>
                                <a:pt x="35052" y="68580"/>
                              </a:lnTo>
                              <a:lnTo>
                                <a:pt x="28956" y="70104"/>
                              </a:lnTo>
                              <a:lnTo>
                                <a:pt x="19812" y="73152"/>
                              </a:lnTo>
                              <a:lnTo>
                                <a:pt x="16764" y="74676"/>
                              </a:lnTo>
                              <a:close/>
                            </a:path>
                            <a:path w="279400" h="186055">
                              <a:moveTo>
                                <a:pt x="1524" y="105156"/>
                              </a:moveTo>
                              <a:lnTo>
                                <a:pt x="0" y="100584"/>
                              </a:lnTo>
                              <a:lnTo>
                                <a:pt x="0" y="99060"/>
                              </a:lnTo>
                              <a:lnTo>
                                <a:pt x="1524" y="96012"/>
                              </a:lnTo>
                              <a:lnTo>
                                <a:pt x="6096" y="91440"/>
                              </a:lnTo>
                              <a:lnTo>
                                <a:pt x="12192" y="88392"/>
                              </a:lnTo>
                              <a:lnTo>
                                <a:pt x="21336" y="82296"/>
                              </a:lnTo>
                              <a:lnTo>
                                <a:pt x="30480" y="79248"/>
                              </a:lnTo>
                              <a:lnTo>
                                <a:pt x="39624" y="74676"/>
                              </a:lnTo>
                              <a:lnTo>
                                <a:pt x="48768" y="71628"/>
                              </a:lnTo>
                              <a:lnTo>
                                <a:pt x="57912" y="67056"/>
                              </a:lnTo>
                              <a:lnTo>
                                <a:pt x="68580" y="65532"/>
                              </a:lnTo>
                              <a:lnTo>
                                <a:pt x="123444" y="65532"/>
                              </a:lnTo>
                              <a:lnTo>
                                <a:pt x="123444" y="60960"/>
                              </a:lnTo>
                              <a:lnTo>
                                <a:pt x="120396" y="59436"/>
                              </a:lnTo>
                              <a:lnTo>
                                <a:pt x="118872" y="57912"/>
                              </a:lnTo>
                              <a:lnTo>
                                <a:pt x="115824" y="56388"/>
                              </a:lnTo>
                              <a:lnTo>
                                <a:pt x="111252" y="56388"/>
                              </a:lnTo>
                              <a:lnTo>
                                <a:pt x="106680" y="54864"/>
                              </a:lnTo>
                              <a:lnTo>
                                <a:pt x="249936" y="54864"/>
                              </a:lnTo>
                              <a:lnTo>
                                <a:pt x="256032" y="62484"/>
                              </a:lnTo>
                              <a:lnTo>
                                <a:pt x="262127" y="71628"/>
                              </a:lnTo>
                              <a:lnTo>
                                <a:pt x="265175" y="79248"/>
                              </a:lnTo>
                              <a:lnTo>
                                <a:pt x="99060" y="79248"/>
                              </a:lnTo>
                              <a:lnTo>
                                <a:pt x="94488" y="80772"/>
                              </a:lnTo>
                              <a:lnTo>
                                <a:pt x="83820" y="80772"/>
                              </a:lnTo>
                              <a:lnTo>
                                <a:pt x="76200" y="82296"/>
                              </a:lnTo>
                              <a:lnTo>
                                <a:pt x="70104" y="82296"/>
                              </a:lnTo>
                              <a:lnTo>
                                <a:pt x="38100" y="91440"/>
                              </a:lnTo>
                              <a:lnTo>
                                <a:pt x="30480" y="92964"/>
                              </a:lnTo>
                              <a:lnTo>
                                <a:pt x="22860" y="97536"/>
                              </a:lnTo>
                              <a:lnTo>
                                <a:pt x="15240" y="99060"/>
                              </a:lnTo>
                              <a:lnTo>
                                <a:pt x="6096" y="103632"/>
                              </a:lnTo>
                              <a:lnTo>
                                <a:pt x="1524" y="105156"/>
                              </a:lnTo>
                              <a:close/>
                            </a:path>
                            <a:path w="279400" h="186055">
                              <a:moveTo>
                                <a:pt x="108204" y="64008"/>
                              </a:moveTo>
                              <a:lnTo>
                                <a:pt x="91440" y="64008"/>
                              </a:lnTo>
                              <a:lnTo>
                                <a:pt x="99060" y="62484"/>
                              </a:lnTo>
                              <a:lnTo>
                                <a:pt x="108204" y="64008"/>
                              </a:lnTo>
                              <a:close/>
                            </a:path>
                            <a:path w="279400" h="186055">
                              <a:moveTo>
                                <a:pt x="123444" y="65532"/>
                              </a:moveTo>
                              <a:lnTo>
                                <a:pt x="73152" y="65532"/>
                              </a:lnTo>
                              <a:lnTo>
                                <a:pt x="77724" y="64008"/>
                              </a:lnTo>
                              <a:lnTo>
                                <a:pt x="117348" y="64008"/>
                              </a:lnTo>
                              <a:lnTo>
                                <a:pt x="123444" y="65532"/>
                              </a:lnTo>
                              <a:close/>
                            </a:path>
                            <a:path w="279400" h="186055">
                              <a:moveTo>
                                <a:pt x="277368" y="117348"/>
                              </a:moveTo>
                              <a:lnTo>
                                <a:pt x="178308" y="117348"/>
                              </a:lnTo>
                              <a:lnTo>
                                <a:pt x="184404" y="115824"/>
                              </a:lnTo>
                              <a:lnTo>
                                <a:pt x="190500" y="108204"/>
                              </a:lnTo>
                              <a:lnTo>
                                <a:pt x="185928" y="102108"/>
                              </a:lnTo>
                              <a:lnTo>
                                <a:pt x="182880" y="96012"/>
                              </a:lnTo>
                              <a:lnTo>
                                <a:pt x="173736" y="92964"/>
                              </a:lnTo>
                              <a:lnTo>
                                <a:pt x="167640" y="89916"/>
                              </a:lnTo>
                              <a:lnTo>
                                <a:pt x="160020" y="86868"/>
                              </a:lnTo>
                              <a:lnTo>
                                <a:pt x="152400" y="85344"/>
                              </a:lnTo>
                              <a:lnTo>
                                <a:pt x="144780" y="82296"/>
                              </a:lnTo>
                              <a:lnTo>
                                <a:pt x="137160" y="80772"/>
                              </a:lnTo>
                              <a:lnTo>
                                <a:pt x="126492" y="80772"/>
                              </a:lnTo>
                              <a:lnTo>
                                <a:pt x="123444" y="79248"/>
                              </a:lnTo>
                              <a:lnTo>
                                <a:pt x="265175" y="79248"/>
                              </a:lnTo>
                              <a:lnTo>
                                <a:pt x="266700" y="80772"/>
                              </a:lnTo>
                              <a:lnTo>
                                <a:pt x="269748" y="92964"/>
                              </a:lnTo>
                              <a:lnTo>
                                <a:pt x="272796" y="99060"/>
                              </a:lnTo>
                              <a:lnTo>
                                <a:pt x="274320" y="105156"/>
                              </a:lnTo>
                              <a:lnTo>
                                <a:pt x="275844" y="112776"/>
                              </a:lnTo>
                              <a:lnTo>
                                <a:pt x="277368" y="117348"/>
                              </a:lnTo>
                              <a:close/>
                            </a:path>
                            <a:path w="279400" h="186055">
                              <a:moveTo>
                                <a:pt x="198120" y="185928"/>
                              </a:moveTo>
                              <a:lnTo>
                                <a:pt x="182880" y="185928"/>
                              </a:lnTo>
                              <a:lnTo>
                                <a:pt x="187452" y="182880"/>
                              </a:lnTo>
                              <a:lnTo>
                                <a:pt x="190500" y="181356"/>
                              </a:lnTo>
                              <a:lnTo>
                                <a:pt x="192024" y="176783"/>
                              </a:lnTo>
                              <a:lnTo>
                                <a:pt x="195072" y="169164"/>
                              </a:lnTo>
                              <a:lnTo>
                                <a:pt x="192024" y="158496"/>
                              </a:lnTo>
                              <a:lnTo>
                                <a:pt x="187452" y="155448"/>
                              </a:lnTo>
                              <a:lnTo>
                                <a:pt x="181356" y="150876"/>
                              </a:lnTo>
                              <a:lnTo>
                                <a:pt x="163068" y="141732"/>
                              </a:lnTo>
                              <a:lnTo>
                                <a:pt x="153924" y="138684"/>
                              </a:lnTo>
                              <a:lnTo>
                                <a:pt x="134112" y="129540"/>
                              </a:lnTo>
                              <a:lnTo>
                                <a:pt x="124968" y="126492"/>
                              </a:lnTo>
                              <a:lnTo>
                                <a:pt x="121920" y="124968"/>
                              </a:lnTo>
                              <a:lnTo>
                                <a:pt x="117348" y="123444"/>
                              </a:lnTo>
                              <a:lnTo>
                                <a:pt x="108204" y="118872"/>
                              </a:lnTo>
                              <a:lnTo>
                                <a:pt x="105156" y="115824"/>
                              </a:lnTo>
                              <a:lnTo>
                                <a:pt x="105156" y="114300"/>
                              </a:lnTo>
                              <a:lnTo>
                                <a:pt x="103632" y="112776"/>
                              </a:lnTo>
                              <a:lnTo>
                                <a:pt x="103632" y="109728"/>
                              </a:lnTo>
                              <a:lnTo>
                                <a:pt x="105156" y="102108"/>
                              </a:lnTo>
                              <a:lnTo>
                                <a:pt x="117348" y="100584"/>
                              </a:lnTo>
                              <a:lnTo>
                                <a:pt x="137160" y="100584"/>
                              </a:lnTo>
                              <a:lnTo>
                                <a:pt x="147828" y="103632"/>
                              </a:lnTo>
                              <a:lnTo>
                                <a:pt x="156972" y="108204"/>
                              </a:lnTo>
                              <a:lnTo>
                                <a:pt x="166116" y="111252"/>
                              </a:lnTo>
                              <a:lnTo>
                                <a:pt x="167640" y="112776"/>
                              </a:lnTo>
                              <a:lnTo>
                                <a:pt x="169164" y="112776"/>
                              </a:lnTo>
                              <a:lnTo>
                                <a:pt x="172212" y="115824"/>
                              </a:lnTo>
                              <a:lnTo>
                                <a:pt x="175260" y="117348"/>
                              </a:lnTo>
                              <a:lnTo>
                                <a:pt x="277368" y="117348"/>
                              </a:lnTo>
                              <a:lnTo>
                                <a:pt x="277368" y="126492"/>
                              </a:lnTo>
                              <a:lnTo>
                                <a:pt x="278892" y="132588"/>
                              </a:lnTo>
                              <a:lnTo>
                                <a:pt x="278892" y="141732"/>
                              </a:lnTo>
                              <a:lnTo>
                                <a:pt x="277368" y="146304"/>
                              </a:lnTo>
                              <a:lnTo>
                                <a:pt x="274320" y="152400"/>
                              </a:lnTo>
                              <a:lnTo>
                                <a:pt x="269748" y="156972"/>
                              </a:lnTo>
                              <a:lnTo>
                                <a:pt x="263651" y="161544"/>
                              </a:lnTo>
                              <a:lnTo>
                                <a:pt x="262127" y="164592"/>
                              </a:lnTo>
                              <a:lnTo>
                                <a:pt x="256032" y="167640"/>
                              </a:lnTo>
                              <a:lnTo>
                                <a:pt x="248412" y="172212"/>
                              </a:lnTo>
                              <a:lnTo>
                                <a:pt x="240792" y="175259"/>
                              </a:lnTo>
                              <a:lnTo>
                                <a:pt x="233172" y="176783"/>
                              </a:lnTo>
                              <a:lnTo>
                                <a:pt x="217932" y="182880"/>
                              </a:lnTo>
                              <a:lnTo>
                                <a:pt x="210312" y="182880"/>
                              </a:lnTo>
                              <a:lnTo>
                                <a:pt x="202692" y="184404"/>
                              </a:lnTo>
                              <a:lnTo>
                                <a:pt x="201168" y="184404"/>
                              </a:lnTo>
                              <a:lnTo>
                                <a:pt x="198120" y="185928"/>
                              </a:lnTo>
                              <a:close/>
                            </a:path>
                          </a:pathLst>
                        </a:custGeom>
                        <a:solidFill>
                          <a:srgbClr val="5D2683"/>
                        </a:solidFill>
                      </wps:spPr>
                      <wps:bodyPr wrap="square" lIns="0" tIns="0" rIns="0" bIns="0" rtlCol="0">
                        <a:prstTxWarp prst="textNoShape">
                          <a:avLst/>
                        </a:prstTxWarp>
                        <a:noAutofit/>
                      </wps:bodyPr>
                    </wps:wsp>
                  </wpg:wgp>
                </a:graphicData>
              </a:graphic>
            </wp:anchor>
          </w:drawing>
        </mc:Choice>
        <mc:Fallback>
          <w:pict>
            <v:group w14:anchorId="3BAB111F" id="Group 83" o:spid="_x0000_s1026" style="position:absolute;margin-left:482.05pt;margin-top:56.65pt;width:56.4pt;height:22.7pt;z-index:-21865984;mso-wrap-distance-left:0;mso-wrap-distance-right:0;mso-position-horizontal-relative:page;mso-position-vertical-relative:page" coordsize="7162,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 o:spid="_x0000_s1027" type="#_x0000_t75" style="position:absolute;top:883;width:7162;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">
                <v:imagedata r:id="rId2" o:title=""/>
              </v:shape>
              <v:shape id="Graphic 85" o:spid="_x0000_s1028" style="position:absolute;left:2606;top:1036;width:2762;height:1848;visibility:visible;mso-wrap-style:square;v-text-anchor:top" coordsize="2762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" path="m172212,181356r-68580,l99060,176784,68580,166116,44196,147828,25908,126492,12192,100584,9144,92964,6096,86868,4572,79248,1524,71628r,-10668l,53340,1524,44196r,-6096l4572,32004r7620,-4572l16764,22860r7620,-6096l33528,12192,44196,7620,54864,4572,57912,3048r7620,l70104,1524r3048,l80772,,92964,,88392,4572,85344,9144r,12192l88392,27432r3048,3048l96012,33528r4572,4572l108204,41148r6096,3048l152400,57912r1524,3048l156972,60960r4572,3048l172212,67056r-76200,l91440,73152r-1524,6096l88392,80772r4572,4572l96012,86868r4572,4572l106680,92964r4572,3048l114300,97536r7620,1524l134112,102108r7620,1524l144780,103632r4572,1524l246888,105156r-7620,4572l220980,115824r-10668,3048l205740,120396r-53340,l153924,123444r3048,3048l160020,128016r83820,l239268,131064r-18288,6096l210312,140208r-4572,1524l138684,141732r,1524l137160,146304r4572,l141732,147828r3048,1524l149352,150876r7620,l172212,153924r51816,l220980,155448r-7620,3048l115824,158496r-1524,3048l121920,164592r7620,1524l143256,170688r13716,1524l196596,172212r-1524,1524l190500,176784r-18288,4572xem156972,83820r-15240,l137160,82296r-7620,-1524l123444,79248,108204,71628r-1524,-1524l103632,68580,96012,67056r76200,l175260,73152r,4572l172212,79248r-4572,3048l164592,82296r-7620,1524xem246888,105156r-64008,l187452,103632r10668,l207264,100584r18288,-3048l233172,96012r9144,-3048l257556,86868r9144,-3048l274320,79248r1524,4572l275844,85344r-1524,3048l274320,89916r-4572,4572l266700,96012r-10668,6096l246888,105156xem246888,128016r-47244,l217932,124968r7620,-3048l233172,120396r6096,-3048l251460,114300r4572,-3048l259080,111252r4572,-1524l262128,115824r-1524,1524l256032,123444r-9144,4572xem193548,121920r-32004,l160020,120396r39624,l193548,121920xem198120,143256r-51816,l138684,141732r67056,l198120,143256xem236220,143256r-4572,l233172,141732r3048,l236220,143256xem182880,146304r-22860,l156972,143256r30480,l182880,146304xem224028,153924r-51816,l188976,152400r15240,-3048l217932,146304r10668,-3048l237744,143256r-1524,3048l230124,150876r-4572,l224028,153924xem176784,166116r-27432,l146304,164592r-1524,l129540,161544r-7620,-3048l213360,158496r-10668,1524l193548,163068r-10668,1524l176784,166116xem198120,172212r-25908,l187452,170688r3048,l195072,169164r3048,1524l198120,172212xem140208,184404r-10668,l118872,181356r42672,l140208,184404xe" fillcolor="#f47721" stroked="f">
                <v:path arrowok="t"/>
              </v:shape>
              <v:shape id="Graphic 86" o:spid="_x0000_s1029" style="position:absolute;left:2667;width:2794;height:1860;visibility:visible;mso-wrap-style:square;v-text-anchor:top" coordsize="2794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" path="m85344,15240r-3048,l80772,13716r1524,-1524l82296,10668,88392,7620r3048,l97536,6096r4572,-1524l108204,3048r4572,-1524l120396,1524,124968,r27432,l166116,3048r12192,1524l195072,10668r3048,1524l112776,12192,99060,13716r-9144,l85344,15240xem220980,25908r-59436,l163068,24384r-3048,-3048l150876,16764,138684,13716,126492,12192r71628,l210312,18288r9144,6096l220980,25908xem126492,19812r-24384,l106680,18288r16764,l126492,19812xem44196,42672r-4572,l39624,39624r3048,-1524l47244,33528r4572,-1524l56388,28956,74676,22860r9144,-1524l94488,19812r39624,l141732,21336r6096,1524l155448,24384r1524,l161544,25908r59436,l228600,32004r-138684,l73152,35052,57912,38100,44196,42672xem240792,42672r-102108,l138684,38100r-3048,l132588,35052r-4572,-1524l123444,33528,106680,32004r121920,l230124,33528r9144,7620l240792,42672xem120396,39624r-25908,l96012,38100r18288,l120396,39624xem16764,74676r-1524,l13716,73152r,-3048l16764,67056r3048,-4572l28956,56388r4572,-1524l39624,53340r4572,-3048l62484,44196r9144,-1524l82296,41148r3048,-1524l124968,39624r6096,1524l132588,41148r6096,1524l240792,42672r7620,9144l249936,54864r-158496,l88392,56388r-9144,l67056,59436,56388,60960,45720,64008,35052,68580r-6096,1524l19812,73152r-3048,1524xem1524,105156l,100584,,99060,1524,96012,6096,91440r6096,-3048l21336,82296r9144,-3048l39624,74676r9144,-3048l57912,67056,68580,65532r54864,l123444,60960r-3048,-1524l118872,57912r-3048,-1524l111252,56388r-4572,-1524l249936,54864r6096,7620l262127,71628r3048,7620l99060,79248r-4572,1524l83820,80772r-7620,1524l70104,82296,38100,91440r-7620,1524l22860,97536r-7620,1524l6096,103632r-4572,1524xem108204,64008r-16764,l99060,62484r9144,1524xem123444,65532r-50292,l77724,64008r39624,l123444,65532xem277368,117348r-99060,l184404,115824r6096,-7620l185928,102108r-3048,-6096l173736,92964r-6096,-3048l160020,86868r-7620,-1524l144780,82296r-7620,-1524l126492,80772r-3048,-1524l265175,79248r1525,1524l269748,92964r3048,6096l274320,105156r1524,7620l277368,117348xem198120,185928r-15240,l187452,182880r3048,-1524l192024,176783r3048,-7619l192024,158496r-4572,-3048l181356,150876r-18288,-9144l153924,138684r-19812,-9144l124968,126492r-3048,-1524l117348,123444r-9144,-4572l105156,115824r,-1524l103632,112776r,-3048l105156,102108r12192,-1524l137160,100584r10668,3048l156972,108204r9144,3048l167640,112776r1524,l172212,115824r3048,1524l277368,117348r,9144l278892,132588r,9144l277368,146304r-3048,6096l269748,156972r-6097,4572l262127,164592r-6095,3048l248412,172212r-7620,3047l233172,176783r-15240,6097l210312,182880r-7620,1524l201168,184404r-3048,1524xe" fillcolor="#5d2683" stroked="f">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8909" w14:textId="77777777" w:rsidR="00C14EFB" w:rsidRDefault="00000000">
    <w:pPr>
      <w:pStyle w:val="BodyText"/>
      <w:spacing w:line="14" w:lineRule="auto"/>
      <w:rPr>
        <w:sz w:val="20"/>
      </w:rPr>
    </w:pPr>
    <w:r>
      <w:rPr>
        <w:noProof/>
        <w:sz w:val="20"/>
      </w:rPr>
      <mc:AlternateContent>
        <mc:Choice Requires="wpg">
          <w:drawing>
            <wp:anchor distT="0" distB="0" distL="0" distR="0" simplePos="0" relativeHeight="481451520" behindDoc="1" locked="0" layoutInCell="1" allowOverlap="1" wp14:anchorId="679600A6" wp14:editId="00A3BE32">
              <wp:simplePos x="0" y="0"/>
              <wp:positionH relativeFrom="page">
                <wp:posOffset>6121907</wp:posOffset>
              </wp:positionH>
              <wp:positionV relativeFrom="page">
                <wp:posOffset>719328</wp:posOffset>
              </wp:positionV>
              <wp:extent cx="716280" cy="28829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288290"/>
                        <a:chOff x="0" y="0"/>
                        <a:chExt cx="716280" cy="288290"/>
                      </a:xfrm>
                    </wpg:grpSpPr>
                    <pic:pic xmlns:pic="http://schemas.openxmlformats.org/drawingml/2006/picture">
                      <pic:nvPicPr>
                        <pic:cNvPr id="89" name="Image 89"/>
                        <pic:cNvPicPr/>
                      </pic:nvPicPr>
                      <pic:blipFill>
                        <a:blip r:embed="rId1" cstate="print"/>
                        <a:stretch>
                          <a:fillRect/>
                        </a:stretch>
                      </pic:blipFill>
                      <pic:spPr>
                        <a:xfrm>
                          <a:off x="0" y="88392"/>
                          <a:ext cx="716280" cy="128015"/>
                        </a:xfrm>
                        <a:prstGeom prst="rect">
                          <a:avLst/>
                        </a:prstGeom>
                      </pic:spPr>
                    </pic:pic>
                    <wps:wsp>
                      <wps:cNvPr id="90" name="Graphic 90"/>
                      <wps:cNvSpPr/>
                      <wps:spPr>
                        <a:xfrm>
                          <a:off x="260604" y="103631"/>
                          <a:ext cx="276225" cy="184785"/>
                        </a:xfrm>
                        <a:custGeom>
                          <a:avLst/>
                          <a:gdLst/>
                          <a:ahLst/>
                          <a:cxnLst/>
                          <a:rect l="l" t="t" r="r" b="b"/>
                          <a:pathLst>
                            <a:path w="276225" h="184785">
                              <a:moveTo>
                                <a:pt x="172212" y="181356"/>
                              </a:moveTo>
                              <a:lnTo>
                                <a:pt x="103632" y="181356"/>
                              </a:lnTo>
                              <a:lnTo>
                                <a:pt x="99060" y="176784"/>
                              </a:lnTo>
                              <a:lnTo>
                                <a:pt x="68580" y="166116"/>
                              </a:lnTo>
                              <a:lnTo>
                                <a:pt x="44196" y="147828"/>
                              </a:lnTo>
                              <a:lnTo>
                                <a:pt x="25908" y="126492"/>
                              </a:lnTo>
                              <a:lnTo>
                                <a:pt x="12192" y="100584"/>
                              </a:lnTo>
                              <a:lnTo>
                                <a:pt x="9144" y="92964"/>
                              </a:lnTo>
                              <a:lnTo>
                                <a:pt x="6096" y="86868"/>
                              </a:lnTo>
                              <a:lnTo>
                                <a:pt x="4572" y="79248"/>
                              </a:lnTo>
                              <a:lnTo>
                                <a:pt x="1524" y="71628"/>
                              </a:lnTo>
                              <a:lnTo>
                                <a:pt x="1524" y="60960"/>
                              </a:lnTo>
                              <a:lnTo>
                                <a:pt x="0" y="53340"/>
                              </a:lnTo>
                              <a:lnTo>
                                <a:pt x="1524" y="44196"/>
                              </a:lnTo>
                              <a:lnTo>
                                <a:pt x="1524" y="38100"/>
                              </a:lnTo>
                              <a:lnTo>
                                <a:pt x="4572" y="32004"/>
                              </a:lnTo>
                              <a:lnTo>
                                <a:pt x="12192" y="27432"/>
                              </a:lnTo>
                              <a:lnTo>
                                <a:pt x="16764" y="22860"/>
                              </a:lnTo>
                              <a:lnTo>
                                <a:pt x="24384" y="16764"/>
                              </a:lnTo>
                              <a:lnTo>
                                <a:pt x="33528" y="12192"/>
                              </a:lnTo>
                              <a:lnTo>
                                <a:pt x="44196" y="7620"/>
                              </a:lnTo>
                              <a:lnTo>
                                <a:pt x="54864" y="4572"/>
                              </a:lnTo>
                              <a:lnTo>
                                <a:pt x="57912" y="3048"/>
                              </a:lnTo>
                              <a:lnTo>
                                <a:pt x="65532" y="3048"/>
                              </a:lnTo>
                              <a:lnTo>
                                <a:pt x="70104" y="1524"/>
                              </a:lnTo>
                              <a:lnTo>
                                <a:pt x="73152" y="1524"/>
                              </a:lnTo>
                              <a:lnTo>
                                <a:pt x="80772" y="0"/>
                              </a:lnTo>
                              <a:lnTo>
                                <a:pt x="92964" y="0"/>
                              </a:lnTo>
                              <a:lnTo>
                                <a:pt x="88392" y="4572"/>
                              </a:lnTo>
                              <a:lnTo>
                                <a:pt x="85344" y="9144"/>
                              </a:lnTo>
                              <a:lnTo>
                                <a:pt x="85344" y="21336"/>
                              </a:lnTo>
                              <a:lnTo>
                                <a:pt x="88392" y="27432"/>
                              </a:lnTo>
                              <a:lnTo>
                                <a:pt x="91440" y="30480"/>
                              </a:lnTo>
                              <a:lnTo>
                                <a:pt x="96012" y="33528"/>
                              </a:lnTo>
                              <a:lnTo>
                                <a:pt x="100584" y="38100"/>
                              </a:lnTo>
                              <a:lnTo>
                                <a:pt x="108204" y="41148"/>
                              </a:lnTo>
                              <a:lnTo>
                                <a:pt x="114300" y="44196"/>
                              </a:lnTo>
                              <a:lnTo>
                                <a:pt x="152400" y="57912"/>
                              </a:lnTo>
                              <a:lnTo>
                                <a:pt x="153924" y="60960"/>
                              </a:lnTo>
                              <a:lnTo>
                                <a:pt x="156972" y="60960"/>
                              </a:lnTo>
                              <a:lnTo>
                                <a:pt x="161544" y="64008"/>
                              </a:lnTo>
                              <a:lnTo>
                                <a:pt x="172212" y="67056"/>
                              </a:lnTo>
                              <a:lnTo>
                                <a:pt x="96012" y="67056"/>
                              </a:lnTo>
                              <a:lnTo>
                                <a:pt x="91440" y="73152"/>
                              </a:lnTo>
                              <a:lnTo>
                                <a:pt x="89916" y="79248"/>
                              </a:lnTo>
                              <a:lnTo>
                                <a:pt x="88392" y="80772"/>
                              </a:lnTo>
                              <a:lnTo>
                                <a:pt x="92964" y="85344"/>
                              </a:lnTo>
                              <a:lnTo>
                                <a:pt x="96012" y="86868"/>
                              </a:lnTo>
                              <a:lnTo>
                                <a:pt x="100584" y="91440"/>
                              </a:lnTo>
                              <a:lnTo>
                                <a:pt x="106680" y="92964"/>
                              </a:lnTo>
                              <a:lnTo>
                                <a:pt x="111252" y="96012"/>
                              </a:lnTo>
                              <a:lnTo>
                                <a:pt x="114300" y="97536"/>
                              </a:lnTo>
                              <a:lnTo>
                                <a:pt x="121920" y="99060"/>
                              </a:lnTo>
                              <a:lnTo>
                                <a:pt x="134112" y="102108"/>
                              </a:lnTo>
                              <a:lnTo>
                                <a:pt x="141732" y="103632"/>
                              </a:lnTo>
                              <a:lnTo>
                                <a:pt x="144780" y="103632"/>
                              </a:lnTo>
                              <a:lnTo>
                                <a:pt x="149352" y="105156"/>
                              </a:lnTo>
                              <a:lnTo>
                                <a:pt x="246888" y="105156"/>
                              </a:lnTo>
                              <a:lnTo>
                                <a:pt x="239268" y="109728"/>
                              </a:lnTo>
                              <a:lnTo>
                                <a:pt x="220980" y="115824"/>
                              </a:lnTo>
                              <a:lnTo>
                                <a:pt x="210312" y="118872"/>
                              </a:lnTo>
                              <a:lnTo>
                                <a:pt x="205740" y="120396"/>
                              </a:lnTo>
                              <a:lnTo>
                                <a:pt x="152400" y="120396"/>
                              </a:lnTo>
                              <a:lnTo>
                                <a:pt x="153924" y="123444"/>
                              </a:lnTo>
                              <a:lnTo>
                                <a:pt x="156972" y="126492"/>
                              </a:lnTo>
                              <a:lnTo>
                                <a:pt x="160020" y="128016"/>
                              </a:lnTo>
                              <a:lnTo>
                                <a:pt x="243840" y="128016"/>
                              </a:lnTo>
                              <a:lnTo>
                                <a:pt x="239268" y="131064"/>
                              </a:lnTo>
                              <a:lnTo>
                                <a:pt x="220980" y="137160"/>
                              </a:lnTo>
                              <a:lnTo>
                                <a:pt x="210312" y="140208"/>
                              </a:lnTo>
                              <a:lnTo>
                                <a:pt x="205740" y="141732"/>
                              </a:lnTo>
                              <a:lnTo>
                                <a:pt x="138684" y="141732"/>
                              </a:lnTo>
                              <a:lnTo>
                                <a:pt x="138684" y="143256"/>
                              </a:lnTo>
                              <a:lnTo>
                                <a:pt x="137160" y="146304"/>
                              </a:lnTo>
                              <a:lnTo>
                                <a:pt x="141732" y="146304"/>
                              </a:lnTo>
                              <a:lnTo>
                                <a:pt x="141732" y="147828"/>
                              </a:lnTo>
                              <a:lnTo>
                                <a:pt x="144780" y="149352"/>
                              </a:lnTo>
                              <a:lnTo>
                                <a:pt x="149352" y="150876"/>
                              </a:lnTo>
                              <a:lnTo>
                                <a:pt x="156972" y="150876"/>
                              </a:lnTo>
                              <a:lnTo>
                                <a:pt x="172212" y="153924"/>
                              </a:lnTo>
                              <a:lnTo>
                                <a:pt x="224028" y="153924"/>
                              </a:lnTo>
                              <a:lnTo>
                                <a:pt x="220980" y="155448"/>
                              </a:lnTo>
                              <a:lnTo>
                                <a:pt x="213360" y="158496"/>
                              </a:lnTo>
                              <a:lnTo>
                                <a:pt x="115824" y="158496"/>
                              </a:lnTo>
                              <a:lnTo>
                                <a:pt x="114300" y="161544"/>
                              </a:lnTo>
                              <a:lnTo>
                                <a:pt x="121920" y="164592"/>
                              </a:lnTo>
                              <a:lnTo>
                                <a:pt x="129540" y="166116"/>
                              </a:lnTo>
                              <a:lnTo>
                                <a:pt x="143256" y="170688"/>
                              </a:lnTo>
                              <a:lnTo>
                                <a:pt x="156972" y="172212"/>
                              </a:lnTo>
                              <a:lnTo>
                                <a:pt x="196596" y="172212"/>
                              </a:lnTo>
                              <a:lnTo>
                                <a:pt x="195072" y="173736"/>
                              </a:lnTo>
                              <a:lnTo>
                                <a:pt x="190500" y="176784"/>
                              </a:lnTo>
                              <a:lnTo>
                                <a:pt x="172212" y="181356"/>
                              </a:lnTo>
                              <a:close/>
                            </a:path>
                            <a:path w="276225" h="184785">
                              <a:moveTo>
                                <a:pt x="156972" y="83820"/>
                              </a:moveTo>
                              <a:lnTo>
                                <a:pt x="141732" y="83820"/>
                              </a:lnTo>
                              <a:lnTo>
                                <a:pt x="137160" y="82296"/>
                              </a:lnTo>
                              <a:lnTo>
                                <a:pt x="129540" y="80772"/>
                              </a:lnTo>
                              <a:lnTo>
                                <a:pt x="123444" y="79248"/>
                              </a:lnTo>
                              <a:lnTo>
                                <a:pt x="108204" y="71628"/>
                              </a:lnTo>
                              <a:lnTo>
                                <a:pt x="106680" y="70104"/>
                              </a:lnTo>
                              <a:lnTo>
                                <a:pt x="103632" y="68580"/>
                              </a:lnTo>
                              <a:lnTo>
                                <a:pt x="96012" y="67056"/>
                              </a:lnTo>
                              <a:lnTo>
                                <a:pt x="172212" y="67056"/>
                              </a:lnTo>
                              <a:lnTo>
                                <a:pt x="175260" y="73152"/>
                              </a:lnTo>
                              <a:lnTo>
                                <a:pt x="175260" y="77724"/>
                              </a:lnTo>
                              <a:lnTo>
                                <a:pt x="172212" y="79248"/>
                              </a:lnTo>
                              <a:lnTo>
                                <a:pt x="167640" y="82296"/>
                              </a:lnTo>
                              <a:lnTo>
                                <a:pt x="164592" y="82296"/>
                              </a:lnTo>
                              <a:lnTo>
                                <a:pt x="156972" y="83820"/>
                              </a:lnTo>
                              <a:close/>
                            </a:path>
                            <a:path w="276225" h="184785">
                              <a:moveTo>
                                <a:pt x="246888" y="105156"/>
                              </a:moveTo>
                              <a:lnTo>
                                <a:pt x="182880" y="105156"/>
                              </a:lnTo>
                              <a:lnTo>
                                <a:pt x="187452" y="103632"/>
                              </a:lnTo>
                              <a:lnTo>
                                <a:pt x="198120" y="103632"/>
                              </a:lnTo>
                              <a:lnTo>
                                <a:pt x="207264" y="100584"/>
                              </a:lnTo>
                              <a:lnTo>
                                <a:pt x="225552" y="97536"/>
                              </a:lnTo>
                              <a:lnTo>
                                <a:pt x="233172" y="96012"/>
                              </a:lnTo>
                              <a:lnTo>
                                <a:pt x="242316" y="92964"/>
                              </a:lnTo>
                              <a:lnTo>
                                <a:pt x="257556" y="86868"/>
                              </a:lnTo>
                              <a:lnTo>
                                <a:pt x="266700" y="83820"/>
                              </a:lnTo>
                              <a:lnTo>
                                <a:pt x="274320" y="79248"/>
                              </a:lnTo>
                              <a:lnTo>
                                <a:pt x="275844" y="83820"/>
                              </a:lnTo>
                              <a:lnTo>
                                <a:pt x="275844" y="85344"/>
                              </a:lnTo>
                              <a:lnTo>
                                <a:pt x="274320" y="88392"/>
                              </a:lnTo>
                              <a:lnTo>
                                <a:pt x="274320" y="89916"/>
                              </a:lnTo>
                              <a:lnTo>
                                <a:pt x="269748" y="94488"/>
                              </a:lnTo>
                              <a:lnTo>
                                <a:pt x="266700" y="96012"/>
                              </a:lnTo>
                              <a:lnTo>
                                <a:pt x="256032" y="102108"/>
                              </a:lnTo>
                              <a:lnTo>
                                <a:pt x="246888" y="105156"/>
                              </a:lnTo>
                              <a:close/>
                            </a:path>
                            <a:path w="276225" h="184785">
                              <a:moveTo>
                                <a:pt x="246888" y="128016"/>
                              </a:moveTo>
                              <a:lnTo>
                                <a:pt x="199644" y="128016"/>
                              </a:lnTo>
                              <a:lnTo>
                                <a:pt x="217932" y="124968"/>
                              </a:lnTo>
                              <a:lnTo>
                                <a:pt x="225552" y="121920"/>
                              </a:lnTo>
                              <a:lnTo>
                                <a:pt x="233172" y="120396"/>
                              </a:lnTo>
                              <a:lnTo>
                                <a:pt x="239268" y="117348"/>
                              </a:lnTo>
                              <a:lnTo>
                                <a:pt x="251460" y="114300"/>
                              </a:lnTo>
                              <a:lnTo>
                                <a:pt x="256032" y="111252"/>
                              </a:lnTo>
                              <a:lnTo>
                                <a:pt x="259080" y="111252"/>
                              </a:lnTo>
                              <a:lnTo>
                                <a:pt x="263652" y="109728"/>
                              </a:lnTo>
                              <a:lnTo>
                                <a:pt x="262128" y="115824"/>
                              </a:lnTo>
                              <a:lnTo>
                                <a:pt x="260604" y="117348"/>
                              </a:lnTo>
                              <a:lnTo>
                                <a:pt x="256032" y="123444"/>
                              </a:lnTo>
                              <a:lnTo>
                                <a:pt x="246888" y="128016"/>
                              </a:lnTo>
                              <a:close/>
                            </a:path>
                            <a:path w="276225" h="184785">
                              <a:moveTo>
                                <a:pt x="193548" y="121920"/>
                              </a:moveTo>
                              <a:lnTo>
                                <a:pt x="161544" y="121920"/>
                              </a:lnTo>
                              <a:lnTo>
                                <a:pt x="160020" y="120396"/>
                              </a:lnTo>
                              <a:lnTo>
                                <a:pt x="199644" y="120396"/>
                              </a:lnTo>
                              <a:lnTo>
                                <a:pt x="193548" y="121920"/>
                              </a:lnTo>
                              <a:close/>
                            </a:path>
                            <a:path w="276225" h="184785">
                              <a:moveTo>
                                <a:pt x="198120" y="143256"/>
                              </a:moveTo>
                              <a:lnTo>
                                <a:pt x="146304" y="143256"/>
                              </a:lnTo>
                              <a:lnTo>
                                <a:pt x="138684" y="141732"/>
                              </a:lnTo>
                              <a:lnTo>
                                <a:pt x="205740" y="141732"/>
                              </a:lnTo>
                              <a:lnTo>
                                <a:pt x="198120" y="143256"/>
                              </a:lnTo>
                              <a:close/>
                            </a:path>
                            <a:path w="276225" h="184785">
                              <a:moveTo>
                                <a:pt x="236220" y="143256"/>
                              </a:moveTo>
                              <a:lnTo>
                                <a:pt x="231648" y="143256"/>
                              </a:lnTo>
                              <a:lnTo>
                                <a:pt x="233172" y="141732"/>
                              </a:lnTo>
                              <a:lnTo>
                                <a:pt x="236220" y="141732"/>
                              </a:lnTo>
                              <a:lnTo>
                                <a:pt x="236220" y="143256"/>
                              </a:lnTo>
                              <a:close/>
                            </a:path>
                            <a:path w="276225" h="184785">
                              <a:moveTo>
                                <a:pt x="182880" y="146304"/>
                              </a:moveTo>
                              <a:lnTo>
                                <a:pt x="160020" y="146304"/>
                              </a:lnTo>
                              <a:lnTo>
                                <a:pt x="156972" y="143256"/>
                              </a:lnTo>
                              <a:lnTo>
                                <a:pt x="187452" y="143256"/>
                              </a:lnTo>
                              <a:lnTo>
                                <a:pt x="182880" y="146304"/>
                              </a:lnTo>
                              <a:close/>
                            </a:path>
                            <a:path w="276225" h="184785">
                              <a:moveTo>
                                <a:pt x="224028" y="153924"/>
                              </a:moveTo>
                              <a:lnTo>
                                <a:pt x="172212" y="153924"/>
                              </a:lnTo>
                              <a:lnTo>
                                <a:pt x="188976" y="152400"/>
                              </a:lnTo>
                              <a:lnTo>
                                <a:pt x="204216" y="149352"/>
                              </a:lnTo>
                              <a:lnTo>
                                <a:pt x="217932" y="146304"/>
                              </a:lnTo>
                              <a:lnTo>
                                <a:pt x="228600" y="143256"/>
                              </a:lnTo>
                              <a:lnTo>
                                <a:pt x="237744" y="143256"/>
                              </a:lnTo>
                              <a:lnTo>
                                <a:pt x="236220" y="146304"/>
                              </a:lnTo>
                              <a:lnTo>
                                <a:pt x="230124" y="150876"/>
                              </a:lnTo>
                              <a:lnTo>
                                <a:pt x="225552" y="150876"/>
                              </a:lnTo>
                              <a:lnTo>
                                <a:pt x="224028" y="153924"/>
                              </a:lnTo>
                              <a:close/>
                            </a:path>
                            <a:path w="276225" h="184785">
                              <a:moveTo>
                                <a:pt x="176784" y="166116"/>
                              </a:moveTo>
                              <a:lnTo>
                                <a:pt x="149352" y="166116"/>
                              </a:lnTo>
                              <a:lnTo>
                                <a:pt x="146304" y="164592"/>
                              </a:lnTo>
                              <a:lnTo>
                                <a:pt x="144780" y="164592"/>
                              </a:lnTo>
                              <a:lnTo>
                                <a:pt x="129540" y="161544"/>
                              </a:lnTo>
                              <a:lnTo>
                                <a:pt x="121920" y="158496"/>
                              </a:lnTo>
                              <a:lnTo>
                                <a:pt x="213360" y="158496"/>
                              </a:lnTo>
                              <a:lnTo>
                                <a:pt x="202692" y="160020"/>
                              </a:lnTo>
                              <a:lnTo>
                                <a:pt x="193548" y="163068"/>
                              </a:lnTo>
                              <a:lnTo>
                                <a:pt x="182880" y="164592"/>
                              </a:lnTo>
                              <a:lnTo>
                                <a:pt x="176784" y="166116"/>
                              </a:lnTo>
                              <a:close/>
                            </a:path>
                            <a:path w="276225" h="184785">
                              <a:moveTo>
                                <a:pt x="198120" y="172212"/>
                              </a:moveTo>
                              <a:lnTo>
                                <a:pt x="172212" y="172212"/>
                              </a:lnTo>
                              <a:lnTo>
                                <a:pt x="187452" y="170688"/>
                              </a:lnTo>
                              <a:lnTo>
                                <a:pt x="190500" y="170688"/>
                              </a:lnTo>
                              <a:lnTo>
                                <a:pt x="195072" y="169164"/>
                              </a:lnTo>
                              <a:lnTo>
                                <a:pt x="198120" y="170688"/>
                              </a:lnTo>
                              <a:lnTo>
                                <a:pt x="198120" y="172212"/>
                              </a:lnTo>
                              <a:close/>
                            </a:path>
                            <a:path w="276225" h="184785">
                              <a:moveTo>
                                <a:pt x="140208" y="184404"/>
                              </a:moveTo>
                              <a:lnTo>
                                <a:pt x="129540" y="184404"/>
                              </a:lnTo>
                              <a:lnTo>
                                <a:pt x="118872" y="181356"/>
                              </a:lnTo>
                              <a:lnTo>
                                <a:pt x="161544" y="181356"/>
                              </a:lnTo>
                              <a:lnTo>
                                <a:pt x="140208" y="184404"/>
                              </a:lnTo>
                              <a:close/>
                            </a:path>
                          </a:pathLst>
                        </a:custGeom>
                        <a:solidFill>
                          <a:srgbClr val="F47721"/>
                        </a:solidFill>
                      </wps:spPr>
                      <wps:bodyPr wrap="square" lIns="0" tIns="0" rIns="0" bIns="0" rtlCol="0">
                        <a:prstTxWarp prst="textNoShape">
                          <a:avLst/>
                        </a:prstTxWarp>
                        <a:noAutofit/>
                      </wps:bodyPr>
                    </wps:wsp>
                    <wps:wsp>
                      <wps:cNvPr id="91" name="Graphic 91"/>
                      <wps:cNvSpPr/>
                      <wps:spPr>
                        <a:xfrm>
                          <a:off x="266700" y="0"/>
                          <a:ext cx="279400" cy="186055"/>
                        </a:xfrm>
                        <a:custGeom>
                          <a:avLst/>
                          <a:gdLst/>
                          <a:ahLst/>
                          <a:cxnLst/>
                          <a:rect l="l" t="t" r="r" b="b"/>
                          <a:pathLst>
                            <a:path w="279400" h="186055">
                              <a:moveTo>
                                <a:pt x="85344" y="15240"/>
                              </a:moveTo>
                              <a:lnTo>
                                <a:pt x="82296" y="15240"/>
                              </a:lnTo>
                              <a:lnTo>
                                <a:pt x="80772" y="13716"/>
                              </a:lnTo>
                              <a:lnTo>
                                <a:pt x="82296" y="12192"/>
                              </a:lnTo>
                              <a:lnTo>
                                <a:pt x="82296" y="10668"/>
                              </a:lnTo>
                              <a:lnTo>
                                <a:pt x="88392" y="7620"/>
                              </a:lnTo>
                              <a:lnTo>
                                <a:pt x="91440" y="7620"/>
                              </a:lnTo>
                              <a:lnTo>
                                <a:pt x="97536" y="6096"/>
                              </a:lnTo>
                              <a:lnTo>
                                <a:pt x="102108" y="4572"/>
                              </a:lnTo>
                              <a:lnTo>
                                <a:pt x="108204" y="3048"/>
                              </a:lnTo>
                              <a:lnTo>
                                <a:pt x="112776" y="1524"/>
                              </a:lnTo>
                              <a:lnTo>
                                <a:pt x="120396" y="1524"/>
                              </a:lnTo>
                              <a:lnTo>
                                <a:pt x="124968" y="0"/>
                              </a:lnTo>
                              <a:lnTo>
                                <a:pt x="152400" y="0"/>
                              </a:lnTo>
                              <a:lnTo>
                                <a:pt x="166116" y="3048"/>
                              </a:lnTo>
                              <a:lnTo>
                                <a:pt x="178308" y="4572"/>
                              </a:lnTo>
                              <a:lnTo>
                                <a:pt x="195072" y="10668"/>
                              </a:lnTo>
                              <a:lnTo>
                                <a:pt x="198120" y="12192"/>
                              </a:lnTo>
                              <a:lnTo>
                                <a:pt x="112776" y="12192"/>
                              </a:lnTo>
                              <a:lnTo>
                                <a:pt x="99060" y="13716"/>
                              </a:lnTo>
                              <a:lnTo>
                                <a:pt x="89916" y="13716"/>
                              </a:lnTo>
                              <a:lnTo>
                                <a:pt x="85344" y="15240"/>
                              </a:lnTo>
                              <a:close/>
                            </a:path>
                            <a:path w="279400" h="186055">
                              <a:moveTo>
                                <a:pt x="220980" y="25908"/>
                              </a:moveTo>
                              <a:lnTo>
                                <a:pt x="161544" y="25908"/>
                              </a:lnTo>
                              <a:lnTo>
                                <a:pt x="163068" y="24384"/>
                              </a:lnTo>
                              <a:lnTo>
                                <a:pt x="160020" y="21336"/>
                              </a:lnTo>
                              <a:lnTo>
                                <a:pt x="150876" y="16764"/>
                              </a:lnTo>
                              <a:lnTo>
                                <a:pt x="138684" y="13716"/>
                              </a:lnTo>
                              <a:lnTo>
                                <a:pt x="126492" y="12192"/>
                              </a:lnTo>
                              <a:lnTo>
                                <a:pt x="198120" y="12192"/>
                              </a:lnTo>
                              <a:lnTo>
                                <a:pt x="210312" y="18288"/>
                              </a:lnTo>
                              <a:lnTo>
                                <a:pt x="219456" y="24384"/>
                              </a:lnTo>
                              <a:lnTo>
                                <a:pt x="220980" y="25908"/>
                              </a:lnTo>
                              <a:close/>
                            </a:path>
                            <a:path w="279400" h="186055">
                              <a:moveTo>
                                <a:pt x="126492" y="19812"/>
                              </a:moveTo>
                              <a:lnTo>
                                <a:pt x="102108" y="19812"/>
                              </a:lnTo>
                              <a:lnTo>
                                <a:pt x="106680" y="18288"/>
                              </a:lnTo>
                              <a:lnTo>
                                <a:pt x="123444" y="18288"/>
                              </a:lnTo>
                              <a:lnTo>
                                <a:pt x="126492" y="19812"/>
                              </a:lnTo>
                              <a:close/>
                            </a:path>
                            <a:path w="279400" h="186055">
                              <a:moveTo>
                                <a:pt x="44196" y="42672"/>
                              </a:moveTo>
                              <a:lnTo>
                                <a:pt x="39624" y="42672"/>
                              </a:lnTo>
                              <a:lnTo>
                                <a:pt x="39624" y="39624"/>
                              </a:lnTo>
                              <a:lnTo>
                                <a:pt x="42672" y="38100"/>
                              </a:lnTo>
                              <a:lnTo>
                                <a:pt x="47244" y="33528"/>
                              </a:lnTo>
                              <a:lnTo>
                                <a:pt x="51816" y="32004"/>
                              </a:lnTo>
                              <a:lnTo>
                                <a:pt x="56388" y="28956"/>
                              </a:lnTo>
                              <a:lnTo>
                                <a:pt x="74676" y="22860"/>
                              </a:lnTo>
                              <a:lnTo>
                                <a:pt x="83820" y="21336"/>
                              </a:lnTo>
                              <a:lnTo>
                                <a:pt x="94488" y="19812"/>
                              </a:lnTo>
                              <a:lnTo>
                                <a:pt x="134112" y="19812"/>
                              </a:lnTo>
                              <a:lnTo>
                                <a:pt x="141732" y="21336"/>
                              </a:lnTo>
                              <a:lnTo>
                                <a:pt x="147828" y="22860"/>
                              </a:lnTo>
                              <a:lnTo>
                                <a:pt x="155448" y="24384"/>
                              </a:lnTo>
                              <a:lnTo>
                                <a:pt x="156972" y="24384"/>
                              </a:lnTo>
                              <a:lnTo>
                                <a:pt x="161544" y="25908"/>
                              </a:lnTo>
                              <a:lnTo>
                                <a:pt x="220980" y="25908"/>
                              </a:lnTo>
                              <a:lnTo>
                                <a:pt x="228600" y="32004"/>
                              </a:lnTo>
                              <a:lnTo>
                                <a:pt x="89916" y="32004"/>
                              </a:lnTo>
                              <a:lnTo>
                                <a:pt x="73152" y="35052"/>
                              </a:lnTo>
                              <a:lnTo>
                                <a:pt x="57912" y="38100"/>
                              </a:lnTo>
                              <a:lnTo>
                                <a:pt x="44196" y="42672"/>
                              </a:lnTo>
                              <a:close/>
                            </a:path>
                            <a:path w="279400" h="186055">
                              <a:moveTo>
                                <a:pt x="240792" y="42672"/>
                              </a:moveTo>
                              <a:lnTo>
                                <a:pt x="138684" y="42672"/>
                              </a:lnTo>
                              <a:lnTo>
                                <a:pt x="138684" y="38100"/>
                              </a:lnTo>
                              <a:lnTo>
                                <a:pt x="135636" y="38100"/>
                              </a:lnTo>
                              <a:lnTo>
                                <a:pt x="132588" y="35052"/>
                              </a:lnTo>
                              <a:lnTo>
                                <a:pt x="128016" y="33528"/>
                              </a:lnTo>
                              <a:lnTo>
                                <a:pt x="123444" y="33528"/>
                              </a:lnTo>
                              <a:lnTo>
                                <a:pt x="106680" y="32004"/>
                              </a:lnTo>
                              <a:lnTo>
                                <a:pt x="228600" y="32004"/>
                              </a:lnTo>
                              <a:lnTo>
                                <a:pt x="230124" y="33528"/>
                              </a:lnTo>
                              <a:lnTo>
                                <a:pt x="239268" y="41148"/>
                              </a:lnTo>
                              <a:lnTo>
                                <a:pt x="240792" y="42672"/>
                              </a:lnTo>
                              <a:close/>
                            </a:path>
                            <a:path w="279400" h="186055">
                              <a:moveTo>
                                <a:pt x="120396" y="39624"/>
                              </a:moveTo>
                              <a:lnTo>
                                <a:pt x="94488" y="39624"/>
                              </a:lnTo>
                              <a:lnTo>
                                <a:pt x="96012" y="38100"/>
                              </a:lnTo>
                              <a:lnTo>
                                <a:pt x="114300" y="38100"/>
                              </a:lnTo>
                              <a:lnTo>
                                <a:pt x="120396" y="39624"/>
                              </a:lnTo>
                              <a:close/>
                            </a:path>
                            <a:path w="279400" h="186055">
                              <a:moveTo>
                                <a:pt x="16764" y="74676"/>
                              </a:moveTo>
                              <a:lnTo>
                                <a:pt x="15240" y="74676"/>
                              </a:lnTo>
                              <a:lnTo>
                                <a:pt x="13716" y="73152"/>
                              </a:lnTo>
                              <a:lnTo>
                                <a:pt x="13716" y="70104"/>
                              </a:lnTo>
                              <a:lnTo>
                                <a:pt x="16764" y="67056"/>
                              </a:lnTo>
                              <a:lnTo>
                                <a:pt x="19812" y="62484"/>
                              </a:lnTo>
                              <a:lnTo>
                                <a:pt x="28956" y="56388"/>
                              </a:lnTo>
                              <a:lnTo>
                                <a:pt x="33528" y="54864"/>
                              </a:lnTo>
                              <a:lnTo>
                                <a:pt x="39624" y="53340"/>
                              </a:lnTo>
                              <a:lnTo>
                                <a:pt x="44196" y="50292"/>
                              </a:lnTo>
                              <a:lnTo>
                                <a:pt x="62484" y="44196"/>
                              </a:lnTo>
                              <a:lnTo>
                                <a:pt x="71628" y="42672"/>
                              </a:lnTo>
                              <a:lnTo>
                                <a:pt x="82296" y="41148"/>
                              </a:lnTo>
                              <a:lnTo>
                                <a:pt x="85344" y="39624"/>
                              </a:lnTo>
                              <a:lnTo>
                                <a:pt x="124968" y="39624"/>
                              </a:lnTo>
                              <a:lnTo>
                                <a:pt x="131064" y="41148"/>
                              </a:lnTo>
                              <a:lnTo>
                                <a:pt x="132588" y="41148"/>
                              </a:lnTo>
                              <a:lnTo>
                                <a:pt x="138684" y="42672"/>
                              </a:lnTo>
                              <a:lnTo>
                                <a:pt x="240792" y="42672"/>
                              </a:lnTo>
                              <a:lnTo>
                                <a:pt x="248412" y="51816"/>
                              </a:lnTo>
                              <a:lnTo>
                                <a:pt x="249936" y="54864"/>
                              </a:lnTo>
                              <a:lnTo>
                                <a:pt x="91440" y="54864"/>
                              </a:lnTo>
                              <a:lnTo>
                                <a:pt x="88392" y="56388"/>
                              </a:lnTo>
                              <a:lnTo>
                                <a:pt x="79248" y="56388"/>
                              </a:lnTo>
                              <a:lnTo>
                                <a:pt x="67056" y="59436"/>
                              </a:lnTo>
                              <a:lnTo>
                                <a:pt x="56388" y="60960"/>
                              </a:lnTo>
                              <a:lnTo>
                                <a:pt x="45720" y="64008"/>
                              </a:lnTo>
                              <a:lnTo>
                                <a:pt x="35052" y="68580"/>
                              </a:lnTo>
                              <a:lnTo>
                                <a:pt x="28956" y="70104"/>
                              </a:lnTo>
                              <a:lnTo>
                                <a:pt x="19812" y="73152"/>
                              </a:lnTo>
                              <a:lnTo>
                                <a:pt x="16764" y="74676"/>
                              </a:lnTo>
                              <a:close/>
                            </a:path>
                            <a:path w="279400" h="186055">
                              <a:moveTo>
                                <a:pt x="1524" y="105156"/>
                              </a:moveTo>
                              <a:lnTo>
                                <a:pt x="0" y="100584"/>
                              </a:lnTo>
                              <a:lnTo>
                                <a:pt x="0" y="99060"/>
                              </a:lnTo>
                              <a:lnTo>
                                <a:pt x="1524" y="96012"/>
                              </a:lnTo>
                              <a:lnTo>
                                <a:pt x="6096" y="91440"/>
                              </a:lnTo>
                              <a:lnTo>
                                <a:pt x="12192" y="88392"/>
                              </a:lnTo>
                              <a:lnTo>
                                <a:pt x="21336" y="82296"/>
                              </a:lnTo>
                              <a:lnTo>
                                <a:pt x="30480" y="79248"/>
                              </a:lnTo>
                              <a:lnTo>
                                <a:pt x="39624" y="74676"/>
                              </a:lnTo>
                              <a:lnTo>
                                <a:pt x="48768" y="71628"/>
                              </a:lnTo>
                              <a:lnTo>
                                <a:pt x="57912" y="67056"/>
                              </a:lnTo>
                              <a:lnTo>
                                <a:pt x="68580" y="65532"/>
                              </a:lnTo>
                              <a:lnTo>
                                <a:pt x="123444" y="65532"/>
                              </a:lnTo>
                              <a:lnTo>
                                <a:pt x="123444" y="60960"/>
                              </a:lnTo>
                              <a:lnTo>
                                <a:pt x="120396" y="59436"/>
                              </a:lnTo>
                              <a:lnTo>
                                <a:pt x="118872" y="57912"/>
                              </a:lnTo>
                              <a:lnTo>
                                <a:pt x="115824" y="56388"/>
                              </a:lnTo>
                              <a:lnTo>
                                <a:pt x="111252" y="56388"/>
                              </a:lnTo>
                              <a:lnTo>
                                <a:pt x="106680" y="54864"/>
                              </a:lnTo>
                              <a:lnTo>
                                <a:pt x="249936" y="54864"/>
                              </a:lnTo>
                              <a:lnTo>
                                <a:pt x="256032" y="62484"/>
                              </a:lnTo>
                              <a:lnTo>
                                <a:pt x="262127" y="71628"/>
                              </a:lnTo>
                              <a:lnTo>
                                <a:pt x="265175" y="79248"/>
                              </a:lnTo>
                              <a:lnTo>
                                <a:pt x="99060" y="79248"/>
                              </a:lnTo>
                              <a:lnTo>
                                <a:pt x="94488" y="80772"/>
                              </a:lnTo>
                              <a:lnTo>
                                <a:pt x="83820" y="80772"/>
                              </a:lnTo>
                              <a:lnTo>
                                <a:pt x="76200" y="82296"/>
                              </a:lnTo>
                              <a:lnTo>
                                <a:pt x="70104" y="82296"/>
                              </a:lnTo>
                              <a:lnTo>
                                <a:pt x="38100" y="91440"/>
                              </a:lnTo>
                              <a:lnTo>
                                <a:pt x="30480" y="92964"/>
                              </a:lnTo>
                              <a:lnTo>
                                <a:pt x="22860" y="97536"/>
                              </a:lnTo>
                              <a:lnTo>
                                <a:pt x="15240" y="99060"/>
                              </a:lnTo>
                              <a:lnTo>
                                <a:pt x="6096" y="103632"/>
                              </a:lnTo>
                              <a:lnTo>
                                <a:pt x="1524" y="105156"/>
                              </a:lnTo>
                              <a:close/>
                            </a:path>
                            <a:path w="279400" h="186055">
                              <a:moveTo>
                                <a:pt x="108204" y="64008"/>
                              </a:moveTo>
                              <a:lnTo>
                                <a:pt x="91440" y="64008"/>
                              </a:lnTo>
                              <a:lnTo>
                                <a:pt x="99060" y="62484"/>
                              </a:lnTo>
                              <a:lnTo>
                                <a:pt x="108204" y="64008"/>
                              </a:lnTo>
                              <a:close/>
                            </a:path>
                            <a:path w="279400" h="186055">
                              <a:moveTo>
                                <a:pt x="123444" y="65532"/>
                              </a:moveTo>
                              <a:lnTo>
                                <a:pt x="73152" y="65532"/>
                              </a:lnTo>
                              <a:lnTo>
                                <a:pt x="77724" y="64008"/>
                              </a:lnTo>
                              <a:lnTo>
                                <a:pt x="117348" y="64008"/>
                              </a:lnTo>
                              <a:lnTo>
                                <a:pt x="123444" y="65532"/>
                              </a:lnTo>
                              <a:close/>
                            </a:path>
                            <a:path w="279400" h="186055">
                              <a:moveTo>
                                <a:pt x="277368" y="117348"/>
                              </a:moveTo>
                              <a:lnTo>
                                <a:pt x="178308" y="117348"/>
                              </a:lnTo>
                              <a:lnTo>
                                <a:pt x="184404" y="115824"/>
                              </a:lnTo>
                              <a:lnTo>
                                <a:pt x="190500" y="108204"/>
                              </a:lnTo>
                              <a:lnTo>
                                <a:pt x="185928" y="102108"/>
                              </a:lnTo>
                              <a:lnTo>
                                <a:pt x="182880" y="96012"/>
                              </a:lnTo>
                              <a:lnTo>
                                <a:pt x="173736" y="92964"/>
                              </a:lnTo>
                              <a:lnTo>
                                <a:pt x="167640" y="89916"/>
                              </a:lnTo>
                              <a:lnTo>
                                <a:pt x="160020" y="86868"/>
                              </a:lnTo>
                              <a:lnTo>
                                <a:pt x="152400" y="85344"/>
                              </a:lnTo>
                              <a:lnTo>
                                <a:pt x="144780" y="82296"/>
                              </a:lnTo>
                              <a:lnTo>
                                <a:pt x="137160" y="80772"/>
                              </a:lnTo>
                              <a:lnTo>
                                <a:pt x="126492" y="80772"/>
                              </a:lnTo>
                              <a:lnTo>
                                <a:pt x="123444" y="79248"/>
                              </a:lnTo>
                              <a:lnTo>
                                <a:pt x="265175" y="79248"/>
                              </a:lnTo>
                              <a:lnTo>
                                <a:pt x="266700" y="80772"/>
                              </a:lnTo>
                              <a:lnTo>
                                <a:pt x="269748" y="92964"/>
                              </a:lnTo>
                              <a:lnTo>
                                <a:pt x="272796" y="99060"/>
                              </a:lnTo>
                              <a:lnTo>
                                <a:pt x="274320" y="105156"/>
                              </a:lnTo>
                              <a:lnTo>
                                <a:pt x="275844" y="112776"/>
                              </a:lnTo>
                              <a:lnTo>
                                <a:pt x="277368" y="117348"/>
                              </a:lnTo>
                              <a:close/>
                            </a:path>
                            <a:path w="279400" h="186055">
                              <a:moveTo>
                                <a:pt x="198120" y="185928"/>
                              </a:moveTo>
                              <a:lnTo>
                                <a:pt x="182880" y="185928"/>
                              </a:lnTo>
                              <a:lnTo>
                                <a:pt x="187452" y="182880"/>
                              </a:lnTo>
                              <a:lnTo>
                                <a:pt x="190500" y="181356"/>
                              </a:lnTo>
                              <a:lnTo>
                                <a:pt x="192024" y="176783"/>
                              </a:lnTo>
                              <a:lnTo>
                                <a:pt x="195072" y="169164"/>
                              </a:lnTo>
                              <a:lnTo>
                                <a:pt x="192024" y="158496"/>
                              </a:lnTo>
                              <a:lnTo>
                                <a:pt x="187452" y="155448"/>
                              </a:lnTo>
                              <a:lnTo>
                                <a:pt x="181356" y="150876"/>
                              </a:lnTo>
                              <a:lnTo>
                                <a:pt x="163068" y="141732"/>
                              </a:lnTo>
                              <a:lnTo>
                                <a:pt x="153924" y="138684"/>
                              </a:lnTo>
                              <a:lnTo>
                                <a:pt x="134112" y="129540"/>
                              </a:lnTo>
                              <a:lnTo>
                                <a:pt x="124968" y="126492"/>
                              </a:lnTo>
                              <a:lnTo>
                                <a:pt x="121920" y="124968"/>
                              </a:lnTo>
                              <a:lnTo>
                                <a:pt x="117348" y="123444"/>
                              </a:lnTo>
                              <a:lnTo>
                                <a:pt x="108204" y="118872"/>
                              </a:lnTo>
                              <a:lnTo>
                                <a:pt x="105156" y="115824"/>
                              </a:lnTo>
                              <a:lnTo>
                                <a:pt x="105156" y="114300"/>
                              </a:lnTo>
                              <a:lnTo>
                                <a:pt x="103632" y="112776"/>
                              </a:lnTo>
                              <a:lnTo>
                                <a:pt x="103632" y="109728"/>
                              </a:lnTo>
                              <a:lnTo>
                                <a:pt x="105156" y="102108"/>
                              </a:lnTo>
                              <a:lnTo>
                                <a:pt x="117348" y="100584"/>
                              </a:lnTo>
                              <a:lnTo>
                                <a:pt x="137160" y="100584"/>
                              </a:lnTo>
                              <a:lnTo>
                                <a:pt x="147828" y="103632"/>
                              </a:lnTo>
                              <a:lnTo>
                                <a:pt x="156972" y="108204"/>
                              </a:lnTo>
                              <a:lnTo>
                                <a:pt x="166116" y="111252"/>
                              </a:lnTo>
                              <a:lnTo>
                                <a:pt x="167640" y="112776"/>
                              </a:lnTo>
                              <a:lnTo>
                                <a:pt x="169164" y="112776"/>
                              </a:lnTo>
                              <a:lnTo>
                                <a:pt x="172212" y="115824"/>
                              </a:lnTo>
                              <a:lnTo>
                                <a:pt x="175260" y="117348"/>
                              </a:lnTo>
                              <a:lnTo>
                                <a:pt x="277368" y="117348"/>
                              </a:lnTo>
                              <a:lnTo>
                                <a:pt x="277368" y="126492"/>
                              </a:lnTo>
                              <a:lnTo>
                                <a:pt x="278892" y="132588"/>
                              </a:lnTo>
                              <a:lnTo>
                                <a:pt x="278892" y="141732"/>
                              </a:lnTo>
                              <a:lnTo>
                                <a:pt x="277368" y="146304"/>
                              </a:lnTo>
                              <a:lnTo>
                                <a:pt x="274320" y="152400"/>
                              </a:lnTo>
                              <a:lnTo>
                                <a:pt x="269748" y="156972"/>
                              </a:lnTo>
                              <a:lnTo>
                                <a:pt x="263651" y="161544"/>
                              </a:lnTo>
                              <a:lnTo>
                                <a:pt x="262127" y="164592"/>
                              </a:lnTo>
                              <a:lnTo>
                                <a:pt x="256032" y="167640"/>
                              </a:lnTo>
                              <a:lnTo>
                                <a:pt x="248412" y="172212"/>
                              </a:lnTo>
                              <a:lnTo>
                                <a:pt x="240792" y="175259"/>
                              </a:lnTo>
                              <a:lnTo>
                                <a:pt x="233172" y="176783"/>
                              </a:lnTo>
                              <a:lnTo>
                                <a:pt x="217932" y="182880"/>
                              </a:lnTo>
                              <a:lnTo>
                                <a:pt x="210312" y="182880"/>
                              </a:lnTo>
                              <a:lnTo>
                                <a:pt x="202692" y="184404"/>
                              </a:lnTo>
                              <a:lnTo>
                                <a:pt x="201168" y="184404"/>
                              </a:lnTo>
                              <a:lnTo>
                                <a:pt x="198120" y="185928"/>
                              </a:lnTo>
                              <a:close/>
                            </a:path>
                          </a:pathLst>
                        </a:custGeom>
                        <a:solidFill>
                          <a:srgbClr val="5D2683"/>
                        </a:solidFill>
                      </wps:spPr>
                      <wps:bodyPr wrap="square" lIns="0" tIns="0" rIns="0" bIns="0" rtlCol="0">
                        <a:prstTxWarp prst="textNoShape">
                          <a:avLst/>
                        </a:prstTxWarp>
                        <a:noAutofit/>
                      </wps:bodyPr>
                    </wps:wsp>
                  </wpg:wgp>
                </a:graphicData>
              </a:graphic>
            </wp:anchor>
          </w:drawing>
        </mc:Choice>
        <mc:Fallback>
          <w:pict>
            <v:group w14:anchorId="0A7F55A9" id="Group 88" o:spid="_x0000_s1026" style="position:absolute;margin-left:482.05pt;margin-top:56.65pt;width:56.4pt;height:22.7pt;z-index:-21864960;mso-wrap-distance-left:0;mso-wrap-distance-right:0;mso-position-horizontal-relative:page;mso-position-vertical-relative:page" coordsize="7162,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9" o:spid="_x0000_s1027" type="#_x0000_t75" style="position:absolute;top:883;width:7162;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">
                <v:imagedata r:id="rId2" o:title=""/>
              </v:shape>
              <v:shape id="Graphic 90" o:spid="_x0000_s1028" style="position:absolute;left:2606;top:1036;width:2762;height:1848;visibility:visible;mso-wrap-style:square;v-text-anchor:top" coordsize="2762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" path="m172212,181356r-68580,l99060,176784,68580,166116,44196,147828,25908,126492,12192,100584,9144,92964,6096,86868,4572,79248,1524,71628r,-10668l,53340,1524,44196r,-6096l4572,32004r7620,-4572l16764,22860r7620,-6096l33528,12192,44196,7620,54864,4572,57912,3048r7620,l70104,1524r3048,l80772,,92964,,88392,4572,85344,9144r,12192l88392,27432r3048,3048l96012,33528r4572,4572l108204,41148r6096,3048l152400,57912r1524,3048l156972,60960r4572,3048l172212,67056r-76200,l91440,73152r-1524,6096l88392,80772r4572,4572l96012,86868r4572,4572l106680,92964r4572,3048l114300,97536r7620,1524l134112,102108r7620,1524l144780,103632r4572,1524l246888,105156r-7620,4572l220980,115824r-10668,3048l205740,120396r-53340,l153924,123444r3048,3048l160020,128016r83820,l239268,131064r-18288,6096l210312,140208r-4572,1524l138684,141732r,1524l137160,146304r4572,l141732,147828r3048,1524l149352,150876r7620,l172212,153924r51816,l220980,155448r-7620,3048l115824,158496r-1524,3048l121920,164592r7620,1524l143256,170688r13716,1524l196596,172212r-1524,1524l190500,176784r-18288,4572xem156972,83820r-15240,l137160,82296r-7620,-1524l123444,79248,108204,71628r-1524,-1524l103632,68580,96012,67056r76200,l175260,73152r,4572l172212,79248r-4572,3048l164592,82296r-7620,1524xem246888,105156r-64008,l187452,103632r10668,l207264,100584r18288,-3048l233172,96012r9144,-3048l257556,86868r9144,-3048l274320,79248r1524,4572l275844,85344r-1524,3048l274320,89916r-4572,4572l266700,96012r-10668,6096l246888,105156xem246888,128016r-47244,l217932,124968r7620,-3048l233172,120396r6096,-3048l251460,114300r4572,-3048l259080,111252r4572,-1524l262128,115824r-1524,1524l256032,123444r-9144,4572xem193548,121920r-32004,l160020,120396r39624,l193548,121920xem198120,143256r-51816,l138684,141732r67056,l198120,143256xem236220,143256r-4572,l233172,141732r3048,l236220,143256xem182880,146304r-22860,l156972,143256r30480,l182880,146304xem224028,153924r-51816,l188976,152400r15240,-3048l217932,146304r10668,-3048l237744,143256r-1524,3048l230124,150876r-4572,l224028,153924xem176784,166116r-27432,l146304,164592r-1524,l129540,161544r-7620,-3048l213360,158496r-10668,1524l193548,163068r-10668,1524l176784,166116xem198120,172212r-25908,l187452,170688r3048,l195072,169164r3048,1524l198120,172212xem140208,184404r-10668,l118872,181356r42672,l140208,184404xe" fillcolor="#f47721" stroked="f">
                <v:path arrowok="t"/>
              </v:shape>
              <v:shape id="Graphic 91" o:spid="_x0000_s1029" style="position:absolute;left:2667;width:2794;height:1860;visibility:visible;mso-wrap-style:square;v-text-anchor:top" coordsize="2794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" path="m85344,15240r-3048,l80772,13716r1524,-1524l82296,10668,88392,7620r3048,l97536,6096r4572,-1524l108204,3048r4572,-1524l120396,1524,124968,r27432,l166116,3048r12192,1524l195072,10668r3048,1524l112776,12192,99060,13716r-9144,l85344,15240xem220980,25908r-59436,l163068,24384r-3048,-3048l150876,16764,138684,13716,126492,12192r71628,l210312,18288r9144,6096l220980,25908xem126492,19812r-24384,l106680,18288r16764,l126492,19812xem44196,42672r-4572,l39624,39624r3048,-1524l47244,33528r4572,-1524l56388,28956,74676,22860r9144,-1524l94488,19812r39624,l141732,21336r6096,1524l155448,24384r1524,l161544,25908r59436,l228600,32004r-138684,l73152,35052,57912,38100,44196,42672xem240792,42672r-102108,l138684,38100r-3048,l132588,35052r-4572,-1524l123444,33528,106680,32004r121920,l230124,33528r9144,7620l240792,42672xem120396,39624r-25908,l96012,38100r18288,l120396,39624xem16764,74676r-1524,l13716,73152r,-3048l16764,67056r3048,-4572l28956,56388r4572,-1524l39624,53340r4572,-3048l62484,44196r9144,-1524l82296,41148r3048,-1524l124968,39624r6096,1524l132588,41148r6096,1524l240792,42672r7620,9144l249936,54864r-158496,l88392,56388r-9144,l67056,59436,56388,60960,45720,64008,35052,68580r-6096,1524l19812,73152r-3048,1524xem1524,105156l,100584,,99060,1524,96012,6096,91440r6096,-3048l21336,82296r9144,-3048l39624,74676r9144,-3048l57912,67056,68580,65532r54864,l123444,60960r-3048,-1524l118872,57912r-3048,-1524l111252,56388r-4572,-1524l249936,54864r6096,7620l262127,71628r3048,7620l99060,79248r-4572,1524l83820,80772r-7620,1524l70104,82296,38100,91440r-7620,1524l22860,97536r-7620,1524l6096,103632r-4572,1524xem108204,64008r-16764,l99060,62484r9144,1524xem123444,65532r-50292,l77724,64008r39624,l123444,65532xem277368,117348r-99060,l184404,115824r6096,-7620l185928,102108r-3048,-6096l173736,92964r-6096,-3048l160020,86868r-7620,-1524l144780,82296r-7620,-1524l126492,80772r-3048,-1524l265175,79248r1525,1524l269748,92964r3048,6096l274320,105156r1524,7620l277368,117348xem198120,185928r-15240,l187452,182880r3048,-1524l192024,176783r3048,-7619l192024,158496r-4572,-3048l181356,150876r-18288,-9144l153924,138684r-19812,-9144l124968,126492r-3048,-1524l117348,123444r-9144,-4572l105156,115824r,-1524l103632,112776r,-3048l105156,102108r12192,-1524l137160,100584r10668,3048l156972,108204r9144,3048l167640,112776r1524,l172212,115824r3048,1524l277368,117348r,9144l278892,132588r,9144l277368,146304r-3048,6096l269748,156972r-6097,4572l262127,164592r-6095,3048l248412,172212r-7620,3047l233172,176783r-15240,6097l210312,182880r-7620,1524l201168,184404r-3048,1524xe" fillcolor="#5d2683" stroked="f">
                <v:path arrowok="t"/>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64FA" w14:textId="77777777" w:rsidR="00C14EFB" w:rsidRDefault="00000000">
    <w:pPr>
      <w:pStyle w:val="BodyText"/>
      <w:spacing w:line="14" w:lineRule="auto"/>
      <w:rPr>
        <w:sz w:val="20"/>
      </w:rPr>
    </w:pPr>
    <w:r>
      <w:rPr>
        <w:noProof/>
        <w:sz w:val="20"/>
      </w:rPr>
      <mc:AlternateContent>
        <mc:Choice Requires="wpg">
          <w:drawing>
            <wp:anchor distT="0" distB="0" distL="0" distR="0" simplePos="0" relativeHeight="481452544" behindDoc="1" locked="0" layoutInCell="1" allowOverlap="1" wp14:anchorId="1D64BCC7" wp14:editId="3CAAD3FB">
              <wp:simplePos x="0" y="0"/>
              <wp:positionH relativeFrom="page">
                <wp:posOffset>6121907</wp:posOffset>
              </wp:positionH>
              <wp:positionV relativeFrom="page">
                <wp:posOffset>719328</wp:posOffset>
              </wp:positionV>
              <wp:extent cx="716280" cy="28829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288290"/>
                        <a:chOff x="0" y="0"/>
                        <a:chExt cx="716280" cy="288290"/>
                      </a:xfrm>
                    </wpg:grpSpPr>
                    <pic:pic xmlns:pic="http://schemas.openxmlformats.org/drawingml/2006/picture">
                      <pic:nvPicPr>
                        <pic:cNvPr id="94" name="Image 94"/>
                        <pic:cNvPicPr/>
                      </pic:nvPicPr>
                      <pic:blipFill>
                        <a:blip r:embed="rId1" cstate="print"/>
                        <a:stretch>
                          <a:fillRect/>
                        </a:stretch>
                      </pic:blipFill>
                      <pic:spPr>
                        <a:xfrm>
                          <a:off x="0" y="88392"/>
                          <a:ext cx="716280" cy="128015"/>
                        </a:xfrm>
                        <a:prstGeom prst="rect">
                          <a:avLst/>
                        </a:prstGeom>
                      </pic:spPr>
                    </pic:pic>
                    <wps:wsp>
                      <wps:cNvPr id="95" name="Graphic 95"/>
                      <wps:cNvSpPr/>
                      <wps:spPr>
                        <a:xfrm>
                          <a:off x="260604" y="103631"/>
                          <a:ext cx="276225" cy="184785"/>
                        </a:xfrm>
                        <a:custGeom>
                          <a:avLst/>
                          <a:gdLst/>
                          <a:ahLst/>
                          <a:cxnLst/>
                          <a:rect l="l" t="t" r="r" b="b"/>
                          <a:pathLst>
                            <a:path w="276225" h="184785">
                              <a:moveTo>
                                <a:pt x="172212" y="181356"/>
                              </a:moveTo>
                              <a:lnTo>
                                <a:pt x="103632" y="181356"/>
                              </a:lnTo>
                              <a:lnTo>
                                <a:pt x="99060" y="176784"/>
                              </a:lnTo>
                              <a:lnTo>
                                <a:pt x="68580" y="166116"/>
                              </a:lnTo>
                              <a:lnTo>
                                <a:pt x="44196" y="147828"/>
                              </a:lnTo>
                              <a:lnTo>
                                <a:pt x="25908" y="126492"/>
                              </a:lnTo>
                              <a:lnTo>
                                <a:pt x="12192" y="100584"/>
                              </a:lnTo>
                              <a:lnTo>
                                <a:pt x="9144" y="92964"/>
                              </a:lnTo>
                              <a:lnTo>
                                <a:pt x="6096" y="86868"/>
                              </a:lnTo>
                              <a:lnTo>
                                <a:pt x="4572" y="79248"/>
                              </a:lnTo>
                              <a:lnTo>
                                <a:pt x="1524" y="71628"/>
                              </a:lnTo>
                              <a:lnTo>
                                <a:pt x="1524" y="60960"/>
                              </a:lnTo>
                              <a:lnTo>
                                <a:pt x="0" y="53340"/>
                              </a:lnTo>
                              <a:lnTo>
                                <a:pt x="1524" y="44196"/>
                              </a:lnTo>
                              <a:lnTo>
                                <a:pt x="1524" y="38100"/>
                              </a:lnTo>
                              <a:lnTo>
                                <a:pt x="4572" y="32004"/>
                              </a:lnTo>
                              <a:lnTo>
                                <a:pt x="12192" y="27432"/>
                              </a:lnTo>
                              <a:lnTo>
                                <a:pt x="16764" y="22860"/>
                              </a:lnTo>
                              <a:lnTo>
                                <a:pt x="24384" y="16764"/>
                              </a:lnTo>
                              <a:lnTo>
                                <a:pt x="33528" y="12192"/>
                              </a:lnTo>
                              <a:lnTo>
                                <a:pt x="44196" y="7620"/>
                              </a:lnTo>
                              <a:lnTo>
                                <a:pt x="54864" y="4572"/>
                              </a:lnTo>
                              <a:lnTo>
                                <a:pt x="57912" y="3048"/>
                              </a:lnTo>
                              <a:lnTo>
                                <a:pt x="65532" y="3048"/>
                              </a:lnTo>
                              <a:lnTo>
                                <a:pt x="70104" y="1524"/>
                              </a:lnTo>
                              <a:lnTo>
                                <a:pt x="73152" y="1524"/>
                              </a:lnTo>
                              <a:lnTo>
                                <a:pt x="80772" y="0"/>
                              </a:lnTo>
                              <a:lnTo>
                                <a:pt x="92964" y="0"/>
                              </a:lnTo>
                              <a:lnTo>
                                <a:pt x="88392" y="4572"/>
                              </a:lnTo>
                              <a:lnTo>
                                <a:pt x="85344" y="9144"/>
                              </a:lnTo>
                              <a:lnTo>
                                <a:pt x="85344" y="21336"/>
                              </a:lnTo>
                              <a:lnTo>
                                <a:pt x="88392" y="27432"/>
                              </a:lnTo>
                              <a:lnTo>
                                <a:pt x="91440" y="30480"/>
                              </a:lnTo>
                              <a:lnTo>
                                <a:pt x="96012" y="33528"/>
                              </a:lnTo>
                              <a:lnTo>
                                <a:pt x="100584" y="38100"/>
                              </a:lnTo>
                              <a:lnTo>
                                <a:pt x="108204" y="41148"/>
                              </a:lnTo>
                              <a:lnTo>
                                <a:pt x="114300" y="44196"/>
                              </a:lnTo>
                              <a:lnTo>
                                <a:pt x="152400" y="57912"/>
                              </a:lnTo>
                              <a:lnTo>
                                <a:pt x="153924" y="60960"/>
                              </a:lnTo>
                              <a:lnTo>
                                <a:pt x="156972" y="60960"/>
                              </a:lnTo>
                              <a:lnTo>
                                <a:pt x="161544" y="64008"/>
                              </a:lnTo>
                              <a:lnTo>
                                <a:pt x="172212" y="67056"/>
                              </a:lnTo>
                              <a:lnTo>
                                <a:pt x="96012" y="67056"/>
                              </a:lnTo>
                              <a:lnTo>
                                <a:pt x="91440" y="73152"/>
                              </a:lnTo>
                              <a:lnTo>
                                <a:pt x="89916" y="79248"/>
                              </a:lnTo>
                              <a:lnTo>
                                <a:pt x="88392" y="80772"/>
                              </a:lnTo>
                              <a:lnTo>
                                <a:pt x="92964" y="85344"/>
                              </a:lnTo>
                              <a:lnTo>
                                <a:pt x="96012" y="86868"/>
                              </a:lnTo>
                              <a:lnTo>
                                <a:pt x="100584" y="91440"/>
                              </a:lnTo>
                              <a:lnTo>
                                <a:pt x="106680" y="92964"/>
                              </a:lnTo>
                              <a:lnTo>
                                <a:pt x="111252" y="96012"/>
                              </a:lnTo>
                              <a:lnTo>
                                <a:pt x="114300" y="97536"/>
                              </a:lnTo>
                              <a:lnTo>
                                <a:pt x="121920" y="99060"/>
                              </a:lnTo>
                              <a:lnTo>
                                <a:pt x="134112" y="102108"/>
                              </a:lnTo>
                              <a:lnTo>
                                <a:pt x="141732" y="103632"/>
                              </a:lnTo>
                              <a:lnTo>
                                <a:pt x="144780" y="103632"/>
                              </a:lnTo>
                              <a:lnTo>
                                <a:pt x="149352" y="105156"/>
                              </a:lnTo>
                              <a:lnTo>
                                <a:pt x="246888" y="105156"/>
                              </a:lnTo>
                              <a:lnTo>
                                <a:pt x="239268" y="109728"/>
                              </a:lnTo>
                              <a:lnTo>
                                <a:pt x="220980" y="115824"/>
                              </a:lnTo>
                              <a:lnTo>
                                <a:pt x="210312" y="118872"/>
                              </a:lnTo>
                              <a:lnTo>
                                <a:pt x="205740" y="120396"/>
                              </a:lnTo>
                              <a:lnTo>
                                <a:pt x="152400" y="120396"/>
                              </a:lnTo>
                              <a:lnTo>
                                <a:pt x="153924" y="123444"/>
                              </a:lnTo>
                              <a:lnTo>
                                <a:pt x="156972" y="126492"/>
                              </a:lnTo>
                              <a:lnTo>
                                <a:pt x="160020" y="128016"/>
                              </a:lnTo>
                              <a:lnTo>
                                <a:pt x="243840" y="128016"/>
                              </a:lnTo>
                              <a:lnTo>
                                <a:pt x="239268" y="131064"/>
                              </a:lnTo>
                              <a:lnTo>
                                <a:pt x="220980" y="137160"/>
                              </a:lnTo>
                              <a:lnTo>
                                <a:pt x="210312" y="140208"/>
                              </a:lnTo>
                              <a:lnTo>
                                <a:pt x="205740" y="141732"/>
                              </a:lnTo>
                              <a:lnTo>
                                <a:pt x="138684" y="141732"/>
                              </a:lnTo>
                              <a:lnTo>
                                <a:pt x="138684" y="143256"/>
                              </a:lnTo>
                              <a:lnTo>
                                <a:pt x="137160" y="146304"/>
                              </a:lnTo>
                              <a:lnTo>
                                <a:pt x="141732" y="146304"/>
                              </a:lnTo>
                              <a:lnTo>
                                <a:pt x="141732" y="147828"/>
                              </a:lnTo>
                              <a:lnTo>
                                <a:pt x="144780" y="149352"/>
                              </a:lnTo>
                              <a:lnTo>
                                <a:pt x="149352" y="150876"/>
                              </a:lnTo>
                              <a:lnTo>
                                <a:pt x="156972" y="150876"/>
                              </a:lnTo>
                              <a:lnTo>
                                <a:pt x="172212" y="153924"/>
                              </a:lnTo>
                              <a:lnTo>
                                <a:pt x="224028" y="153924"/>
                              </a:lnTo>
                              <a:lnTo>
                                <a:pt x="220980" y="155448"/>
                              </a:lnTo>
                              <a:lnTo>
                                <a:pt x="213360" y="158496"/>
                              </a:lnTo>
                              <a:lnTo>
                                <a:pt x="115824" y="158496"/>
                              </a:lnTo>
                              <a:lnTo>
                                <a:pt x="114300" y="161544"/>
                              </a:lnTo>
                              <a:lnTo>
                                <a:pt x="121920" y="164592"/>
                              </a:lnTo>
                              <a:lnTo>
                                <a:pt x="129540" y="166116"/>
                              </a:lnTo>
                              <a:lnTo>
                                <a:pt x="143256" y="170688"/>
                              </a:lnTo>
                              <a:lnTo>
                                <a:pt x="156972" y="172212"/>
                              </a:lnTo>
                              <a:lnTo>
                                <a:pt x="196596" y="172212"/>
                              </a:lnTo>
                              <a:lnTo>
                                <a:pt x="195072" y="173736"/>
                              </a:lnTo>
                              <a:lnTo>
                                <a:pt x="190500" y="176784"/>
                              </a:lnTo>
                              <a:lnTo>
                                <a:pt x="172212" y="181356"/>
                              </a:lnTo>
                              <a:close/>
                            </a:path>
                            <a:path w="276225" h="184785">
                              <a:moveTo>
                                <a:pt x="156972" y="83820"/>
                              </a:moveTo>
                              <a:lnTo>
                                <a:pt x="141732" y="83820"/>
                              </a:lnTo>
                              <a:lnTo>
                                <a:pt x="137160" y="82296"/>
                              </a:lnTo>
                              <a:lnTo>
                                <a:pt x="129540" y="80772"/>
                              </a:lnTo>
                              <a:lnTo>
                                <a:pt x="123444" y="79248"/>
                              </a:lnTo>
                              <a:lnTo>
                                <a:pt x="108204" y="71628"/>
                              </a:lnTo>
                              <a:lnTo>
                                <a:pt x="106680" y="70104"/>
                              </a:lnTo>
                              <a:lnTo>
                                <a:pt x="103632" y="68580"/>
                              </a:lnTo>
                              <a:lnTo>
                                <a:pt x="96012" y="67056"/>
                              </a:lnTo>
                              <a:lnTo>
                                <a:pt x="172212" y="67056"/>
                              </a:lnTo>
                              <a:lnTo>
                                <a:pt x="175260" y="73152"/>
                              </a:lnTo>
                              <a:lnTo>
                                <a:pt x="175260" y="77724"/>
                              </a:lnTo>
                              <a:lnTo>
                                <a:pt x="172212" y="79248"/>
                              </a:lnTo>
                              <a:lnTo>
                                <a:pt x="167640" y="82296"/>
                              </a:lnTo>
                              <a:lnTo>
                                <a:pt x="164592" y="82296"/>
                              </a:lnTo>
                              <a:lnTo>
                                <a:pt x="156972" y="83820"/>
                              </a:lnTo>
                              <a:close/>
                            </a:path>
                            <a:path w="276225" h="184785">
                              <a:moveTo>
                                <a:pt x="246888" y="105156"/>
                              </a:moveTo>
                              <a:lnTo>
                                <a:pt x="182880" y="105156"/>
                              </a:lnTo>
                              <a:lnTo>
                                <a:pt x="187452" y="103632"/>
                              </a:lnTo>
                              <a:lnTo>
                                <a:pt x="198120" y="103632"/>
                              </a:lnTo>
                              <a:lnTo>
                                <a:pt x="207264" y="100584"/>
                              </a:lnTo>
                              <a:lnTo>
                                <a:pt x="225552" y="97536"/>
                              </a:lnTo>
                              <a:lnTo>
                                <a:pt x="233172" y="96012"/>
                              </a:lnTo>
                              <a:lnTo>
                                <a:pt x="242316" y="92964"/>
                              </a:lnTo>
                              <a:lnTo>
                                <a:pt x="257556" y="86868"/>
                              </a:lnTo>
                              <a:lnTo>
                                <a:pt x="266700" y="83820"/>
                              </a:lnTo>
                              <a:lnTo>
                                <a:pt x="274320" y="79248"/>
                              </a:lnTo>
                              <a:lnTo>
                                <a:pt x="275844" y="83820"/>
                              </a:lnTo>
                              <a:lnTo>
                                <a:pt x="275844" y="85344"/>
                              </a:lnTo>
                              <a:lnTo>
                                <a:pt x="274320" y="88392"/>
                              </a:lnTo>
                              <a:lnTo>
                                <a:pt x="274320" y="89916"/>
                              </a:lnTo>
                              <a:lnTo>
                                <a:pt x="269748" y="94488"/>
                              </a:lnTo>
                              <a:lnTo>
                                <a:pt x="266700" y="96012"/>
                              </a:lnTo>
                              <a:lnTo>
                                <a:pt x="256032" y="102108"/>
                              </a:lnTo>
                              <a:lnTo>
                                <a:pt x="246888" y="105156"/>
                              </a:lnTo>
                              <a:close/>
                            </a:path>
                            <a:path w="276225" h="184785">
                              <a:moveTo>
                                <a:pt x="246888" y="128016"/>
                              </a:moveTo>
                              <a:lnTo>
                                <a:pt x="199644" y="128016"/>
                              </a:lnTo>
                              <a:lnTo>
                                <a:pt x="217932" y="124968"/>
                              </a:lnTo>
                              <a:lnTo>
                                <a:pt x="225552" y="121920"/>
                              </a:lnTo>
                              <a:lnTo>
                                <a:pt x="233172" y="120396"/>
                              </a:lnTo>
                              <a:lnTo>
                                <a:pt x="239268" y="117348"/>
                              </a:lnTo>
                              <a:lnTo>
                                <a:pt x="251460" y="114300"/>
                              </a:lnTo>
                              <a:lnTo>
                                <a:pt x="256032" y="111252"/>
                              </a:lnTo>
                              <a:lnTo>
                                <a:pt x="259080" y="111252"/>
                              </a:lnTo>
                              <a:lnTo>
                                <a:pt x="263652" y="109728"/>
                              </a:lnTo>
                              <a:lnTo>
                                <a:pt x="262128" y="115824"/>
                              </a:lnTo>
                              <a:lnTo>
                                <a:pt x="260604" y="117348"/>
                              </a:lnTo>
                              <a:lnTo>
                                <a:pt x="256032" y="123444"/>
                              </a:lnTo>
                              <a:lnTo>
                                <a:pt x="246888" y="128016"/>
                              </a:lnTo>
                              <a:close/>
                            </a:path>
                            <a:path w="276225" h="184785">
                              <a:moveTo>
                                <a:pt x="193548" y="121920"/>
                              </a:moveTo>
                              <a:lnTo>
                                <a:pt x="161544" y="121920"/>
                              </a:lnTo>
                              <a:lnTo>
                                <a:pt x="160020" y="120396"/>
                              </a:lnTo>
                              <a:lnTo>
                                <a:pt x="199644" y="120396"/>
                              </a:lnTo>
                              <a:lnTo>
                                <a:pt x="193548" y="121920"/>
                              </a:lnTo>
                              <a:close/>
                            </a:path>
                            <a:path w="276225" h="184785">
                              <a:moveTo>
                                <a:pt x="198120" y="143256"/>
                              </a:moveTo>
                              <a:lnTo>
                                <a:pt x="146304" y="143256"/>
                              </a:lnTo>
                              <a:lnTo>
                                <a:pt x="138684" y="141732"/>
                              </a:lnTo>
                              <a:lnTo>
                                <a:pt x="205740" y="141732"/>
                              </a:lnTo>
                              <a:lnTo>
                                <a:pt x="198120" y="143256"/>
                              </a:lnTo>
                              <a:close/>
                            </a:path>
                            <a:path w="276225" h="184785">
                              <a:moveTo>
                                <a:pt x="236220" y="143256"/>
                              </a:moveTo>
                              <a:lnTo>
                                <a:pt x="231648" y="143256"/>
                              </a:lnTo>
                              <a:lnTo>
                                <a:pt x="233172" y="141732"/>
                              </a:lnTo>
                              <a:lnTo>
                                <a:pt x="236220" y="141732"/>
                              </a:lnTo>
                              <a:lnTo>
                                <a:pt x="236220" y="143256"/>
                              </a:lnTo>
                              <a:close/>
                            </a:path>
                            <a:path w="276225" h="184785">
                              <a:moveTo>
                                <a:pt x="182880" y="146304"/>
                              </a:moveTo>
                              <a:lnTo>
                                <a:pt x="160020" y="146304"/>
                              </a:lnTo>
                              <a:lnTo>
                                <a:pt x="156972" y="143256"/>
                              </a:lnTo>
                              <a:lnTo>
                                <a:pt x="187452" y="143256"/>
                              </a:lnTo>
                              <a:lnTo>
                                <a:pt x="182880" y="146304"/>
                              </a:lnTo>
                              <a:close/>
                            </a:path>
                            <a:path w="276225" h="184785">
                              <a:moveTo>
                                <a:pt x="224028" y="153924"/>
                              </a:moveTo>
                              <a:lnTo>
                                <a:pt x="172212" y="153924"/>
                              </a:lnTo>
                              <a:lnTo>
                                <a:pt x="188976" y="152400"/>
                              </a:lnTo>
                              <a:lnTo>
                                <a:pt x="204216" y="149352"/>
                              </a:lnTo>
                              <a:lnTo>
                                <a:pt x="217932" y="146304"/>
                              </a:lnTo>
                              <a:lnTo>
                                <a:pt x="228600" y="143256"/>
                              </a:lnTo>
                              <a:lnTo>
                                <a:pt x="237744" y="143256"/>
                              </a:lnTo>
                              <a:lnTo>
                                <a:pt x="236220" y="146304"/>
                              </a:lnTo>
                              <a:lnTo>
                                <a:pt x="230124" y="150876"/>
                              </a:lnTo>
                              <a:lnTo>
                                <a:pt x="225552" y="150876"/>
                              </a:lnTo>
                              <a:lnTo>
                                <a:pt x="224028" y="153924"/>
                              </a:lnTo>
                              <a:close/>
                            </a:path>
                            <a:path w="276225" h="184785">
                              <a:moveTo>
                                <a:pt x="176784" y="166116"/>
                              </a:moveTo>
                              <a:lnTo>
                                <a:pt x="149352" y="166116"/>
                              </a:lnTo>
                              <a:lnTo>
                                <a:pt x="146304" y="164592"/>
                              </a:lnTo>
                              <a:lnTo>
                                <a:pt x="144780" y="164592"/>
                              </a:lnTo>
                              <a:lnTo>
                                <a:pt x="129540" y="161544"/>
                              </a:lnTo>
                              <a:lnTo>
                                <a:pt x="121920" y="158496"/>
                              </a:lnTo>
                              <a:lnTo>
                                <a:pt x="213360" y="158496"/>
                              </a:lnTo>
                              <a:lnTo>
                                <a:pt x="202692" y="160020"/>
                              </a:lnTo>
                              <a:lnTo>
                                <a:pt x="193548" y="163068"/>
                              </a:lnTo>
                              <a:lnTo>
                                <a:pt x="182880" y="164592"/>
                              </a:lnTo>
                              <a:lnTo>
                                <a:pt x="176784" y="166116"/>
                              </a:lnTo>
                              <a:close/>
                            </a:path>
                            <a:path w="276225" h="184785">
                              <a:moveTo>
                                <a:pt x="198120" y="172212"/>
                              </a:moveTo>
                              <a:lnTo>
                                <a:pt x="172212" y="172212"/>
                              </a:lnTo>
                              <a:lnTo>
                                <a:pt x="187452" y="170688"/>
                              </a:lnTo>
                              <a:lnTo>
                                <a:pt x="190500" y="170688"/>
                              </a:lnTo>
                              <a:lnTo>
                                <a:pt x="195072" y="169164"/>
                              </a:lnTo>
                              <a:lnTo>
                                <a:pt x="198120" y="170688"/>
                              </a:lnTo>
                              <a:lnTo>
                                <a:pt x="198120" y="172212"/>
                              </a:lnTo>
                              <a:close/>
                            </a:path>
                            <a:path w="276225" h="184785">
                              <a:moveTo>
                                <a:pt x="140208" y="184404"/>
                              </a:moveTo>
                              <a:lnTo>
                                <a:pt x="129540" y="184404"/>
                              </a:lnTo>
                              <a:lnTo>
                                <a:pt x="118872" y="181356"/>
                              </a:lnTo>
                              <a:lnTo>
                                <a:pt x="161544" y="181356"/>
                              </a:lnTo>
                              <a:lnTo>
                                <a:pt x="140208" y="184404"/>
                              </a:lnTo>
                              <a:close/>
                            </a:path>
                          </a:pathLst>
                        </a:custGeom>
                        <a:solidFill>
                          <a:srgbClr val="F47721"/>
                        </a:solidFill>
                      </wps:spPr>
                      <wps:bodyPr wrap="square" lIns="0" tIns="0" rIns="0" bIns="0" rtlCol="0">
                        <a:prstTxWarp prst="textNoShape">
                          <a:avLst/>
                        </a:prstTxWarp>
                        <a:noAutofit/>
                      </wps:bodyPr>
                    </wps:wsp>
                    <wps:wsp>
                      <wps:cNvPr id="96" name="Graphic 96"/>
                      <wps:cNvSpPr/>
                      <wps:spPr>
                        <a:xfrm>
                          <a:off x="266700" y="0"/>
                          <a:ext cx="279400" cy="186055"/>
                        </a:xfrm>
                        <a:custGeom>
                          <a:avLst/>
                          <a:gdLst/>
                          <a:ahLst/>
                          <a:cxnLst/>
                          <a:rect l="l" t="t" r="r" b="b"/>
                          <a:pathLst>
                            <a:path w="279400" h="186055">
                              <a:moveTo>
                                <a:pt x="85344" y="15240"/>
                              </a:moveTo>
                              <a:lnTo>
                                <a:pt x="82296" y="15240"/>
                              </a:lnTo>
                              <a:lnTo>
                                <a:pt x="80772" y="13716"/>
                              </a:lnTo>
                              <a:lnTo>
                                <a:pt x="82296" y="12192"/>
                              </a:lnTo>
                              <a:lnTo>
                                <a:pt x="82296" y="10668"/>
                              </a:lnTo>
                              <a:lnTo>
                                <a:pt x="88392" y="7620"/>
                              </a:lnTo>
                              <a:lnTo>
                                <a:pt x="91440" y="7620"/>
                              </a:lnTo>
                              <a:lnTo>
                                <a:pt x="97536" y="6096"/>
                              </a:lnTo>
                              <a:lnTo>
                                <a:pt x="102108" y="4572"/>
                              </a:lnTo>
                              <a:lnTo>
                                <a:pt x="108204" y="3048"/>
                              </a:lnTo>
                              <a:lnTo>
                                <a:pt x="112776" y="1524"/>
                              </a:lnTo>
                              <a:lnTo>
                                <a:pt x="120396" y="1524"/>
                              </a:lnTo>
                              <a:lnTo>
                                <a:pt x="124968" y="0"/>
                              </a:lnTo>
                              <a:lnTo>
                                <a:pt x="152400" y="0"/>
                              </a:lnTo>
                              <a:lnTo>
                                <a:pt x="166116" y="3048"/>
                              </a:lnTo>
                              <a:lnTo>
                                <a:pt x="178308" y="4572"/>
                              </a:lnTo>
                              <a:lnTo>
                                <a:pt x="195072" y="10668"/>
                              </a:lnTo>
                              <a:lnTo>
                                <a:pt x="198120" y="12192"/>
                              </a:lnTo>
                              <a:lnTo>
                                <a:pt x="112776" y="12192"/>
                              </a:lnTo>
                              <a:lnTo>
                                <a:pt x="99060" y="13716"/>
                              </a:lnTo>
                              <a:lnTo>
                                <a:pt x="89916" y="13716"/>
                              </a:lnTo>
                              <a:lnTo>
                                <a:pt x="85344" y="15240"/>
                              </a:lnTo>
                              <a:close/>
                            </a:path>
                            <a:path w="279400" h="186055">
                              <a:moveTo>
                                <a:pt x="220980" y="25908"/>
                              </a:moveTo>
                              <a:lnTo>
                                <a:pt x="161544" y="25908"/>
                              </a:lnTo>
                              <a:lnTo>
                                <a:pt x="163068" y="24384"/>
                              </a:lnTo>
                              <a:lnTo>
                                <a:pt x="160020" y="21336"/>
                              </a:lnTo>
                              <a:lnTo>
                                <a:pt x="150876" y="16764"/>
                              </a:lnTo>
                              <a:lnTo>
                                <a:pt x="138684" y="13716"/>
                              </a:lnTo>
                              <a:lnTo>
                                <a:pt x="126492" y="12192"/>
                              </a:lnTo>
                              <a:lnTo>
                                <a:pt x="198120" y="12192"/>
                              </a:lnTo>
                              <a:lnTo>
                                <a:pt x="210312" y="18288"/>
                              </a:lnTo>
                              <a:lnTo>
                                <a:pt x="219456" y="24384"/>
                              </a:lnTo>
                              <a:lnTo>
                                <a:pt x="220980" y="25908"/>
                              </a:lnTo>
                              <a:close/>
                            </a:path>
                            <a:path w="279400" h="186055">
                              <a:moveTo>
                                <a:pt x="126492" y="19812"/>
                              </a:moveTo>
                              <a:lnTo>
                                <a:pt x="102108" y="19812"/>
                              </a:lnTo>
                              <a:lnTo>
                                <a:pt x="106680" y="18288"/>
                              </a:lnTo>
                              <a:lnTo>
                                <a:pt x="123444" y="18288"/>
                              </a:lnTo>
                              <a:lnTo>
                                <a:pt x="126492" y="19812"/>
                              </a:lnTo>
                              <a:close/>
                            </a:path>
                            <a:path w="279400" h="186055">
                              <a:moveTo>
                                <a:pt x="44196" y="42672"/>
                              </a:moveTo>
                              <a:lnTo>
                                <a:pt x="39624" y="42672"/>
                              </a:lnTo>
                              <a:lnTo>
                                <a:pt x="39624" y="39624"/>
                              </a:lnTo>
                              <a:lnTo>
                                <a:pt x="42672" y="38100"/>
                              </a:lnTo>
                              <a:lnTo>
                                <a:pt x="47244" y="33528"/>
                              </a:lnTo>
                              <a:lnTo>
                                <a:pt x="51816" y="32004"/>
                              </a:lnTo>
                              <a:lnTo>
                                <a:pt x="56388" y="28956"/>
                              </a:lnTo>
                              <a:lnTo>
                                <a:pt x="74676" y="22860"/>
                              </a:lnTo>
                              <a:lnTo>
                                <a:pt x="83820" y="21336"/>
                              </a:lnTo>
                              <a:lnTo>
                                <a:pt x="94488" y="19812"/>
                              </a:lnTo>
                              <a:lnTo>
                                <a:pt x="134112" y="19812"/>
                              </a:lnTo>
                              <a:lnTo>
                                <a:pt x="141732" y="21336"/>
                              </a:lnTo>
                              <a:lnTo>
                                <a:pt x="147828" y="22860"/>
                              </a:lnTo>
                              <a:lnTo>
                                <a:pt x="155448" y="24384"/>
                              </a:lnTo>
                              <a:lnTo>
                                <a:pt x="156972" y="24384"/>
                              </a:lnTo>
                              <a:lnTo>
                                <a:pt x="161544" y="25908"/>
                              </a:lnTo>
                              <a:lnTo>
                                <a:pt x="220980" y="25908"/>
                              </a:lnTo>
                              <a:lnTo>
                                <a:pt x="228600" y="32004"/>
                              </a:lnTo>
                              <a:lnTo>
                                <a:pt x="89916" y="32004"/>
                              </a:lnTo>
                              <a:lnTo>
                                <a:pt x="73152" y="35052"/>
                              </a:lnTo>
                              <a:lnTo>
                                <a:pt x="57912" y="38100"/>
                              </a:lnTo>
                              <a:lnTo>
                                <a:pt x="44196" y="42672"/>
                              </a:lnTo>
                              <a:close/>
                            </a:path>
                            <a:path w="279400" h="186055">
                              <a:moveTo>
                                <a:pt x="240792" y="42672"/>
                              </a:moveTo>
                              <a:lnTo>
                                <a:pt x="138684" y="42672"/>
                              </a:lnTo>
                              <a:lnTo>
                                <a:pt x="138684" y="38100"/>
                              </a:lnTo>
                              <a:lnTo>
                                <a:pt x="135636" y="38100"/>
                              </a:lnTo>
                              <a:lnTo>
                                <a:pt x="132588" y="35052"/>
                              </a:lnTo>
                              <a:lnTo>
                                <a:pt x="128016" y="33528"/>
                              </a:lnTo>
                              <a:lnTo>
                                <a:pt x="123444" y="33528"/>
                              </a:lnTo>
                              <a:lnTo>
                                <a:pt x="106680" y="32004"/>
                              </a:lnTo>
                              <a:lnTo>
                                <a:pt x="228600" y="32004"/>
                              </a:lnTo>
                              <a:lnTo>
                                <a:pt x="230124" y="33528"/>
                              </a:lnTo>
                              <a:lnTo>
                                <a:pt x="239268" y="41148"/>
                              </a:lnTo>
                              <a:lnTo>
                                <a:pt x="240792" y="42672"/>
                              </a:lnTo>
                              <a:close/>
                            </a:path>
                            <a:path w="279400" h="186055">
                              <a:moveTo>
                                <a:pt x="120396" y="39624"/>
                              </a:moveTo>
                              <a:lnTo>
                                <a:pt x="94488" y="39624"/>
                              </a:lnTo>
                              <a:lnTo>
                                <a:pt x="96012" y="38100"/>
                              </a:lnTo>
                              <a:lnTo>
                                <a:pt x="114300" y="38100"/>
                              </a:lnTo>
                              <a:lnTo>
                                <a:pt x="120396" y="39624"/>
                              </a:lnTo>
                              <a:close/>
                            </a:path>
                            <a:path w="279400" h="186055">
                              <a:moveTo>
                                <a:pt x="16764" y="74676"/>
                              </a:moveTo>
                              <a:lnTo>
                                <a:pt x="15240" y="74676"/>
                              </a:lnTo>
                              <a:lnTo>
                                <a:pt x="13716" y="73152"/>
                              </a:lnTo>
                              <a:lnTo>
                                <a:pt x="13716" y="70104"/>
                              </a:lnTo>
                              <a:lnTo>
                                <a:pt x="16764" y="67056"/>
                              </a:lnTo>
                              <a:lnTo>
                                <a:pt x="19812" y="62484"/>
                              </a:lnTo>
                              <a:lnTo>
                                <a:pt x="28956" y="56388"/>
                              </a:lnTo>
                              <a:lnTo>
                                <a:pt x="33528" y="54864"/>
                              </a:lnTo>
                              <a:lnTo>
                                <a:pt x="39624" y="53340"/>
                              </a:lnTo>
                              <a:lnTo>
                                <a:pt x="44196" y="50292"/>
                              </a:lnTo>
                              <a:lnTo>
                                <a:pt x="62484" y="44196"/>
                              </a:lnTo>
                              <a:lnTo>
                                <a:pt x="71628" y="42672"/>
                              </a:lnTo>
                              <a:lnTo>
                                <a:pt x="82296" y="41148"/>
                              </a:lnTo>
                              <a:lnTo>
                                <a:pt x="85344" y="39624"/>
                              </a:lnTo>
                              <a:lnTo>
                                <a:pt x="124968" y="39624"/>
                              </a:lnTo>
                              <a:lnTo>
                                <a:pt x="131064" y="41148"/>
                              </a:lnTo>
                              <a:lnTo>
                                <a:pt x="132588" y="41148"/>
                              </a:lnTo>
                              <a:lnTo>
                                <a:pt x="138684" y="42672"/>
                              </a:lnTo>
                              <a:lnTo>
                                <a:pt x="240792" y="42672"/>
                              </a:lnTo>
                              <a:lnTo>
                                <a:pt x="248412" y="51816"/>
                              </a:lnTo>
                              <a:lnTo>
                                <a:pt x="249936" y="54864"/>
                              </a:lnTo>
                              <a:lnTo>
                                <a:pt x="91440" y="54864"/>
                              </a:lnTo>
                              <a:lnTo>
                                <a:pt x="88392" y="56388"/>
                              </a:lnTo>
                              <a:lnTo>
                                <a:pt x="79248" y="56388"/>
                              </a:lnTo>
                              <a:lnTo>
                                <a:pt x="67056" y="59436"/>
                              </a:lnTo>
                              <a:lnTo>
                                <a:pt x="56388" y="60960"/>
                              </a:lnTo>
                              <a:lnTo>
                                <a:pt x="45720" y="64008"/>
                              </a:lnTo>
                              <a:lnTo>
                                <a:pt x="35052" y="68580"/>
                              </a:lnTo>
                              <a:lnTo>
                                <a:pt x="28956" y="70104"/>
                              </a:lnTo>
                              <a:lnTo>
                                <a:pt x="19812" y="73152"/>
                              </a:lnTo>
                              <a:lnTo>
                                <a:pt x="16764" y="74676"/>
                              </a:lnTo>
                              <a:close/>
                            </a:path>
                            <a:path w="279400" h="186055">
                              <a:moveTo>
                                <a:pt x="1524" y="105156"/>
                              </a:moveTo>
                              <a:lnTo>
                                <a:pt x="0" y="100584"/>
                              </a:lnTo>
                              <a:lnTo>
                                <a:pt x="0" y="99060"/>
                              </a:lnTo>
                              <a:lnTo>
                                <a:pt x="1524" y="96012"/>
                              </a:lnTo>
                              <a:lnTo>
                                <a:pt x="6096" y="91440"/>
                              </a:lnTo>
                              <a:lnTo>
                                <a:pt x="12192" y="88392"/>
                              </a:lnTo>
                              <a:lnTo>
                                <a:pt x="21336" y="82296"/>
                              </a:lnTo>
                              <a:lnTo>
                                <a:pt x="30480" y="79248"/>
                              </a:lnTo>
                              <a:lnTo>
                                <a:pt x="39624" y="74676"/>
                              </a:lnTo>
                              <a:lnTo>
                                <a:pt x="48768" y="71628"/>
                              </a:lnTo>
                              <a:lnTo>
                                <a:pt x="57912" y="67056"/>
                              </a:lnTo>
                              <a:lnTo>
                                <a:pt x="68580" y="65532"/>
                              </a:lnTo>
                              <a:lnTo>
                                <a:pt x="123444" y="65532"/>
                              </a:lnTo>
                              <a:lnTo>
                                <a:pt x="123444" y="60960"/>
                              </a:lnTo>
                              <a:lnTo>
                                <a:pt x="120396" y="59436"/>
                              </a:lnTo>
                              <a:lnTo>
                                <a:pt x="118872" y="57912"/>
                              </a:lnTo>
                              <a:lnTo>
                                <a:pt x="115824" y="56388"/>
                              </a:lnTo>
                              <a:lnTo>
                                <a:pt x="111252" y="56388"/>
                              </a:lnTo>
                              <a:lnTo>
                                <a:pt x="106680" y="54864"/>
                              </a:lnTo>
                              <a:lnTo>
                                <a:pt x="249936" y="54864"/>
                              </a:lnTo>
                              <a:lnTo>
                                <a:pt x="256032" y="62484"/>
                              </a:lnTo>
                              <a:lnTo>
                                <a:pt x="262127" y="71628"/>
                              </a:lnTo>
                              <a:lnTo>
                                <a:pt x="265175" y="79248"/>
                              </a:lnTo>
                              <a:lnTo>
                                <a:pt x="99060" y="79248"/>
                              </a:lnTo>
                              <a:lnTo>
                                <a:pt x="94488" y="80772"/>
                              </a:lnTo>
                              <a:lnTo>
                                <a:pt x="83820" y="80772"/>
                              </a:lnTo>
                              <a:lnTo>
                                <a:pt x="76200" y="82296"/>
                              </a:lnTo>
                              <a:lnTo>
                                <a:pt x="70104" y="82296"/>
                              </a:lnTo>
                              <a:lnTo>
                                <a:pt x="38100" y="91440"/>
                              </a:lnTo>
                              <a:lnTo>
                                <a:pt x="30480" y="92964"/>
                              </a:lnTo>
                              <a:lnTo>
                                <a:pt x="22860" y="97536"/>
                              </a:lnTo>
                              <a:lnTo>
                                <a:pt x="15240" y="99060"/>
                              </a:lnTo>
                              <a:lnTo>
                                <a:pt x="6096" y="103632"/>
                              </a:lnTo>
                              <a:lnTo>
                                <a:pt x="1524" y="105156"/>
                              </a:lnTo>
                              <a:close/>
                            </a:path>
                            <a:path w="279400" h="186055">
                              <a:moveTo>
                                <a:pt x="108204" y="64008"/>
                              </a:moveTo>
                              <a:lnTo>
                                <a:pt x="91440" y="64008"/>
                              </a:lnTo>
                              <a:lnTo>
                                <a:pt x="99060" y="62484"/>
                              </a:lnTo>
                              <a:lnTo>
                                <a:pt x="108204" y="64008"/>
                              </a:lnTo>
                              <a:close/>
                            </a:path>
                            <a:path w="279400" h="186055">
                              <a:moveTo>
                                <a:pt x="123444" y="65532"/>
                              </a:moveTo>
                              <a:lnTo>
                                <a:pt x="73152" y="65532"/>
                              </a:lnTo>
                              <a:lnTo>
                                <a:pt x="77724" y="64008"/>
                              </a:lnTo>
                              <a:lnTo>
                                <a:pt x="117348" y="64008"/>
                              </a:lnTo>
                              <a:lnTo>
                                <a:pt x="123444" y="65532"/>
                              </a:lnTo>
                              <a:close/>
                            </a:path>
                            <a:path w="279400" h="186055">
                              <a:moveTo>
                                <a:pt x="277368" y="117348"/>
                              </a:moveTo>
                              <a:lnTo>
                                <a:pt x="178308" y="117348"/>
                              </a:lnTo>
                              <a:lnTo>
                                <a:pt x="184404" y="115824"/>
                              </a:lnTo>
                              <a:lnTo>
                                <a:pt x="190500" y="108204"/>
                              </a:lnTo>
                              <a:lnTo>
                                <a:pt x="185928" y="102108"/>
                              </a:lnTo>
                              <a:lnTo>
                                <a:pt x="182880" y="96012"/>
                              </a:lnTo>
                              <a:lnTo>
                                <a:pt x="173736" y="92964"/>
                              </a:lnTo>
                              <a:lnTo>
                                <a:pt x="167640" y="89916"/>
                              </a:lnTo>
                              <a:lnTo>
                                <a:pt x="160020" y="86868"/>
                              </a:lnTo>
                              <a:lnTo>
                                <a:pt x="152400" y="85344"/>
                              </a:lnTo>
                              <a:lnTo>
                                <a:pt x="144780" y="82296"/>
                              </a:lnTo>
                              <a:lnTo>
                                <a:pt x="137160" y="80772"/>
                              </a:lnTo>
                              <a:lnTo>
                                <a:pt x="126492" y="80772"/>
                              </a:lnTo>
                              <a:lnTo>
                                <a:pt x="123444" y="79248"/>
                              </a:lnTo>
                              <a:lnTo>
                                <a:pt x="265175" y="79248"/>
                              </a:lnTo>
                              <a:lnTo>
                                <a:pt x="266700" y="80772"/>
                              </a:lnTo>
                              <a:lnTo>
                                <a:pt x="269748" y="92964"/>
                              </a:lnTo>
                              <a:lnTo>
                                <a:pt x="272796" y="99060"/>
                              </a:lnTo>
                              <a:lnTo>
                                <a:pt x="274320" y="105156"/>
                              </a:lnTo>
                              <a:lnTo>
                                <a:pt x="275844" y="112776"/>
                              </a:lnTo>
                              <a:lnTo>
                                <a:pt x="277368" y="117348"/>
                              </a:lnTo>
                              <a:close/>
                            </a:path>
                            <a:path w="279400" h="186055">
                              <a:moveTo>
                                <a:pt x="198120" y="185928"/>
                              </a:moveTo>
                              <a:lnTo>
                                <a:pt x="182880" y="185928"/>
                              </a:lnTo>
                              <a:lnTo>
                                <a:pt x="187452" y="182880"/>
                              </a:lnTo>
                              <a:lnTo>
                                <a:pt x="190500" y="181356"/>
                              </a:lnTo>
                              <a:lnTo>
                                <a:pt x="192024" y="176783"/>
                              </a:lnTo>
                              <a:lnTo>
                                <a:pt x="195072" y="169164"/>
                              </a:lnTo>
                              <a:lnTo>
                                <a:pt x="192024" y="158496"/>
                              </a:lnTo>
                              <a:lnTo>
                                <a:pt x="187452" y="155448"/>
                              </a:lnTo>
                              <a:lnTo>
                                <a:pt x="181356" y="150876"/>
                              </a:lnTo>
                              <a:lnTo>
                                <a:pt x="163068" y="141732"/>
                              </a:lnTo>
                              <a:lnTo>
                                <a:pt x="153924" y="138684"/>
                              </a:lnTo>
                              <a:lnTo>
                                <a:pt x="134112" y="129540"/>
                              </a:lnTo>
                              <a:lnTo>
                                <a:pt x="124968" y="126492"/>
                              </a:lnTo>
                              <a:lnTo>
                                <a:pt x="121920" y="124968"/>
                              </a:lnTo>
                              <a:lnTo>
                                <a:pt x="117348" y="123444"/>
                              </a:lnTo>
                              <a:lnTo>
                                <a:pt x="108204" y="118872"/>
                              </a:lnTo>
                              <a:lnTo>
                                <a:pt x="105156" y="115824"/>
                              </a:lnTo>
                              <a:lnTo>
                                <a:pt x="105156" y="114300"/>
                              </a:lnTo>
                              <a:lnTo>
                                <a:pt x="103632" y="112776"/>
                              </a:lnTo>
                              <a:lnTo>
                                <a:pt x="103632" y="109728"/>
                              </a:lnTo>
                              <a:lnTo>
                                <a:pt x="105156" y="102108"/>
                              </a:lnTo>
                              <a:lnTo>
                                <a:pt x="117348" y="100584"/>
                              </a:lnTo>
                              <a:lnTo>
                                <a:pt x="137160" y="100584"/>
                              </a:lnTo>
                              <a:lnTo>
                                <a:pt x="147828" y="103632"/>
                              </a:lnTo>
                              <a:lnTo>
                                <a:pt x="156972" y="108204"/>
                              </a:lnTo>
                              <a:lnTo>
                                <a:pt x="166116" y="111252"/>
                              </a:lnTo>
                              <a:lnTo>
                                <a:pt x="167640" y="112776"/>
                              </a:lnTo>
                              <a:lnTo>
                                <a:pt x="169164" y="112776"/>
                              </a:lnTo>
                              <a:lnTo>
                                <a:pt x="172212" y="115824"/>
                              </a:lnTo>
                              <a:lnTo>
                                <a:pt x="175260" y="117348"/>
                              </a:lnTo>
                              <a:lnTo>
                                <a:pt x="277368" y="117348"/>
                              </a:lnTo>
                              <a:lnTo>
                                <a:pt x="277368" y="126492"/>
                              </a:lnTo>
                              <a:lnTo>
                                <a:pt x="278892" y="132588"/>
                              </a:lnTo>
                              <a:lnTo>
                                <a:pt x="278892" y="141732"/>
                              </a:lnTo>
                              <a:lnTo>
                                <a:pt x="277368" y="146304"/>
                              </a:lnTo>
                              <a:lnTo>
                                <a:pt x="274320" y="152400"/>
                              </a:lnTo>
                              <a:lnTo>
                                <a:pt x="269748" y="156972"/>
                              </a:lnTo>
                              <a:lnTo>
                                <a:pt x="263651" y="161544"/>
                              </a:lnTo>
                              <a:lnTo>
                                <a:pt x="262127" y="164592"/>
                              </a:lnTo>
                              <a:lnTo>
                                <a:pt x="256032" y="167640"/>
                              </a:lnTo>
                              <a:lnTo>
                                <a:pt x="248412" y="172212"/>
                              </a:lnTo>
                              <a:lnTo>
                                <a:pt x="240792" y="175259"/>
                              </a:lnTo>
                              <a:lnTo>
                                <a:pt x="233172" y="176783"/>
                              </a:lnTo>
                              <a:lnTo>
                                <a:pt x="217932" y="182880"/>
                              </a:lnTo>
                              <a:lnTo>
                                <a:pt x="210312" y="182880"/>
                              </a:lnTo>
                              <a:lnTo>
                                <a:pt x="202692" y="184404"/>
                              </a:lnTo>
                              <a:lnTo>
                                <a:pt x="201168" y="184404"/>
                              </a:lnTo>
                              <a:lnTo>
                                <a:pt x="198120" y="185928"/>
                              </a:lnTo>
                              <a:close/>
                            </a:path>
                          </a:pathLst>
                        </a:custGeom>
                        <a:solidFill>
                          <a:srgbClr val="5D2683"/>
                        </a:solidFill>
                      </wps:spPr>
                      <wps:bodyPr wrap="square" lIns="0" tIns="0" rIns="0" bIns="0" rtlCol="0">
                        <a:prstTxWarp prst="textNoShape">
                          <a:avLst/>
                        </a:prstTxWarp>
                        <a:noAutofit/>
                      </wps:bodyPr>
                    </wps:wsp>
                  </wpg:wgp>
                </a:graphicData>
              </a:graphic>
            </wp:anchor>
          </w:drawing>
        </mc:Choice>
        <mc:Fallback>
          <w:pict>
            <v:group w14:anchorId="05C930A1" id="Group 93" o:spid="_x0000_s1026" style="position:absolute;margin-left:482.05pt;margin-top:56.65pt;width:56.4pt;height:22.7pt;z-index:-21863936;mso-wrap-distance-left:0;mso-wrap-distance-right:0;mso-position-horizontal-relative:page;mso-position-vertical-relative:page" coordsize="7162,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 o:spid="_x0000_s1027" type="#_x0000_t75" style="position:absolute;top:883;width:7162;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">
                <v:imagedata r:id="rId2" o:title=""/>
              </v:shape>
              <v:shape id="Graphic 95" o:spid="_x0000_s1028" style="position:absolute;left:2606;top:1036;width:2762;height:1848;visibility:visible;mso-wrap-style:square;v-text-anchor:top" coordsize="2762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" path="m172212,181356r-68580,l99060,176784,68580,166116,44196,147828,25908,126492,12192,100584,9144,92964,6096,86868,4572,79248,1524,71628r,-10668l,53340,1524,44196r,-6096l4572,32004r7620,-4572l16764,22860r7620,-6096l33528,12192,44196,7620,54864,4572,57912,3048r7620,l70104,1524r3048,l80772,,92964,,88392,4572,85344,9144r,12192l88392,27432r3048,3048l96012,33528r4572,4572l108204,41148r6096,3048l152400,57912r1524,3048l156972,60960r4572,3048l172212,67056r-76200,l91440,73152r-1524,6096l88392,80772r4572,4572l96012,86868r4572,4572l106680,92964r4572,3048l114300,97536r7620,1524l134112,102108r7620,1524l144780,103632r4572,1524l246888,105156r-7620,4572l220980,115824r-10668,3048l205740,120396r-53340,l153924,123444r3048,3048l160020,128016r83820,l239268,131064r-18288,6096l210312,140208r-4572,1524l138684,141732r,1524l137160,146304r4572,l141732,147828r3048,1524l149352,150876r7620,l172212,153924r51816,l220980,155448r-7620,3048l115824,158496r-1524,3048l121920,164592r7620,1524l143256,170688r13716,1524l196596,172212r-1524,1524l190500,176784r-18288,4572xem156972,83820r-15240,l137160,82296r-7620,-1524l123444,79248,108204,71628r-1524,-1524l103632,68580,96012,67056r76200,l175260,73152r,4572l172212,79248r-4572,3048l164592,82296r-7620,1524xem246888,105156r-64008,l187452,103632r10668,l207264,100584r18288,-3048l233172,96012r9144,-3048l257556,86868r9144,-3048l274320,79248r1524,4572l275844,85344r-1524,3048l274320,89916r-4572,4572l266700,96012r-10668,6096l246888,105156xem246888,128016r-47244,l217932,124968r7620,-3048l233172,120396r6096,-3048l251460,114300r4572,-3048l259080,111252r4572,-1524l262128,115824r-1524,1524l256032,123444r-9144,4572xem193548,121920r-32004,l160020,120396r39624,l193548,121920xem198120,143256r-51816,l138684,141732r67056,l198120,143256xem236220,143256r-4572,l233172,141732r3048,l236220,143256xem182880,146304r-22860,l156972,143256r30480,l182880,146304xem224028,153924r-51816,l188976,152400r15240,-3048l217932,146304r10668,-3048l237744,143256r-1524,3048l230124,150876r-4572,l224028,153924xem176784,166116r-27432,l146304,164592r-1524,l129540,161544r-7620,-3048l213360,158496r-10668,1524l193548,163068r-10668,1524l176784,166116xem198120,172212r-25908,l187452,170688r3048,l195072,169164r3048,1524l198120,172212xem140208,184404r-10668,l118872,181356r42672,l140208,184404xe" fillcolor="#f47721" stroked="f">
                <v:path arrowok="t"/>
              </v:shape>
              <v:shape id="Graphic 96" o:spid="_x0000_s1029" style="position:absolute;left:2667;width:2794;height:1860;visibility:visible;mso-wrap-style:square;v-text-anchor:top" coordsize="2794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" path="m85344,15240r-3048,l80772,13716r1524,-1524l82296,10668,88392,7620r3048,l97536,6096r4572,-1524l108204,3048r4572,-1524l120396,1524,124968,r27432,l166116,3048r12192,1524l195072,10668r3048,1524l112776,12192,99060,13716r-9144,l85344,15240xem220980,25908r-59436,l163068,24384r-3048,-3048l150876,16764,138684,13716,126492,12192r71628,l210312,18288r9144,6096l220980,25908xem126492,19812r-24384,l106680,18288r16764,l126492,19812xem44196,42672r-4572,l39624,39624r3048,-1524l47244,33528r4572,-1524l56388,28956,74676,22860r9144,-1524l94488,19812r39624,l141732,21336r6096,1524l155448,24384r1524,l161544,25908r59436,l228600,32004r-138684,l73152,35052,57912,38100,44196,42672xem240792,42672r-102108,l138684,38100r-3048,l132588,35052r-4572,-1524l123444,33528,106680,32004r121920,l230124,33528r9144,7620l240792,42672xem120396,39624r-25908,l96012,38100r18288,l120396,39624xem16764,74676r-1524,l13716,73152r,-3048l16764,67056r3048,-4572l28956,56388r4572,-1524l39624,53340r4572,-3048l62484,44196r9144,-1524l82296,41148r3048,-1524l124968,39624r6096,1524l132588,41148r6096,1524l240792,42672r7620,9144l249936,54864r-158496,l88392,56388r-9144,l67056,59436,56388,60960,45720,64008,35052,68580r-6096,1524l19812,73152r-3048,1524xem1524,105156l,100584,,99060,1524,96012,6096,91440r6096,-3048l21336,82296r9144,-3048l39624,74676r9144,-3048l57912,67056,68580,65532r54864,l123444,60960r-3048,-1524l118872,57912r-3048,-1524l111252,56388r-4572,-1524l249936,54864r6096,7620l262127,71628r3048,7620l99060,79248r-4572,1524l83820,80772r-7620,1524l70104,82296,38100,91440r-7620,1524l22860,97536r-7620,1524l6096,103632r-4572,1524xem108204,64008r-16764,l99060,62484r9144,1524xem123444,65532r-50292,l77724,64008r39624,l123444,65532xem277368,117348r-99060,l184404,115824r6096,-7620l185928,102108r-3048,-6096l173736,92964r-6096,-3048l160020,86868r-7620,-1524l144780,82296r-7620,-1524l126492,80772r-3048,-1524l265175,79248r1525,1524l269748,92964r3048,6096l274320,105156r1524,7620l277368,117348xem198120,185928r-15240,l187452,182880r3048,-1524l192024,176783r3048,-7619l192024,158496r-4572,-3048l181356,150876r-18288,-9144l153924,138684r-19812,-9144l124968,126492r-3048,-1524l117348,123444r-9144,-4572l105156,115824r,-1524l103632,112776r,-3048l105156,102108r12192,-1524l137160,100584r10668,3048l156972,108204r9144,3048l167640,112776r1524,l172212,115824r3048,1524l277368,117348r,9144l278892,132588r,9144l277368,146304r-3048,6096l269748,156972r-6097,4572l262127,164592r-6095,3048l248412,172212r-7620,3047l233172,176783r-15240,6097l210312,182880r-7620,1524l201168,184404r-3048,1524xe" fillcolor="#5d2683" stroked="f">
                <v:path arrowok="t"/>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1D26C" w14:textId="77777777" w:rsidR="00C14EFB" w:rsidRDefault="00000000">
    <w:pPr>
      <w:pStyle w:val="BodyText"/>
      <w:spacing w:line="14" w:lineRule="auto"/>
      <w:rPr>
        <w:sz w:val="20"/>
      </w:rPr>
    </w:pPr>
    <w:r>
      <w:rPr>
        <w:noProof/>
        <w:sz w:val="20"/>
      </w:rPr>
      <mc:AlternateContent>
        <mc:Choice Requires="wpg">
          <w:drawing>
            <wp:anchor distT="0" distB="0" distL="0" distR="0" simplePos="0" relativeHeight="481453568" behindDoc="1" locked="0" layoutInCell="1" allowOverlap="1" wp14:anchorId="3C0E0A7F" wp14:editId="01B57B7A">
              <wp:simplePos x="0" y="0"/>
              <wp:positionH relativeFrom="page">
                <wp:posOffset>6121907</wp:posOffset>
              </wp:positionH>
              <wp:positionV relativeFrom="page">
                <wp:posOffset>719328</wp:posOffset>
              </wp:positionV>
              <wp:extent cx="716280" cy="28829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288290"/>
                        <a:chOff x="0" y="0"/>
                        <a:chExt cx="716280" cy="288290"/>
                      </a:xfrm>
                    </wpg:grpSpPr>
                    <pic:pic xmlns:pic="http://schemas.openxmlformats.org/drawingml/2006/picture">
                      <pic:nvPicPr>
                        <pic:cNvPr id="149" name="Image 149"/>
                        <pic:cNvPicPr/>
                      </pic:nvPicPr>
                      <pic:blipFill>
                        <a:blip r:embed="rId1" cstate="print"/>
                        <a:stretch>
                          <a:fillRect/>
                        </a:stretch>
                      </pic:blipFill>
                      <pic:spPr>
                        <a:xfrm>
                          <a:off x="0" y="88392"/>
                          <a:ext cx="716280" cy="128015"/>
                        </a:xfrm>
                        <a:prstGeom prst="rect">
                          <a:avLst/>
                        </a:prstGeom>
                      </pic:spPr>
                    </pic:pic>
                    <wps:wsp>
                      <wps:cNvPr id="150" name="Graphic 150"/>
                      <wps:cNvSpPr/>
                      <wps:spPr>
                        <a:xfrm>
                          <a:off x="260604" y="103631"/>
                          <a:ext cx="276225" cy="184785"/>
                        </a:xfrm>
                        <a:custGeom>
                          <a:avLst/>
                          <a:gdLst/>
                          <a:ahLst/>
                          <a:cxnLst/>
                          <a:rect l="l" t="t" r="r" b="b"/>
                          <a:pathLst>
                            <a:path w="276225" h="184785">
                              <a:moveTo>
                                <a:pt x="172212" y="181356"/>
                              </a:moveTo>
                              <a:lnTo>
                                <a:pt x="103632" y="181356"/>
                              </a:lnTo>
                              <a:lnTo>
                                <a:pt x="99060" y="176784"/>
                              </a:lnTo>
                              <a:lnTo>
                                <a:pt x="68580" y="166116"/>
                              </a:lnTo>
                              <a:lnTo>
                                <a:pt x="44196" y="147828"/>
                              </a:lnTo>
                              <a:lnTo>
                                <a:pt x="25908" y="126492"/>
                              </a:lnTo>
                              <a:lnTo>
                                <a:pt x="12192" y="100584"/>
                              </a:lnTo>
                              <a:lnTo>
                                <a:pt x="9144" y="92964"/>
                              </a:lnTo>
                              <a:lnTo>
                                <a:pt x="6096" y="86868"/>
                              </a:lnTo>
                              <a:lnTo>
                                <a:pt x="4572" y="79248"/>
                              </a:lnTo>
                              <a:lnTo>
                                <a:pt x="1524" y="71628"/>
                              </a:lnTo>
                              <a:lnTo>
                                <a:pt x="1524" y="60960"/>
                              </a:lnTo>
                              <a:lnTo>
                                <a:pt x="0" y="53340"/>
                              </a:lnTo>
                              <a:lnTo>
                                <a:pt x="1524" y="44196"/>
                              </a:lnTo>
                              <a:lnTo>
                                <a:pt x="1524" y="38100"/>
                              </a:lnTo>
                              <a:lnTo>
                                <a:pt x="4572" y="32004"/>
                              </a:lnTo>
                              <a:lnTo>
                                <a:pt x="12192" y="27432"/>
                              </a:lnTo>
                              <a:lnTo>
                                <a:pt x="16764" y="22860"/>
                              </a:lnTo>
                              <a:lnTo>
                                <a:pt x="24384" y="16764"/>
                              </a:lnTo>
                              <a:lnTo>
                                <a:pt x="33528" y="12192"/>
                              </a:lnTo>
                              <a:lnTo>
                                <a:pt x="44196" y="7620"/>
                              </a:lnTo>
                              <a:lnTo>
                                <a:pt x="54864" y="4572"/>
                              </a:lnTo>
                              <a:lnTo>
                                <a:pt x="57912" y="3048"/>
                              </a:lnTo>
                              <a:lnTo>
                                <a:pt x="65532" y="3048"/>
                              </a:lnTo>
                              <a:lnTo>
                                <a:pt x="70104" y="1524"/>
                              </a:lnTo>
                              <a:lnTo>
                                <a:pt x="73152" y="1524"/>
                              </a:lnTo>
                              <a:lnTo>
                                <a:pt x="80772" y="0"/>
                              </a:lnTo>
                              <a:lnTo>
                                <a:pt x="92964" y="0"/>
                              </a:lnTo>
                              <a:lnTo>
                                <a:pt x="88392" y="4572"/>
                              </a:lnTo>
                              <a:lnTo>
                                <a:pt x="85344" y="9144"/>
                              </a:lnTo>
                              <a:lnTo>
                                <a:pt x="85344" y="21336"/>
                              </a:lnTo>
                              <a:lnTo>
                                <a:pt x="88392" y="27432"/>
                              </a:lnTo>
                              <a:lnTo>
                                <a:pt x="91440" y="30480"/>
                              </a:lnTo>
                              <a:lnTo>
                                <a:pt x="96012" y="33528"/>
                              </a:lnTo>
                              <a:lnTo>
                                <a:pt x="100584" y="38100"/>
                              </a:lnTo>
                              <a:lnTo>
                                <a:pt x="108204" y="41148"/>
                              </a:lnTo>
                              <a:lnTo>
                                <a:pt x="114300" y="44196"/>
                              </a:lnTo>
                              <a:lnTo>
                                <a:pt x="152400" y="57912"/>
                              </a:lnTo>
                              <a:lnTo>
                                <a:pt x="153924" y="60960"/>
                              </a:lnTo>
                              <a:lnTo>
                                <a:pt x="156972" y="60960"/>
                              </a:lnTo>
                              <a:lnTo>
                                <a:pt x="161544" y="64008"/>
                              </a:lnTo>
                              <a:lnTo>
                                <a:pt x="172212" y="67056"/>
                              </a:lnTo>
                              <a:lnTo>
                                <a:pt x="96012" y="67056"/>
                              </a:lnTo>
                              <a:lnTo>
                                <a:pt x="91440" y="73152"/>
                              </a:lnTo>
                              <a:lnTo>
                                <a:pt x="89916" y="79248"/>
                              </a:lnTo>
                              <a:lnTo>
                                <a:pt x="88392" y="80772"/>
                              </a:lnTo>
                              <a:lnTo>
                                <a:pt x="92964" y="85344"/>
                              </a:lnTo>
                              <a:lnTo>
                                <a:pt x="96012" y="86868"/>
                              </a:lnTo>
                              <a:lnTo>
                                <a:pt x="100584" y="91440"/>
                              </a:lnTo>
                              <a:lnTo>
                                <a:pt x="106680" y="92964"/>
                              </a:lnTo>
                              <a:lnTo>
                                <a:pt x="111252" y="96012"/>
                              </a:lnTo>
                              <a:lnTo>
                                <a:pt x="114300" y="97536"/>
                              </a:lnTo>
                              <a:lnTo>
                                <a:pt x="121920" y="99060"/>
                              </a:lnTo>
                              <a:lnTo>
                                <a:pt x="134112" y="102108"/>
                              </a:lnTo>
                              <a:lnTo>
                                <a:pt x="141732" y="103632"/>
                              </a:lnTo>
                              <a:lnTo>
                                <a:pt x="144780" y="103632"/>
                              </a:lnTo>
                              <a:lnTo>
                                <a:pt x="149352" y="105156"/>
                              </a:lnTo>
                              <a:lnTo>
                                <a:pt x="246888" y="105156"/>
                              </a:lnTo>
                              <a:lnTo>
                                <a:pt x="239268" y="109728"/>
                              </a:lnTo>
                              <a:lnTo>
                                <a:pt x="220980" y="115824"/>
                              </a:lnTo>
                              <a:lnTo>
                                <a:pt x="210312" y="118872"/>
                              </a:lnTo>
                              <a:lnTo>
                                <a:pt x="205740" y="120396"/>
                              </a:lnTo>
                              <a:lnTo>
                                <a:pt x="152400" y="120396"/>
                              </a:lnTo>
                              <a:lnTo>
                                <a:pt x="153924" y="123444"/>
                              </a:lnTo>
                              <a:lnTo>
                                <a:pt x="156972" y="126492"/>
                              </a:lnTo>
                              <a:lnTo>
                                <a:pt x="160020" y="128016"/>
                              </a:lnTo>
                              <a:lnTo>
                                <a:pt x="243840" y="128016"/>
                              </a:lnTo>
                              <a:lnTo>
                                <a:pt x="239268" y="131064"/>
                              </a:lnTo>
                              <a:lnTo>
                                <a:pt x="220980" y="137160"/>
                              </a:lnTo>
                              <a:lnTo>
                                <a:pt x="210312" y="140208"/>
                              </a:lnTo>
                              <a:lnTo>
                                <a:pt x="205740" y="141732"/>
                              </a:lnTo>
                              <a:lnTo>
                                <a:pt x="138684" y="141732"/>
                              </a:lnTo>
                              <a:lnTo>
                                <a:pt x="138684" y="143256"/>
                              </a:lnTo>
                              <a:lnTo>
                                <a:pt x="137160" y="146304"/>
                              </a:lnTo>
                              <a:lnTo>
                                <a:pt x="141732" y="146304"/>
                              </a:lnTo>
                              <a:lnTo>
                                <a:pt x="141732" y="147828"/>
                              </a:lnTo>
                              <a:lnTo>
                                <a:pt x="144780" y="149352"/>
                              </a:lnTo>
                              <a:lnTo>
                                <a:pt x="149352" y="150876"/>
                              </a:lnTo>
                              <a:lnTo>
                                <a:pt x="156972" y="150876"/>
                              </a:lnTo>
                              <a:lnTo>
                                <a:pt x="172212" y="153924"/>
                              </a:lnTo>
                              <a:lnTo>
                                <a:pt x="224028" y="153924"/>
                              </a:lnTo>
                              <a:lnTo>
                                <a:pt x="220980" y="155448"/>
                              </a:lnTo>
                              <a:lnTo>
                                <a:pt x="213360" y="158496"/>
                              </a:lnTo>
                              <a:lnTo>
                                <a:pt x="115824" y="158496"/>
                              </a:lnTo>
                              <a:lnTo>
                                <a:pt x="114300" y="161544"/>
                              </a:lnTo>
                              <a:lnTo>
                                <a:pt x="121920" y="164592"/>
                              </a:lnTo>
                              <a:lnTo>
                                <a:pt x="129540" y="166116"/>
                              </a:lnTo>
                              <a:lnTo>
                                <a:pt x="143256" y="170688"/>
                              </a:lnTo>
                              <a:lnTo>
                                <a:pt x="156972" y="172212"/>
                              </a:lnTo>
                              <a:lnTo>
                                <a:pt x="196596" y="172212"/>
                              </a:lnTo>
                              <a:lnTo>
                                <a:pt x="195072" y="173736"/>
                              </a:lnTo>
                              <a:lnTo>
                                <a:pt x="190500" y="176784"/>
                              </a:lnTo>
                              <a:lnTo>
                                <a:pt x="172212" y="181356"/>
                              </a:lnTo>
                              <a:close/>
                            </a:path>
                            <a:path w="276225" h="184785">
                              <a:moveTo>
                                <a:pt x="156972" y="83820"/>
                              </a:moveTo>
                              <a:lnTo>
                                <a:pt x="141732" y="83820"/>
                              </a:lnTo>
                              <a:lnTo>
                                <a:pt x="137160" y="82296"/>
                              </a:lnTo>
                              <a:lnTo>
                                <a:pt x="129540" y="80772"/>
                              </a:lnTo>
                              <a:lnTo>
                                <a:pt x="123444" y="79248"/>
                              </a:lnTo>
                              <a:lnTo>
                                <a:pt x="108204" y="71628"/>
                              </a:lnTo>
                              <a:lnTo>
                                <a:pt x="106680" y="70104"/>
                              </a:lnTo>
                              <a:lnTo>
                                <a:pt x="103632" y="68580"/>
                              </a:lnTo>
                              <a:lnTo>
                                <a:pt x="96012" y="67056"/>
                              </a:lnTo>
                              <a:lnTo>
                                <a:pt x="172212" y="67056"/>
                              </a:lnTo>
                              <a:lnTo>
                                <a:pt x="175260" y="73152"/>
                              </a:lnTo>
                              <a:lnTo>
                                <a:pt x="175260" y="77724"/>
                              </a:lnTo>
                              <a:lnTo>
                                <a:pt x="172212" y="79248"/>
                              </a:lnTo>
                              <a:lnTo>
                                <a:pt x="167640" y="82296"/>
                              </a:lnTo>
                              <a:lnTo>
                                <a:pt x="164592" y="82296"/>
                              </a:lnTo>
                              <a:lnTo>
                                <a:pt x="156972" y="83820"/>
                              </a:lnTo>
                              <a:close/>
                            </a:path>
                            <a:path w="276225" h="184785">
                              <a:moveTo>
                                <a:pt x="246888" y="105156"/>
                              </a:moveTo>
                              <a:lnTo>
                                <a:pt x="182880" y="105156"/>
                              </a:lnTo>
                              <a:lnTo>
                                <a:pt x="187452" y="103632"/>
                              </a:lnTo>
                              <a:lnTo>
                                <a:pt x="198120" y="103632"/>
                              </a:lnTo>
                              <a:lnTo>
                                <a:pt x="207264" y="100584"/>
                              </a:lnTo>
                              <a:lnTo>
                                <a:pt x="225552" y="97536"/>
                              </a:lnTo>
                              <a:lnTo>
                                <a:pt x="233172" y="96012"/>
                              </a:lnTo>
                              <a:lnTo>
                                <a:pt x="242316" y="92964"/>
                              </a:lnTo>
                              <a:lnTo>
                                <a:pt x="257556" y="86868"/>
                              </a:lnTo>
                              <a:lnTo>
                                <a:pt x="266700" y="83820"/>
                              </a:lnTo>
                              <a:lnTo>
                                <a:pt x="274320" y="79248"/>
                              </a:lnTo>
                              <a:lnTo>
                                <a:pt x="275844" y="83820"/>
                              </a:lnTo>
                              <a:lnTo>
                                <a:pt x="275844" y="85344"/>
                              </a:lnTo>
                              <a:lnTo>
                                <a:pt x="274320" y="88392"/>
                              </a:lnTo>
                              <a:lnTo>
                                <a:pt x="274320" y="89916"/>
                              </a:lnTo>
                              <a:lnTo>
                                <a:pt x="269748" y="94488"/>
                              </a:lnTo>
                              <a:lnTo>
                                <a:pt x="266700" y="96012"/>
                              </a:lnTo>
                              <a:lnTo>
                                <a:pt x="256032" y="102108"/>
                              </a:lnTo>
                              <a:lnTo>
                                <a:pt x="246888" y="105156"/>
                              </a:lnTo>
                              <a:close/>
                            </a:path>
                            <a:path w="276225" h="184785">
                              <a:moveTo>
                                <a:pt x="246888" y="128016"/>
                              </a:moveTo>
                              <a:lnTo>
                                <a:pt x="199644" y="128016"/>
                              </a:lnTo>
                              <a:lnTo>
                                <a:pt x="217932" y="124968"/>
                              </a:lnTo>
                              <a:lnTo>
                                <a:pt x="225552" y="121920"/>
                              </a:lnTo>
                              <a:lnTo>
                                <a:pt x="233172" y="120396"/>
                              </a:lnTo>
                              <a:lnTo>
                                <a:pt x="239268" y="117348"/>
                              </a:lnTo>
                              <a:lnTo>
                                <a:pt x="251460" y="114300"/>
                              </a:lnTo>
                              <a:lnTo>
                                <a:pt x="256032" y="111252"/>
                              </a:lnTo>
                              <a:lnTo>
                                <a:pt x="259080" y="111252"/>
                              </a:lnTo>
                              <a:lnTo>
                                <a:pt x="263652" y="109728"/>
                              </a:lnTo>
                              <a:lnTo>
                                <a:pt x="262128" y="115824"/>
                              </a:lnTo>
                              <a:lnTo>
                                <a:pt x="260604" y="117348"/>
                              </a:lnTo>
                              <a:lnTo>
                                <a:pt x="256032" y="123444"/>
                              </a:lnTo>
                              <a:lnTo>
                                <a:pt x="246888" y="128016"/>
                              </a:lnTo>
                              <a:close/>
                            </a:path>
                            <a:path w="276225" h="184785">
                              <a:moveTo>
                                <a:pt x="193548" y="121920"/>
                              </a:moveTo>
                              <a:lnTo>
                                <a:pt x="161544" y="121920"/>
                              </a:lnTo>
                              <a:lnTo>
                                <a:pt x="160020" y="120396"/>
                              </a:lnTo>
                              <a:lnTo>
                                <a:pt x="199644" y="120396"/>
                              </a:lnTo>
                              <a:lnTo>
                                <a:pt x="193548" y="121920"/>
                              </a:lnTo>
                              <a:close/>
                            </a:path>
                            <a:path w="276225" h="184785">
                              <a:moveTo>
                                <a:pt x="198120" y="143256"/>
                              </a:moveTo>
                              <a:lnTo>
                                <a:pt x="146304" y="143256"/>
                              </a:lnTo>
                              <a:lnTo>
                                <a:pt x="138684" y="141732"/>
                              </a:lnTo>
                              <a:lnTo>
                                <a:pt x="205740" y="141732"/>
                              </a:lnTo>
                              <a:lnTo>
                                <a:pt x="198120" y="143256"/>
                              </a:lnTo>
                              <a:close/>
                            </a:path>
                            <a:path w="276225" h="184785">
                              <a:moveTo>
                                <a:pt x="236220" y="143256"/>
                              </a:moveTo>
                              <a:lnTo>
                                <a:pt x="231648" y="143256"/>
                              </a:lnTo>
                              <a:lnTo>
                                <a:pt x="233172" y="141732"/>
                              </a:lnTo>
                              <a:lnTo>
                                <a:pt x="236220" y="141732"/>
                              </a:lnTo>
                              <a:lnTo>
                                <a:pt x="236220" y="143256"/>
                              </a:lnTo>
                              <a:close/>
                            </a:path>
                            <a:path w="276225" h="184785">
                              <a:moveTo>
                                <a:pt x="182880" y="146304"/>
                              </a:moveTo>
                              <a:lnTo>
                                <a:pt x="160020" y="146304"/>
                              </a:lnTo>
                              <a:lnTo>
                                <a:pt x="156972" y="143256"/>
                              </a:lnTo>
                              <a:lnTo>
                                <a:pt x="187452" y="143256"/>
                              </a:lnTo>
                              <a:lnTo>
                                <a:pt x="182880" y="146304"/>
                              </a:lnTo>
                              <a:close/>
                            </a:path>
                            <a:path w="276225" h="184785">
                              <a:moveTo>
                                <a:pt x="224028" y="153924"/>
                              </a:moveTo>
                              <a:lnTo>
                                <a:pt x="172212" y="153924"/>
                              </a:lnTo>
                              <a:lnTo>
                                <a:pt x="188976" y="152400"/>
                              </a:lnTo>
                              <a:lnTo>
                                <a:pt x="204216" y="149352"/>
                              </a:lnTo>
                              <a:lnTo>
                                <a:pt x="217932" y="146304"/>
                              </a:lnTo>
                              <a:lnTo>
                                <a:pt x="228600" y="143256"/>
                              </a:lnTo>
                              <a:lnTo>
                                <a:pt x="237744" y="143256"/>
                              </a:lnTo>
                              <a:lnTo>
                                <a:pt x="236220" y="146304"/>
                              </a:lnTo>
                              <a:lnTo>
                                <a:pt x="230124" y="150876"/>
                              </a:lnTo>
                              <a:lnTo>
                                <a:pt x="225552" y="150876"/>
                              </a:lnTo>
                              <a:lnTo>
                                <a:pt x="224028" y="153924"/>
                              </a:lnTo>
                              <a:close/>
                            </a:path>
                            <a:path w="276225" h="184785">
                              <a:moveTo>
                                <a:pt x="176784" y="166116"/>
                              </a:moveTo>
                              <a:lnTo>
                                <a:pt x="149352" y="166116"/>
                              </a:lnTo>
                              <a:lnTo>
                                <a:pt x="146304" y="164592"/>
                              </a:lnTo>
                              <a:lnTo>
                                <a:pt x="144780" y="164592"/>
                              </a:lnTo>
                              <a:lnTo>
                                <a:pt x="129540" y="161544"/>
                              </a:lnTo>
                              <a:lnTo>
                                <a:pt x="121920" y="158496"/>
                              </a:lnTo>
                              <a:lnTo>
                                <a:pt x="213360" y="158496"/>
                              </a:lnTo>
                              <a:lnTo>
                                <a:pt x="202692" y="160020"/>
                              </a:lnTo>
                              <a:lnTo>
                                <a:pt x="193548" y="163068"/>
                              </a:lnTo>
                              <a:lnTo>
                                <a:pt x="182880" y="164592"/>
                              </a:lnTo>
                              <a:lnTo>
                                <a:pt x="176784" y="166116"/>
                              </a:lnTo>
                              <a:close/>
                            </a:path>
                            <a:path w="276225" h="184785">
                              <a:moveTo>
                                <a:pt x="198120" y="172212"/>
                              </a:moveTo>
                              <a:lnTo>
                                <a:pt x="172212" y="172212"/>
                              </a:lnTo>
                              <a:lnTo>
                                <a:pt x="187452" y="170688"/>
                              </a:lnTo>
                              <a:lnTo>
                                <a:pt x="190500" y="170688"/>
                              </a:lnTo>
                              <a:lnTo>
                                <a:pt x="195072" y="169164"/>
                              </a:lnTo>
                              <a:lnTo>
                                <a:pt x="198120" y="170688"/>
                              </a:lnTo>
                              <a:lnTo>
                                <a:pt x="198120" y="172212"/>
                              </a:lnTo>
                              <a:close/>
                            </a:path>
                            <a:path w="276225" h="184785">
                              <a:moveTo>
                                <a:pt x="140208" y="184404"/>
                              </a:moveTo>
                              <a:lnTo>
                                <a:pt x="129540" y="184404"/>
                              </a:lnTo>
                              <a:lnTo>
                                <a:pt x="118872" y="181356"/>
                              </a:lnTo>
                              <a:lnTo>
                                <a:pt x="161544" y="181356"/>
                              </a:lnTo>
                              <a:lnTo>
                                <a:pt x="140208" y="184404"/>
                              </a:lnTo>
                              <a:close/>
                            </a:path>
                          </a:pathLst>
                        </a:custGeom>
                        <a:solidFill>
                          <a:srgbClr val="F47721"/>
                        </a:solidFill>
                      </wps:spPr>
                      <wps:bodyPr wrap="square" lIns="0" tIns="0" rIns="0" bIns="0" rtlCol="0">
                        <a:prstTxWarp prst="textNoShape">
                          <a:avLst/>
                        </a:prstTxWarp>
                        <a:noAutofit/>
                      </wps:bodyPr>
                    </wps:wsp>
                    <wps:wsp>
                      <wps:cNvPr id="151" name="Graphic 151"/>
                      <wps:cNvSpPr/>
                      <wps:spPr>
                        <a:xfrm>
                          <a:off x="266700" y="0"/>
                          <a:ext cx="279400" cy="186055"/>
                        </a:xfrm>
                        <a:custGeom>
                          <a:avLst/>
                          <a:gdLst/>
                          <a:ahLst/>
                          <a:cxnLst/>
                          <a:rect l="l" t="t" r="r" b="b"/>
                          <a:pathLst>
                            <a:path w="279400" h="186055">
                              <a:moveTo>
                                <a:pt x="85344" y="15240"/>
                              </a:moveTo>
                              <a:lnTo>
                                <a:pt x="82296" y="15240"/>
                              </a:lnTo>
                              <a:lnTo>
                                <a:pt x="80772" y="13716"/>
                              </a:lnTo>
                              <a:lnTo>
                                <a:pt x="82296" y="12192"/>
                              </a:lnTo>
                              <a:lnTo>
                                <a:pt x="82296" y="10668"/>
                              </a:lnTo>
                              <a:lnTo>
                                <a:pt x="88392" y="7620"/>
                              </a:lnTo>
                              <a:lnTo>
                                <a:pt x="91440" y="7620"/>
                              </a:lnTo>
                              <a:lnTo>
                                <a:pt x="97536" y="6096"/>
                              </a:lnTo>
                              <a:lnTo>
                                <a:pt x="102108" y="4572"/>
                              </a:lnTo>
                              <a:lnTo>
                                <a:pt x="108204" y="3048"/>
                              </a:lnTo>
                              <a:lnTo>
                                <a:pt x="112776" y="1524"/>
                              </a:lnTo>
                              <a:lnTo>
                                <a:pt x="120396" y="1524"/>
                              </a:lnTo>
                              <a:lnTo>
                                <a:pt x="124968" y="0"/>
                              </a:lnTo>
                              <a:lnTo>
                                <a:pt x="152400" y="0"/>
                              </a:lnTo>
                              <a:lnTo>
                                <a:pt x="166116" y="3048"/>
                              </a:lnTo>
                              <a:lnTo>
                                <a:pt x="178308" y="4572"/>
                              </a:lnTo>
                              <a:lnTo>
                                <a:pt x="195072" y="10668"/>
                              </a:lnTo>
                              <a:lnTo>
                                <a:pt x="198120" y="12192"/>
                              </a:lnTo>
                              <a:lnTo>
                                <a:pt x="112776" y="12192"/>
                              </a:lnTo>
                              <a:lnTo>
                                <a:pt x="99060" y="13716"/>
                              </a:lnTo>
                              <a:lnTo>
                                <a:pt x="89916" y="13716"/>
                              </a:lnTo>
                              <a:lnTo>
                                <a:pt x="85344" y="15240"/>
                              </a:lnTo>
                              <a:close/>
                            </a:path>
                            <a:path w="279400" h="186055">
                              <a:moveTo>
                                <a:pt x="220980" y="25908"/>
                              </a:moveTo>
                              <a:lnTo>
                                <a:pt x="161544" y="25908"/>
                              </a:lnTo>
                              <a:lnTo>
                                <a:pt x="163068" y="24384"/>
                              </a:lnTo>
                              <a:lnTo>
                                <a:pt x="160020" y="21336"/>
                              </a:lnTo>
                              <a:lnTo>
                                <a:pt x="150876" y="16764"/>
                              </a:lnTo>
                              <a:lnTo>
                                <a:pt x="138684" y="13716"/>
                              </a:lnTo>
                              <a:lnTo>
                                <a:pt x="126492" y="12192"/>
                              </a:lnTo>
                              <a:lnTo>
                                <a:pt x="198120" y="12192"/>
                              </a:lnTo>
                              <a:lnTo>
                                <a:pt x="210312" y="18288"/>
                              </a:lnTo>
                              <a:lnTo>
                                <a:pt x="219456" y="24384"/>
                              </a:lnTo>
                              <a:lnTo>
                                <a:pt x="220980" y="25908"/>
                              </a:lnTo>
                              <a:close/>
                            </a:path>
                            <a:path w="279400" h="186055">
                              <a:moveTo>
                                <a:pt x="126492" y="19812"/>
                              </a:moveTo>
                              <a:lnTo>
                                <a:pt x="102108" y="19812"/>
                              </a:lnTo>
                              <a:lnTo>
                                <a:pt x="106680" y="18288"/>
                              </a:lnTo>
                              <a:lnTo>
                                <a:pt x="123444" y="18288"/>
                              </a:lnTo>
                              <a:lnTo>
                                <a:pt x="126492" y="19812"/>
                              </a:lnTo>
                              <a:close/>
                            </a:path>
                            <a:path w="279400" h="186055">
                              <a:moveTo>
                                <a:pt x="44196" y="42672"/>
                              </a:moveTo>
                              <a:lnTo>
                                <a:pt x="39624" y="42672"/>
                              </a:lnTo>
                              <a:lnTo>
                                <a:pt x="39624" y="39624"/>
                              </a:lnTo>
                              <a:lnTo>
                                <a:pt x="42672" y="38100"/>
                              </a:lnTo>
                              <a:lnTo>
                                <a:pt x="47244" y="33528"/>
                              </a:lnTo>
                              <a:lnTo>
                                <a:pt x="51816" y="32004"/>
                              </a:lnTo>
                              <a:lnTo>
                                <a:pt x="56388" y="28956"/>
                              </a:lnTo>
                              <a:lnTo>
                                <a:pt x="74676" y="22860"/>
                              </a:lnTo>
                              <a:lnTo>
                                <a:pt x="83820" y="21336"/>
                              </a:lnTo>
                              <a:lnTo>
                                <a:pt x="94488" y="19812"/>
                              </a:lnTo>
                              <a:lnTo>
                                <a:pt x="134112" y="19812"/>
                              </a:lnTo>
                              <a:lnTo>
                                <a:pt x="141732" y="21336"/>
                              </a:lnTo>
                              <a:lnTo>
                                <a:pt x="147828" y="22860"/>
                              </a:lnTo>
                              <a:lnTo>
                                <a:pt x="155448" y="24384"/>
                              </a:lnTo>
                              <a:lnTo>
                                <a:pt x="156972" y="24384"/>
                              </a:lnTo>
                              <a:lnTo>
                                <a:pt x="161544" y="25908"/>
                              </a:lnTo>
                              <a:lnTo>
                                <a:pt x="220980" y="25908"/>
                              </a:lnTo>
                              <a:lnTo>
                                <a:pt x="228600" y="32004"/>
                              </a:lnTo>
                              <a:lnTo>
                                <a:pt x="89916" y="32004"/>
                              </a:lnTo>
                              <a:lnTo>
                                <a:pt x="73152" y="35052"/>
                              </a:lnTo>
                              <a:lnTo>
                                <a:pt x="57912" y="38100"/>
                              </a:lnTo>
                              <a:lnTo>
                                <a:pt x="44196" y="42672"/>
                              </a:lnTo>
                              <a:close/>
                            </a:path>
                            <a:path w="279400" h="186055">
                              <a:moveTo>
                                <a:pt x="240792" y="42672"/>
                              </a:moveTo>
                              <a:lnTo>
                                <a:pt x="138684" y="42672"/>
                              </a:lnTo>
                              <a:lnTo>
                                <a:pt x="138684" y="38100"/>
                              </a:lnTo>
                              <a:lnTo>
                                <a:pt x="135636" y="38100"/>
                              </a:lnTo>
                              <a:lnTo>
                                <a:pt x="132588" y="35052"/>
                              </a:lnTo>
                              <a:lnTo>
                                <a:pt x="128016" y="33528"/>
                              </a:lnTo>
                              <a:lnTo>
                                <a:pt x="123444" y="33528"/>
                              </a:lnTo>
                              <a:lnTo>
                                <a:pt x="106680" y="32004"/>
                              </a:lnTo>
                              <a:lnTo>
                                <a:pt x="228600" y="32004"/>
                              </a:lnTo>
                              <a:lnTo>
                                <a:pt x="230124" y="33528"/>
                              </a:lnTo>
                              <a:lnTo>
                                <a:pt x="239268" y="41148"/>
                              </a:lnTo>
                              <a:lnTo>
                                <a:pt x="240792" y="42672"/>
                              </a:lnTo>
                              <a:close/>
                            </a:path>
                            <a:path w="279400" h="186055">
                              <a:moveTo>
                                <a:pt x="120396" y="39624"/>
                              </a:moveTo>
                              <a:lnTo>
                                <a:pt x="94488" y="39624"/>
                              </a:lnTo>
                              <a:lnTo>
                                <a:pt x="96012" y="38100"/>
                              </a:lnTo>
                              <a:lnTo>
                                <a:pt x="114300" y="38100"/>
                              </a:lnTo>
                              <a:lnTo>
                                <a:pt x="120396" y="39624"/>
                              </a:lnTo>
                              <a:close/>
                            </a:path>
                            <a:path w="279400" h="186055">
                              <a:moveTo>
                                <a:pt x="16764" y="74676"/>
                              </a:moveTo>
                              <a:lnTo>
                                <a:pt x="15240" y="74676"/>
                              </a:lnTo>
                              <a:lnTo>
                                <a:pt x="13716" y="73152"/>
                              </a:lnTo>
                              <a:lnTo>
                                <a:pt x="13716" y="70104"/>
                              </a:lnTo>
                              <a:lnTo>
                                <a:pt x="16764" y="67056"/>
                              </a:lnTo>
                              <a:lnTo>
                                <a:pt x="19812" y="62484"/>
                              </a:lnTo>
                              <a:lnTo>
                                <a:pt x="28956" y="56388"/>
                              </a:lnTo>
                              <a:lnTo>
                                <a:pt x="33528" y="54864"/>
                              </a:lnTo>
                              <a:lnTo>
                                <a:pt x="39624" y="53340"/>
                              </a:lnTo>
                              <a:lnTo>
                                <a:pt x="44196" y="50292"/>
                              </a:lnTo>
                              <a:lnTo>
                                <a:pt x="62484" y="44196"/>
                              </a:lnTo>
                              <a:lnTo>
                                <a:pt x="71628" y="42672"/>
                              </a:lnTo>
                              <a:lnTo>
                                <a:pt x="82296" y="41148"/>
                              </a:lnTo>
                              <a:lnTo>
                                <a:pt x="85344" y="39624"/>
                              </a:lnTo>
                              <a:lnTo>
                                <a:pt x="124968" y="39624"/>
                              </a:lnTo>
                              <a:lnTo>
                                <a:pt x="131064" y="41148"/>
                              </a:lnTo>
                              <a:lnTo>
                                <a:pt x="132588" y="41148"/>
                              </a:lnTo>
                              <a:lnTo>
                                <a:pt x="138684" y="42672"/>
                              </a:lnTo>
                              <a:lnTo>
                                <a:pt x="240792" y="42672"/>
                              </a:lnTo>
                              <a:lnTo>
                                <a:pt x="248412" y="51816"/>
                              </a:lnTo>
                              <a:lnTo>
                                <a:pt x="249936" y="54864"/>
                              </a:lnTo>
                              <a:lnTo>
                                <a:pt x="91440" y="54864"/>
                              </a:lnTo>
                              <a:lnTo>
                                <a:pt x="88392" y="56388"/>
                              </a:lnTo>
                              <a:lnTo>
                                <a:pt x="79248" y="56388"/>
                              </a:lnTo>
                              <a:lnTo>
                                <a:pt x="67056" y="59436"/>
                              </a:lnTo>
                              <a:lnTo>
                                <a:pt x="56388" y="60960"/>
                              </a:lnTo>
                              <a:lnTo>
                                <a:pt x="45720" y="64008"/>
                              </a:lnTo>
                              <a:lnTo>
                                <a:pt x="35052" y="68580"/>
                              </a:lnTo>
                              <a:lnTo>
                                <a:pt x="28956" y="70104"/>
                              </a:lnTo>
                              <a:lnTo>
                                <a:pt x="19812" y="73152"/>
                              </a:lnTo>
                              <a:lnTo>
                                <a:pt x="16764" y="74676"/>
                              </a:lnTo>
                              <a:close/>
                            </a:path>
                            <a:path w="279400" h="186055">
                              <a:moveTo>
                                <a:pt x="1524" y="105156"/>
                              </a:moveTo>
                              <a:lnTo>
                                <a:pt x="0" y="100584"/>
                              </a:lnTo>
                              <a:lnTo>
                                <a:pt x="0" y="99060"/>
                              </a:lnTo>
                              <a:lnTo>
                                <a:pt x="1524" y="96012"/>
                              </a:lnTo>
                              <a:lnTo>
                                <a:pt x="6096" y="91440"/>
                              </a:lnTo>
                              <a:lnTo>
                                <a:pt x="12192" y="88392"/>
                              </a:lnTo>
                              <a:lnTo>
                                <a:pt x="21336" y="82296"/>
                              </a:lnTo>
                              <a:lnTo>
                                <a:pt x="30480" y="79248"/>
                              </a:lnTo>
                              <a:lnTo>
                                <a:pt x="39624" y="74676"/>
                              </a:lnTo>
                              <a:lnTo>
                                <a:pt x="48768" y="71628"/>
                              </a:lnTo>
                              <a:lnTo>
                                <a:pt x="57912" y="67056"/>
                              </a:lnTo>
                              <a:lnTo>
                                <a:pt x="68580" y="65532"/>
                              </a:lnTo>
                              <a:lnTo>
                                <a:pt x="123444" y="65532"/>
                              </a:lnTo>
                              <a:lnTo>
                                <a:pt x="123444" y="60960"/>
                              </a:lnTo>
                              <a:lnTo>
                                <a:pt x="120396" y="59436"/>
                              </a:lnTo>
                              <a:lnTo>
                                <a:pt x="118872" y="57912"/>
                              </a:lnTo>
                              <a:lnTo>
                                <a:pt x="115824" y="56388"/>
                              </a:lnTo>
                              <a:lnTo>
                                <a:pt x="111252" y="56388"/>
                              </a:lnTo>
                              <a:lnTo>
                                <a:pt x="106680" y="54864"/>
                              </a:lnTo>
                              <a:lnTo>
                                <a:pt x="249936" y="54864"/>
                              </a:lnTo>
                              <a:lnTo>
                                <a:pt x="256032" y="62484"/>
                              </a:lnTo>
                              <a:lnTo>
                                <a:pt x="262127" y="71628"/>
                              </a:lnTo>
                              <a:lnTo>
                                <a:pt x="265175" y="79248"/>
                              </a:lnTo>
                              <a:lnTo>
                                <a:pt x="99060" y="79248"/>
                              </a:lnTo>
                              <a:lnTo>
                                <a:pt x="94488" y="80772"/>
                              </a:lnTo>
                              <a:lnTo>
                                <a:pt x="83820" y="80772"/>
                              </a:lnTo>
                              <a:lnTo>
                                <a:pt x="76200" y="82296"/>
                              </a:lnTo>
                              <a:lnTo>
                                <a:pt x="70104" y="82296"/>
                              </a:lnTo>
                              <a:lnTo>
                                <a:pt x="38100" y="91440"/>
                              </a:lnTo>
                              <a:lnTo>
                                <a:pt x="30480" y="92964"/>
                              </a:lnTo>
                              <a:lnTo>
                                <a:pt x="22860" y="97536"/>
                              </a:lnTo>
                              <a:lnTo>
                                <a:pt x="15240" y="99060"/>
                              </a:lnTo>
                              <a:lnTo>
                                <a:pt x="6096" y="103632"/>
                              </a:lnTo>
                              <a:lnTo>
                                <a:pt x="1524" y="105156"/>
                              </a:lnTo>
                              <a:close/>
                            </a:path>
                            <a:path w="279400" h="186055">
                              <a:moveTo>
                                <a:pt x="108204" y="64008"/>
                              </a:moveTo>
                              <a:lnTo>
                                <a:pt x="91440" y="64008"/>
                              </a:lnTo>
                              <a:lnTo>
                                <a:pt x="99060" y="62484"/>
                              </a:lnTo>
                              <a:lnTo>
                                <a:pt x="108204" y="64008"/>
                              </a:lnTo>
                              <a:close/>
                            </a:path>
                            <a:path w="279400" h="186055">
                              <a:moveTo>
                                <a:pt x="123444" y="65532"/>
                              </a:moveTo>
                              <a:lnTo>
                                <a:pt x="73152" y="65532"/>
                              </a:lnTo>
                              <a:lnTo>
                                <a:pt x="77724" y="64008"/>
                              </a:lnTo>
                              <a:lnTo>
                                <a:pt x="117348" y="64008"/>
                              </a:lnTo>
                              <a:lnTo>
                                <a:pt x="123444" y="65532"/>
                              </a:lnTo>
                              <a:close/>
                            </a:path>
                            <a:path w="279400" h="186055">
                              <a:moveTo>
                                <a:pt x="277368" y="117348"/>
                              </a:moveTo>
                              <a:lnTo>
                                <a:pt x="178308" y="117348"/>
                              </a:lnTo>
                              <a:lnTo>
                                <a:pt x="184404" y="115824"/>
                              </a:lnTo>
                              <a:lnTo>
                                <a:pt x="190500" y="108204"/>
                              </a:lnTo>
                              <a:lnTo>
                                <a:pt x="185928" y="102108"/>
                              </a:lnTo>
                              <a:lnTo>
                                <a:pt x="182880" y="96012"/>
                              </a:lnTo>
                              <a:lnTo>
                                <a:pt x="173736" y="92964"/>
                              </a:lnTo>
                              <a:lnTo>
                                <a:pt x="167640" y="89916"/>
                              </a:lnTo>
                              <a:lnTo>
                                <a:pt x="160020" y="86868"/>
                              </a:lnTo>
                              <a:lnTo>
                                <a:pt x="152400" y="85344"/>
                              </a:lnTo>
                              <a:lnTo>
                                <a:pt x="144780" y="82296"/>
                              </a:lnTo>
                              <a:lnTo>
                                <a:pt x="137160" y="80772"/>
                              </a:lnTo>
                              <a:lnTo>
                                <a:pt x="126492" y="80772"/>
                              </a:lnTo>
                              <a:lnTo>
                                <a:pt x="123444" y="79248"/>
                              </a:lnTo>
                              <a:lnTo>
                                <a:pt x="265175" y="79248"/>
                              </a:lnTo>
                              <a:lnTo>
                                <a:pt x="266700" y="80772"/>
                              </a:lnTo>
                              <a:lnTo>
                                <a:pt x="269748" y="92964"/>
                              </a:lnTo>
                              <a:lnTo>
                                <a:pt x="272796" y="99060"/>
                              </a:lnTo>
                              <a:lnTo>
                                <a:pt x="274320" y="105156"/>
                              </a:lnTo>
                              <a:lnTo>
                                <a:pt x="275844" y="112776"/>
                              </a:lnTo>
                              <a:lnTo>
                                <a:pt x="277368" y="117348"/>
                              </a:lnTo>
                              <a:close/>
                            </a:path>
                            <a:path w="279400" h="186055">
                              <a:moveTo>
                                <a:pt x="198120" y="185928"/>
                              </a:moveTo>
                              <a:lnTo>
                                <a:pt x="182880" y="185928"/>
                              </a:lnTo>
                              <a:lnTo>
                                <a:pt x="187452" y="182880"/>
                              </a:lnTo>
                              <a:lnTo>
                                <a:pt x="190500" y="181356"/>
                              </a:lnTo>
                              <a:lnTo>
                                <a:pt x="192024" y="176783"/>
                              </a:lnTo>
                              <a:lnTo>
                                <a:pt x="195072" y="169164"/>
                              </a:lnTo>
                              <a:lnTo>
                                <a:pt x="192024" y="158496"/>
                              </a:lnTo>
                              <a:lnTo>
                                <a:pt x="187452" y="155448"/>
                              </a:lnTo>
                              <a:lnTo>
                                <a:pt x="181356" y="150876"/>
                              </a:lnTo>
                              <a:lnTo>
                                <a:pt x="163068" y="141732"/>
                              </a:lnTo>
                              <a:lnTo>
                                <a:pt x="153924" y="138684"/>
                              </a:lnTo>
                              <a:lnTo>
                                <a:pt x="134112" y="129540"/>
                              </a:lnTo>
                              <a:lnTo>
                                <a:pt x="124968" y="126492"/>
                              </a:lnTo>
                              <a:lnTo>
                                <a:pt x="121920" y="124968"/>
                              </a:lnTo>
                              <a:lnTo>
                                <a:pt x="117348" y="123444"/>
                              </a:lnTo>
                              <a:lnTo>
                                <a:pt x="108204" y="118872"/>
                              </a:lnTo>
                              <a:lnTo>
                                <a:pt x="105156" y="115824"/>
                              </a:lnTo>
                              <a:lnTo>
                                <a:pt x="105156" y="114300"/>
                              </a:lnTo>
                              <a:lnTo>
                                <a:pt x="103632" y="112776"/>
                              </a:lnTo>
                              <a:lnTo>
                                <a:pt x="103632" y="109728"/>
                              </a:lnTo>
                              <a:lnTo>
                                <a:pt x="105156" y="102108"/>
                              </a:lnTo>
                              <a:lnTo>
                                <a:pt x="117348" y="100584"/>
                              </a:lnTo>
                              <a:lnTo>
                                <a:pt x="137160" y="100584"/>
                              </a:lnTo>
                              <a:lnTo>
                                <a:pt x="147828" y="103632"/>
                              </a:lnTo>
                              <a:lnTo>
                                <a:pt x="156972" y="108204"/>
                              </a:lnTo>
                              <a:lnTo>
                                <a:pt x="166116" y="111252"/>
                              </a:lnTo>
                              <a:lnTo>
                                <a:pt x="167640" y="112776"/>
                              </a:lnTo>
                              <a:lnTo>
                                <a:pt x="169164" y="112776"/>
                              </a:lnTo>
                              <a:lnTo>
                                <a:pt x="172212" y="115824"/>
                              </a:lnTo>
                              <a:lnTo>
                                <a:pt x="175260" y="117348"/>
                              </a:lnTo>
                              <a:lnTo>
                                <a:pt x="277368" y="117348"/>
                              </a:lnTo>
                              <a:lnTo>
                                <a:pt x="277368" y="126492"/>
                              </a:lnTo>
                              <a:lnTo>
                                <a:pt x="278892" y="132588"/>
                              </a:lnTo>
                              <a:lnTo>
                                <a:pt x="278892" y="141732"/>
                              </a:lnTo>
                              <a:lnTo>
                                <a:pt x="277368" y="146304"/>
                              </a:lnTo>
                              <a:lnTo>
                                <a:pt x="274320" y="152400"/>
                              </a:lnTo>
                              <a:lnTo>
                                <a:pt x="269748" y="156972"/>
                              </a:lnTo>
                              <a:lnTo>
                                <a:pt x="263651" y="161544"/>
                              </a:lnTo>
                              <a:lnTo>
                                <a:pt x="262127" y="164592"/>
                              </a:lnTo>
                              <a:lnTo>
                                <a:pt x="256032" y="167640"/>
                              </a:lnTo>
                              <a:lnTo>
                                <a:pt x="248412" y="172212"/>
                              </a:lnTo>
                              <a:lnTo>
                                <a:pt x="240792" y="175259"/>
                              </a:lnTo>
                              <a:lnTo>
                                <a:pt x="233172" y="176783"/>
                              </a:lnTo>
                              <a:lnTo>
                                <a:pt x="217932" y="182880"/>
                              </a:lnTo>
                              <a:lnTo>
                                <a:pt x="210312" y="182880"/>
                              </a:lnTo>
                              <a:lnTo>
                                <a:pt x="202692" y="184404"/>
                              </a:lnTo>
                              <a:lnTo>
                                <a:pt x="201168" y="184404"/>
                              </a:lnTo>
                              <a:lnTo>
                                <a:pt x="198120" y="185928"/>
                              </a:lnTo>
                              <a:close/>
                            </a:path>
                          </a:pathLst>
                        </a:custGeom>
                        <a:solidFill>
                          <a:srgbClr val="5D2683"/>
                        </a:solidFill>
                      </wps:spPr>
                      <wps:bodyPr wrap="square" lIns="0" tIns="0" rIns="0" bIns="0" rtlCol="0">
                        <a:prstTxWarp prst="textNoShape">
                          <a:avLst/>
                        </a:prstTxWarp>
                        <a:noAutofit/>
                      </wps:bodyPr>
                    </wps:wsp>
                  </wpg:wgp>
                </a:graphicData>
              </a:graphic>
            </wp:anchor>
          </w:drawing>
        </mc:Choice>
        <mc:Fallback>
          <w:pict>
            <v:group w14:anchorId="0D8DDC2D" id="Group 148" o:spid="_x0000_s1026" style="position:absolute;margin-left:482.05pt;margin-top:56.65pt;width:56.4pt;height:22.7pt;z-index:-21862912;mso-wrap-distance-left:0;mso-wrap-distance-right:0;mso-position-horizontal-relative:page;mso-position-vertical-relative:page" coordsize="7162,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9" o:spid="_x0000_s1027" type="#_x0000_t75" style="position:absolute;top:883;width:7162;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">
                <v:imagedata r:id="rId2" o:title=""/>
              </v:shape>
              <v:shape id="Graphic 150" o:spid="_x0000_s1028" style="position:absolute;left:2606;top:1036;width:2762;height:1848;visibility:visible;mso-wrap-style:square;v-text-anchor:top" coordsize="2762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" path="m172212,181356r-68580,l99060,176784,68580,166116,44196,147828,25908,126492,12192,100584,9144,92964,6096,86868,4572,79248,1524,71628r,-10668l,53340,1524,44196r,-6096l4572,32004r7620,-4572l16764,22860r7620,-6096l33528,12192,44196,7620,54864,4572,57912,3048r7620,l70104,1524r3048,l80772,,92964,,88392,4572,85344,9144r,12192l88392,27432r3048,3048l96012,33528r4572,4572l108204,41148r6096,3048l152400,57912r1524,3048l156972,60960r4572,3048l172212,67056r-76200,l91440,73152r-1524,6096l88392,80772r4572,4572l96012,86868r4572,4572l106680,92964r4572,3048l114300,97536r7620,1524l134112,102108r7620,1524l144780,103632r4572,1524l246888,105156r-7620,4572l220980,115824r-10668,3048l205740,120396r-53340,l153924,123444r3048,3048l160020,128016r83820,l239268,131064r-18288,6096l210312,140208r-4572,1524l138684,141732r,1524l137160,146304r4572,l141732,147828r3048,1524l149352,150876r7620,l172212,153924r51816,l220980,155448r-7620,3048l115824,158496r-1524,3048l121920,164592r7620,1524l143256,170688r13716,1524l196596,172212r-1524,1524l190500,176784r-18288,4572xem156972,83820r-15240,l137160,82296r-7620,-1524l123444,79248,108204,71628r-1524,-1524l103632,68580,96012,67056r76200,l175260,73152r,4572l172212,79248r-4572,3048l164592,82296r-7620,1524xem246888,105156r-64008,l187452,103632r10668,l207264,100584r18288,-3048l233172,96012r9144,-3048l257556,86868r9144,-3048l274320,79248r1524,4572l275844,85344r-1524,3048l274320,89916r-4572,4572l266700,96012r-10668,6096l246888,105156xem246888,128016r-47244,l217932,124968r7620,-3048l233172,120396r6096,-3048l251460,114300r4572,-3048l259080,111252r4572,-1524l262128,115824r-1524,1524l256032,123444r-9144,4572xem193548,121920r-32004,l160020,120396r39624,l193548,121920xem198120,143256r-51816,l138684,141732r67056,l198120,143256xem236220,143256r-4572,l233172,141732r3048,l236220,143256xem182880,146304r-22860,l156972,143256r30480,l182880,146304xem224028,153924r-51816,l188976,152400r15240,-3048l217932,146304r10668,-3048l237744,143256r-1524,3048l230124,150876r-4572,l224028,153924xem176784,166116r-27432,l146304,164592r-1524,l129540,161544r-7620,-3048l213360,158496r-10668,1524l193548,163068r-10668,1524l176784,166116xem198120,172212r-25908,l187452,170688r3048,l195072,169164r3048,1524l198120,172212xem140208,184404r-10668,l118872,181356r42672,l140208,184404xe" fillcolor="#f47721" stroked="f">
                <v:path arrowok="t"/>
              </v:shape>
              <v:shape id="Graphic 151" o:spid="_x0000_s1029" style="position:absolute;left:2667;width:2794;height:1860;visibility:visible;mso-wrap-style:square;v-text-anchor:top" coordsize="2794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" path="m85344,15240r-3048,l80772,13716r1524,-1524l82296,10668,88392,7620r3048,l97536,6096r4572,-1524l108204,3048r4572,-1524l120396,1524,124968,r27432,l166116,3048r12192,1524l195072,10668r3048,1524l112776,12192,99060,13716r-9144,l85344,15240xem220980,25908r-59436,l163068,24384r-3048,-3048l150876,16764,138684,13716,126492,12192r71628,l210312,18288r9144,6096l220980,25908xem126492,19812r-24384,l106680,18288r16764,l126492,19812xem44196,42672r-4572,l39624,39624r3048,-1524l47244,33528r4572,-1524l56388,28956,74676,22860r9144,-1524l94488,19812r39624,l141732,21336r6096,1524l155448,24384r1524,l161544,25908r59436,l228600,32004r-138684,l73152,35052,57912,38100,44196,42672xem240792,42672r-102108,l138684,38100r-3048,l132588,35052r-4572,-1524l123444,33528,106680,32004r121920,l230124,33528r9144,7620l240792,42672xem120396,39624r-25908,l96012,38100r18288,l120396,39624xem16764,74676r-1524,l13716,73152r,-3048l16764,67056r3048,-4572l28956,56388r4572,-1524l39624,53340r4572,-3048l62484,44196r9144,-1524l82296,41148r3048,-1524l124968,39624r6096,1524l132588,41148r6096,1524l240792,42672r7620,9144l249936,54864r-158496,l88392,56388r-9144,l67056,59436,56388,60960,45720,64008,35052,68580r-6096,1524l19812,73152r-3048,1524xem1524,105156l,100584,,99060,1524,96012,6096,91440r6096,-3048l21336,82296r9144,-3048l39624,74676r9144,-3048l57912,67056,68580,65532r54864,l123444,60960r-3048,-1524l118872,57912r-3048,-1524l111252,56388r-4572,-1524l249936,54864r6096,7620l262127,71628r3048,7620l99060,79248r-4572,1524l83820,80772r-7620,1524l70104,82296,38100,91440r-7620,1524l22860,97536r-7620,1524l6096,103632r-4572,1524xem108204,64008r-16764,l99060,62484r9144,1524xem123444,65532r-50292,l77724,64008r39624,l123444,65532xem277368,117348r-99060,l184404,115824r6096,-7620l185928,102108r-3048,-6096l173736,92964r-6096,-3048l160020,86868r-7620,-1524l144780,82296r-7620,-1524l126492,80772r-3048,-1524l265175,79248r1525,1524l269748,92964r3048,6096l274320,105156r1524,7620l277368,117348xem198120,185928r-15240,l187452,182880r3048,-1524l192024,176783r3048,-7619l192024,158496r-4572,-3048l181356,150876r-18288,-9144l153924,138684r-19812,-9144l124968,126492r-3048,-1524l117348,123444r-9144,-4572l105156,115824r,-1524l103632,112776r,-3048l105156,102108r12192,-1524l137160,100584r10668,3048l156972,108204r9144,3048l167640,112776r1524,l172212,115824r3048,1524l277368,117348r,9144l278892,132588r,9144l277368,146304r-3048,6096l269748,156972r-6097,4572l262127,164592r-6095,3048l248412,172212r-7620,3047l233172,176783r-15240,6097l210312,182880r-7620,1524l201168,184404r-3048,1524xe" fillcolor="#5d2683" stroked="f">
                <v:path arrowok="t"/>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BF117" w14:textId="77777777" w:rsidR="00C14EFB" w:rsidRDefault="00000000">
    <w:pPr>
      <w:pStyle w:val="BodyText"/>
      <w:spacing w:line="14" w:lineRule="auto"/>
      <w:rPr>
        <w:sz w:val="20"/>
      </w:rPr>
    </w:pPr>
    <w:r>
      <w:rPr>
        <w:noProof/>
        <w:sz w:val="20"/>
      </w:rPr>
      <mc:AlternateContent>
        <mc:Choice Requires="wpg">
          <w:drawing>
            <wp:anchor distT="0" distB="0" distL="0" distR="0" simplePos="0" relativeHeight="481454592" behindDoc="1" locked="0" layoutInCell="1" allowOverlap="1" wp14:anchorId="3F697287" wp14:editId="4B5B779D">
              <wp:simplePos x="0" y="0"/>
              <wp:positionH relativeFrom="page">
                <wp:posOffset>6121907</wp:posOffset>
              </wp:positionH>
              <wp:positionV relativeFrom="page">
                <wp:posOffset>719328</wp:posOffset>
              </wp:positionV>
              <wp:extent cx="716280" cy="28829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288290"/>
                        <a:chOff x="0" y="0"/>
                        <a:chExt cx="716280" cy="288290"/>
                      </a:xfrm>
                    </wpg:grpSpPr>
                    <pic:pic xmlns:pic="http://schemas.openxmlformats.org/drawingml/2006/picture">
                      <pic:nvPicPr>
                        <pic:cNvPr id="157" name="Image 157"/>
                        <pic:cNvPicPr/>
                      </pic:nvPicPr>
                      <pic:blipFill>
                        <a:blip r:embed="rId1" cstate="print"/>
                        <a:stretch>
                          <a:fillRect/>
                        </a:stretch>
                      </pic:blipFill>
                      <pic:spPr>
                        <a:xfrm>
                          <a:off x="0" y="88392"/>
                          <a:ext cx="716280" cy="128015"/>
                        </a:xfrm>
                        <a:prstGeom prst="rect">
                          <a:avLst/>
                        </a:prstGeom>
                      </pic:spPr>
                    </pic:pic>
                    <wps:wsp>
                      <wps:cNvPr id="158" name="Graphic 158"/>
                      <wps:cNvSpPr/>
                      <wps:spPr>
                        <a:xfrm>
                          <a:off x="260604" y="103631"/>
                          <a:ext cx="276225" cy="184785"/>
                        </a:xfrm>
                        <a:custGeom>
                          <a:avLst/>
                          <a:gdLst/>
                          <a:ahLst/>
                          <a:cxnLst/>
                          <a:rect l="l" t="t" r="r" b="b"/>
                          <a:pathLst>
                            <a:path w="276225" h="184785">
                              <a:moveTo>
                                <a:pt x="172212" y="181356"/>
                              </a:moveTo>
                              <a:lnTo>
                                <a:pt x="103632" y="181356"/>
                              </a:lnTo>
                              <a:lnTo>
                                <a:pt x="99060" y="176784"/>
                              </a:lnTo>
                              <a:lnTo>
                                <a:pt x="68580" y="166116"/>
                              </a:lnTo>
                              <a:lnTo>
                                <a:pt x="44196" y="147828"/>
                              </a:lnTo>
                              <a:lnTo>
                                <a:pt x="25908" y="126492"/>
                              </a:lnTo>
                              <a:lnTo>
                                <a:pt x="12192" y="100584"/>
                              </a:lnTo>
                              <a:lnTo>
                                <a:pt x="9144" y="92964"/>
                              </a:lnTo>
                              <a:lnTo>
                                <a:pt x="6096" y="86868"/>
                              </a:lnTo>
                              <a:lnTo>
                                <a:pt x="4572" y="79248"/>
                              </a:lnTo>
                              <a:lnTo>
                                <a:pt x="1524" y="71628"/>
                              </a:lnTo>
                              <a:lnTo>
                                <a:pt x="1524" y="60960"/>
                              </a:lnTo>
                              <a:lnTo>
                                <a:pt x="0" y="53340"/>
                              </a:lnTo>
                              <a:lnTo>
                                <a:pt x="1524" y="44196"/>
                              </a:lnTo>
                              <a:lnTo>
                                <a:pt x="1524" y="38100"/>
                              </a:lnTo>
                              <a:lnTo>
                                <a:pt x="4572" y="32004"/>
                              </a:lnTo>
                              <a:lnTo>
                                <a:pt x="12192" y="27432"/>
                              </a:lnTo>
                              <a:lnTo>
                                <a:pt x="16764" y="22860"/>
                              </a:lnTo>
                              <a:lnTo>
                                <a:pt x="24384" y="16764"/>
                              </a:lnTo>
                              <a:lnTo>
                                <a:pt x="33528" y="12192"/>
                              </a:lnTo>
                              <a:lnTo>
                                <a:pt x="44196" y="7620"/>
                              </a:lnTo>
                              <a:lnTo>
                                <a:pt x="54864" y="4572"/>
                              </a:lnTo>
                              <a:lnTo>
                                <a:pt x="57912" y="3048"/>
                              </a:lnTo>
                              <a:lnTo>
                                <a:pt x="65532" y="3048"/>
                              </a:lnTo>
                              <a:lnTo>
                                <a:pt x="70104" y="1524"/>
                              </a:lnTo>
                              <a:lnTo>
                                <a:pt x="73152" y="1524"/>
                              </a:lnTo>
                              <a:lnTo>
                                <a:pt x="80772" y="0"/>
                              </a:lnTo>
                              <a:lnTo>
                                <a:pt x="92964" y="0"/>
                              </a:lnTo>
                              <a:lnTo>
                                <a:pt x="88392" y="4572"/>
                              </a:lnTo>
                              <a:lnTo>
                                <a:pt x="85344" y="9144"/>
                              </a:lnTo>
                              <a:lnTo>
                                <a:pt x="85344" y="21336"/>
                              </a:lnTo>
                              <a:lnTo>
                                <a:pt x="88392" y="27432"/>
                              </a:lnTo>
                              <a:lnTo>
                                <a:pt x="91440" y="30480"/>
                              </a:lnTo>
                              <a:lnTo>
                                <a:pt x="96012" y="33528"/>
                              </a:lnTo>
                              <a:lnTo>
                                <a:pt x="100584" y="38100"/>
                              </a:lnTo>
                              <a:lnTo>
                                <a:pt x="108204" y="41148"/>
                              </a:lnTo>
                              <a:lnTo>
                                <a:pt x="114300" y="44196"/>
                              </a:lnTo>
                              <a:lnTo>
                                <a:pt x="152400" y="57912"/>
                              </a:lnTo>
                              <a:lnTo>
                                <a:pt x="153924" y="60960"/>
                              </a:lnTo>
                              <a:lnTo>
                                <a:pt x="156972" y="60960"/>
                              </a:lnTo>
                              <a:lnTo>
                                <a:pt x="161544" y="64008"/>
                              </a:lnTo>
                              <a:lnTo>
                                <a:pt x="172212" y="67056"/>
                              </a:lnTo>
                              <a:lnTo>
                                <a:pt x="96012" y="67056"/>
                              </a:lnTo>
                              <a:lnTo>
                                <a:pt x="91440" y="73152"/>
                              </a:lnTo>
                              <a:lnTo>
                                <a:pt x="89916" y="79248"/>
                              </a:lnTo>
                              <a:lnTo>
                                <a:pt x="88392" y="80772"/>
                              </a:lnTo>
                              <a:lnTo>
                                <a:pt x="92964" y="85344"/>
                              </a:lnTo>
                              <a:lnTo>
                                <a:pt x="96012" y="86868"/>
                              </a:lnTo>
                              <a:lnTo>
                                <a:pt x="100584" y="91440"/>
                              </a:lnTo>
                              <a:lnTo>
                                <a:pt x="106680" y="92964"/>
                              </a:lnTo>
                              <a:lnTo>
                                <a:pt x="111252" y="96012"/>
                              </a:lnTo>
                              <a:lnTo>
                                <a:pt x="114300" y="97536"/>
                              </a:lnTo>
                              <a:lnTo>
                                <a:pt x="121920" y="99060"/>
                              </a:lnTo>
                              <a:lnTo>
                                <a:pt x="134112" y="102108"/>
                              </a:lnTo>
                              <a:lnTo>
                                <a:pt x="141732" y="103632"/>
                              </a:lnTo>
                              <a:lnTo>
                                <a:pt x="144780" y="103632"/>
                              </a:lnTo>
                              <a:lnTo>
                                <a:pt x="149352" y="105156"/>
                              </a:lnTo>
                              <a:lnTo>
                                <a:pt x="246888" y="105156"/>
                              </a:lnTo>
                              <a:lnTo>
                                <a:pt x="239268" y="109728"/>
                              </a:lnTo>
                              <a:lnTo>
                                <a:pt x="220980" y="115824"/>
                              </a:lnTo>
                              <a:lnTo>
                                <a:pt x="210312" y="118872"/>
                              </a:lnTo>
                              <a:lnTo>
                                <a:pt x="205740" y="120396"/>
                              </a:lnTo>
                              <a:lnTo>
                                <a:pt x="152400" y="120396"/>
                              </a:lnTo>
                              <a:lnTo>
                                <a:pt x="153924" y="123444"/>
                              </a:lnTo>
                              <a:lnTo>
                                <a:pt x="156972" y="126492"/>
                              </a:lnTo>
                              <a:lnTo>
                                <a:pt x="160020" y="128016"/>
                              </a:lnTo>
                              <a:lnTo>
                                <a:pt x="243840" y="128016"/>
                              </a:lnTo>
                              <a:lnTo>
                                <a:pt x="239268" y="131064"/>
                              </a:lnTo>
                              <a:lnTo>
                                <a:pt x="220980" y="137160"/>
                              </a:lnTo>
                              <a:lnTo>
                                <a:pt x="210312" y="140208"/>
                              </a:lnTo>
                              <a:lnTo>
                                <a:pt x="205740" y="141732"/>
                              </a:lnTo>
                              <a:lnTo>
                                <a:pt x="138684" y="141732"/>
                              </a:lnTo>
                              <a:lnTo>
                                <a:pt x="138684" y="143256"/>
                              </a:lnTo>
                              <a:lnTo>
                                <a:pt x="137160" y="146304"/>
                              </a:lnTo>
                              <a:lnTo>
                                <a:pt x="141732" y="146304"/>
                              </a:lnTo>
                              <a:lnTo>
                                <a:pt x="141732" y="147828"/>
                              </a:lnTo>
                              <a:lnTo>
                                <a:pt x="144780" y="149352"/>
                              </a:lnTo>
                              <a:lnTo>
                                <a:pt x="149352" y="150876"/>
                              </a:lnTo>
                              <a:lnTo>
                                <a:pt x="156972" y="150876"/>
                              </a:lnTo>
                              <a:lnTo>
                                <a:pt x="172212" y="153924"/>
                              </a:lnTo>
                              <a:lnTo>
                                <a:pt x="224028" y="153924"/>
                              </a:lnTo>
                              <a:lnTo>
                                <a:pt x="220980" y="155448"/>
                              </a:lnTo>
                              <a:lnTo>
                                <a:pt x="213360" y="158496"/>
                              </a:lnTo>
                              <a:lnTo>
                                <a:pt x="115824" y="158496"/>
                              </a:lnTo>
                              <a:lnTo>
                                <a:pt x="114300" y="161544"/>
                              </a:lnTo>
                              <a:lnTo>
                                <a:pt x="121920" y="164592"/>
                              </a:lnTo>
                              <a:lnTo>
                                <a:pt x="129540" y="166116"/>
                              </a:lnTo>
                              <a:lnTo>
                                <a:pt x="143256" y="170688"/>
                              </a:lnTo>
                              <a:lnTo>
                                <a:pt x="156972" y="172212"/>
                              </a:lnTo>
                              <a:lnTo>
                                <a:pt x="196596" y="172212"/>
                              </a:lnTo>
                              <a:lnTo>
                                <a:pt x="195072" y="173736"/>
                              </a:lnTo>
                              <a:lnTo>
                                <a:pt x="190500" y="176784"/>
                              </a:lnTo>
                              <a:lnTo>
                                <a:pt x="172212" y="181356"/>
                              </a:lnTo>
                              <a:close/>
                            </a:path>
                            <a:path w="276225" h="184785">
                              <a:moveTo>
                                <a:pt x="156972" y="83820"/>
                              </a:moveTo>
                              <a:lnTo>
                                <a:pt x="141732" y="83820"/>
                              </a:lnTo>
                              <a:lnTo>
                                <a:pt x="137160" y="82296"/>
                              </a:lnTo>
                              <a:lnTo>
                                <a:pt x="129540" y="80772"/>
                              </a:lnTo>
                              <a:lnTo>
                                <a:pt x="123444" y="79248"/>
                              </a:lnTo>
                              <a:lnTo>
                                <a:pt x="108204" y="71628"/>
                              </a:lnTo>
                              <a:lnTo>
                                <a:pt x="106680" y="70104"/>
                              </a:lnTo>
                              <a:lnTo>
                                <a:pt x="103632" y="68580"/>
                              </a:lnTo>
                              <a:lnTo>
                                <a:pt x="96012" y="67056"/>
                              </a:lnTo>
                              <a:lnTo>
                                <a:pt x="172212" y="67056"/>
                              </a:lnTo>
                              <a:lnTo>
                                <a:pt x="175260" y="73152"/>
                              </a:lnTo>
                              <a:lnTo>
                                <a:pt x="175260" y="77724"/>
                              </a:lnTo>
                              <a:lnTo>
                                <a:pt x="172212" y="79248"/>
                              </a:lnTo>
                              <a:lnTo>
                                <a:pt x="167640" y="82296"/>
                              </a:lnTo>
                              <a:lnTo>
                                <a:pt x="164592" y="82296"/>
                              </a:lnTo>
                              <a:lnTo>
                                <a:pt x="156972" y="83820"/>
                              </a:lnTo>
                              <a:close/>
                            </a:path>
                            <a:path w="276225" h="184785">
                              <a:moveTo>
                                <a:pt x="246888" y="105156"/>
                              </a:moveTo>
                              <a:lnTo>
                                <a:pt x="182880" y="105156"/>
                              </a:lnTo>
                              <a:lnTo>
                                <a:pt x="187452" y="103632"/>
                              </a:lnTo>
                              <a:lnTo>
                                <a:pt x="198120" y="103632"/>
                              </a:lnTo>
                              <a:lnTo>
                                <a:pt x="207264" y="100584"/>
                              </a:lnTo>
                              <a:lnTo>
                                <a:pt x="225552" y="97536"/>
                              </a:lnTo>
                              <a:lnTo>
                                <a:pt x="233172" y="96012"/>
                              </a:lnTo>
                              <a:lnTo>
                                <a:pt x="242316" y="92964"/>
                              </a:lnTo>
                              <a:lnTo>
                                <a:pt x="257556" y="86868"/>
                              </a:lnTo>
                              <a:lnTo>
                                <a:pt x="266700" y="83820"/>
                              </a:lnTo>
                              <a:lnTo>
                                <a:pt x="274320" y="79248"/>
                              </a:lnTo>
                              <a:lnTo>
                                <a:pt x="275844" y="83820"/>
                              </a:lnTo>
                              <a:lnTo>
                                <a:pt x="275844" y="85344"/>
                              </a:lnTo>
                              <a:lnTo>
                                <a:pt x="274320" y="88392"/>
                              </a:lnTo>
                              <a:lnTo>
                                <a:pt x="274320" y="89916"/>
                              </a:lnTo>
                              <a:lnTo>
                                <a:pt x="269748" y="94488"/>
                              </a:lnTo>
                              <a:lnTo>
                                <a:pt x="266700" y="96012"/>
                              </a:lnTo>
                              <a:lnTo>
                                <a:pt x="256032" y="102108"/>
                              </a:lnTo>
                              <a:lnTo>
                                <a:pt x="246888" y="105156"/>
                              </a:lnTo>
                              <a:close/>
                            </a:path>
                            <a:path w="276225" h="184785">
                              <a:moveTo>
                                <a:pt x="246888" y="128016"/>
                              </a:moveTo>
                              <a:lnTo>
                                <a:pt x="199644" y="128016"/>
                              </a:lnTo>
                              <a:lnTo>
                                <a:pt x="217932" y="124968"/>
                              </a:lnTo>
                              <a:lnTo>
                                <a:pt x="225552" y="121920"/>
                              </a:lnTo>
                              <a:lnTo>
                                <a:pt x="233172" y="120396"/>
                              </a:lnTo>
                              <a:lnTo>
                                <a:pt x="239268" y="117348"/>
                              </a:lnTo>
                              <a:lnTo>
                                <a:pt x="251460" y="114300"/>
                              </a:lnTo>
                              <a:lnTo>
                                <a:pt x="256032" y="111252"/>
                              </a:lnTo>
                              <a:lnTo>
                                <a:pt x="259080" y="111252"/>
                              </a:lnTo>
                              <a:lnTo>
                                <a:pt x="263652" y="109728"/>
                              </a:lnTo>
                              <a:lnTo>
                                <a:pt x="262128" y="115824"/>
                              </a:lnTo>
                              <a:lnTo>
                                <a:pt x="260604" y="117348"/>
                              </a:lnTo>
                              <a:lnTo>
                                <a:pt x="256032" y="123444"/>
                              </a:lnTo>
                              <a:lnTo>
                                <a:pt x="246888" y="128016"/>
                              </a:lnTo>
                              <a:close/>
                            </a:path>
                            <a:path w="276225" h="184785">
                              <a:moveTo>
                                <a:pt x="193548" y="121920"/>
                              </a:moveTo>
                              <a:lnTo>
                                <a:pt x="161544" y="121920"/>
                              </a:lnTo>
                              <a:lnTo>
                                <a:pt x="160020" y="120396"/>
                              </a:lnTo>
                              <a:lnTo>
                                <a:pt x="199644" y="120396"/>
                              </a:lnTo>
                              <a:lnTo>
                                <a:pt x="193548" y="121920"/>
                              </a:lnTo>
                              <a:close/>
                            </a:path>
                            <a:path w="276225" h="184785">
                              <a:moveTo>
                                <a:pt x="198120" y="143256"/>
                              </a:moveTo>
                              <a:lnTo>
                                <a:pt x="146304" y="143256"/>
                              </a:lnTo>
                              <a:lnTo>
                                <a:pt x="138684" y="141732"/>
                              </a:lnTo>
                              <a:lnTo>
                                <a:pt x="205740" y="141732"/>
                              </a:lnTo>
                              <a:lnTo>
                                <a:pt x="198120" y="143256"/>
                              </a:lnTo>
                              <a:close/>
                            </a:path>
                            <a:path w="276225" h="184785">
                              <a:moveTo>
                                <a:pt x="236220" y="143256"/>
                              </a:moveTo>
                              <a:lnTo>
                                <a:pt x="231648" y="143256"/>
                              </a:lnTo>
                              <a:lnTo>
                                <a:pt x="233172" y="141732"/>
                              </a:lnTo>
                              <a:lnTo>
                                <a:pt x="236220" y="141732"/>
                              </a:lnTo>
                              <a:lnTo>
                                <a:pt x="236220" y="143256"/>
                              </a:lnTo>
                              <a:close/>
                            </a:path>
                            <a:path w="276225" h="184785">
                              <a:moveTo>
                                <a:pt x="182880" y="146304"/>
                              </a:moveTo>
                              <a:lnTo>
                                <a:pt x="160020" y="146304"/>
                              </a:lnTo>
                              <a:lnTo>
                                <a:pt x="156972" y="143256"/>
                              </a:lnTo>
                              <a:lnTo>
                                <a:pt x="187452" y="143256"/>
                              </a:lnTo>
                              <a:lnTo>
                                <a:pt x="182880" y="146304"/>
                              </a:lnTo>
                              <a:close/>
                            </a:path>
                            <a:path w="276225" h="184785">
                              <a:moveTo>
                                <a:pt x="224028" y="153924"/>
                              </a:moveTo>
                              <a:lnTo>
                                <a:pt x="172212" y="153924"/>
                              </a:lnTo>
                              <a:lnTo>
                                <a:pt x="188976" y="152400"/>
                              </a:lnTo>
                              <a:lnTo>
                                <a:pt x="204216" y="149352"/>
                              </a:lnTo>
                              <a:lnTo>
                                <a:pt x="217932" y="146304"/>
                              </a:lnTo>
                              <a:lnTo>
                                <a:pt x="228600" y="143256"/>
                              </a:lnTo>
                              <a:lnTo>
                                <a:pt x="237744" y="143256"/>
                              </a:lnTo>
                              <a:lnTo>
                                <a:pt x="236220" y="146304"/>
                              </a:lnTo>
                              <a:lnTo>
                                <a:pt x="230124" y="150876"/>
                              </a:lnTo>
                              <a:lnTo>
                                <a:pt x="225552" y="150876"/>
                              </a:lnTo>
                              <a:lnTo>
                                <a:pt x="224028" y="153924"/>
                              </a:lnTo>
                              <a:close/>
                            </a:path>
                            <a:path w="276225" h="184785">
                              <a:moveTo>
                                <a:pt x="176784" y="166116"/>
                              </a:moveTo>
                              <a:lnTo>
                                <a:pt x="149352" y="166116"/>
                              </a:lnTo>
                              <a:lnTo>
                                <a:pt x="146304" y="164592"/>
                              </a:lnTo>
                              <a:lnTo>
                                <a:pt x="144780" y="164592"/>
                              </a:lnTo>
                              <a:lnTo>
                                <a:pt x="129540" y="161544"/>
                              </a:lnTo>
                              <a:lnTo>
                                <a:pt x="121920" y="158496"/>
                              </a:lnTo>
                              <a:lnTo>
                                <a:pt x="213360" y="158496"/>
                              </a:lnTo>
                              <a:lnTo>
                                <a:pt x="202692" y="160020"/>
                              </a:lnTo>
                              <a:lnTo>
                                <a:pt x="193548" y="163068"/>
                              </a:lnTo>
                              <a:lnTo>
                                <a:pt x="182880" y="164592"/>
                              </a:lnTo>
                              <a:lnTo>
                                <a:pt x="176784" y="166116"/>
                              </a:lnTo>
                              <a:close/>
                            </a:path>
                            <a:path w="276225" h="184785">
                              <a:moveTo>
                                <a:pt x="198120" y="172212"/>
                              </a:moveTo>
                              <a:lnTo>
                                <a:pt x="172212" y="172212"/>
                              </a:lnTo>
                              <a:lnTo>
                                <a:pt x="187452" y="170688"/>
                              </a:lnTo>
                              <a:lnTo>
                                <a:pt x="190500" y="170688"/>
                              </a:lnTo>
                              <a:lnTo>
                                <a:pt x="195072" y="169164"/>
                              </a:lnTo>
                              <a:lnTo>
                                <a:pt x="198120" y="170688"/>
                              </a:lnTo>
                              <a:lnTo>
                                <a:pt x="198120" y="172212"/>
                              </a:lnTo>
                              <a:close/>
                            </a:path>
                            <a:path w="276225" h="184785">
                              <a:moveTo>
                                <a:pt x="140208" y="184404"/>
                              </a:moveTo>
                              <a:lnTo>
                                <a:pt x="129540" y="184404"/>
                              </a:lnTo>
                              <a:lnTo>
                                <a:pt x="118872" y="181356"/>
                              </a:lnTo>
                              <a:lnTo>
                                <a:pt x="161544" y="181356"/>
                              </a:lnTo>
                              <a:lnTo>
                                <a:pt x="140208" y="184404"/>
                              </a:lnTo>
                              <a:close/>
                            </a:path>
                          </a:pathLst>
                        </a:custGeom>
                        <a:solidFill>
                          <a:srgbClr val="F47721"/>
                        </a:solidFill>
                      </wps:spPr>
                      <wps:bodyPr wrap="square" lIns="0" tIns="0" rIns="0" bIns="0" rtlCol="0">
                        <a:prstTxWarp prst="textNoShape">
                          <a:avLst/>
                        </a:prstTxWarp>
                        <a:noAutofit/>
                      </wps:bodyPr>
                    </wps:wsp>
                    <wps:wsp>
                      <wps:cNvPr id="159" name="Graphic 159"/>
                      <wps:cNvSpPr/>
                      <wps:spPr>
                        <a:xfrm>
                          <a:off x="266700" y="0"/>
                          <a:ext cx="279400" cy="186055"/>
                        </a:xfrm>
                        <a:custGeom>
                          <a:avLst/>
                          <a:gdLst/>
                          <a:ahLst/>
                          <a:cxnLst/>
                          <a:rect l="l" t="t" r="r" b="b"/>
                          <a:pathLst>
                            <a:path w="279400" h="186055">
                              <a:moveTo>
                                <a:pt x="85344" y="15240"/>
                              </a:moveTo>
                              <a:lnTo>
                                <a:pt x="82296" y="15240"/>
                              </a:lnTo>
                              <a:lnTo>
                                <a:pt x="80772" y="13716"/>
                              </a:lnTo>
                              <a:lnTo>
                                <a:pt x="82296" y="12192"/>
                              </a:lnTo>
                              <a:lnTo>
                                <a:pt x="82296" y="10668"/>
                              </a:lnTo>
                              <a:lnTo>
                                <a:pt x="88392" y="7620"/>
                              </a:lnTo>
                              <a:lnTo>
                                <a:pt x="91440" y="7620"/>
                              </a:lnTo>
                              <a:lnTo>
                                <a:pt x="97536" y="6096"/>
                              </a:lnTo>
                              <a:lnTo>
                                <a:pt x="102108" y="4572"/>
                              </a:lnTo>
                              <a:lnTo>
                                <a:pt x="108204" y="3048"/>
                              </a:lnTo>
                              <a:lnTo>
                                <a:pt x="112776" y="1524"/>
                              </a:lnTo>
                              <a:lnTo>
                                <a:pt x="120396" y="1524"/>
                              </a:lnTo>
                              <a:lnTo>
                                <a:pt x="124968" y="0"/>
                              </a:lnTo>
                              <a:lnTo>
                                <a:pt x="152400" y="0"/>
                              </a:lnTo>
                              <a:lnTo>
                                <a:pt x="166116" y="3048"/>
                              </a:lnTo>
                              <a:lnTo>
                                <a:pt x="178308" y="4572"/>
                              </a:lnTo>
                              <a:lnTo>
                                <a:pt x="195072" y="10668"/>
                              </a:lnTo>
                              <a:lnTo>
                                <a:pt x="198120" y="12192"/>
                              </a:lnTo>
                              <a:lnTo>
                                <a:pt x="112776" y="12192"/>
                              </a:lnTo>
                              <a:lnTo>
                                <a:pt x="99060" y="13716"/>
                              </a:lnTo>
                              <a:lnTo>
                                <a:pt x="89916" y="13716"/>
                              </a:lnTo>
                              <a:lnTo>
                                <a:pt x="85344" y="15240"/>
                              </a:lnTo>
                              <a:close/>
                            </a:path>
                            <a:path w="279400" h="186055">
                              <a:moveTo>
                                <a:pt x="220980" y="25908"/>
                              </a:moveTo>
                              <a:lnTo>
                                <a:pt x="161544" y="25908"/>
                              </a:lnTo>
                              <a:lnTo>
                                <a:pt x="163068" y="24384"/>
                              </a:lnTo>
                              <a:lnTo>
                                <a:pt x="160020" y="21336"/>
                              </a:lnTo>
                              <a:lnTo>
                                <a:pt x="150876" y="16764"/>
                              </a:lnTo>
                              <a:lnTo>
                                <a:pt x="138684" y="13716"/>
                              </a:lnTo>
                              <a:lnTo>
                                <a:pt x="126492" y="12192"/>
                              </a:lnTo>
                              <a:lnTo>
                                <a:pt x="198120" y="12192"/>
                              </a:lnTo>
                              <a:lnTo>
                                <a:pt x="210312" y="18288"/>
                              </a:lnTo>
                              <a:lnTo>
                                <a:pt x="219456" y="24384"/>
                              </a:lnTo>
                              <a:lnTo>
                                <a:pt x="220980" y="25908"/>
                              </a:lnTo>
                              <a:close/>
                            </a:path>
                            <a:path w="279400" h="186055">
                              <a:moveTo>
                                <a:pt x="126492" y="19812"/>
                              </a:moveTo>
                              <a:lnTo>
                                <a:pt x="102108" y="19812"/>
                              </a:lnTo>
                              <a:lnTo>
                                <a:pt x="106680" y="18288"/>
                              </a:lnTo>
                              <a:lnTo>
                                <a:pt x="123444" y="18288"/>
                              </a:lnTo>
                              <a:lnTo>
                                <a:pt x="126492" y="19812"/>
                              </a:lnTo>
                              <a:close/>
                            </a:path>
                            <a:path w="279400" h="186055">
                              <a:moveTo>
                                <a:pt x="44196" y="42672"/>
                              </a:moveTo>
                              <a:lnTo>
                                <a:pt x="39624" y="42672"/>
                              </a:lnTo>
                              <a:lnTo>
                                <a:pt x="39624" y="39624"/>
                              </a:lnTo>
                              <a:lnTo>
                                <a:pt x="42672" y="38100"/>
                              </a:lnTo>
                              <a:lnTo>
                                <a:pt x="47244" y="33528"/>
                              </a:lnTo>
                              <a:lnTo>
                                <a:pt x="51816" y="32004"/>
                              </a:lnTo>
                              <a:lnTo>
                                <a:pt x="56388" y="28956"/>
                              </a:lnTo>
                              <a:lnTo>
                                <a:pt x="74676" y="22860"/>
                              </a:lnTo>
                              <a:lnTo>
                                <a:pt x="83820" y="21336"/>
                              </a:lnTo>
                              <a:lnTo>
                                <a:pt x="94488" y="19812"/>
                              </a:lnTo>
                              <a:lnTo>
                                <a:pt x="134112" y="19812"/>
                              </a:lnTo>
                              <a:lnTo>
                                <a:pt x="141732" y="21336"/>
                              </a:lnTo>
                              <a:lnTo>
                                <a:pt x="147828" y="22860"/>
                              </a:lnTo>
                              <a:lnTo>
                                <a:pt x="155448" y="24384"/>
                              </a:lnTo>
                              <a:lnTo>
                                <a:pt x="156972" y="24384"/>
                              </a:lnTo>
                              <a:lnTo>
                                <a:pt x="161544" y="25908"/>
                              </a:lnTo>
                              <a:lnTo>
                                <a:pt x="220980" y="25908"/>
                              </a:lnTo>
                              <a:lnTo>
                                <a:pt x="228600" y="32004"/>
                              </a:lnTo>
                              <a:lnTo>
                                <a:pt x="89916" y="32004"/>
                              </a:lnTo>
                              <a:lnTo>
                                <a:pt x="73152" y="35052"/>
                              </a:lnTo>
                              <a:lnTo>
                                <a:pt x="57912" y="38100"/>
                              </a:lnTo>
                              <a:lnTo>
                                <a:pt x="44196" y="42672"/>
                              </a:lnTo>
                              <a:close/>
                            </a:path>
                            <a:path w="279400" h="186055">
                              <a:moveTo>
                                <a:pt x="240792" y="42672"/>
                              </a:moveTo>
                              <a:lnTo>
                                <a:pt x="138684" y="42672"/>
                              </a:lnTo>
                              <a:lnTo>
                                <a:pt x="138684" y="38100"/>
                              </a:lnTo>
                              <a:lnTo>
                                <a:pt x="135636" y="38100"/>
                              </a:lnTo>
                              <a:lnTo>
                                <a:pt x="132588" y="35052"/>
                              </a:lnTo>
                              <a:lnTo>
                                <a:pt x="128016" y="33528"/>
                              </a:lnTo>
                              <a:lnTo>
                                <a:pt x="123444" y="33528"/>
                              </a:lnTo>
                              <a:lnTo>
                                <a:pt x="106680" y="32004"/>
                              </a:lnTo>
                              <a:lnTo>
                                <a:pt x="228600" y="32004"/>
                              </a:lnTo>
                              <a:lnTo>
                                <a:pt x="230124" y="33528"/>
                              </a:lnTo>
                              <a:lnTo>
                                <a:pt x="239268" y="41148"/>
                              </a:lnTo>
                              <a:lnTo>
                                <a:pt x="240792" y="42672"/>
                              </a:lnTo>
                              <a:close/>
                            </a:path>
                            <a:path w="279400" h="186055">
                              <a:moveTo>
                                <a:pt x="120396" y="39624"/>
                              </a:moveTo>
                              <a:lnTo>
                                <a:pt x="94488" y="39624"/>
                              </a:lnTo>
                              <a:lnTo>
                                <a:pt x="96012" y="38100"/>
                              </a:lnTo>
                              <a:lnTo>
                                <a:pt x="114300" y="38100"/>
                              </a:lnTo>
                              <a:lnTo>
                                <a:pt x="120396" y="39624"/>
                              </a:lnTo>
                              <a:close/>
                            </a:path>
                            <a:path w="279400" h="186055">
                              <a:moveTo>
                                <a:pt x="16764" y="74676"/>
                              </a:moveTo>
                              <a:lnTo>
                                <a:pt x="15240" y="74676"/>
                              </a:lnTo>
                              <a:lnTo>
                                <a:pt x="13716" y="73152"/>
                              </a:lnTo>
                              <a:lnTo>
                                <a:pt x="13716" y="70104"/>
                              </a:lnTo>
                              <a:lnTo>
                                <a:pt x="16764" y="67056"/>
                              </a:lnTo>
                              <a:lnTo>
                                <a:pt x="19812" y="62484"/>
                              </a:lnTo>
                              <a:lnTo>
                                <a:pt x="28956" y="56388"/>
                              </a:lnTo>
                              <a:lnTo>
                                <a:pt x="33528" y="54864"/>
                              </a:lnTo>
                              <a:lnTo>
                                <a:pt x="39624" y="53340"/>
                              </a:lnTo>
                              <a:lnTo>
                                <a:pt x="44196" y="50292"/>
                              </a:lnTo>
                              <a:lnTo>
                                <a:pt x="62484" y="44196"/>
                              </a:lnTo>
                              <a:lnTo>
                                <a:pt x="71628" y="42672"/>
                              </a:lnTo>
                              <a:lnTo>
                                <a:pt x="82296" y="41148"/>
                              </a:lnTo>
                              <a:lnTo>
                                <a:pt x="85344" y="39624"/>
                              </a:lnTo>
                              <a:lnTo>
                                <a:pt x="124968" y="39624"/>
                              </a:lnTo>
                              <a:lnTo>
                                <a:pt x="131064" y="41148"/>
                              </a:lnTo>
                              <a:lnTo>
                                <a:pt x="132588" y="41148"/>
                              </a:lnTo>
                              <a:lnTo>
                                <a:pt x="138684" y="42672"/>
                              </a:lnTo>
                              <a:lnTo>
                                <a:pt x="240792" y="42672"/>
                              </a:lnTo>
                              <a:lnTo>
                                <a:pt x="248412" y="51816"/>
                              </a:lnTo>
                              <a:lnTo>
                                <a:pt x="249936" y="54864"/>
                              </a:lnTo>
                              <a:lnTo>
                                <a:pt x="91440" y="54864"/>
                              </a:lnTo>
                              <a:lnTo>
                                <a:pt x="88392" y="56388"/>
                              </a:lnTo>
                              <a:lnTo>
                                <a:pt x="79248" y="56388"/>
                              </a:lnTo>
                              <a:lnTo>
                                <a:pt x="67056" y="59436"/>
                              </a:lnTo>
                              <a:lnTo>
                                <a:pt x="56388" y="60960"/>
                              </a:lnTo>
                              <a:lnTo>
                                <a:pt x="45720" y="64008"/>
                              </a:lnTo>
                              <a:lnTo>
                                <a:pt x="35052" y="68580"/>
                              </a:lnTo>
                              <a:lnTo>
                                <a:pt x="28956" y="70104"/>
                              </a:lnTo>
                              <a:lnTo>
                                <a:pt x="19812" y="73152"/>
                              </a:lnTo>
                              <a:lnTo>
                                <a:pt x="16764" y="74676"/>
                              </a:lnTo>
                              <a:close/>
                            </a:path>
                            <a:path w="279400" h="186055">
                              <a:moveTo>
                                <a:pt x="1524" y="105156"/>
                              </a:moveTo>
                              <a:lnTo>
                                <a:pt x="0" y="100584"/>
                              </a:lnTo>
                              <a:lnTo>
                                <a:pt x="0" y="99060"/>
                              </a:lnTo>
                              <a:lnTo>
                                <a:pt x="1524" y="96012"/>
                              </a:lnTo>
                              <a:lnTo>
                                <a:pt x="6096" y="91440"/>
                              </a:lnTo>
                              <a:lnTo>
                                <a:pt x="12192" y="88392"/>
                              </a:lnTo>
                              <a:lnTo>
                                <a:pt x="21336" y="82296"/>
                              </a:lnTo>
                              <a:lnTo>
                                <a:pt x="30480" y="79248"/>
                              </a:lnTo>
                              <a:lnTo>
                                <a:pt x="39624" y="74676"/>
                              </a:lnTo>
                              <a:lnTo>
                                <a:pt x="48768" y="71628"/>
                              </a:lnTo>
                              <a:lnTo>
                                <a:pt x="57912" y="67056"/>
                              </a:lnTo>
                              <a:lnTo>
                                <a:pt x="68580" y="65532"/>
                              </a:lnTo>
                              <a:lnTo>
                                <a:pt x="123444" y="65532"/>
                              </a:lnTo>
                              <a:lnTo>
                                <a:pt x="123444" y="60960"/>
                              </a:lnTo>
                              <a:lnTo>
                                <a:pt x="120396" y="59436"/>
                              </a:lnTo>
                              <a:lnTo>
                                <a:pt x="118872" y="57912"/>
                              </a:lnTo>
                              <a:lnTo>
                                <a:pt x="115824" y="56388"/>
                              </a:lnTo>
                              <a:lnTo>
                                <a:pt x="111252" y="56388"/>
                              </a:lnTo>
                              <a:lnTo>
                                <a:pt x="106680" y="54864"/>
                              </a:lnTo>
                              <a:lnTo>
                                <a:pt x="249936" y="54864"/>
                              </a:lnTo>
                              <a:lnTo>
                                <a:pt x="256032" y="62484"/>
                              </a:lnTo>
                              <a:lnTo>
                                <a:pt x="262127" y="71628"/>
                              </a:lnTo>
                              <a:lnTo>
                                <a:pt x="265175" y="79248"/>
                              </a:lnTo>
                              <a:lnTo>
                                <a:pt x="99060" y="79248"/>
                              </a:lnTo>
                              <a:lnTo>
                                <a:pt x="94488" y="80772"/>
                              </a:lnTo>
                              <a:lnTo>
                                <a:pt x="83820" y="80772"/>
                              </a:lnTo>
                              <a:lnTo>
                                <a:pt x="76200" y="82296"/>
                              </a:lnTo>
                              <a:lnTo>
                                <a:pt x="70104" y="82296"/>
                              </a:lnTo>
                              <a:lnTo>
                                <a:pt x="38100" y="91440"/>
                              </a:lnTo>
                              <a:lnTo>
                                <a:pt x="30480" y="92964"/>
                              </a:lnTo>
                              <a:lnTo>
                                <a:pt x="22860" y="97536"/>
                              </a:lnTo>
                              <a:lnTo>
                                <a:pt x="15240" y="99060"/>
                              </a:lnTo>
                              <a:lnTo>
                                <a:pt x="6096" y="103632"/>
                              </a:lnTo>
                              <a:lnTo>
                                <a:pt x="1524" y="105156"/>
                              </a:lnTo>
                              <a:close/>
                            </a:path>
                            <a:path w="279400" h="186055">
                              <a:moveTo>
                                <a:pt x="108204" y="64008"/>
                              </a:moveTo>
                              <a:lnTo>
                                <a:pt x="91440" y="64008"/>
                              </a:lnTo>
                              <a:lnTo>
                                <a:pt x="99060" y="62484"/>
                              </a:lnTo>
                              <a:lnTo>
                                <a:pt x="108204" y="64008"/>
                              </a:lnTo>
                              <a:close/>
                            </a:path>
                            <a:path w="279400" h="186055">
                              <a:moveTo>
                                <a:pt x="123444" y="65532"/>
                              </a:moveTo>
                              <a:lnTo>
                                <a:pt x="73152" y="65532"/>
                              </a:lnTo>
                              <a:lnTo>
                                <a:pt x="77724" y="64008"/>
                              </a:lnTo>
                              <a:lnTo>
                                <a:pt x="117348" y="64008"/>
                              </a:lnTo>
                              <a:lnTo>
                                <a:pt x="123444" y="65532"/>
                              </a:lnTo>
                              <a:close/>
                            </a:path>
                            <a:path w="279400" h="186055">
                              <a:moveTo>
                                <a:pt x="277368" y="117348"/>
                              </a:moveTo>
                              <a:lnTo>
                                <a:pt x="178308" y="117348"/>
                              </a:lnTo>
                              <a:lnTo>
                                <a:pt x="184404" y="115824"/>
                              </a:lnTo>
                              <a:lnTo>
                                <a:pt x="190500" y="108204"/>
                              </a:lnTo>
                              <a:lnTo>
                                <a:pt x="185928" y="102108"/>
                              </a:lnTo>
                              <a:lnTo>
                                <a:pt x="182880" y="96012"/>
                              </a:lnTo>
                              <a:lnTo>
                                <a:pt x="173736" y="92964"/>
                              </a:lnTo>
                              <a:lnTo>
                                <a:pt x="167640" y="89916"/>
                              </a:lnTo>
                              <a:lnTo>
                                <a:pt x="160020" y="86868"/>
                              </a:lnTo>
                              <a:lnTo>
                                <a:pt x="152400" y="85344"/>
                              </a:lnTo>
                              <a:lnTo>
                                <a:pt x="144780" y="82296"/>
                              </a:lnTo>
                              <a:lnTo>
                                <a:pt x="137160" y="80772"/>
                              </a:lnTo>
                              <a:lnTo>
                                <a:pt x="126492" y="80772"/>
                              </a:lnTo>
                              <a:lnTo>
                                <a:pt x="123444" y="79248"/>
                              </a:lnTo>
                              <a:lnTo>
                                <a:pt x="265175" y="79248"/>
                              </a:lnTo>
                              <a:lnTo>
                                <a:pt x="266700" y="80772"/>
                              </a:lnTo>
                              <a:lnTo>
                                <a:pt x="269748" y="92964"/>
                              </a:lnTo>
                              <a:lnTo>
                                <a:pt x="272796" y="99060"/>
                              </a:lnTo>
                              <a:lnTo>
                                <a:pt x="274320" y="105156"/>
                              </a:lnTo>
                              <a:lnTo>
                                <a:pt x="275844" y="112776"/>
                              </a:lnTo>
                              <a:lnTo>
                                <a:pt x="277368" y="117348"/>
                              </a:lnTo>
                              <a:close/>
                            </a:path>
                            <a:path w="279400" h="186055">
                              <a:moveTo>
                                <a:pt x="198120" y="185928"/>
                              </a:moveTo>
                              <a:lnTo>
                                <a:pt x="182880" y="185928"/>
                              </a:lnTo>
                              <a:lnTo>
                                <a:pt x="187452" y="182880"/>
                              </a:lnTo>
                              <a:lnTo>
                                <a:pt x="190500" y="181356"/>
                              </a:lnTo>
                              <a:lnTo>
                                <a:pt x="192024" y="176783"/>
                              </a:lnTo>
                              <a:lnTo>
                                <a:pt x="195072" y="169164"/>
                              </a:lnTo>
                              <a:lnTo>
                                <a:pt x="192024" y="158496"/>
                              </a:lnTo>
                              <a:lnTo>
                                <a:pt x="187452" y="155448"/>
                              </a:lnTo>
                              <a:lnTo>
                                <a:pt x="181356" y="150876"/>
                              </a:lnTo>
                              <a:lnTo>
                                <a:pt x="163068" y="141732"/>
                              </a:lnTo>
                              <a:lnTo>
                                <a:pt x="153924" y="138684"/>
                              </a:lnTo>
                              <a:lnTo>
                                <a:pt x="134112" y="129540"/>
                              </a:lnTo>
                              <a:lnTo>
                                <a:pt x="124968" y="126492"/>
                              </a:lnTo>
                              <a:lnTo>
                                <a:pt x="121920" y="124968"/>
                              </a:lnTo>
                              <a:lnTo>
                                <a:pt x="117348" y="123444"/>
                              </a:lnTo>
                              <a:lnTo>
                                <a:pt x="108204" y="118872"/>
                              </a:lnTo>
                              <a:lnTo>
                                <a:pt x="105156" y="115824"/>
                              </a:lnTo>
                              <a:lnTo>
                                <a:pt x="105156" y="114300"/>
                              </a:lnTo>
                              <a:lnTo>
                                <a:pt x="103632" y="112776"/>
                              </a:lnTo>
                              <a:lnTo>
                                <a:pt x="103632" y="109728"/>
                              </a:lnTo>
                              <a:lnTo>
                                <a:pt x="105156" y="102108"/>
                              </a:lnTo>
                              <a:lnTo>
                                <a:pt x="117348" y="100584"/>
                              </a:lnTo>
                              <a:lnTo>
                                <a:pt x="137160" y="100584"/>
                              </a:lnTo>
                              <a:lnTo>
                                <a:pt x="147828" y="103632"/>
                              </a:lnTo>
                              <a:lnTo>
                                <a:pt x="156972" y="108204"/>
                              </a:lnTo>
                              <a:lnTo>
                                <a:pt x="166116" y="111252"/>
                              </a:lnTo>
                              <a:lnTo>
                                <a:pt x="167640" y="112776"/>
                              </a:lnTo>
                              <a:lnTo>
                                <a:pt x="169164" y="112776"/>
                              </a:lnTo>
                              <a:lnTo>
                                <a:pt x="172212" y="115824"/>
                              </a:lnTo>
                              <a:lnTo>
                                <a:pt x="175260" y="117348"/>
                              </a:lnTo>
                              <a:lnTo>
                                <a:pt x="277368" y="117348"/>
                              </a:lnTo>
                              <a:lnTo>
                                <a:pt x="277368" y="126492"/>
                              </a:lnTo>
                              <a:lnTo>
                                <a:pt x="278892" y="132588"/>
                              </a:lnTo>
                              <a:lnTo>
                                <a:pt x="278892" y="141732"/>
                              </a:lnTo>
                              <a:lnTo>
                                <a:pt x="277368" y="146304"/>
                              </a:lnTo>
                              <a:lnTo>
                                <a:pt x="274320" y="152400"/>
                              </a:lnTo>
                              <a:lnTo>
                                <a:pt x="269748" y="156972"/>
                              </a:lnTo>
                              <a:lnTo>
                                <a:pt x="263651" y="161544"/>
                              </a:lnTo>
                              <a:lnTo>
                                <a:pt x="262127" y="164592"/>
                              </a:lnTo>
                              <a:lnTo>
                                <a:pt x="256032" y="167640"/>
                              </a:lnTo>
                              <a:lnTo>
                                <a:pt x="248412" y="172212"/>
                              </a:lnTo>
                              <a:lnTo>
                                <a:pt x="240792" y="175259"/>
                              </a:lnTo>
                              <a:lnTo>
                                <a:pt x="233172" y="176783"/>
                              </a:lnTo>
                              <a:lnTo>
                                <a:pt x="217932" y="182880"/>
                              </a:lnTo>
                              <a:lnTo>
                                <a:pt x="210312" y="182880"/>
                              </a:lnTo>
                              <a:lnTo>
                                <a:pt x="202692" y="184404"/>
                              </a:lnTo>
                              <a:lnTo>
                                <a:pt x="201168" y="184404"/>
                              </a:lnTo>
                              <a:lnTo>
                                <a:pt x="198120" y="185928"/>
                              </a:lnTo>
                              <a:close/>
                            </a:path>
                          </a:pathLst>
                        </a:custGeom>
                        <a:solidFill>
                          <a:srgbClr val="5D2683"/>
                        </a:solidFill>
                      </wps:spPr>
                      <wps:bodyPr wrap="square" lIns="0" tIns="0" rIns="0" bIns="0" rtlCol="0">
                        <a:prstTxWarp prst="textNoShape">
                          <a:avLst/>
                        </a:prstTxWarp>
                        <a:noAutofit/>
                      </wps:bodyPr>
                    </wps:wsp>
                  </wpg:wgp>
                </a:graphicData>
              </a:graphic>
            </wp:anchor>
          </w:drawing>
        </mc:Choice>
        <mc:Fallback>
          <w:pict>
            <v:group w14:anchorId="6FE9C3C2" id="Group 156" o:spid="_x0000_s1026" style="position:absolute;margin-left:482.05pt;margin-top:56.65pt;width:56.4pt;height:22.7pt;z-index:-21861888;mso-wrap-distance-left:0;mso-wrap-distance-right:0;mso-position-horizontal-relative:page;mso-position-vertical-relative:page" coordsize="7162,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7" o:spid="_x0000_s1027" type="#_x0000_t75" style="position:absolute;top:883;width:7162;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">
                <v:imagedata r:id="rId2" o:title=""/>
              </v:shape>
              <v:shape id="Graphic 158" o:spid="_x0000_s1028" style="position:absolute;left:2606;top:1036;width:2762;height:1848;visibility:visible;mso-wrap-style:square;v-text-anchor:top" coordsize="2762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" path="m172212,181356r-68580,l99060,176784,68580,166116,44196,147828,25908,126492,12192,100584,9144,92964,6096,86868,4572,79248,1524,71628r,-10668l,53340,1524,44196r,-6096l4572,32004r7620,-4572l16764,22860r7620,-6096l33528,12192,44196,7620,54864,4572,57912,3048r7620,l70104,1524r3048,l80772,,92964,,88392,4572,85344,9144r,12192l88392,27432r3048,3048l96012,33528r4572,4572l108204,41148r6096,3048l152400,57912r1524,3048l156972,60960r4572,3048l172212,67056r-76200,l91440,73152r-1524,6096l88392,80772r4572,4572l96012,86868r4572,4572l106680,92964r4572,3048l114300,97536r7620,1524l134112,102108r7620,1524l144780,103632r4572,1524l246888,105156r-7620,4572l220980,115824r-10668,3048l205740,120396r-53340,l153924,123444r3048,3048l160020,128016r83820,l239268,131064r-18288,6096l210312,140208r-4572,1524l138684,141732r,1524l137160,146304r4572,l141732,147828r3048,1524l149352,150876r7620,l172212,153924r51816,l220980,155448r-7620,3048l115824,158496r-1524,3048l121920,164592r7620,1524l143256,170688r13716,1524l196596,172212r-1524,1524l190500,176784r-18288,4572xem156972,83820r-15240,l137160,82296r-7620,-1524l123444,79248,108204,71628r-1524,-1524l103632,68580,96012,67056r76200,l175260,73152r,4572l172212,79248r-4572,3048l164592,82296r-7620,1524xem246888,105156r-64008,l187452,103632r10668,l207264,100584r18288,-3048l233172,96012r9144,-3048l257556,86868r9144,-3048l274320,79248r1524,4572l275844,85344r-1524,3048l274320,89916r-4572,4572l266700,96012r-10668,6096l246888,105156xem246888,128016r-47244,l217932,124968r7620,-3048l233172,120396r6096,-3048l251460,114300r4572,-3048l259080,111252r4572,-1524l262128,115824r-1524,1524l256032,123444r-9144,4572xem193548,121920r-32004,l160020,120396r39624,l193548,121920xem198120,143256r-51816,l138684,141732r67056,l198120,143256xem236220,143256r-4572,l233172,141732r3048,l236220,143256xem182880,146304r-22860,l156972,143256r30480,l182880,146304xem224028,153924r-51816,l188976,152400r15240,-3048l217932,146304r10668,-3048l237744,143256r-1524,3048l230124,150876r-4572,l224028,153924xem176784,166116r-27432,l146304,164592r-1524,l129540,161544r-7620,-3048l213360,158496r-10668,1524l193548,163068r-10668,1524l176784,166116xem198120,172212r-25908,l187452,170688r3048,l195072,169164r3048,1524l198120,172212xem140208,184404r-10668,l118872,181356r42672,l140208,184404xe" fillcolor="#f47721" stroked="f">
                <v:path arrowok="t"/>
              </v:shape>
              <v:shape id="Graphic 159" o:spid="_x0000_s1029" style="position:absolute;left:2667;width:2794;height:1860;visibility:visible;mso-wrap-style:square;v-text-anchor:top" coordsize="2794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" path="m85344,15240r-3048,l80772,13716r1524,-1524l82296,10668,88392,7620r3048,l97536,6096r4572,-1524l108204,3048r4572,-1524l120396,1524,124968,r27432,l166116,3048r12192,1524l195072,10668r3048,1524l112776,12192,99060,13716r-9144,l85344,15240xem220980,25908r-59436,l163068,24384r-3048,-3048l150876,16764,138684,13716,126492,12192r71628,l210312,18288r9144,6096l220980,25908xem126492,19812r-24384,l106680,18288r16764,l126492,19812xem44196,42672r-4572,l39624,39624r3048,-1524l47244,33528r4572,-1524l56388,28956,74676,22860r9144,-1524l94488,19812r39624,l141732,21336r6096,1524l155448,24384r1524,l161544,25908r59436,l228600,32004r-138684,l73152,35052,57912,38100,44196,42672xem240792,42672r-102108,l138684,38100r-3048,l132588,35052r-4572,-1524l123444,33528,106680,32004r121920,l230124,33528r9144,7620l240792,42672xem120396,39624r-25908,l96012,38100r18288,l120396,39624xem16764,74676r-1524,l13716,73152r,-3048l16764,67056r3048,-4572l28956,56388r4572,-1524l39624,53340r4572,-3048l62484,44196r9144,-1524l82296,41148r3048,-1524l124968,39624r6096,1524l132588,41148r6096,1524l240792,42672r7620,9144l249936,54864r-158496,l88392,56388r-9144,l67056,59436,56388,60960,45720,64008,35052,68580r-6096,1524l19812,73152r-3048,1524xem1524,105156l,100584,,99060,1524,96012,6096,91440r6096,-3048l21336,82296r9144,-3048l39624,74676r9144,-3048l57912,67056,68580,65532r54864,l123444,60960r-3048,-1524l118872,57912r-3048,-1524l111252,56388r-4572,-1524l249936,54864r6096,7620l262127,71628r3048,7620l99060,79248r-4572,1524l83820,80772r-7620,1524l70104,82296,38100,91440r-7620,1524l22860,97536r-7620,1524l6096,103632r-4572,1524xem108204,64008r-16764,l99060,62484r9144,1524xem123444,65532r-50292,l77724,64008r39624,l123444,65532xem277368,117348r-99060,l184404,115824r6096,-7620l185928,102108r-3048,-6096l173736,92964r-6096,-3048l160020,86868r-7620,-1524l144780,82296r-7620,-1524l126492,80772r-3048,-1524l265175,79248r1525,1524l269748,92964r3048,6096l274320,105156r1524,7620l277368,117348xem198120,185928r-15240,l187452,182880r3048,-1524l192024,176783r3048,-7619l192024,158496r-4572,-3048l181356,150876r-18288,-9144l153924,138684r-19812,-9144l124968,126492r-3048,-1524l117348,123444r-9144,-4572l105156,115824r,-1524l103632,112776r,-3048l105156,102108r12192,-1524l137160,100584r10668,3048l156972,108204r9144,3048l167640,112776r1524,l172212,115824r3048,1524l277368,117348r,9144l278892,132588r,9144l277368,146304r-3048,6096l269748,156972r-6097,4572l262127,164592r-6095,3048l248412,172212r-7620,3047l233172,176783r-15240,6097l210312,182880r-7620,1524l201168,184404r-3048,1524xe" fillcolor="#5d2683" stroked="f">
                <v:path arrowok="t"/>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2F964" w14:textId="77777777" w:rsidR="00C14EFB" w:rsidRDefault="00000000">
    <w:pPr>
      <w:pStyle w:val="BodyText"/>
      <w:spacing w:line="14" w:lineRule="auto"/>
      <w:rPr>
        <w:sz w:val="20"/>
      </w:rPr>
    </w:pPr>
    <w:r>
      <w:rPr>
        <w:noProof/>
        <w:sz w:val="20"/>
      </w:rPr>
      <mc:AlternateContent>
        <mc:Choice Requires="wpg">
          <w:drawing>
            <wp:anchor distT="0" distB="0" distL="0" distR="0" simplePos="0" relativeHeight="481455616" behindDoc="1" locked="0" layoutInCell="1" allowOverlap="1" wp14:anchorId="3672E259" wp14:editId="70623869">
              <wp:simplePos x="0" y="0"/>
              <wp:positionH relativeFrom="page">
                <wp:posOffset>6121908</wp:posOffset>
              </wp:positionH>
              <wp:positionV relativeFrom="page">
                <wp:posOffset>719328</wp:posOffset>
              </wp:positionV>
              <wp:extent cx="716280" cy="28829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288290"/>
                        <a:chOff x="0" y="0"/>
                        <a:chExt cx="716280" cy="288290"/>
                      </a:xfrm>
                    </wpg:grpSpPr>
                    <pic:pic xmlns:pic="http://schemas.openxmlformats.org/drawingml/2006/picture">
                      <pic:nvPicPr>
                        <pic:cNvPr id="167" name="Image 167"/>
                        <pic:cNvPicPr/>
                      </pic:nvPicPr>
                      <pic:blipFill>
                        <a:blip r:embed="rId1" cstate="print"/>
                        <a:stretch>
                          <a:fillRect/>
                        </a:stretch>
                      </pic:blipFill>
                      <pic:spPr>
                        <a:xfrm>
                          <a:off x="0" y="88391"/>
                          <a:ext cx="716279" cy="128015"/>
                        </a:xfrm>
                        <a:prstGeom prst="rect">
                          <a:avLst/>
                        </a:prstGeom>
                      </pic:spPr>
                    </pic:pic>
                    <wps:wsp>
                      <wps:cNvPr id="168" name="Graphic 168"/>
                      <wps:cNvSpPr/>
                      <wps:spPr>
                        <a:xfrm>
                          <a:off x="260603" y="103631"/>
                          <a:ext cx="276225" cy="184785"/>
                        </a:xfrm>
                        <a:custGeom>
                          <a:avLst/>
                          <a:gdLst/>
                          <a:ahLst/>
                          <a:cxnLst/>
                          <a:rect l="l" t="t" r="r" b="b"/>
                          <a:pathLst>
                            <a:path w="276225" h="184785">
                              <a:moveTo>
                                <a:pt x="172212" y="181356"/>
                              </a:moveTo>
                              <a:lnTo>
                                <a:pt x="103632" y="181356"/>
                              </a:lnTo>
                              <a:lnTo>
                                <a:pt x="99060" y="176784"/>
                              </a:lnTo>
                              <a:lnTo>
                                <a:pt x="68580" y="166116"/>
                              </a:lnTo>
                              <a:lnTo>
                                <a:pt x="44196" y="147828"/>
                              </a:lnTo>
                              <a:lnTo>
                                <a:pt x="25908" y="126492"/>
                              </a:lnTo>
                              <a:lnTo>
                                <a:pt x="12192" y="100584"/>
                              </a:lnTo>
                              <a:lnTo>
                                <a:pt x="9144" y="92964"/>
                              </a:lnTo>
                              <a:lnTo>
                                <a:pt x="6096" y="86868"/>
                              </a:lnTo>
                              <a:lnTo>
                                <a:pt x="4572" y="79248"/>
                              </a:lnTo>
                              <a:lnTo>
                                <a:pt x="1524" y="71628"/>
                              </a:lnTo>
                              <a:lnTo>
                                <a:pt x="1524" y="60960"/>
                              </a:lnTo>
                              <a:lnTo>
                                <a:pt x="0" y="53340"/>
                              </a:lnTo>
                              <a:lnTo>
                                <a:pt x="1524" y="44196"/>
                              </a:lnTo>
                              <a:lnTo>
                                <a:pt x="1524" y="38100"/>
                              </a:lnTo>
                              <a:lnTo>
                                <a:pt x="4572" y="32004"/>
                              </a:lnTo>
                              <a:lnTo>
                                <a:pt x="12192" y="27432"/>
                              </a:lnTo>
                              <a:lnTo>
                                <a:pt x="16764" y="22860"/>
                              </a:lnTo>
                              <a:lnTo>
                                <a:pt x="24384" y="16764"/>
                              </a:lnTo>
                              <a:lnTo>
                                <a:pt x="33528" y="12192"/>
                              </a:lnTo>
                              <a:lnTo>
                                <a:pt x="44196" y="7620"/>
                              </a:lnTo>
                              <a:lnTo>
                                <a:pt x="54864" y="4572"/>
                              </a:lnTo>
                              <a:lnTo>
                                <a:pt x="57912" y="3048"/>
                              </a:lnTo>
                              <a:lnTo>
                                <a:pt x="65532" y="3048"/>
                              </a:lnTo>
                              <a:lnTo>
                                <a:pt x="70104" y="1524"/>
                              </a:lnTo>
                              <a:lnTo>
                                <a:pt x="73152" y="1524"/>
                              </a:lnTo>
                              <a:lnTo>
                                <a:pt x="80772" y="0"/>
                              </a:lnTo>
                              <a:lnTo>
                                <a:pt x="92964" y="0"/>
                              </a:lnTo>
                              <a:lnTo>
                                <a:pt x="88392" y="4572"/>
                              </a:lnTo>
                              <a:lnTo>
                                <a:pt x="85344" y="9144"/>
                              </a:lnTo>
                              <a:lnTo>
                                <a:pt x="85344" y="21336"/>
                              </a:lnTo>
                              <a:lnTo>
                                <a:pt x="88392" y="27432"/>
                              </a:lnTo>
                              <a:lnTo>
                                <a:pt x="91440" y="30480"/>
                              </a:lnTo>
                              <a:lnTo>
                                <a:pt x="96012" y="33528"/>
                              </a:lnTo>
                              <a:lnTo>
                                <a:pt x="100584" y="38100"/>
                              </a:lnTo>
                              <a:lnTo>
                                <a:pt x="108204" y="41148"/>
                              </a:lnTo>
                              <a:lnTo>
                                <a:pt x="114300" y="44196"/>
                              </a:lnTo>
                              <a:lnTo>
                                <a:pt x="152400" y="57912"/>
                              </a:lnTo>
                              <a:lnTo>
                                <a:pt x="153924" y="60960"/>
                              </a:lnTo>
                              <a:lnTo>
                                <a:pt x="156972" y="60960"/>
                              </a:lnTo>
                              <a:lnTo>
                                <a:pt x="161544" y="64008"/>
                              </a:lnTo>
                              <a:lnTo>
                                <a:pt x="172212" y="67056"/>
                              </a:lnTo>
                              <a:lnTo>
                                <a:pt x="96012" y="67056"/>
                              </a:lnTo>
                              <a:lnTo>
                                <a:pt x="91440" y="73152"/>
                              </a:lnTo>
                              <a:lnTo>
                                <a:pt x="89916" y="79248"/>
                              </a:lnTo>
                              <a:lnTo>
                                <a:pt x="88392" y="80772"/>
                              </a:lnTo>
                              <a:lnTo>
                                <a:pt x="92964" y="85344"/>
                              </a:lnTo>
                              <a:lnTo>
                                <a:pt x="96012" y="86868"/>
                              </a:lnTo>
                              <a:lnTo>
                                <a:pt x="100584" y="91440"/>
                              </a:lnTo>
                              <a:lnTo>
                                <a:pt x="106680" y="92964"/>
                              </a:lnTo>
                              <a:lnTo>
                                <a:pt x="111252" y="96012"/>
                              </a:lnTo>
                              <a:lnTo>
                                <a:pt x="114300" y="97536"/>
                              </a:lnTo>
                              <a:lnTo>
                                <a:pt x="121920" y="99060"/>
                              </a:lnTo>
                              <a:lnTo>
                                <a:pt x="134112" y="102108"/>
                              </a:lnTo>
                              <a:lnTo>
                                <a:pt x="141732" y="103632"/>
                              </a:lnTo>
                              <a:lnTo>
                                <a:pt x="144780" y="103632"/>
                              </a:lnTo>
                              <a:lnTo>
                                <a:pt x="149352" y="105156"/>
                              </a:lnTo>
                              <a:lnTo>
                                <a:pt x="246888" y="105156"/>
                              </a:lnTo>
                              <a:lnTo>
                                <a:pt x="239268" y="109728"/>
                              </a:lnTo>
                              <a:lnTo>
                                <a:pt x="220980" y="115824"/>
                              </a:lnTo>
                              <a:lnTo>
                                <a:pt x="210312" y="118872"/>
                              </a:lnTo>
                              <a:lnTo>
                                <a:pt x="205740" y="120396"/>
                              </a:lnTo>
                              <a:lnTo>
                                <a:pt x="152400" y="120396"/>
                              </a:lnTo>
                              <a:lnTo>
                                <a:pt x="153924" y="123444"/>
                              </a:lnTo>
                              <a:lnTo>
                                <a:pt x="156972" y="126492"/>
                              </a:lnTo>
                              <a:lnTo>
                                <a:pt x="160020" y="128016"/>
                              </a:lnTo>
                              <a:lnTo>
                                <a:pt x="243840" y="128016"/>
                              </a:lnTo>
                              <a:lnTo>
                                <a:pt x="239268" y="131064"/>
                              </a:lnTo>
                              <a:lnTo>
                                <a:pt x="220980" y="137160"/>
                              </a:lnTo>
                              <a:lnTo>
                                <a:pt x="210312" y="140208"/>
                              </a:lnTo>
                              <a:lnTo>
                                <a:pt x="205740" y="141732"/>
                              </a:lnTo>
                              <a:lnTo>
                                <a:pt x="138684" y="141732"/>
                              </a:lnTo>
                              <a:lnTo>
                                <a:pt x="138684" y="143256"/>
                              </a:lnTo>
                              <a:lnTo>
                                <a:pt x="137160" y="146304"/>
                              </a:lnTo>
                              <a:lnTo>
                                <a:pt x="141732" y="146304"/>
                              </a:lnTo>
                              <a:lnTo>
                                <a:pt x="141732" y="147828"/>
                              </a:lnTo>
                              <a:lnTo>
                                <a:pt x="144780" y="149352"/>
                              </a:lnTo>
                              <a:lnTo>
                                <a:pt x="149352" y="150876"/>
                              </a:lnTo>
                              <a:lnTo>
                                <a:pt x="156972" y="150876"/>
                              </a:lnTo>
                              <a:lnTo>
                                <a:pt x="172212" y="153924"/>
                              </a:lnTo>
                              <a:lnTo>
                                <a:pt x="224028" y="153924"/>
                              </a:lnTo>
                              <a:lnTo>
                                <a:pt x="220980" y="155448"/>
                              </a:lnTo>
                              <a:lnTo>
                                <a:pt x="213360" y="158496"/>
                              </a:lnTo>
                              <a:lnTo>
                                <a:pt x="115824" y="158496"/>
                              </a:lnTo>
                              <a:lnTo>
                                <a:pt x="114300" y="161544"/>
                              </a:lnTo>
                              <a:lnTo>
                                <a:pt x="121920" y="164592"/>
                              </a:lnTo>
                              <a:lnTo>
                                <a:pt x="129540" y="166116"/>
                              </a:lnTo>
                              <a:lnTo>
                                <a:pt x="143256" y="170688"/>
                              </a:lnTo>
                              <a:lnTo>
                                <a:pt x="156972" y="172212"/>
                              </a:lnTo>
                              <a:lnTo>
                                <a:pt x="196596" y="172212"/>
                              </a:lnTo>
                              <a:lnTo>
                                <a:pt x="195072" y="173736"/>
                              </a:lnTo>
                              <a:lnTo>
                                <a:pt x="190500" y="176784"/>
                              </a:lnTo>
                              <a:lnTo>
                                <a:pt x="172212" y="181356"/>
                              </a:lnTo>
                              <a:close/>
                            </a:path>
                            <a:path w="276225" h="184785">
                              <a:moveTo>
                                <a:pt x="156972" y="83820"/>
                              </a:moveTo>
                              <a:lnTo>
                                <a:pt x="141732" y="83820"/>
                              </a:lnTo>
                              <a:lnTo>
                                <a:pt x="137160" y="82296"/>
                              </a:lnTo>
                              <a:lnTo>
                                <a:pt x="129540" y="80772"/>
                              </a:lnTo>
                              <a:lnTo>
                                <a:pt x="123444" y="79248"/>
                              </a:lnTo>
                              <a:lnTo>
                                <a:pt x="108204" y="71628"/>
                              </a:lnTo>
                              <a:lnTo>
                                <a:pt x="106680" y="70104"/>
                              </a:lnTo>
                              <a:lnTo>
                                <a:pt x="103632" y="68580"/>
                              </a:lnTo>
                              <a:lnTo>
                                <a:pt x="96012" y="67056"/>
                              </a:lnTo>
                              <a:lnTo>
                                <a:pt x="172212" y="67056"/>
                              </a:lnTo>
                              <a:lnTo>
                                <a:pt x="175260" y="73152"/>
                              </a:lnTo>
                              <a:lnTo>
                                <a:pt x="175260" y="77724"/>
                              </a:lnTo>
                              <a:lnTo>
                                <a:pt x="172212" y="79248"/>
                              </a:lnTo>
                              <a:lnTo>
                                <a:pt x="167640" y="82296"/>
                              </a:lnTo>
                              <a:lnTo>
                                <a:pt x="164592" y="82296"/>
                              </a:lnTo>
                              <a:lnTo>
                                <a:pt x="156972" y="83820"/>
                              </a:lnTo>
                              <a:close/>
                            </a:path>
                            <a:path w="276225" h="184785">
                              <a:moveTo>
                                <a:pt x="246888" y="105156"/>
                              </a:moveTo>
                              <a:lnTo>
                                <a:pt x="182880" y="105156"/>
                              </a:lnTo>
                              <a:lnTo>
                                <a:pt x="187452" y="103632"/>
                              </a:lnTo>
                              <a:lnTo>
                                <a:pt x="198120" y="103632"/>
                              </a:lnTo>
                              <a:lnTo>
                                <a:pt x="207264" y="100584"/>
                              </a:lnTo>
                              <a:lnTo>
                                <a:pt x="225552" y="97536"/>
                              </a:lnTo>
                              <a:lnTo>
                                <a:pt x="233172" y="96012"/>
                              </a:lnTo>
                              <a:lnTo>
                                <a:pt x="242316" y="92964"/>
                              </a:lnTo>
                              <a:lnTo>
                                <a:pt x="257556" y="86868"/>
                              </a:lnTo>
                              <a:lnTo>
                                <a:pt x="266700" y="83820"/>
                              </a:lnTo>
                              <a:lnTo>
                                <a:pt x="274320" y="79248"/>
                              </a:lnTo>
                              <a:lnTo>
                                <a:pt x="275844" y="83820"/>
                              </a:lnTo>
                              <a:lnTo>
                                <a:pt x="275844" y="85344"/>
                              </a:lnTo>
                              <a:lnTo>
                                <a:pt x="274320" y="88392"/>
                              </a:lnTo>
                              <a:lnTo>
                                <a:pt x="274320" y="89916"/>
                              </a:lnTo>
                              <a:lnTo>
                                <a:pt x="269748" y="94488"/>
                              </a:lnTo>
                              <a:lnTo>
                                <a:pt x="266700" y="96012"/>
                              </a:lnTo>
                              <a:lnTo>
                                <a:pt x="256032" y="102108"/>
                              </a:lnTo>
                              <a:lnTo>
                                <a:pt x="246888" y="105156"/>
                              </a:lnTo>
                              <a:close/>
                            </a:path>
                            <a:path w="276225" h="184785">
                              <a:moveTo>
                                <a:pt x="246888" y="128016"/>
                              </a:moveTo>
                              <a:lnTo>
                                <a:pt x="199644" y="128016"/>
                              </a:lnTo>
                              <a:lnTo>
                                <a:pt x="217932" y="124968"/>
                              </a:lnTo>
                              <a:lnTo>
                                <a:pt x="225552" y="121920"/>
                              </a:lnTo>
                              <a:lnTo>
                                <a:pt x="233172" y="120396"/>
                              </a:lnTo>
                              <a:lnTo>
                                <a:pt x="239268" y="117348"/>
                              </a:lnTo>
                              <a:lnTo>
                                <a:pt x="251460" y="114300"/>
                              </a:lnTo>
                              <a:lnTo>
                                <a:pt x="256032" y="111252"/>
                              </a:lnTo>
                              <a:lnTo>
                                <a:pt x="259080" y="111252"/>
                              </a:lnTo>
                              <a:lnTo>
                                <a:pt x="263652" y="109728"/>
                              </a:lnTo>
                              <a:lnTo>
                                <a:pt x="262128" y="115824"/>
                              </a:lnTo>
                              <a:lnTo>
                                <a:pt x="260604" y="117348"/>
                              </a:lnTo>
                              <a:lnTo>
                                <a:pt x="256032" y="123444"/>
                              </a:lnTo>
                              <a:lnTo>
                                <a:pt x="246888" y="128016"/>
                              </a:lnTo>
                              <a:close/>
                            </a:path>
                            <a:path w="276225" h="184785">
                              <a:moveTo>
                                <a:pt x="193548" y="121920"/>
                              </a:moveTo>
                              <a:lnTo>
                                <a:pt x="161544" y="121920"/>
                              </a:lnTo>
                              <a:lnTo>
                                <a:pt x="160020" y="120396"/>
                              </a:lnTo>
                              <a:lnTo>
                                <a:pt x="199644" y="120396"/>
                              </a:lnTo>
                              <a:lnTo>
                                <a:pt x="193548" y="121920"/>
                              </a:lnTo>
                              <a:close/>
                            </a:path>
                            <a:path w="276225" h="184785">
                              <a:moveTo>
                                <a:pt x="198120" y="143256"/>
                              </a:moveTo>
                              <a:lnTo>
                                <a:pt x="146304" y="143256"/>
                              </a:lnTo>
                              <a:lnTo>
                                <a:pt x="138684" y="141732"/>
                              </a:lnTo>
                              <a:lnTo>
                                <a:pt x="205740" y="141732"/>
                              </a:lnTo>
                              <a:lnTo>
                                <a:pt x="198120" y="143256"/>
                              </a:lnTo>
                              <a:close/>
                            </a:path>
                            <a:path w="276225" h="184785">
                              <a:moveTo>
                                <a:pt x="236220" y="143256"/>
                              </a:moveTo>
                              <a:lnTo>
                                <a:pt x="231648" y="143256"/>
                              </a:lnTo>
                              <a:lnTo>
                                <a:pt x="233172" y="141732"/>
                              </a:lnTo>
                              <a:lnTo>
                                <a:pt x="236220" y="141732"/>
                              </a:lnTo>
                              <a:lnTo>
                                <a:pt x="236220" y="143256"/>
                              </a:lnTo>
                              <a:close/>
                            </a:path>
                            <a:path w="276225" h="184785">
                              <a:moveTo>
                                <a:pt x="182880" y="146304"/>
                              </a:moveTo>
                              <a:lnTo>
                                <a:pt x="160020" y="146304"/>
                              </a:lnTo>
                              <a:lnTo>
                                <a:pt x="156972" y="143256"/>
                              </a:lnTo>
                              <a:lnTo>
                                <a:pt x="187452" y="143256"/>
                              </a:lnTo>
                              <a:lnTo>
                                <a:pt x="182880" y="146304"/>
                              </a:lnTo>
                              <a:close/>
                            </a:path>
                            <a:path w="276225" h="184785">
                              <a:moveTo>
                                <a:pt x="224028" y="153924"/>
                              </a:moveTo>
                              <a:lnTo>
                                <a:pt x="172212" y="153924"/>
                              </a:lnTo>
                              <a:lnTo>
                                <a:pt x="188976" y="152400"/>
                              </a:lnTo>
                              <a:lnTo>
                                <a:pt x="204216" y="149352"/>
                              </a:lnTo>
                              <a:lnTo>
                                <a:pt x="217932" y="146304"/>
                              </a:lnTo>
                              <a:lnTo>
                                <a:pt x="228600" y="143256"/>
                              </a:lnTo>
                              <a:lnTo>
                                <a:pt x="237744" y="143256"/>
                              </a:lnTo>
                              <a:lnTo>
                                <a:pt x="236220" y="146304"/>
                              </a:lnTo>
                              <a:lnTo>
                                <a:pt x="230124" y="150876"/>
                              </a:lnTo>
                              <a:lnTo>
                                <a:pt x="225552" y="150876"/>
                              </a:lnTo>
                              <a:lnTo>
                                <a:pt x="224028" y="153924"/>
                              </a:lnTo>
                              <a:close/>
                            </a:path>
                            <a:path w="276225" h="184785">
                              <a:moveTo>
                                <a:pt x="176784" y="166116"/>
                              </a:moveTo>
                              <a:lnTo>
                                <a:pt x="149352" y="166116"/>
                              </a:lnTo>
                              <a:lnTo>
                                <a:pt x="146304" y="164592"/>
                              </a:lnTo>
                              <a:lnTo>
                                <a:pt x="144780" y="164592"/>
                              </a:lnTo>
                              <a:lnTo>
                                <a:pt x="129540" y="161544"/>
                              </a:lnTo>
                              <a:lnTo>
                                <a:pt x="121920" y="158496"/>
                              </a:lnTo>
                              <a:lnTo>
                                <a:pt x="213360" y="158496"/>
                              </a:lnTo>
                              <a:lnTo>
                                <a:pt x="202692" y="160020"/>
                              </a:lnTo>
                              <a:lnTo>
                                <a:pt x="193548" y="163068"/>
                              </a:lnTo>
                              <a:lnTo>
                                <a:pt x="182880" y="164592"/>
                              </a:lnTo>
                              <a:lnTo>
                                <a:pt x="176784" y="166116"/>
                              </a:lnTo>
                              <a:close/>
                            </a:path>
                            <a:path w="276225" h="184785">
                              <a:moveTo>
                                <a:pt x="198120" y="172212"/>
                              </a:moveTo>
                              <a:lnTo>
                                <a:pt x="172212" y="172212"/>
                              </a:lnTo>
                              <a:lnTo>
                                <a:pt x="187452" y="170688"/>
                              </a:lnTo>
                              <a:lnTo>
                                <a:pt x="190500" y="170688"/>
                              </a:lnTo>
                              <a:lnTo>
                                <a:pt x="195072" y="169164"/>
                              </a:lnTo>
                              <a:lnTo>
                                <a:pt x="198120" y="170688"/>
                              </a:lnTo>
                              <a:lnTo>
                                <a:pt x="198120" y="172212"/>
                              </a:lnTo>
                              <a:close/>
                            </a:path>
                            <a:path w="276225" h="184785">
                              <a:moveTo>
                                <a:pt x="140208" y="184404"/>
                              </a:moveTo>
                              <a:lnTo>
                                <a:pt x="129540" y="184404"/>
                              </a:lnTo>
                              <a:lnTo>
                                <a:pt x="118872" y="181356"/>
                              </a:lnTo>
                              <a:lnTo>
                                <a:pt x="161544" y="181356"/>
                              </a:lnTo>
                              <a:lnTo>
                                <a:pt x="140208" y="184404"/>
                              </a:lnTo>
                              <a:close/>
                            </a:path>
                          </a:pathLst>
                        </a:custGeom>
                        <a:solidFill>
                          <a:srgbClr val="F47720"/>
                        </a:solidFill>
                      </wps:spPr>
                      <wps:bodyPr wrap="square" lIns="0" tIns="0" rIns="0" bIns="0" rtlCol="0">
                        <a:prstTxWarp prst="textNoShape">
                          <a:avLst/>
                        </a:prstTxWarp>
                        <a:noAutofit/>
                      </wps:bodyPr>
                    </wps:wsp>
                    <wps:wsp>
                      <wps:cNvPr id="169" name="Graphic 169"/>
                      <wps:cNvSpPr/>
                      <wps:spPr>
                        <a:xfrm>
                          <a:off x="266699" y="0"/>
                          <a:ext cx="279400" cy="186055"/>
                        </a:xfrm>
                        <a:custGeom>
                          <a:avLst/>
                          <a:gdLst/>
                          <a:ahLst/>
                          <a:cxnLst/>
                          <a:rect l="l" t="t" r="r" b="b"/>
                          <a:pathLst>
                            <a:path w="279400" h="186055">
                              <a:moveTo>
                                <a:pt x="85344" y="15240"/>
                              </a:moveTo>
                              <a:lnTo>
                                <a:pt x="82296" y="15240"/>
                              </a:lnTo>
                              <a:lnTo>
                                <a:pt x="80772" y="13716"/>
                              </a:lnTo>
                              <a:lnTo>
                                <a:pt x="82296" y="12192"/>
                              </a:lnTo>
                              <a:lnTo>
                                <a:pt x="82296" y="10668"/>
                              </a:lnTo>
                              <a:lnTo>
                                <a:pt x="88392" y="7620"/>
                              </a:lnTo>
                              <a:lnTo>
                                <a:pt x="91440" y="7620"/>
                              </a:lnTo>
                              <a:lnTo>
                                <a:pt x="97536" y="6096"/>
                              </a:lnTo>
                              <a:lnTo>
                                <a:pt x="102108" y="4572"/>
                              </a:lnTo>
                              <a:lnTo>
                                <a:pt x="108204" y="3048"/>
                              </a:lnTo>
                              <a:lnTo>
                                <a:pt x="112776" y="1524"/>
                              </a:lnTo>
                              <a:lnTo>
                                <a:pt x="120396" y="1524"/>
                              </a:lnTo>
                              <a:lnTo>
                                <a:pt x="124968" y="0"/>
                              </a:lnTo>
                              <a:lnTo>
                                <a:pt x="152400" y="0"/>
                              </a:lnTo>
                              <a:lnTo>
                                <a:pt x="166116" y="3048"/>
                              </a:lnTo>
                              <a:lnTo>
                                <a:pt x="178308" y="4572"/>
                              </a:lnTo>
                              <a:lnTo>
                                <a:pt x="195072" y="10668"/>
                              </a:lnTo>
                              <a:lnTo>
                                <a:pt x="198120" y="12192"/>
                              </a:lnTo>
                              <a:lnTo>
                                <a:pt x="112776" y="12192"/>
                              </a:lnTo>
                              <a:lnTo>
                                <a:pt x="99060" y="13716"/>
                              </a:lnTo>
                              <a:lnTo>
                                <a:pt x="89916" y="13716"/>
                              </a:lnTo>
                              <a:lnTo>
                                <a:pt x="85344" y="15240"/>
                              </a:lnTo>
                              <a:close/>
                            </a:path>
                            <a:path w="279400" h="186055">
                              <a:moveTo>
                                <a:pt x="220980" y="25908"/>
                              </a:moveTo>
                              <a:lnTo>
                                <a:pt x="161544" y="25908"/>
                              </a:lnTo>
                              <a:lnTo>
                                <a:pt x="163068" y="24384"/>
                              </a:lnTo>
                              <a:lnTo>
                                <a:pt x="160020" y="21336"/>
                              </a:lnTo>
                              <a:lnTo>
                                <a:pt x="150876" y="16764"/>
                              </a:lnTo>
                              <a:lnTo>
                                <a:pt x="138684" y="13716"/>
                              </a:lnTo>
                              <a:lnTo>
                                <a:pt x="126492" y="12192"/>
                              </a:lnTo>
                              <a:lnTo>
                                <a:pt x="198120" y="12192"/>
                              </a:lnTo>
                              <a:lnTo>
                                <a:pt x="210312" y="18288"/>
                              </a:lnTo>
                              <a:lnTo>
                                <a:pt x="219456" y="24384"/>
                              </a:lnTo>
                              <a:lnTo>
                                <a:pt x="220980" y="25908"/>
                              </a:lnTo>
                              <a:close/>
                            </a:path>
                            <a:path w="279400" h="186055">
                              <a:moveTo>
                                <a:pt x="126492" y="19812"/>
                              </a:moveTo>
                              <a:lnTo>
                                <a:pt x="102108" y="19812"/>
                              </a:lnTo>
                              <a:lnTo>
                                <a:pt x="106680" y="18288"/>
                              </a:lnTo>
                              <a:lnTo>
                                <a:pt x="123444" y="18288"/>
                              </a:lnTo>
                              <a:lnTo>
                                <a:pt x="126492" y="19812"/>
                              </a:lnTo>
                              <a:close/>
                            </a:path>
                            <a:path w="279400" h="186055">
                              <a:moveTo>
                                <a:pt x="44196" y="42672"/>
                              </a:moveTo>
                              <a:lnTo>
                                <a:pt x="39624" y="42672"/>
                              </a:lnTo>
                              <a:lnTo>
                                <a:pt x="39624" y="39624"/>
                              </a:lnTo>
                              <a:lnTo>
                                <a:pt x="42672" y="38100"/>
                              </a:lnTo>
                              <a:lnTo>
                                <a:pt x="47244" y="33528"/>
                              </a:lnTo>
                              <a:lnTo>
                                <a:pt x="51816" y="32004"/>
                              </a:lnTo>
                              <a:lnTo>
                                <a:pt x="56388" y="28956"/>
                              </a:lnTo>
                              <a:lnTo>
                                <a:pt x="74676" y="22860"/>
                              </a:lnTo>
                              <a:lnTo>
                                <a:pt x="83820" y="21336"/>
                              </a:lnTo>
                              <a:lnTo>
                                <a:pt x="94488" y="19812"/>
                              </a:lnTo>
                              <a:lnTo>
                                <a:pt x="134112" y="19812"/>
                              </a:lnTo>
                              <a:lnTo>
                                <a:pt x="141732" y="21336"/>
                              </a:lnTo>
                              <a:lnTo>
                                <a:pt x="147828" y="22860"/>
                              </a:lnTo>
                              <a:lnTo>
                                <a:pt x="155448" y="24384"/>
                              </a:lnTo>
                              <a:lnTo>
                                <a:pt x="156972" y="24384"/>
                              </a:lnTo>
                              <a:lnTo>
                                <a:pt x="161544" y="25908"/>
                              </a:lnTo>
                              <a:lnTo>
                                <a:pt x="220980" y="25908"/>
                              </a:lnTo>
                              <a:lnTo>
                                <a:pt x="228600" y="32004"/>
                              </a:lnTo>
                              <a:lnTo>
                                <a:pt x="89916" y="32004"/>
                              </a:lnTo>
                              <a:lnTo>
                                <a:pt x="73152" y="35052"/>
                              </a:lnTo>
                              <a:lnTo>
                                <a:pt x="57912" y="38100"/>
                              </a:lnTo>
                              <a:lnTo>
                                <a:pt x="44196" y="42672"/>
                              </a:lnTo>
                              <a:close/>
                            </a:path>
                            <a:path w="279400" h="186055">
                              <a:moveTo>
                                <a:pt x="240792" y="42672"/>
                              </a:moveTo>
                              <a:lnTo>
                                <a:pt x="138684" y="42672"/>
                              </a:lnTo>
                              <a:lnTo>
                                <a:pt x="138684" y="38100"/>
                              </a:lnTo>
                              <a:lnTo>
                                <a:pt x="135636" y="38100"/>
                              </a:lnTo>
                              <a:lnTo>
                                <a:pt x="132588" y="35052"/>
                              </a:lnTo>
                              <a:lnTo>
                                <a:pt x="128016" y="33528"/>
                              </a:lnTo>
                              <a:lnTo>
                                <a:pt x="123444" y="33528"/>
                              </a:lnTo>
                              <a:lnTo>
                                <a:pt x="106680" y="32004"/>
                              </a:lnTo>
                              <a:lnTo>
                                <a:pt x="228600" y="32004"/>
                              </a:lnTo>
                              <a:lnTo>
                                <a:pt x="230124" y="33528"/>
                              </a:lnTo>
                              <a:lnTo>
                                <a:pt x="239268" y="41148"/>
                              </a:lnTo>
                              <a:lnTo>
                                <a:pt x="240792" y="42672"/>
                              </a:lnTo>
                              <a:close/>
                            </a:path>
                            <a:path w="279400" h="186055">
                              <a:moveTo>
                                <a:pt x="120396" y="39624"/>
                              </a:moveTo>
                              <a:lnTo>
                                <a:pt x="94488" y="39624"/>
                              </a:lnTo>
                              <a:lnTo>
                                <a:pt x="96012" y="38100"/>
                              </a:lnTo>
                              <a:lnTo>
                                <a:pt x="114300" y="38100"/>
                              </a:lnTo>
                              <a:lnTo>
                                <a:pt x="120396" y="39624"/>
                              </a:lnTo>
                              <a:close/>
                            </a:path>
                            <a:path w="279400" h="186055">
                              <a:moveTo>
                                <a:pt x="16764" y="74676"/>
                              </a:moveTo>
                              <a:lnTo>
                                <a:pt x="15240" y="74676"/>
                              </a:lnTo>
                              <a:lnTo>
                                <a:pt x="13716" y="73152"/>
                              </a:lnTo>
                              <a:lnTo>
                                <a:pt x="13716" y="70104"/>
                              </a:lnTo>
                              <a:lnTo>
                                <a:pt x="16764" y="67056"/>
                              </a:lnTo>
                              <a:lnTo>
                                <a:pt x="19812" y="62484"/>
                              </a:lnTo>
                              <a:lnTo>
                                <a:pt x="28956" y="56388"/>
                              </a:lnTo>
                              <a:lnTo>
                                <a:pt x="33528" y="54864"/>
                              </a:lnTo>
                              <a:lnTo>
                                <a:pt x="39624" y="53340"/>
                              </a:lnTo>
                              <a:lnTo>
                                <a:pt x="44196" y="50292"/>
                              </a:lnTo>
                              <a:lnTo>
                                <a:pt x="62484" y="44196"/>
                              </a:lnTo>
                              <a:lnTo>
                                <a:pt x="71628" y="42672"/>
                              </a:lnTo>
                              <a:lnTo>
                                <a:pt x="82296" y="41148"/>
                              </a:lnTo>
                              <a:lnTo>
                                <a:pt x="85344" y="39624"/>
                              </a:lnTo>
                              <a:lnTo>
                                <a:pt x="124968" y="39624"/>
                              </a:lnTo>
                              <a:lnTo>
                                <a:pt x="131064" y="41148"/>
                              </a:lnTo>
                              <a:lnTo>
                                <a:pt x="132588" y="41148"/>
                              </a:lnTo>
                              <a:lnTo>
                                <a:pt x="138684" y="42672"/>
                              </a:lnTo>
                              <a:lnTo>
                                <a:pt x="240792" y="42672"/>
                              </a:lnTo>
                              <a:lnTo>
                                <a:pt x="248412" y="51816"/>
                              </a:lnTo>
                              <a:lnTo>
                                <a:pt x="249936" y="54864"/>
                              </a:lnTo>
                              <a:lnTo>
                                <a:pt x="91440" y="54864"/>
                              </a:lnTo>
                              <a:lnTo>
                                <a:pt x="88392" y="56388"/>
                              </a:lnTo>
                              <a:lnTo>
                                <a:pt x="79248" y="56388"/>
                              </a:lnTo>
                              <a:lnTo>
                                <a:pt x="67056" y="59436"/>
                              </a:lnTo>
                              <a:lnTo>
                                <a:pt x="56388" y="60960"/>
                              </a:lnTo>
                              <a:lnTo>
                                <a:pt x="45720" y="64008"/>
                              </a:lnTo>
                              <a:lnTo>
                                <a:pt x="35052" y="68580"/>
                              </a:lnTo>
                              <a:lnTo>
                                <a:pt x="28956" y="70104"/>
                              </a:lnTo>
                              <a:lnTo>
                                <a:pt x="19812" y="73152"/>
                              </a:lnTo>
                              <a:lnTo>
                                <a:pt x="16764" y="74676"/>
                              </a:lnTo>
                              <a:close/>
                            </a:path>
                            <a:path w="279400" h="186055">
                              <a:moveTo>
                                <a:pt x="1524" y="105156"/>
                              </a:moveTo>
                              <a:lnTo>
                                <a:pt x="0" y="100584"/>
                              </a:lnTo>
                              <a:lnTo>
                                <a:pt x="0" y="99060"/>
                              </a:lnTo>
                              <a:lnTo>
                                <a:pt x="1524" y="96012"/>
                              </a:lnTo>
                              <a:lnTo>
                                <a:pt x="6096" y="91440"/>
                              </a:lnTo>
                              <a:lnTo>
                                <a:pt x="12192" y="88392"/>
                              </a:lnTo>
                              <a:lnTo>
                                <a:pt x="21336" y="82296"/>
                              </a:lnTo>
                              <a:lnTo>
                                <a:pt x="30480" y="79248"/>
                              </a:lnTo>
                              <a:lnTo>
                                <a:pt x="39624" y="74676"/>
                              </a:lnTo>
                              <a:lnTo>
                                <a:pt x="48768" y="71628"/>
                              </a:lnTo>
                              <a:lnTo>
                                <a:pt x="57912" y="67056"/>
                              </a:lnTo>
                              <a:lnTo>
                                <a:pt x="68580" y="65532"/>
                              </a:lnTo>
                              <a:lnTo>
                                <a:pt x="123444" y="65532"/>
                              </a:lnTo>
                              <a:lnTo>
                                <a:pt x="123444" y="60960"/>
                              </a:lnTo>
                              <a:lnTo>
                                <a:pt x="120396" y="59436"/>
                              </a:lnTo>
                              <a:lnTo>
                                <a:pt x="118872" y="57912"/>
                              </a:lnTo>
                              <a:lnTo>
                                <a:pt x="115824" y="56388"/>
                              </a:lnTo>
                              <a:lnTo>
                                <a:pt x="111252" y="56388"/>
                              </a:lnTo>
                              <a:lnTo>
                                <a:pt x="106680" y="54864"/>
                              </a:lnTo>
                              <a:lnTo>
                                <a:pt x="249936" y="54864"/>
                              </a:lnTo>
                              <a:lnTo>
                                <a:pt x="256032" y="62484"/>
                              </a:lnTo>
                              <a:lnTo>
                                <a:pt x="262128" y="71628"/>
                              </a:lnTo>
                              <a:lnTo>
                                <a:pt x="265176" y="79248"/>
                              </a:lnTo>
                              <a:lnTo>
                                <a:pt x="99060" y="79248"/>
                              </a:lnTo>
                              <a:lnTo>
                                <a:pt x="94488" y="80772"/>
                              </a:lnTo>
                              <a:lnTo>
                                <a:pt x="83820" y="80772"/>
                              </a:lnTo>
                              <a:lnTo>
                                <a:pt x="76200" y="82296"/>
                              </a:lnTo>
                              <a:lnTo>
                                <a:pt x="70104" y="82296"/>
                              </a:lnTo>
                              <a:lnTo>
                                <a:pt x="38100" y="91440"/>
                              </a:lnTo>
                              <a:lnTo>
                                <a:pt x="30480" y="92964"/>
                              </a:lnTo>
                              <a:lnTo>
                                <a:pt x="22860" y="97536"/>
                              </a:lnTo>
                              <a:lnTo>
                                <a:pt x="15240" y="99060"/>
                              </a:lnTo>
                              <a:lnTo>
                                <a:pt x="6096" y="103632"/>
                              </a:lnTo>
                              <a:lnTo>
                                <a:pt x="1524" y="105156"/>
                              </a:lnTo>
                              <a:close/>
                            </a:path>
                            <a:path w="279400" h="186055">
                              <a:moveTo>
                                <a:pt x="108204" y="64008"/>
                              </a:moveTo>
                              <a:lnTo>
                                <a:pt x="91440" y="64008"/>
                              </a:lnTo>
                              <a:lnTo>
                                <a:pt x="99060" y="62484"/>
                              </a:lnTo>
                              <a:lnTo>
                                <a:pt x="108204" y="64008"/>
                              </a:lnTo>
                              <a:close/>
                            </a:path>
                            <a:path w="279400" h="186055">
                              <a:moveTo>
                                <a:pt x="123444" y="65532"/>
                              </a:moveTo>
                              <a:lnTo>
                                <a:pt x="73152" y="65532"/>
                              </a:lnTo>
                              <a:lnTo>
                                <a:pt x="77724" y="64008"/>
                              </a:lnTo>
                              <a:lnTo>
                                <a:pt x="117348" y="64008"/>
                              </a:lnTo>
                              <a:lnTo>
                                <a:pt x="123444" y="65532"/>
                              </a:lnTo>
                              <a:close/>
                            </a:path>
                            <a:path w="279400" h="186055">
                              <a:moveTo>
                                <a:pt x="277368" y="117348"/>
                              </a:moveTo>
                              <a:lnTo>
                                <a:pt x="178308" y="117348"/>
                              </a:lnTo>
                              <a:lnTo>
                                <a:pt x="184404" y="115824"/>
                              </a:lnTo>
                              <a:lnTo>
                                <a:pt x="190500" y="108204"/>
                              </a:lnTo>
                              <a:lnTo>
                                <a:pt x="185928" y="102108"/>
                              </a:lnTo>
                              <a:lnTo>
                                <a:pt x="182880" y="96012"/>
                              </a:lnTo>
                              <a:lnTo>
                                <a:pt x="173736" y="92964"/>
                              </a:lnTo>
                              <a:lnTo>
                                <a:pt x="167640" y="89916"/>
                              </a:lnTo>
                              <a:lnTo>
                                <a:pt x="160020" y="86868"/>
                              </a:lnTo>
                              <a:lnTo>
                                <a:pt x="152400" y="85344"/>
                              </a:lnTo>
                              <a:lnTo>
                                <a:pt x="144780" y="82296"/>
                              </a:lnTo>
                              <a:lnTo>
                                <a:pt x="137160" y="80772"/>
                              </a:lnTo>
                              <a:lnTo>
                                <a:pt x="126492" y="80772"/>
                              </a:lnTo>
                              <a:lnTo>
                                <a:pt x="123444" y="79248"/>
                              </a:lnTo>
                              <a:lnTo>
                                <a:pt x="265176" y="79248"/>
                              </a:lnTo>
                              <a:lnTo>
                                <a:pt x="266700" y="80772"/>
                              </a:lnTo>
                              <a:lnTo>
                                <a:pt x="269748" y="92964"/>
                              </a:lnTo>
                              <a:lnTo>
                                <a:pt x="272796" y="99060"/>
                              </a:lnTo>
                              <a:lnTo>
                                <a:pt x="274320" y="105156"/>
                              </a:lnTo>
                              <a:lnTo>
                                <a:pt x="275844" y="112776"/>
                              </a:lnTo>
                              <a:lnTo>
                                <a:pt x="277368" y="117348"/>
                              </a:lnTo>
                              <a:close/>
                            </a:path>
                            <a:path w="279400" h="186055">
                              <a:moveTo>
                                <a:pt x="198120" y="185928"/>
                              </a:moveTo>
                              <a:lnTo>
                                <a:pt x="182880" y="185928"/>
                              </a:lnTo>
                              <a:lnTo>
                                <a:pt x="187452" y="182880"/>
                              </a:lnTo>
                              <a:lnTo>
                                <a:pt x="190500" y="181356"/>
                              </a:lnTo>
                              <a:lnTo>
                                <a:pt x="192024" y="176784"/>
                              </a:lnTo>
                              <a:lnTo>
                                <a:pt x="195072" y="169164"/>
                              </a:lnTo>
                              <a:lnTo>
                                <a:pt x="192024" y="158496"/>
                              </a:lnTo>
                              <a:lnTo>
                                <a:pt x="187452" y="155448"/>
                              </a:lnTo>
                              <a:lnTo>
                                <a:pt x="181356" y="150876"/>
                              </a:lnTo>
                              <a:lnTo>
                                <a:pt x="163068" y="141732"/>
                              </a:lnTo>
                              <a:lnTo>
                                <a:pt x="153924" y="138684"/>
                              </a:lnTo>
                              <a:lnTo>
                                <a:pt x="134112" y="129540"/>
                              </a:lnTo>
                              <a:lnTo>
                                <a:pt x="124968" y="126492"/>
                              </a:lnTo>
                              <a:lnTo>
                                <a:pt x="121920" y="124968"/>
                              </a:lnTo>
                              <a:lnTo>
                                <a:pt x="117348" y="123444"/>
                              </a:lnTo>
                              <a:lnTo>
                                <a:pt x="108204" y="118872"/>
                              </a:lnTo>
                              <a:lnTo>
                                <a:pt x="105156" y="115824"/>
                              </a:lnTo>
                              <a:lnTo>
                                <a:pt x="105156" y="114300"/>
                              </a:lnTo>
                              <a:lnTo>
                                <a:pt x="103632" y="112776"/>
                              </a:lnTo>
                              <a:lnTo>
                                <a:pt x="103632" y="109728"/>
                              </a:lnTo>
                              <a:lnTo>
                                <a:pt x="105156" y="102108"/>
                              </a:lnTo>
                              <a:lnTo>
                                <a:pt x="117348" y="100584"/>
                              </a:lnTo>
                              <a:lnTo>
                                <a:pt x="137160" y="100584"/>
                              </a:lnTo>
                              <a:lnTo>
                                <a:pt x="147828" y="103632"/>
                              </a:lnTo>
                              <a:lnTo>
                                <a:pt x="156972" y="108204"/>
                              </a:lnTo>
                              <a:lnTo>
                                <a:pt x="166116" y="111252"/>
                              </a:lnTo>
                              <a:lnTo>
                                <a:pt x="167640" y="112776"/>
                              </a:lnTo>
                              <a:lnTo>
                                <a:pt x="169164" y="112776"/>
                              </a:lnTo>
                              <a:lnTo>
                                <a:pt x="172212" y="115824"/>
                              </a:lnTo>
                              <a:lnTo>
                                <a:pt x="175260" y="117348"/>
                              </a:lnTo>
                              <a:lnTo>
                                <a:pt x="277368" y="117348"/>
                              </a:lnTo>
                              <a:lnTo>
                                <a:pt x="277368" y="126492"/>
                              </a:lnTo>
                              <a:lnTo>
                                <a:pt x="278892" y="132588"/>
                              </a:lnTo>
                              <a:lnTo>
                                <a:pt x="278892" y="141732"/>
                              </a:lnTo>
                              <a:lnTo>
                                <a:pt x="277368" y="146304"/>
                              </a:lnTo>
                              <a:lnTo>
                                <a:pt x="274320" y="152400"/>
                              </a:lnTo>
                              <a:lnTo>
                                <a:pt x="269748" y="156972"/>
                              </a:lnTo>
                              <a:lnTo>
                                <a:pt x="263652" y="161544"/>
                              </a:lnTo>
                              <a:lnTo>
                                <a:pt x="262128" y="164592"/>
                              </a:lnTo>
                              <a:lnTo>
                                <a:pt x="256032" y="167640"/>
                              </a:lnTo>
                              <a:lnTo>
                                <a:pt x="248412" y="172212"/>
                              </a:lnTo>
                              <a:lnTo>
                                <a:pt x="240792" y="175260"/>
                              </a:lnTo>
                              <a:lnTo>
                                <a:pt x="233172" y="176784"/>
                              </a:lnTo>
                              <a:lnTo>
                                <a:pt x="217932" y="182880"/>
                              </a:lnTo>
                              <a:lnTo>
                                <a:pt x="210312" y="182880"/>
                              </a:lnTo>
                              <a:lnTo>
                                <a:pt x="202692" y="184404"/>
                              </a:lnTo>
                              <a:lnTo>
                                <a:pt x="201168" y="184404"/>
                              </a:lnTo>
                              <a:lnTo>
                                <a:pt x="198120" y="185928"/>
                              </a:lnTo>
                              <a:close/>
                            </a:path>
                          </a:pathLst>
                        </a:custGeom>
                        <a:solidFill>
                          <a:srgbClr val="5E2583"/>
                        </a:solidFill>
                      </wps:spPr>
                      <wps:bodyPr wrap="square" lIns="0" tIns="0" rIns="0" bIns="0" rtlCol="0">
                        <a:prstTxWarp prst="textNoShape">
                          <a:avLst/>
                        </a:prstTxWarp>
                        <a:noAutofit/>
                      </wps:bodyPr>
                    </wps:wsp>
                  </wpg:wgp>
                </a:graphicData>
              </a:graphic>
            </wp:anchor>
          </w:drawing>
        </mc:Choice>
        <mc:Fallback>
          <w:pict>
            <v:group w14:anchorId="6E71A4B1" id="Group 166" o:spid="_x0000_s1026" style="position:absolute;margin-left:482.05pt;margin-top:56.65pt;width:56.4pt;height:22.7pt;z-index:-21860864;mso-wrap-distance-left:0;mso-wrap-distance-right:0;mso-position-horizontal-relative:page;mso-position-vertical-relative:page" coordsize="7162,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7" o:spid="_x0000_s1027" type="#_x0000_t75" style="position:absolute;top:883;width:7162;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">
                <v:imagedata r:id="rId2" o:title=""/>
              </v:shape>
              <v:shape id="Graphic 168" o:spid="_x0000_s1028" style="position:absolute;left:2606;top:1036;width:2762;height:1848;visibility:visible;mso-wrap-style:square;v-text-anchor:top" coordsize="2762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" path="m172212,181356r-68580,l99060,176784,68580,166116,44196,147828,25908,126492,12192,100584,9144,92964,6096,86868,4572,79248,1524,71628r,-10668l,53340,1524,44196r,-6096l4572,32004r7620,-4572l16764,22860r7620,-6096l33528,12192,44196,7620,54864,4572,57912,3048r7620,l70104,1524r3048,l80772,,92964,,88392,4572,85344,9144r,12192l88392,27432r3048,3048l96012,33528r4572,4572l108204,41148r6096,3048l152400,57912r1524,3048l156972,60960r4572,3048l172212,67056r-76200,l91440,73152r-1524,6096l88392,80772r4572,4572l96012,86868r4572,4572l106680,92964r4572,3048l114300,97536r7620,1524l134112,102108r7620,1524l144780,103632r4572,1524l246888,105156r-7620,4572l220980,115824r-10668,3048l205740,120396r-53340,l153924,123444r3048,3048l160020,128016r83820,l239268,131064r-18288,6096l210312,140208r-4572,1524l138684,141732r,1524l137160,146304r4572,l141732,147828r3048,1524l149352,150876r7620,l172212,153924r51816,l220980,155448r-7620,3048l115824,158496r-1524,3048l121920,164592r7620,1524l143256,170688r13716,1524l196596,172212r-1524,1524l190500,176784r-18288,4572xem156972,83820r-15240,l137160,82296r-7620,-1524l123444,79248,108204,71628r-1524,-1524l103632,68580,96012,67056r76200,l175260,73152r,4572l172212,79248r-4572,3048l164592,82296r-7620,1524xem246888,105156r-64008,l187452,103632r10668,l207264,100584r18288,-3048l233172,96012r9144,-3048l257556,86868r9144,-3048l274320,79248r1524,4572l275844,85344r-1524,3048l274320,89916r-4572,4572l266700,96012r-10668,6096l246888,105156xem246888,128016r-47244,l217932,124968r7620,-3048l233172,120396r6096,-3048l251460,114300r4572,-3048l259080,111252r4572,-1524l262128,115824r-1524,1524l256032,123444r-9144,4572xem193548,121920r-32004,l160020,120396r39624,l193548,121920xem198120,143256r-51816,l138684,141732r67056,l198120,143256xem236220,143256r-4572,l233172,141732r3048,l236220,143256xem182880,146304r-22860,l156972,143256r30480,l182880,146304xem224028,153924r-51816,l188976,152400r15240,-3048l217932,146304r10668,-3048l237744,143256r-1524,3048l230124,150876r-4572,l224028,153924xem176784,166116r-27432,l146304,164592r-1524,l129540,161544r-7620,-3048l213360,158496r-10668,1524l193548,163068r-10668,1524l176784,166116xem198120,172212r-25908,l187452,170688r3048,l195072,169164r3048,1524l198120,172212xem140208,184404r-10668,l118872,181356r42672,l140208,184404xe" fillcolor="#f47720" stroked="f">
                <v:path arrowok="t"/>
              </v:shape>
              <v:shape id="Graphic 169" o:spid="_x0000_s1029" style="position:absolute;left:2666;width:2794;height:1860;visibility:visible;mso-wrap-style:square;v-text-anchor:top" coordsize="2794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" path="m85344,15240r-3048,l80772,13716r1524,-1524l82296,10668,88392,7620r3048,l97536,6096r4572,-1524l108204,3048r4572,-1524l120396,1524,124968,r27432,l166116,3048r12192,1524l195072,10668r3048,1524l112776,12192,99060,13716r-9144,l85344,15240xem220980,25908r-59436,l163068,24384r-3048,-3048l150876,16764,138684,13716,126492,12192r71628,l210312,18288r9144,6096l220980,25908xem126492,19812r-24384,l106680,18288r16764,l126492,19812xem44196,42672r-4572,l39624,39624r3048,-1524l47244,33528r4572,-1524l56388,28956,74676,22860r9144,-1524l94488,19812r39624,l141732,21336r6096,1524l155448,24384r1524,l161544,25908r59436,l228600,32004r-138684,l73152,35052,57912,38100,44196,42672xem240792,42672r-102108,l138684,38100r-3048,l132588,35052r-4572,-1524l123444,33528,106680,32004r121920,l230124,33528r9144,7620l240792,42672xem120396,39624r-25908,l96012,38100r18288,l120396,39624xem16764,74676r-1524,l13716,73152r,-3048l16764,67056r3048,-4572l28956,56388r4572,-1524l39624,53340r4572,-3048l62484,44196r9144,-1524l82296,41148r3048,-1524l124968,39624r6096,1524l132588,41148r6096,1524l240792,42672r7620,9144l249936,54864r-158496,l88392,56388r-9144,l67056,59436,56388,60960,45720,64008,35052,68580r-6096,1524l19812,73152r-3048,1524xem1524,105156l,100584,,99060,1524,96012,6096,91440r6096,-3048l21336,82296r9144,-3048l39624,74676r9144,-3048l57912,67056,68580,65532r54864,l123444,60960r-3048,-1524l118872,57912r-3048,-1524l111252,56388r-4572,-1524l249936,54864r6096,7620l262128,71628r3048,7620l99060,79248r-4572,1524l83820,80772r-7620,1524l70104,82296,38100,91440r-7620,1524l22860,97536r-7620,1524l6096,103632r-4572,1524xem108204,64008r-16764,l99060,62484r9144,1524xem123444,65532r-50292,l77724,64008r39624,l123444,65532xem277368,117348r-99060,l184404,115824r6096,-7620l185928,102108r-3048,-6096l173736,92964r-6096,-3048l160020,86868r-7620,-1524l144780,82296r-7620,-1524l126492,80772r-3048,-1524l265176,79248r1524,1524l269748,92964r3048,6096l274320,105156r1524,7620l277368,117348xem198120,185928r-15240,l187452,182880r3048,-1524l192024,176784r3048,-7620l192024,158496r-4572,-3048l181356,150876r-18288,-9144l153924,138684r-19812,-9144l124968,126492r-3048,-1524l117348,123444r-9144,-4572l105156,115824r,-1524l103632,112776r,-3048l105156,102108r12192,-1524l137160,100584r10668,3048l156972,108204r9144,3048l167640,112776r1524,l172212,115824r3048,1524l277368,117348r,9144l278892,132588r,9144l277368,146304r-3048,6096l269748,156972r-6096,4572l262128,164592r-6096,3048l248412,172212r-7620,3048l233172,176784r-15240,6096l210312,182880r-7620,1524l201168,184404r-3048,1524xe" fillcolor="#5e2583" stroked="f">
                <v:path arrowok="t"/>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B1C83" w14:textId="77777777" w:rsidR="00C14EFB" w:rsidRDefault="00000000">
    <w:pPr>
      <w:pStyle w:val="BodyText"/>
      <w:spacing w:line="14" w:lineRule="auto"/>
      <w:rPr>
        <w:sz w:val="20"/>
      </w:rPr>
    </w:pPr>
    <w:r>
      <w:rPr>
        <w:noProof/>
        <w:sz w:val="20"/>
      </w:rPr>
      <mc:AlternateContent>
        <mc:Choice Requires="wpg">
          <w:drawing>
            <wp:anchor distT="0" distB="0" distL="0" distR="0" simplePos="0" relativeHeight="481456640" behindDoc="1" locked="0" layoutInCell="1" allowOverlap="1" wp14:anchorId="76ABAE46" wp14:editId="3349AF10">
              <wp:simplePos x="0" y="0"/>
              <wp:positionH relativeFrom="page">
                <wp:posOffset>6121907</wp:posOffset>
              </wp:positionH>
              <wp:positionV relativeFrom="page">
                <wp:posOffset>719328</wp:posOffset>
              </wp:positionV>
              <wp:extent cx="716280" cy="28829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288290"/>
                        <a:chOff x="0" y="0"/>
                        <a:chExt cx="716280" cy="288290"/>
                      </a:xfrm>
                    </wpg:grpSpPr>
                    <pic:pic xmlns:pic="http://schemas.openxmlformats.org/drawingml/2006/picture">
                      <pic:nvPicPr>
                        <pic:cNvPr id="174" name="Image 174"/>
                        <pic:cNvPicPr/>
                      </pic:nvPicPr>
                      <pic:blipFill>
                        <a:blip r:embed="rId1" cstate="print"/>
                        <a:stretch>
                          <a:fillRect/>
                        </a:stretch>
                      </pic:blipFill>
                      <pic:spPr>
                        <a:xfrm>
                          <a:off x="0" y="88392"/>
                          <a:ext cx="716280" cy="128015"/>
                        </a:xfrm>
                        <a:prstGeom prst="rect">
                          <a:avLst/>
                        </a:prstGeom>
                      </pic:spPr>
                    </pic:pic>
                    <wps:wsp>
                      <wps:cNvPr id="175" name="Graphic 175"/>
                      <wps:cNvSpPr/>
                      <wps:spPr>
                        <a:xfrm>
                          <a:off x="260604" y="103631"/>
                          <a:ext cx="276225" cy="184785"/>
                        </a:xfrm>
                        <a:custGeom>
                          <a:avLst/>
                          <a:gdLst/>
                          <a:ahLst/>
                          <a:cxnLst/>
                          <a:rect l="l" t="t" r="r" b="b"/>
                          <a:pathLst>
                            <a:path w="276225" h="184785">
                              <a:moveTo>
                                <a:pt x="172212" y="181356"/>
                              </a:moveTo>
                              <a:lnTo>
                                <a:pt x="103632" y="181356"/>
                              </a:lnTo>
                              <a:lnTo>
                                <a:pt x="99060" y="176784"/>
                              </a:lnTo>
                              <a:lnTo>
                                <a:pt x="68580" y="166116"/>
                              </a:lnTo>
                              <a:lnTo>
                                <a:pt x="44196" y="147828"/>
                              </a:lnTo>
                              <a:lnTo>
                                <a:pt x="25908" y="126492"/>
                              </a:lnTo>
                              <a:lnTo>
                                <a:pt x="12192" y="100584"/>
                              </a:lnTo>
                              <a:lnTo>
                                <a:pt x="9144" y="92964"/>
                              </a:lnTo>
                              <a:lnTo>
                                <a:pt x="6096" y="86868"/>
                              </a:lnTo>
                              <a:lnTo>
                                <a:pt x="4572" y="79248"/>
                              </a:lnTo>
                              <a:lnTo>
                                <a:pt x="1524" y="71628"/>
                              </a:lnTo>
                              <a:lnTo>
                                <a:pt x="1524" y="60960"/>
                              </a:lnTo>
                              <a:lnTo>
                                <a:pt x="0" y="53340"/>
                              </a:lnTo>
                              <a:lnTo>
                                <a:pt x="1524" y="44196"/>
                              </a:lnTo>
                              <a:lnTo>
                                <a:pt x="1524" y="38100"/>
                              </a:lnTo>
                              <a:lnTo>
                                <a:pt x="4572" y="32004"/>
                              </a:lnTo>
                              <a:lnTo>
                                <a:pt x="12192" y="27432"/>
                              </a:lnTo>
                              <a:lnTo>
                                <a:pt x="16764" y="22860"/>
                              </a:lnTo>
                              <a:lnTo>
                                <a:pt x="24384" y="16764"/>
                              </a:lnTo>
                              <a:lnTo>
                                <a:pt x="33528" y="12192"/>
                              </a:lnTo>
                              <a:lnTo>
                                <a:pt x="44196" y="7620"/>
                              </a:lnTo>
                              <a:lnTo>
                                <a:pt x="54864" y="4572"/>
                              </a:lnTo>
                              <a:lnTo>
                                <a:pt x="57912" y="3048"/>
                              </a:lnTo>
                              <a:lnTo>
                                <a:pt x="65532" y="3048"/>
                              </a:lnTo>
                              <a:lnTo>
                                <a:pt x="70104" y="1524"/>
                              </a:lnTo>
                              <a:lnTo>
                                <a:pt x="73152" y="1524"/>
                              </a:lnTo>
                              <a:lnTo>
                                <a:pt x="80772" y="0"/>
                              </a:lnTo>
                              <a:lnTo>
                                <a:pt x="92964" y="0"/>
                              </a:lnTo>
                              <a:lnTo>
                                <a:pt x="88392" y="4572"/>
                              </a:lnTo>
                              <a:lnTo>
                                <a:pt x="85344" y="9144"/>
                              </a:lnTo>
                              <a:lnTo>
                                <a:pt x="85344" y="21336"/>
                              </a:lnTo>
                              <a:lnTo>
                                <a:pt x="88392" y="27432"/>
                              </a:lnTo>
                              <a:lnTo>
                                <a:pt x="91440" y="30480"/>
                              </a:lnTo>
                              <a:lnTo>
                                <a:pt x="96012" y="33528"/>
                              </a:lnTo>
                              <a:lnTo>
                                <a:pt x="100584" y="38100"/>
                              </a:lnTo>
                              <a:lnTo>
                                <a:pt x="108204" y="41148"/>
                              </a:lnTo>
                              <a:lnTo>
                                <a:pt x="114300" y="44196"/>
                              </a:lnTo>
                              <a:lnTo>
                                <a:pt x="152400" y="57912"/>
                              </a:lnTo>
                              <a:lnTo>
                                <a:pt x="153924" y="60960"/>
                              </a:lnTo>
                              <a:lnTo>
                                <a:pt x="156972" y="60960"/>
                              </a:lnTo>
                              <a:lnTo>
                                <a:pt x="161544" y="64008"/>
                              </a:lnTo>
                              <a:lnTo>
                                <a:pt x="172212" y="67056"/>
                              </a:lnTo>
                              <a:lnTo>
                                <a:pt x="96012" y="67056"/>
                              </a:lnTo>
                              <a:lnTo>
                                <a:pt x="91440" y="73152"/>
                              </a:lnTo>
                              <a:lnTo>
                                <a:pt x="89916" y="79248"/>
                              </a:lnTo>
                              <a:lnTo>
                                <a:pt x="88392" y="80772"/>
                              </a:lnTo>
                              <a:lnTo>
                                <a:pt x="92964" y="85344"/>
                              </a:lnTo>
                              <a:lnTo>
                                <a:pt x="96012" y="86868"/>
                              </a:lnTo>
                              <a:lnTo>
                                <a:pt x="100584" y="91440"/>
                              </a:lnTo>
                              <a:lnTo>
                                <a:pt x="106680" y="92964"/>
                              </a:lnTo>
                              <a:lnTo>
                                <a:pt x="111252" y="96012"/>
                              </a:lnTo>
                              <a:lnTo>
                                <a:pt x="114300" y="97536"/>
                              </a:lnTo>
                              <a:lnTo>
                                <a:pt x="121920" y="99060"/>
                              </a:lnTo>
                              <a:lnTo>
                                <a:pt x="134112" y="102108"/>
                              </a:lnTo>
                              <a:lnTo>
                                <a:pt x="141732" y="103632"/>
                              </a:lnTo>
                              <a:lnTo>
                                <a:pt x="144780" y="103632"/>
                              </a:lnTo>
                              <a:lnTo>
                                <a:pt x="149352" y="105156"/>
                              </a:lnTo>
                              <a:lnTo>
                                <a:pt x="246888" y="105156"/>
                              </a:lnTo>
                              <a:lnTo>
                                <a:pt x="239268" y="109728"/>
                              </a:lnTo>
                              <a:lnTo>
                                <a:pt x="220980" y="115824"/>
                              </a:lnTo>
                              <a:lnTo>
                                <a:pt x="210312" y="118872"/>
                              </a:lnTo>
                              <a:lnTo>
                                <a:pt x="205740" y="120396"/>
                              </a:lnTo>
                              <a:lnTo>
                                <a:pt x="152400" y="120396"/>
                              </a:lnTo>
                              <a:lnTo>
                                <a:pt x="153924" y="123444"/>
                              </a:lnTo>
                              <a:lnTo>
                                <a:pt x="156972" y="126492"/>
                              </a:lnTo>
                              <a:lnTo>
                                <a:pt x="160020" y="128016"/>
                              </a:lnTo>
                              <a:lnTo>
                                <a:pt x="243840" y="128016"/>
                              </a:lnTo>
                              <a:lnTo>
                                <a:pt x="239268" y="131064"/>
                              </a:lnTo>
                              <a:lnTo>
                                <a:pt x="220980" y="137160"/>
                              </a:lnTo>
                              <a:lnTo>
                                <a:pt x="210312" y="140208"/>
                              </a:lnTo>
                              <a:lnTo>
                                <a:pt x="205740" y="141732"/>
                              </a:lnTo>
                              <a:lnTo>
                                <a:pt x="138684" y="141732"/>
                              </a:lnTo>
                              <a:lnTo>
                                <a:pt x="138684" y="143256"/>
                              </a:lnTo>
                              <a:lnTo>
                                <a:pt x="137160" y="146304"/>
                              </a:lnTo>
                              <a:lnTo>
                                <a:pt x="141732" y="146304"/>
                              </a:lnTo>
                              <a:lnTo>
                                <a:pt x="141732" y="147828"/>
                              </a:lnTo>
                              <a:lnTo>
                                <a:pt x="144780" y="149352"/>
                              </a:lnTo>
                              <a:lnTo>
                                <a:pt x="149352" y="150876"/>
                              </a:lnTo>
                              <a:lnTo>
                                <a:pt x="156972" y="150876"/>
                              </a:lnTo>
                              <a:lnTo>
                                <a:pt x="172212" y="153924"/>
                              </a:lnTo>
                              <a:lnTo>
                                <a:pt x="224028" y="153924"/>
                              </a:lnTo>
                              <a:lnTo>
                                <a:pt x="220980" y="155448"/>
                              </a:lnTo>
                              <a:lnTo>
                                <a:pt x="213360" y="158496"/>
                              </a:lnTo>
                              <a:lnTo>
                                <a:pt x="115824" y="158496"/>
                              </a:lnTo>
                              <a:lnTo>
                                <a:pt x="114300" y="161544"/>
                              </a:lnTo>
                              <a:lnTo>
                                <a:pt x="121920" y="164592"/>
                              </a:lnTo>
                              <a:lnTo>
                                <a:pt x="129540" y="166116"/>
                              </a:lnTo>
                              <a:lnTo>
                                <a:pt x="143256" y="170688"/>
                              </a:lnTo>
                              <a:lnTo>
                                <a:pt x="156972" y="172212"/>
                              </a:lnTo>
                              <a:lnTo>
                                <a:pt x="196596" y="172212"/>
                              </a:lnTo>
                              <a:lnTo>
                                <a:pt x="195072" y="173736"/>
                              </a:lnTo>
                              <a:lnTo>
                                <a:pt x="190500" y="176784"/>
                              </a:lnTo>
                              <a:lnTo>
                                <a:pt x="172212" y="181356"/>
                              </a:lnTo>
                              <a:close/>
                            </a:path>
                            <a:path w="276225" h="184785">
                              <a:moveTo>
                                <a:pt x="156972" y="83820"/>
                              </a:moveTo>
                              <a:lnTo>
                                <a:pt x="141732" y="83820"/>
                              </a:lnTo>
                              <a:lnTo>
                                <a:pt x="137160" y="82296"/>
                              </a:lnTo>
                              <a:lnTo>
                                <a:pt x="129540" y="80772"/>
                              </a:lnTo>
                              <a:lnTo>
                                <a:pt x="123444" y="79248"/>
                              </a:lnTo>
                              <a:lnTo>
                                <a:pt x="108204" y="71628"/>
                              </a:lnTo>
                              <a:lnTo>
                                <a:pt x="106680" y="70104"/>
                              </a:lnTo>
                              <a:lnTo>
                                <a:pt x="103632" y="68580"/>
                              </a:lnTo>
                              <a:lnTo>
                                <a:pt x="96012" y="67056"/>
                              </a:lnTo>
                              <a:lnTo>
                                <a:pt x="172212" y="67056"/>
                              </a:lnTo>
                              <a:lnTo>
                                <a:pt x="175260" y="73152"/>
                              </a:lnTo>
                              <a:lnTo>
                                <a:pt x="175260" y="77724"/>
                              </a:lnTo>
                              <a:lnTo>
                                <a:pt x="172212" y="79248"/>
                              </a:lnTo>
                              <a:lnTo>
                                <a:pt x="167640" y="82296"/>
                              </a:lnTo>
                              <a:lnTo>
                                <a:pt x="164592" y="82296"/>
                              </a:lnTo>
                              <a:lnTo>
                                <a:pt x="156972" y="83820"/>
                              </a:lnTo>
                              <a:close/>
                            </a:path>
                            <a:path w="276225" h="184785">
                              <a:moveTo>
                                <a:pt x="246888" y="105156"/>
                              </a:moveTo>
                              <a:lnTo>
                                <a:pt x="182880" y="105156"/>
                              </a:lnTo>
                              <a:lnTo>
                                <a:pt x="187452" y="103632"/>
                              </a:lnTo>
                              <a:lnTo>
                                <a:pt x="198120" y="103632"/>
                              </a:lnTo>
                              <a:lnTo>
                                <a:pt x="207264" y="100584"/>
                              </a:lnTo>
                              <a:lnTo>
                                <a:pt x="225552" y="97536"/>
                              </a:lnTo>
                              <a:lnTo>
                                <a:pt x="233172" y="96012"/>
                              </a:lnTo>
                              <a:lnTo>
                                <a:pt x="242316" y="92964"/>
                              </a:lnTo>
                              <a:lnTo>
                                <a:pt x="257556" y="86868"/>
                              </a:lnTo>
                              <a:lnTo>
                                <a:pt x="266700" y="83820"/>
                              </a:lnTo>
                              <a:lnTo>
                                <a:pt x="274320" y="79248"/>
                              </a:lnTo>
                              <a:lnTo>
                                <a:pt x="275844" y="83820"/>
                              </a:lnTo>
                              <a:lnTo>
                                <a:pt x="275844" y="85344"/>
                              </a:lnTo>
                              <a:lnTo>
                                <a:pt x="274320" y="88392"/>
                              </a:lnTo>
                              <a:lnTo>
                                <a:pt x="274320" y="89916"/>
                              </a:lnTo>
                              <a:lnTo>
                                <a:pt x="269748" y="94488"/>
                              </a:lnTo>
                              <a:lnTo>
                                <a:pt x="266700" y="96012"/>
                              </a:lnTo>
                              <a:lnTo>
                                <a:pt x="256032" y="102108"/>
                              </a:lnTo>
                              <a:lnTo>
                                <a:pt x="246888" y="105156"/>
                              </a:lnTo>
                              <a:close/>
                            </a:path>
                            <a:path w="276225" h="184785">
                              <a:moveTo>
                                <a:pt x="246888" y="128016"/>
                              </a:moveTo>
                              <a:lnTo>
                                <a:pt x="199644" y="128016"/>
                              </a:lnTo>
                              <a:lnTo>
                                <a:pt x="217932" y="124968"/>
                              </a:lnTo>
                              <a:lnTo>
                                <a:pt x="225552" y="121920"/>
                              </a:lnTo>
                              <a:lnTo>
                                <a:pt x="233172" y="120396"/>
                              </a:lnTo>
                              <a:lnTo>
                                <a:pt x="239268" y="117348"/>
                              </a:lnTo>
                              <a:lnTo>
                                <a:pt x="251460" y="114300"/>
                              </a:lnTo>
                              <a:lnTo>
                                <a:pt x="256032" y="111252"/>
                              </a:lnTo>
                              <a:lnTo>
                                <a:pt x="259080" y="111252"/>
                              </a:lnTo>
                              <a:lnTo>
                                <a:pt x="263652" y="109728"/>
                              </a:lnTo>
                              <a:lnTo>
                                <a:pt x="262128" y="115824"/>
                              </a:lnTo>
                              <a:lnTo>
                                <a:pt x="260604" y="117348"/>
                              </a:lnTo>
                              <a:lnTo>
                                <a:pt x="256032" y="123444"/>
                              </a:lnTo>
                              <a:lnTo>
                                <a:pt x="246888" y="128016"/>
                              </a:lnTo>
                              <a:close/>
                            </a:path>
                            <a:path w="276225" h="184785">
                              <a:moveTo>
                                <a:pt x="193548" y="121920"/>
                              </a:moveTo>
                              <a:lnTo>
                                <a:pt x="161544" y="121920"/>
                              </a:lnTo>
                              <a:lnTo>
                                <a:pt x="160020" y="120396"/>
                              </a:lnTo>
                              <a:lnTo>
                                <a:pt x="199644" y="120396"/>
                              </a:lnTo>
                              <a:lnTo>
                                <a:pt x="193548" y="121920"/>
                              </a:lnTo>
                              <a:close/>
                            </a:path>
                            <a:path w="276225" h="184785">
                              <a:moveTo>
                                <a:pt x="198120" y="143256"/>
                              </a:moveTo>
                              <a:lnTo>
                                <a:pt x="146304" y="143256"/>
                              </a:lnTo>
                              <a:lnTo>
                                <a:pt x="138684" y="141732"/>
                              </a:lnTo>
                              <a:lnTo>
                                <a:pt x="205740" y="141732"/>
                              </a:lnTo>
                              <a:lnTo>
                                <a:pt x="198120" y="143256"/>
                              </a:lnTo>
                              <a:close/>
                            </a:path>
                            <a:path w="276225" h="184785">
                              <a:moveTo>
                                <a:pt x="236220" y="143256"/>
                              </a:moveTo>
                              <a:lnTo>
                                <a:pt x="231648" y="143256"/>
                              </a:lnTo>
                              <a:lnTo>
                                <a:pt x="233172" y="141732"/>
                              </a:lnTo>
                              <a:lnTo>
                                <a:pt x="236220" y="141732"/>
                              </a:lnTo>
                              <a:lnTo>
                                <a:pt x="236220" y="143256"/>
                              </a:lnTo>
                              <a:close/>
                            </a:path>
                            <a:path w="276225" h="184785">
                              <a:moveTo>
                                <a:pt x="182880" y="146304"/>
                              </a:moveTo>
                              <a:lnTo>
                                <a:pt x="160020" y="146304"/>
                              </a:lnTo>
                              <a:lnTo>
                                <a:pt x="156972" y="143256"/>
                              </a:lnTo>
                              <a:lnTo>
                                <a:pt x="187452" y="143256"/>
                              </a:lnTo>
                              <a:lnTo>
                                <a:pt x="182880" y="146304"/>
                              </a:lnTo>
                              <a:close/>
                            </a:path>
                            <a:path w="276225" h="184785">
                              <a:moveTo>
                                <a:pt x="224028" y="153924"/>
                              </a:moveTo>
                              <a:lnTo>
                                <a:pt x="172212" y="153924"/>
                              </a:lnTo>
                              <a:lnTo>
                                <a:pt x="188976" y="152400"/>
                              </a:lnTo>
                              <a:lnTo>
                                <a:pt x="204216" y="149352"/>
                              </a:lnTo>
                              <a:lnTo>
                                <a:pt x="217932" y="146304"/>
                              </a:lnTo>
                              <a:lnTo>
                                <a:pt x="228600" y="143256"/>
                              </a:lnTo>
                              <a:lnTo>
                                <a:pt x="237744" y="143256"/>
                              </a:lnTo>
                              <a:lnTo>
                                <a:pt x="236220" y="146304"/>
                              </a:lnTo>
                              <a:lnTo>
                                <a:pt x="230124" y="150876"/>
                              </a:lnTo>
                              <a:lnTo>
                                <a:pt x="225552" y="150876"/>
                              </a:lnTo>
                              <a:lnTo>
                                <a:pt x="224028" y="153924"/>
                              </a:lnTo>
                              <a:close/>
                            </a:path>
                            <a:path w="276225" h="184785">
                              <a:moveTo>
                                <a:pt x="176784" y="166116"/>
                              </a:moveTo>
                              <a:lnTo>
                                <a:pt x="149352" y="166116"/>
                              </a:lnTo>
                              <a:lnTo>
                                <a:pt x="146304" y="164592"/>
                              </a:lnTo>
                              <a:lnTo>
                                <a:pt x="144780" y="164592"/>
                              </a:lnTo>
                              <a:lnTo>
                                <a:pt x="129540" y="161544"/>
                              </a:lnTo>
                              <a:lnTo>
                                <a:pt x="121920" y="158496"/>
                              </a:lnTo>
                              <a:lnTo>
                                <a:pt x="213360" y="158496"/>
                              </a:lnTo>
                              <a:lnTo>
                                <a:pt x="202692" y="160020"/>
                              </a:lnTo>
                              <a:lnTo>
                                <a:pt x="193548" y="163068"/>
                              </a:lnTo>
                              <a:lnTo>
                                <a:pt x="182880" y="164592"/>
                              </a:lnTo>
                              <a:lnTo>
                                <a:pt x="176784" y="166116"/>
                              </a:lnTo>
                              <a:close/>
                            </a:path>
                            <a:path w="276225" h="184785">
                              <a:moveTo>
                                <a:pt x="198120" y="172212"/>
                              </a:moveTo>
                              <a:lnTo>
                                <a:pt x="172212" y="172212"/>
                              </a:lnTo>
                              <a:lnTo>
                                <a:pt x="187452" y="170688"/>
                              </a:lnTo>
                              <a:lnTo>
                                <a:pt x="190500" y="170688"/>
                              </a:lnTo>
                              <a:lnTo>
                                <a:pt x="195072" y="169164"/>
                              </a:lnTo>
                              <a:lnTo>
                                <a:pt x="198120" y="170688"/>
                              </a:lnTo>
                              <a:lnTo>
                                <a:pt x="198120" y="172212"/>
                              </a:lnTo>
                              <a:close/>
                            </a:path>
                            <a:path w="276225" h="184785">
                              <a:moveTo>
                                <a:pt x="140208" y="184404"/>
                              </a:moveTo>
                              <a:lnTo>
                                <a:pt x="129540" y="184404"/>
                              </a:lnTo>
                              <a:lnTo>
                                <a:pt x="118872" y="181356"/>
                              </a:lnTo>
                              <a:lnTo>
                                <a:pt x="161544" y="181356"/>
                              </a:lnTo>
                              <a:lnTo>
                                <a:pt x="140208" y="184404"/>
                              </a:lnTo>
                              <a:close/>
                            </a:path>
                          </a:pathLst>
                        </a:custGeom>
                        <a:solidFill>
                          <a:srgbClr val="F47721"/>
                        </a:solidFill>
                      </wps:spPr>
                      <wps:bodyPr wrap="square" lIns="0" tIns="0" rIns="0" bIns="0" rtlCol="0">
                        <a:prstTxWarp prst="textNoShape">
                          <a:avLst/>
                        </a:prstTxWarp>
                        <a:noAutofit/>
                      </wps:bodyPr>
                    </wps:wsp>
                    <wps:wsp>
                      <wps:cNvPr id="176" name="Graphic 176"/>
                      <wps:cNvSpPr/>
                      <wps:spPr>
                        <a:xfrm>
                          <a:off x="266700" y="0"/>
                          <a:ext cx="279400" cy="186055"/>
                        </a:xfrm>
                        <a:custGeom>
                          <a:avLst/>
                          <a:gdLst/>
                          <a:ahLst/>
                          <a:cxnLst/>
                          <a:rect l="l" t="t" r="r" b="b"/>
                          <a:pathLst>
                            <a:path w="279400" h="186055">
                              <a:moveTo>
                                <a:pt x="85344" y="15240"/>
                              </a:moveTo>
                              <a:lnTo>
                                <a:pt x="82296" y="15240"/>
                              </a:lnTo>
                              <a:lnTo>
                                <a:pt x="80772" y="13716"/>
                              </a:lnTo>
                              <a:lnTo>
                                <a:pt x="82296" y="12192"/>
                              </a:lnTo>
                              <a:lnTo>
                                <a:pt x="82296" y="10668"/>
                              </a:lnTo>
                              <a:lnTo>
                                <a:pt x="88392" y="7620"/>
                              </a:lnTo>
                              <a:lnTo>
                                <a:pt x="91440" y="7620"/>
                              </a:lnTo>
                              <a:lnTo>
                                <a:pt x="97536" y="6096"/>
                              </a:lnTo>
                              <a:lnTo>
                                <a:pt x="102108" y="4572"/>
                              </a:lnTo>
                              <a:lnTo>
                                <a:pt x="108204" y="3048"/>
                              </a:lnTo>
                              <a:lnTo>
                                <a:pt x="112776" y="1524"/>
                              </a:lnTo>
                              <a:lnTo>
                                <a:pt x="120396" y="1524"/>
                              </a:lnTo>
                              <a:lnTo>
                                <a:pt x="124968" y="0"/>
                              </a:lnTo>
                              <a:lnTo>
                                <a:pt x="152400" y="0"/>
                              </a:lnTo>
                              <a:lnTo>
                                <a:pt x="166116" y="3048"/>
                              </a:lnTo>
                              <a:lnTo>
                                <a:pt x="178308" y="4572"/>
                              </a:lnTo>
                              <a:lnTo>
                                <a:pt x="195072" y="10668"/>
                              </a:lnTo>
                              <a:lnTo>
                                <a:pt x="198120" y="12192"/>
                              </a:lnTo>
                              <a:lnTo>
                                <a:pt x="112776" y="12192"/>
                              </a:lnTo>
                              <a:lnTo>
                                <a:pt x="99060" y="13716"/>
                              </a:lnTo>
                              <a:lnTo>
                                <a:pt x="89916" y="13716"/>
                              </a:lnTo>
                              <a:lnTo>
                                <a:pt x="85344" y="15240"/>
                              </a:lnTo>
                              <a:close/>
                            </a:path>
                            <a:path w="279400" h="186055">
                              <a:moveTo>
                                <a:pt x="220980" y="25908"/>
                              </a:moveTo>
                              <a:lnTo>
                                <a:pt x="161544" y="25908"/>
                              </a:lnTo>
                              <a:lnTo>
                                <a:pt x="163068" y="24384"/>
                              </a:lnTo>
                              <a:lnTo>
                                <a:pt x="160020" y="21336"/>
                              </a:lnTo>
                              <a:lnTo>
                                <a:pt x="150876" y="16764"/>
                              </a:lnTo>
                              <a:lnTo>
                                <a:pt x="138684" y="13716"/>
                              </a:lnTo>
                              <a:lnTo>
                                <a:pt x="126492" y="12192"/>
                              </a:lnTo>
                              <a:lnTo>
                                <a:pt x="198120" y="12192"/>
                              </a:lnTo>
                              <a:lnTo>
                                <a:pt x="210312" y="18288"/>
                              </a:lnTo>
                              <a:lnTo>
                                <a:pt x="219456" y="24384"/>
                              </a:lnTo>
                              <a:lnTo>
                                <a:pt x="220980" y="25908"/>
                              </a:lnTo>
                              <a:close/>
                            </a:path>
                            <a:path w="279400" h="186055">
                              <a:moveTo>
                                <a:pt x="126492" y="19812"/>
                              </a:moveTo>
                              <a:lnTo>
                                <a:pt x="102108" y="19812"/>
                              </a:lnTo>
                              <a:lnTo>
                                <a:pt x="106680" y="18288"/>
                              </a:lnTo>
                              <a:lnTo>
                                <a:pt x="123444" y="18288"/>
                              </a:lnTo>
                              <a:lnTo>
                                <a:pt x="126492" y="19812"/>
                              </a:lnTo>
                              <a:close/>
                            </a:path>
                            <a:path w="279400" h="186055">
                              <a:moveTo>
                                <a:pt x="44196" y="42672"/>
                              </a:moveTo>
                              <a:lnTo>
                                <a:pt x="39624" y="42672"/>
                              </a:lnTo>
                              <a:lnTo>
                                <a:pt x="39624" y="39624"/>
                              </a:lnTo>
                              <a:lnTo>
                                <a:pt x="42672" y="38100"/>
                              </a:lnTo>
                              <a:lnTo>
                                <a:pt x="47244" y="33528"/>
                              </a:lnTo>
                              <a:lnTo>
                                <a:pt x="51816" y="32004"/>
                              </a:lnTo>
                              <a:lnTo>
                                <a:pt x="56388" y="28956"/>
                              </a:lnTo>
                              <a:lnTo>
                                <a:pt x="74676" y="22860"/>
                              </a:lnTo>
                              <a:lnTo>
                                <a:pt x="83820" y="21336"/>
                              </a:lnTo>
                              <a:lnTo>
                                <a:pt x="94488" y="19812"/>
                              </a:lnTo>
                              <a:lnTo>
                                <a:pt x="134112" y="19812"/>
                              </a:lnTo>
                              <a:lnTo>
                                <a:pt x="141732" y="21336"/>
                              </a:lnTo>
                              <a:lnTo>
                                <a:pt x="147828" y="22860"/>
                              </a:lnTo>
                              <a:lnTo>
                                <a:pt x="155448" y="24384"/>
                              </a:lnTo>
                              <a:lnTo>
                                <a:pt x="156972" y="24384"/>
                              </a:lnTo>
                              <a:lnTo>
                                <a:pt x="161544" y="25908"/>
                              </a:lnTo>
                              <a:lnTo>
                                <a:pt x="220980" y="25908"/>
                              </a:lnTo>
                              <a:lnTo>
                                <a:pt x="228600" y="32004"/>
                              </a:lnTo>
                              <a:lnTo>
                                <a:pt x="89916" y="32004"/>
                              </a:lnTo>
                              <a:lnTo>
                                <a:pt x="73152" y="35052"/>
                              </a:lnTo>
                              <a:lnTo>
                                <a:pt x="57912" y="38100"/>
                              </a:lnTo>
                              <a:lnTo>
                                <a:pt x="44196" y="42672"/>
                              </a:lnTo>
                              <a:close/>
                            </a:path>
                            <a:path w="279400" h="186055">
                              <a:moveTo>
                                <a:pt x="240792" y="42672"/>
                              </a:moveTo>
                              <a:lnTo>
                                <a:pt x="138684" y="42672"/>
                              </a:lnTo>
                              <a:lnTo>
                                <a:pt x="138684" y="38100"/>
                              </a:lnTo>
                              <a:lnTo>
                                <a:pt x="135636" y="38100"/>
                              </a:lnTo>
                              <a:lnTo>
                                <a:pt x="132588" y="35052"/>
                              </a:lnTo>
                              <a:lnTo>
                                <a:pt x="128016" y="33528"/>
                              </a:lnTo>
                              <a:lnTo>
                                <a:pt x="123444" y="33528"/>
                              </a:lnTo>
                              <a:lnTo>
                                <a:pt x="106680" y="32004"/>
                              </a:lnTo>
                              <a:lnTo>
                                <a:pt x="228600" y="32004"/>
                              </a:lnTo>
                              <a:lnTo>
                                <a:pt x="230124" y="33528"/>
                              </a:lnTo>
                              <a:lnTo>
                                <a:pt x="239268" y="41148"/>
                              </a:lnTo>
                              <a:lnTo>
                                <a:pt x="240792" y="42672"/>
                              </a:lnTo>
                              <a:close/>
                            </a:path>
                            <a:path w="279400" h="186055">
                              <a:moveTo>
                                <a:pt x="120396" y="39624"/>
                              </a:moveTo>
                              <a:lnTo>
                                <a:pt x="94488" y="39624"/>
                              </a:lnTo>
                              <a:lnTo>
                                <a:pt x="96012" y="38100"/>
                              </a:lnTo>
                              <a:lnTo>
                                <a:pt x="114300" y="38100"/>
                              </a:lnTo>
                              <a:lnTo>
                                <a:pt x="120396" y="39624"/>
                              </a:lnTo>
                              <a:close/>
                            </a:path>
                            <a:path w="279400" h="186055">
                              <a:moveTo>
                                <a:pt x="16764" y="74676"/>
                              </a:moveTo>
                              <a:lnTo>
                                <a:pt x="15240" y="74676"/>
                              </a:lnTo>
                              <a:lnTo>
                                <a:pt x="13716" y="73152"/>
                              </a:lnTo>
                              <a:lnTo>
                                <a:pt x="13716" y="70104"/>
                              </a:lnTo>
                              <a:lnTo>
                                <a:pt x="16764" y="67056"/>
                              </a:lnTo>
                              <a:lnTo>
                                <a:pt x="19812" y="62484"/>
                              </a:lnTo>
                              <a:lnTo>
                                <a:pt x="28956" y="56388"/>
                              </a:lnTo>
                              <a:lnTo>
                                <a:pt x="33528" y="54864"/>
                              </a:lnTo>
                              <a:lnTo>
                                <a:pt x="39624" y="53340"/>
                              </a:lnTo>
                              <a:lnTo>
                                <a:pt x="44196" y="50292"/>
                              </a:lnTo>
                              <a:lnTo>
                                <a:pt x="62484" y="44196"/>
                              </a:lnTo>
                              <a:lnTo>
                                <a:pt x="71628" y="42672"/>
                              </a:lnTo>
                              <a:lnTo>
                                <a:pt x="82296" y="41148"/>
                              </a:lnTo>
                              <a:lnTo>
                                <a:pt x="85344" y="39624"/>
                              </a:lnTo>
                              <a:lnTo>
                                <a:pt x="124968" y="39624"/>
                              </a:lnTo>
                              <a:lnTo>
                                <a:pt x="131064" y="41148"/>
                              </a:lnTo>
                              <a:lnTo>
                                <a:pt x="132588" y="41148"/>
                              </a:lnTo>
                              <a:lnTo>
                                <a:pt x="138684" y="42672"/>
                              </a:lnTo>
                              <a:lnTo>
                                <a:pt x="240792" y="42672"/>
                              </a:lnTo>
                              <a:lnTo>
                                <a:pt x="248412" y="51816"/>
                              </a:lnTo>
                              <a:lnTo>
                                <a:pt x="249936" y="54864"/>
                              </a:lnTo>
                              <a:lnTo>
                                <a:pt x="91440" y="54864"/>
                              </a:lnTo>
                              <a:lnTo>
                                <a:pt x="88392" y="56388"/>
                              </a:lnTo>
                              <a:lnTo>
                                <a:pt x="79248" y="56388"/>
                              </a:lnTo>
                              <a:lnTo>
                                <a:pt x="67056" y="59436"/>
                              </a:lnTo>
                              <a:lnTo>
                                <a:pt x="56388" y="60960"/>
                              </a:lnTo>
                              <a:lnTo>
                                <a:pt x="45720" y="64008"/>
                              </a:lnTo>
                              <a:lnTo>
                                <a:pt x="35052" y="68580"/>
                              </a:lnTo>
                              <a:lnTo>
                                <a:pt x="28956" y="70104"/>
                              </a:lnTo>
                              <a:lnTo>
                                <a:pt x="19812" y="73152"/>
                              </a:lnTo>
                              <a:lnTo>
                                <a:pt x="16764" y="74676"/>
                              </a:lnTo>
                              <a:close/>
                            </a:path>
                            <a:path w="279400" h="186055">
                              <a:moveTo>
                                <a:pt x="1524" y="105156"/>
                              </a:moveTo>
                              <a:lnTo>
                                <a:pt x="0" y="100584"/>
                              </a:lnTo>
                              <a:lnTo>
                                <a:pt x="0" y="99060"/>
                              </a:lnTo>
                              <a:lnTo>
                                <a:pt x="1524" y="96012"/>
                              </a:lnTo>
                              <a:lnTo>
                                <a:pt x="6096" y="91440"/>
                              </a:lnTo>
                              <a:lnTo>
                                <a:pt x="12192" y="88392"/>
                              </a:lnTo>
                              <a:lnTo>
                                <a:pt x="21336" y="82296"/>
                              </a:lnTo>
                              <a:lnTo>
                                <a:pt x="30480" y="79248"/>
                              </a:lnTo>
                              <a:lnTo>
                                <a:pt x="39624" y="74676"/>
                              </a:lnTo>
                              <a:lnTo>
                                <a:pt x="48768" y="71628"/>
                              </a:lnTo>
                              <a:lnTo>
                                <a:pt x="57912" y="67056"/>
                              </a:lnTo>
                              <a:lnTo>
                                <a:pt x="68580" y="65532"/>
                              </a:lnTo>
                              <a:lnTo>
                                <a:pt x="123444" y="65532"/>
                              </a:lnTo>
                              <a:lnTo>
                                <a:pt x="123444" y="60960"/>
                              </a:lnTo>
                              <a:lnTo>
                                <a:pt x="120396" y="59436"/>
                              </a:lnTo>
                              <a:lnTo>
                                <a:pt x="118872" y="57912"/>
                              </a:lnTo>
                              <a:lnTo>
                                <a:pt x="115824" y="56388"/>
                              </a:lnTo>
                              <a:lnTo>
                                <a:pt x="111252" y="56388"/>
                              </a:lnTo>
                              <a:lnTo>
                                <a:pt x="106680" y="54864"/>
                              </a:lnTo>
                              <a:lnTo>
                                <a:pt x="249936" y="54864"/>
                              </a:lnTo>
                              <a:lnTo>
                                <a:pt x="256032" y="62484"/>
                              </a:lnTo>
                              <a:lnTo>
                                <a:pt x="262127" y="71628"/>
                              </a:lnTo>
                              <a:lnTo>
                                <a:pt x="265175" y="79248"/>
                              </a:lnTo>
                              <a:lnTo>
                                <a:pt x="99060" y="79248"/>
                              </a:lnTo>
                              <a:lnTo>
                                <a:pt x="94488" y="80772"/>
                              </a:lnTo>
                              <a:lnTo>
                                <a:pt x="83820" y="80772"/>
                              </a:lnTo>
                              <a:lnTo>
                                <a:pt x="76200" y="82296"/>
                              </a:lnTo>
                              <a:lnTo>
                                <a:pt x="70104" y="82296"/>
                              </a:lnTo>
                              <a:lnTo>
                                <a:pt x="38100" y="91440"/>
                              </a:lnTo>
                              <a:lnTo>
                                <a:pt x="30480" y="92964"/>
                              </a:lnTo>
                              <a:lnTo>
                                <a:pt x="22860" y="97536"/>
                              </a:lnTo>
                              <a:lnTo>
                                <a:pt x="15240" y="99060"/>
                              </a:lnTo>
                              <a:lnTo>
                                <a:pt x="6096" y="103632"/>
                              </a:lnTo>
                              <a:lnTo>
                                <a:pt x="1524" y="105156"/>
                              </a:lnTo>
                              <a:close/>
                            </a:path>
                            <a:path w="279400" h="186055">
                              <a:moveTo>
                                <a:pt x="108204" y="64008"/>
                              </a:moveTo>
                              <a:lnTo>
                                <a:pt x="91440" y="64008"/>
                              </a:lnTo>
                              <a:lnTo>
                                <a:pt x="99060" y="62484"/>
                              </a:lnTo>
                              <a:lnTo>
                                <a:pt x="108204" y="64008"/>
                              </a:lnTo>
                              <a:close/>
                            </a:path>
                            <a:path w="279400" h="186055">
                              <a:moveTo>
                                <a:pt x="123444" y="65532"/>
                              </a:moveTo>
                              <a:lnTo>
                                <a:pt x="73152" y="65532"/>
                              </a:lnTo>
                              <a:lnTo>
                                <a:pt x="77724" y="64008"/>
                              </a:lnTo>
                              <a:lnTo>
                                <a:pt x="117348" y="64008"/>
                              </a:lnTo>
                              <a:lnTo>
                                <a:pt x="123444" y="65532"/>
                              </a:lnTo>
                              <a:close/>
                            </a:path>
                            <a:path w="279400" h="186055">
                              <a:moveTo>
                                <a:pt x="277368" y="117348"/>
                              </a:moveTo>
                              <a:lnTo>
                                <a:pt x="178308" y="117348"/>
                              </a:lnTo>
                              <a:lnTo>
                                <a:pt x="184404" y="115824"/>
                              </a:lnTo>
                              <a:lnTo>
                                <a:pt x="190500" y="108204"/>
                              </a:lnTo>
                              <a:lnTo>
                                <a:pt x="185928" y="102108"/>
                              </a:lnTo>
                              <a:lnTo>
                                <a:pt x="182880" y="96012"/>
                              </a:lnTo>
                              <a:lnTo>
                                <a:pt x="173736" y="92964"/>
                              </a:lnTo>
                              <a:lnTo>
                                <a:pt x="167640" y="89916"/>
                              </a:lnTo>
                              <a:lnTo>
                                <a:pt x="160020" y="86868"/>
                              </a:lnTo>
                              <a:lnTo>
                                <a:pt x="152400" y="85344"/>
                              </a:lnTo>
                              <a:lnTo>
                                <a:pt x="144780" y="82296"/>
                              </a:lnTo>
                              <a:lnTo>
                                <a:pt x="137160" y="80772"/>
                              </a:lnTo>
                              <a:lnTo>
                                <a:pt x="126492" y="80772"/>
                              </a:lnTo>
                              <a:lnTo>
                                <a:pt x="123444" y="79248"/>
                              </a:lnTo>
                              <a:lnTo>
                                <a:pt x="265175" y="79248"/>
                              </a:lnTo>
                              <a:lnTo>
                                <a:pt x="266700" y="80772"/>
                              </a:lnTo>
                              <a:lnTo>
                                <a:pt x="269748" y="92964"/>
                              </a:lnTo>
                              <a:lnTo>
                                <a:pt x="272796" y="99060"/>
                              </a:lnTo>
                              <a:lnTo>
                                <a:pt x="274320" y="105156"/>
                              </a:lnTo>
                              <a:lnTo>
                                <a:pt x="275844" y="112776"/>
                              </a:lnTo>
                              <a:lnTo>
                                <a:pt x="277368" y="117348"/>
                              </a:lnTo>
                              <a:close/>
                            </a:path>
                            <a:path w="279400" h="186055">
                              <a:moveTo>
                                <a:pt x="198120" y="185928"/>
                              </a:moveTo>
                              <a:lnTo>
                                <a:pt x="182880" y="185928"/>
                              </a:lnTo>
                              <a:lnTo>
                                <a:pt x="187452" y="182880"/>
                              </a:lnTo>
                              <a:lnTo>
                                <a:pt x="190500" y="181356"/>
                              </a:lnTo>
                              <a:lnTo>
                                <a:pt x="192024" y="176783"/>
                              </a:lnTo>
                              <a:lnTo>
                                <a:pt x="195072" y="169164"/>
                              </a:lnTo>
                              <a:lnTo>
                                <a:pt x="192024" y="158496"/>
                              </a:lnTo>
                              <a:lnTo>
                                <a:pt x="187452" y="155448"/>
                              </a:lnTo>
                              <a:lnTo>
                                <a:pt x="181356" y="150876"/>
                              </a:lnTo>
                              <a:lnTo>
                                <a:pt x="163068" y="141732"/>
                              </a:lnTo>
                              <a:lnTo>
                                <a:pt x="153924" y="138684"/>
                              </a:lnTo>
                              <a:lnTo>
                                <a:pt x="134112" y="129540"/>
                              </a:lnTo>
                              <a:lnTo>
                                <a:pt x="124968" y="126492"/>
                              </a:lnTo>
                              <a:lnTo>
                                <a:pt x="121920" y="124968"/>
                              </a:lnTo>
                              <a:lnTo>
                                <a:pt x="117348" y="123444"/>
                              </a:lnTo>
                              <a:lnTo>
                                <a:pt x="108204" y="118872"/>
                              </a:lnTo>
                              <a:lnTo>
                                <a:pt x="105156" y="115824"/>
                              </a:lnTo>
                              <a:lnTo>
                                <a:pt x="105156" y="114300"/>
                              </a:lnTo>
                              <a:lnTo>
                                <a:pt x="103632" y="112776"/>
                              </a:lnTo>
                              <a:lnTo>
                                <a:pt x="103632" y="109728"/>
                              </a:lnTo>
                              <a:lnTo>
                                <a:pt x="105156" y="102108"/>
                              </a:lnTo>
                              <a:lnTo>
                                <a:pt x="117348" y="100584"/>
                              </a:lnTo>
                              <a:lnTo>
                                <a:pt x="137160" y="100584"/>
                              </a:lnTo>
                              <a:lnTo>
                                <a:pt x="147828" y="103632"/>
                              </a:lnTo>
                              <a:lnTo>
                                <a:pt x="156972" y="108204"/>
                              </a:lnTo>
                              <a:lnTo>
                                <a:pt x="166116" y="111252"/>
                              </a:lnTo>
                              <a:lnTo>
                                <a:pt x="167640" y="112776"/>
                              </a:lnTo>
                              <a:lnTo>
                                <a:pt x="169164" y="112776"/>
                              </a:lnTo>
                              <a:lnTo>
                                <a:pt x="172212" y="115824"/>
                              </a:lnTo>
                              <a:lnTo>
                                <a:pt x="175260" y="117348"/>
                              </a:lnTo>
                              <a:lnTo>
                                <a:pt x="277368" y="117348"/>
                              </a:lnTo>
                              <a:lnTo>
                                <a:pt x="277368" y="126492"/>
                              </a:lnTo>
                              <a:lnTo>
                                <a:pt x="278892" y="132588"/>
                              </a:lnTo>
                              <a:lnTo>
                                <a:pt x="278892" y="141732"/>
                              </a:lnTo>
                              <a:lnTo>
                                <a:pt x="277368" y="146304"/>
                              </a:lnTo>
                              <a:lnTo>
                                <a:pt x="274320" y="152400"/>
                              </a:lnTo>
                              <a:lnTo>
                                <a:pt x="269748" y="156972"/>
                              </a:lnTo>
                              <a:lnTo>
                                <a:pt x="263651" y="161544"/>
                              </a:lnTo>
                              <a:lnTo>
                                <a:pt x="262127" y="164592"/>
                              </a:lnTo>
                              <a:lnTo>
                                <a:pt x="256032" y="167640"/>
                              </a:lnTo>
                              <a:lnTo>
                                <a:pt x="248412" y="172212"/>
                              </a:lnTo>
                              <a:lnTo>
                                <a:pt x="240792" y="175259"/>
                              </a:lnTo>
                              <a:lnTo>
                                <a:pt x="233172" y="176783"/>
                              </a:lnTo>
                              <a:lnTo>
                                <a:pt x="217932" y="182880"/>
                              </a:lnTo>
                              <a:lnTo>
                                <a:pt x="210312" y="182880"/>
                              </a:lnTo>
                              <a:lnTo>
                                <a:pt x="202692" y="184404"/>
                              </a:lnTo>
                              <a:lnTo>
                                <a:pt x="201168" y="184404"/>
                              </a:lnTo>
                              <a:lnTo>
                                <a:pt x="198120" y="185928"/>
                              </a:lnTo>
                              <a:close/>
                            </a:path>
                          </a:pathLst>
                        </a:custGeom>
                        <a:solidFill>
                          <a:srgbClr val="5D2683"/>
                        </a:solidFill>
                      </wps:spPr>
                      <wps:bodyPr wrap="square" lIns="0" tIns="0" rIns="0" bIns="0" rtlCol="0">
                        <a:prstTxWarp prst="textNoShape">
                          <a:avLst/>
                        </a:prstTxWarp>
                        <a:noAutofit/>
                      </wps:bodyPr>
                    </wps:wsp>
                  </wpg:wgp>
                </a:graphicData>
              </a:graphic>
            </wp:anchor>
          </w:drawing>
        </mc:Choice>
        <mc:Fallback>
          <w:pict>
            <v:group w14:anchorId="0429C587" id="Group 173" o:spid="_x0000_s1026" style="position:absolute;margin-left:482.05pt;margin-top:56.65pt;width:56.4pt;height:22.7pt;z-index:-21859840;mso-wrap-distance-left:0;mso-wrap-distance-right:0;mso-position-horizontal-relative:page;mso-position-vertical-relative:page" coordsize="7162,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4" o:spid="_x0000_s1027" type="#_x0000_t75" style="position:absolute;top:883;width:7162;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">
                <v:imagedata r:id="rId2" o:title=""/>
              </v:shape>
              <v:shape id="Graphic 175" o:spid="_x0000_s1028" style="position:absolute;left:2606;top:1036;width:2762;height:1848;visibility:visible;mso-wrap-style:square;v-text-anchor:top" coordsize="2762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" path="m172212,181356r-68580,l99060,176784,68580,166116,44196,147828,25908,126492,12192,100584,9144,92964,6096,86868,4572,79248,1524,71628r,-10668l,53340,1524,44196r,-6096l4572,32004r7620,-4572l16764,22860r7620,-6096l33528,12192,44196,7620,54864,4572,57912,3048r7620,l70104,1524r3048,l80772,,92964,,88392,4572,85344,9144r,12192l88392,27432r3048,3048l96012,33528r4572,4572l108204,41148r6096,3048l152400,57912r1524,3048l156972,60960r4572,3048l172212,67056r-76200,l91440,73152r-1524,6096l88392,80772r4572,4572l96012,86868r4572,4572l106680,92964r4572,3048l114300,97536r7620,1524l134112,102108r7620,1524l144780,103632r4572,1524l246888,105156r-7620,4572l220980,115824r-10668,3048l205740,120396r-53340,l153924,123444r3048,3048l160020,128016r83820,l239268,131064r-18288,6096l210312,140208r-4572,1524l138684,141732r,1524l137160,146304r4572,l141732,147828r3048,1524l149352,150876r7620,l172212,153924r51816,l220980,155448r-7620,3048l115824,158496r-1524,3048l121920,164592r7620,1524l143256,170688r13716,1524l196596,172212r-1524,1524l190500,176784r-18288,4572xem156972,83820r-15240,l137160,82296r-7620,-1524l123444,79248,108204,71628r-1524,-1524l103632,68580,96012,67056r76200,l175260,73152r,4572l172212,79248r-4572,3048l164592,82296r-7620,1524xem246888,105156r-64008,l187452,103632r10668,l207264,100584r18288,-3048l233172,96012r9144,-3048l257556,86868r9144,-3048l274320,79248r1524,4572l275844,85344r-1524,3048l274320,89916r-4572,4572l266700,96012r-10668,6096l246888,105156xem246888,128016r-47244,l217932,124968r7620,-3048l233172,120396r6096,-3048l251460,114300r4572,-3048l259080,111252r4572,-1524l262128,115824r-1524,1524l256032,123444r-9144,4572xem193548,121920r-32004,l160020,120396r39624,l193548,121920xem198120,143256r-51816,l138684,141732r67056,l198120,143256xem236220,143256r-4572,l233172,141732r3048,l236220,143256xem182880,146304r-22860,l156972,143256r30480,l182880,146304xem224028,153924r-51816,l188976,152400r15240,-3048l217932,146304r10668,-3048l237744,143256r-1524,3048l230124,150876r-4572,l224028,153924xem176784,166116r-27432,l146304,164592r-1524,l129540,161544r-7620,-3048l213360,158496r-10668,1524l193548,163068r-10668,1524l176784,166116xem198120,172212r-25908,l187452,170688r3048,l195072,169164r3048,1524l198120,172212xem140208,184404r-10668,l118872,181356r42672,l140208,184404xe" fillcolor="#f47721" stroked="f">
                <v:path arrowok="t"/>
              </v:shape>
              <v:shape id="Graphic 176" o:spid="_x0000_s1029" style="position:absolute;left:2667;width:2794;height:1860;visibility:visible;mso-wrap-style:square;v-text-anchor:top" coordsize="2794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" path="m85344,15240r-3048,l80772,13716r1524,-1524l82296,10668,88392,7620r3048,l97536,6096r4572,-1524l108204,3048r4572,-1524l120396,1524,124968,r27432,l166116,3048r12192,1524l195072,10668r3048,1524l112776,12192,99060,13716r-9144,l85344,15240xem220980,25908r-59436,l163068,24384r-3048,-3048l150876,16764,138684,13716,126492,12192r71628,l210312,18288r9144,6096l220980,25908xem126492,19812r-24384,l106680,18288r16764,l126492,19812xem44196,42672r-4572,l39624,39624r3048,-1524l47244,33528r4572,-1524l56388,28956,74676,22860r9144,-1524l94488,19812r39624,l141732,21336r6096,1524l155448,24384r1524,l161544,25908r59436,l228600,32004r-138684,l73152,35052,57912,38100,44196,42672xem240792,42672r-102108,l138684,38100r-3048,l132588,35052r-4572,-1524l123444,33528,106680,32004r121920,l230124,33528r9144,7620l240792,42672xem120396,39624r-25908,l96012,38100r18288,l120396,39624xem16764,74676r-1524,l13716,73152r,-3048l16764,67056r3048,-4572l28956,56388r4572,-1524l39624,53340r4572,-3048l62484,44196r9144,-1524l82296,41148r3048,-1524l124968,39624r6096,1524l132588,41148r6096,1524l240792,42672r7620,9144l249936,54864r-158496,l88392,56388r-9144,l67056,59436,56388,60960,45720,64008,35052,68580r-6096,1524l19812,73152r-3048,1524xem1524,105156l,100584,,99060,1524,96012,6096,91440r6096,-3048l21336,82296r9144,-3048l39624,74676r9144,-3048l57912,67056,68580,65532r54864,l123444,60960r-3048,-1524l118872,57912r-3048,-1524l111252,56388r-4572,-1524l249936,54864r6096,7620l262127,71628r3048,7620l99060,79248r-4572,1524l83820,80772r-7620,1524l70104,82296,38100,91440r-7620,1524l22860,97536r-7620,1524l6096,103632r-4572,1524xem108204,64008r-16764,l99060,62484r9144,1524xem123444,65532r-50292,l77724,64008r39624,l123444,65532xem277368,117348r-99060,l184404,115824r6096,-7620l185928,102108r-3048,-6096l173736,92964r-6096,-3048l160020,86868r-7620,-1524l144780,82296r-7620,-1524l126492,80772r-3048,-1524l265175,79248r1525,1524l269748,92964r3048,6096l274320,105156r1524,7620l277368,117348xem198120,185928r-15240,l187452,182880r3048,-1524l192024,176783r3048,-7619l192024,158496r-4572,-3048l181356,150876r-18288,-9144l153924,138684r-19812,-9144l124968,126492r-3048,-1524l117348,123444r-9144,-4572l105156,115824r,-1524l103632,112776r,-3048l105156,102108r12192,-1524l137160,100584r10668,3048l156972,108204r9144,3048l167640,112776r1524,l172212,115824r3048,1524l277368,117348r,9144l278892,132588r,9144l277368,146304r-3048,6096l269748,156972r-6097,4572l262127,164592r-6095,3048l248412,172212r-7620,3047l233172,176783r-15240,6097l210312,182880r-7620,1524l201168,184404r-3048,1524xe" fillcolor="#5d2683" stroked="f">
                <v:path arrowok="t"/>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81453" w14:textId="77777777" w:rsidR="00C14EFB" w:rsidRDefault="00000000">
    <w:pPr>
      <w:pStyle w:val="BodyText"/>
      <w:spacing w:line="14" w:lineRule="auto"/>
      <w:rPr>
        <w:sz w:val="20"/>
      </w:rPr>
    </w:pPr>
    <w:r>
      <w:rPr>
        <w:noProof/>
        <w:sz w:val="20"/>
      </w:rPr>
      <mc:AlternateContent>
        <mc:Choice Requires="wpg">
          <w:drawing>
            <wp:anchor distT="0" distB="0" distL="0" distR="0" simplePos="0" relativeHeight="481457664" behindDoc="1" locked="0" layoutInCell="1" allowOverlap="1" wp14:anchorId="24D8052E" wp14:editId="0E4B72EE">
              <wp:simplePos x="0" y="0"/>
              <wp:positionH relativeFrom="page">
                <wp:posOffset>6121907</wp:posOffset>
              </wp:positionH>
              <wp:positionV relativeFrom="page">
                <wp:posOffset>719328</wp:posOffset>
              </wp:positionV>
              <wp:extent cx="716280" cy="28829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288290"/>
                        <a:chOff x="0" y="0"/>
                        <a:chExt cx="716280" cy="288290"/>
                      </a:xfrm>
                    </wpg:grpSpPr>
                    <pic:pic xmlns:pic="http://schemas.openxmlformats.org/drawingml/2006/picture">
                      <pic:nvPicPr>
                        <pic:cNvPr id="185" name="Image 185"/>
                        <pic:cNvPicPr/>
                      </pic:nvPicPr>
                      <pic:blipFill>
                        <a:blip r:embed="rId1" cstate="print"/>
                        <a:stretch>
                          <a:fillRect/>
                        </a:stretch>
                      </pic:blipFill>
                      <pic:spPr>
                        <a:xfrm>
                          <a:off x="0" y="88392"/>
                          <a:ext cx="716280" cy="128015"/>
                        </a:xfrm>
                        <a:prstGeom prst="rect">
                          <a:avLst/>
                        </a:prstGeom>
                      </pic:spPr>
                    </pic:pic>
                    <wps:wsp>
                      <wps:cNvPr id="186" name="Graphic 186"/>
                      <wps:cNvSpPr/>
                      <wps:spPr>
                        <a:xfrm>
                          <a:off x="260604" y="103631"/>
                          <a:ext cx="276225" cy="184785"/>
                        </a:xfrm>
                        <a:custGeom>
                          <a:avLst/>
                          <a:gdLst/>
                          <a:ahLst/>
                          <a:cxnLst/>
                          <a:rect l="l" t="t" r="r" b="b"/>
                          <a:pathLst>
                            <a:path w="276225" h="184785">
                              <a:moveTo>
                                <a:pt x="172212" y="181356"/>
                              </a:moveTo>
                              <a:lnTo>
                                <a:pt x="103632" y="181356"/>
                              </a:lnTo>
                              <a:lnTo>
                                <a:pt x="99060" y="176784"/>
                              </a:lnTo>
                              <a:lnTo>
                                <a:pt x="68580" y="166116"/>
                              </a:lnTo>
                              <a:lnTo>
                                <a:pt x="44196" y="147828"/>
                              </a:lnTo>
                              <a:lnTo>
                                <a:pt x="25908" y="126492"/>
                              </a:lnTo>
                              <a:lnTo>
                                <a:pt x="12192" y="100584"/>
                              </a:lnTo>
                              <a:lnTo>
                                <a:pt x="9144" y="92964"/>
                              </a:lnTo>
                              <a:lnTo>
                                <a:pt x="6096" y="86868"/>
                              </a:lnTo>
                              <a:lnTo>
                                <a:pt x="4572" y="79248"/>
                              </a:lnTo>
                              <a:lnTo>
                                <a:pt x="1524" y="71628"/>
                              </a:lnTo>
                              <a:lnTo>
                                <a:pt x="1524" y="60960"/>
                              </a:lnTo>
                              <a:lnTo>
                                <a:pt x="0" y="53340"/>
                              </a:lnTo>
                              <a:lnTo>
                                <a:pt x="1524" y="44196"/>
                              </a:lnTo>
                              <a:lnTo>
                                <a:pt x="1524" y="38100"/>
                              </a:lnTo>
                              <a:lnTo>
                                <a:pt x="4572" y="32004"/>
                              </a:lnTo>
                              <a:lnTo>
                                <a:pt x="12192" y="27432"/>
                              </a:lnTo>
                              <a:lnTo>
                                <a:pt x="16764" y="22860"/>
                              </a:lnTo>
                              <a:lnTo>
                                <a:pt x="24384" y="16764"/>
                              </a:lnTo>
                              <a:lnTo>
                                <a:pt x="33528" y="12192"/>
                              </a:lnTo>
                              <a:lnTo>
                                <a:pt x="44196" y="7620"/>
                              </a:lnTo>
                              <a:lnTo>
                                <a:pt x="54864" y="4572"/>
                              </a:lnTo>
                              <a:lnTo>
                                <a:pt x="57912" y="3048"/>
                              </a:lnTo>
                              <a:lnTo>
                                <a:pt x="65532" y="3048"/>
                              </a:lnTo>
                              <a:lnTo>
                                <a:pt x="70104" y="1524"/>
                              </a:lnTo>
                              <a:lnTo>
                                <a:pt x="73152" y="1524"/>
                              </a:lnTo>
                              <a:lnTo>
                                <a:pt x="80772" y="0"/>
                              </a:lnTo>
                              <a:lnTo>
                                <a:pt x="92964" y="0"/>
                              </a:lnTo>
                              <a:lnTo>
                                <a:pt x="88392" y="4572"/>
                              </a:lnTo>
                              <a:lnTo>
                                <a:pt x="85344" y="9144"/>
                              </a:lnTo>
                              <a:lnTo>
                                <a:pt x="85344" y="21336"/>
                              </a:lnTo>
                              <a:lnTo>
                                <a:pt x="88392" y="27432"/>
                              </a:lnTo>
                              <a:lnTo>
                                <a:pt x="91440" y="30480"/>
                              </a:lnTo>
                              <a:lnTo>
                                <a:pt x="96012" y="33528"/>
                              </a:lnTo>
                              <a:lnTo>
                                <a:pt x="100584" y="38100"/>
                              </a:lnTo>
                              <a:lnTo>
                                <a:pt x="108204" y="41148"/>
                              </a:lnTo>
                              <a:lnTo>
                                <a:pt x="114300" y="44196"/>
                              </a:lnTo>
                              <a:lnTo>
                                <a:pt x="152400" y="57912"/>
                              </a:lnTo>
                              <a:lnTo>
                                <a:pt x="153924" y="60960"/>
                              </a:lnTo>
                              <a:lnTo>
                                <a:pt x="156972" y="60960"/>
                              </a:lnTo>
                              <a:lnTo>
                                <a:pt x="161544" y="64008"/>
                              </a:lnTo>
                              <a:lnTo>
                                <a:pt x="172212" y="67056"/>
                              </a:lnTo>
                              <a:lnTo>
                                <a:pt x="96012" y="67056"/>
                              </a:lnTo>
                              <a:lnTo>
                                <a:pt x="91440" y="73152"/>
                              </a:lnTo>
                              <a:lnTo>
                                <a:pt x="89916" y="79248"/>
                              </a:lnTo>
                              <a:lnTo>
                                <a:pt x="88392" y="80772"/>
                              </a:lnTo>
                              <a:lnTo>
                                <a:pt x="92964" y="85344"/>
                              </a:lnTo>
                              <a:lnTo>
                                <a:pt x="96012" y="86868"/>
                              </a:lnTo>
                              <a:lnTo>
                                <a:pt x="100584" y="91440"/>
                              </a:lnTo>
                              <a:lnTo>
                                <a:pt x="106680" y="92964"/>
                              </a:lnTo>
                              <a:lnTo>
                                <a:pt x="111252" y="96012"/>
                              </a:lnTo>
                              <a:lnTo>
                                <a:pt x="114300" y="97536"/>
                              </a:lnTo>
                              <a:lnTo>
                                <a:pt x="121920" y="99060"/>
                              </a:lnTo>
                              <a:lnTo>
                                <a:pt x="134112" y="102108"/>
                              </a:lnTo>
                              <a:lnTo>
                                <a:pt x="141732" y="103632"/>
                              </a:lnTo>
                              <a:lnTo>
                                <a:pt x="144780" y="103632"/>
                              </a:lnTo>
                              <a:lnTo>
                                <a:pt x="149352" y="105156"/>
                              </a:lnTo>
                              <a:lnTo>
                                <a:pt x="246888" y="105156"/>
                              </a:lnTo>
                              <a:lnTo>
                                <a:pt x="239268" y="109728"/>
                              </a:lnTo>
                              <a:lnTo>
                                <a:pt x="220980" y="115824"/>
                              </a:lnTo>
                              <a:lnTo>
                                <a:pt x="210312" y="118872"/>
                              </a:lnTo>
                              <a:lnTo>
                                <a:pt x="205740" y="120396"/>
                              </a:lnTo>
                              <a:lnTo>
                                <a:pt x="152400" y="120396"/>
                              </a:lnTo>
                              <a:lnTo>
                                <a:pt x="153924" y="123444"/>
                              </a:lnTo>
                              <a:lnTo>
                                <a:pt x="156972" y="126492"/>
                              </a:lnTo>
                              <a:lnTo>
                                <a:pt x="160020" y="128016"/>
                              </a:lnTo>
                              <a:lnTo>
                                <a:pt x="243840" y="128016"/>
                              </a:lnTo>
                              <a:lnTo>
                                <a:pt x="239268" y="131064"/>
                              </a:lnTo>
                              <a:lnTo>
                                <a:pt x="220980" y="137160"/>
                              </a:lnTo>
                              <a:lnTo>
                                <a:pt x="210312" y="140208"/>
                              </a:lnTo>
                              <a:lnTo>
                                <a:pt x="205740" y="141732"/>
                              </a:lnTo>
                              <a:lnTo>
                                <a:pt x="138684" y="141732"/>
                              </a:lnTo>
                              <a:lnTo>
                                <a:pt x="138684" y="143256"/>
                              </a:lnTo>
                              <a:lnTo>
                                <a:pt x="137160" y="146304"/>
                              </a:lnTo>
                              <a:lnTo>
                                <a:pt x="141732" y="146304"/>
                              </a:lnTo>
                              <a:lnTo>
                                <a:pt x="141732" y="147828"/>
                              </a:lnTo>
                              <a:lnTo>
                                <a:pt x="144780" y="149352"/>
                              </a:lnTo>
                              <a:lnTo>
                                <a:pt x="149352" y="150876"/>
                              </a:lnTo>
                              <a:lnTo>
                                <a:pt x="156972" y="150876"/>
                              </a:lnTo>
                              <a:lnTo>
                                <a:pt x="172212" y="153924"/>
                              </a:lnTo>
                              <a:lnTo>
                                <a:pt x="224028" y="153924"/>
                              </a:lnTo>
                              <a:lnTo>
                                <a:pt x="220980" y="155448"/>
                              </a:lnTo>
                              <a:lnTo>
                                <a:pt x="213360" y="158496"/>
                              </a:lnTo>
                              <a:lnTo>
                                <a:pt x="115824" y="158496"/>
                              </a:lnTo>
                              <a:lnTo>
                                <a:pt x="114300" y="161544"/>
                              </a:lnTo>
                              <a:lnTo>
                                <a:pt x="121920" y="164592"/>
                              </a:lnTo>
                              <a:lnTo>
                                <a:pt x="129540" y="166116"/>
                              </a:lnTo>
                              <a:lnTo>
                                <a:pt x="143256" y="170688"/>
                              </a:lnTo>
                              <a:lnTo>
                                <a:pt x="156972" y="172212"/>
                              </a:lnTo>
                              <a:lnTo>
                                <a:pt x="196596" y="172212"/>
                              </a:lnTo>
                              <a:lnTo>
                                <a:pt x="195072" y="173736"/>
                              </a:lnTo>
                              <a:lnTo>
                                <a:pt x="190500" y="176784"/>
                              </a:lnTo>
                              <a:lnTo>
                                <a:pt x="172212" y="181356"/>
                              </a:lnTo>
                              <a:close/>
                            </a:path>
                            <a:path w="276225" h="184785">
                              <a:moveTo>
                                <a:pt x="156972" y="83820"/>
                              </a:moveTo>
                              <a:lnTo>
                                <a:pt x="141732" y="83820"/>
                              </a:lnTo>
                              <a:lnTo>
                                <a:pt x="137160" y="82296"/>
                              </a:lnTo>
                              <a:lnTo>
                                <a:pt x="129540" y="80772"/>
                              </a:lnTo>
                              <a:lnTo>
                                <a:pt x="123444" y="79248"/>
                              </a:lnTo>
                              <a:lnTo>
                                <a:pt x="108204" y="71628"/>
                              </a:lnTo>
                              <a:lnTo>
                                <a:pt x="106680" y="70104"/>
                              </a:lnTo>
                              <a:lnTo>
                                <a:pt x="103632" y="68580"/>
                              </a:lnTo>
                              <a:lnTo>
                                <a:pt x="96012" y="67056"/>
                              </a:lnTo>
                              <a:lnTo>
                                <a:pt x="172212" y="67056"/>
                              </a:lnTo>
                              <a:lnTo>
                                <a:pt x="175260" y="73152"/>
                              </a:lnTo>
                              <a:lnTo>
                                <a:pt x="175260" y="77724"/>
                              </a:lnTo>
                              <a:lnTo>
                                <a:pt x="172212" y="79248"/>
                              </a:lnTo>
                              <a:lnTo>
                                <a:pt x="167640" y="82296"/>
                              </a:lnTo>
                              <a:lnTo>
                                <a:pt x="164592" y="82296"/>
                              </a:lnTo>
                              <a:lnTo>
                                <a:pt x="156972" y="83820"/>
                              </a:lnTo>
                              <a:close/>
                            </a:path>
                            <a:path w="276225" h="184785">
                              <a:moveTo>
                                <a:pt x="246888" y="105156"/>
                              </a:moveTo>
                              <a:lnTo>
                                <a:pt x="182880" y="105156"/>
                              </a:lnTo>
                              <a:lnTo>
                                <a:pt x="187452" y="103632"/>
                              </a:lnTo>
                              <a:lnTo>
                                <a:pt x="198120" y="103632"/>
                              </a:lnTo>
                              <a:lnTo>
                                <a:pt x="207264" y="100584"/>
                              </a:lnTo>
                              <a:lnTo>
                                <a:pt x="225552" y="97536"/>
                              </a:lnTo>
                              <a:lnTo>
                                <a:pt x="233172" y="96012"/>
                              </a:lnTo>
                              <a:lnTo>
                                <a:pt x="242316" y="92964"/>
                              </a:lnTo>
                              <a:lnTo>
                                <a:pt x="257556" y="86868"/>
                              </a:lnTo>
                              <a:lnTo>
                                <a:pt x="266700" y="83820"/>
                              </a:lnTo>
                              <a:lnTo>
                                <a:pt x="274320" y="79248"/>
                              </a:lnTo>
                              <a:lnTo>
                                <a:pt x="275844" y="83820"/>
                              </a:lnTo>
                              <a:lnTo>
                                <a:pt x="275844" y="85344"/>
                              </a:lnTo>
                              <a:lnTo>
                                <a:pt x="274320" y="88392"/>
                              </a:lnTo>
                              <a:lnTo>
                                <a:pt x="274320" y="89916"/>
                              </a:lnTo>
                              <a:lnTo>
                                <a:pt x="269748" y="94488"/>
                              </a:lnTo>
                              <a:lnTo>
                                <a:pt x="266700" y="96012"/>
                              </a:lnTo>
                              <a:lnTo>
                                <a:pt x="256032" y="102108"/>
                              </a:lnTo>
                              <a:lnTo>
                                <a:pt x="246888" y="105156"/>
                              </a:lnTo>
                              <a:close/>
                            </a:path>
                            <a:path w="276225" h="184785">
                              <a:moveTo>
                                <a:pt x="246888" y="128016"/>
                              </a:moveTo>
                              <a:lnTo>
                                <a:pt x="199644" y="128016"/>
                              </a:lnTo>
                              <a:lnTo>
                                <a:pt x="217932" y="124968"/>
                              </a:lnTo>
                              <a:lnTo>
                                <a:pt x="225552" y="121920"/>
                              </a:lnTo>
                              <a:lnTo>
                                <a:pt x="233172" y="120396"/>
                              </a:lnTo>
                              <a:lnTo>
                                <a:pt x="239268" y="117348"/>
                              </a:lnTo>
                              <a:lnTo>
                                <a:pt x="251460" y="114300"/>
                              </a:lnTo>
                              <a:lnTo>
                                <a:pt x="256032" y="111252"/>
                              </a:lnTo>
                              <a:lnTo>
                                <a:pt x="259080" y="111252"/>
                              </a:lnTo>
                              <a:lnTo>
                                <a:pt x="263652" y="109728"/>
                              </a:lnTo>
                              <a:lnTo>
                                <a:pt x="262128" y="115824"/>
                              </a:lnTo>
                              <a:lnTo>
                                <a:pt x="260604" y="117348"/>
                              </a:lnTo>
                              <a:lnTo>
                                <a:pt x="256032" y="123444"/>
                              </a:lnTo>
                              <a:lnTo>
                                <a:pt x="246888" y="128016"/>
                              </a:lnTo>
                              <a:close/>
                            </a:path>
                            <a:path w="276225" h="184785">
                              <a:moveTo>
                                <a:pt x="193548" y="121920"/>
                              </a:moveTo>
                              <a:lnTo>
                                <a:pt x="161544" y="121920"/>
                              </a:lnTo>
                              <a:lnTo>
                                <a:pt x="160020" y="120396"/>
                              </a:lnTo>
                              <a:lnTo>
                                <a:pt x="199644" y="120396"/>
                              </a:lnTo>
                              <a:lnTo>
                                <a:pt x="193548" y="121920"/>
                              </a:lnTo>
                              <a:close/>
                            </a:path>
                            <a:path w="276225" h="184785">
                              <a:moveTo>
                                <a:pt x="198120" y="143256"/>
                              </a:moveTo>
                              <a:lnTo>
                                <a:pt x="146304" y="143256"/>
                              </a:lnTo>
                              <a:lnTo>
                                <a:pt x="138684" y="141732"/>
                              </a:lnTo>
                              <a:lnTo>
                                <a:pt x="205740" y="141732"/>
                              </a:lnTo>
                              <a:lnTo>
                                <a:pt x="198120" y="143256"/>
                              </a:lnTo>
                              <a:close/>
                            </a:path>
                            <a:path w="276225" h="184785">
                              <a:moveTo>
                                <a:pt x="236220" y="143256"/>
                              </a:moveTo>
                              <a:lnTo>
                                <a:pt x="231648" y="143256"/>
                              </a:lnTo>
                              <a:lnTo>
                                <a:pt x="233172" y="141732"/>
                              </a:lnTo>
                              <a:lnTo>
                                <a:pt x="236220" y="141732"/>
                              </a:lnTo>
                              <a:lnTo>
                                <a:pt x="236220" y="143256"/>
                              </a:lnTo>
                              <a:close/>
                            </a:path>
                            <a:path w="276225" h="184785">
                              <a:moveTo>
                                <a:pt x="182880" y="146304"/>
                              </a:moveTo>
                              <a:lnTo>
                                <a:pt x="160020" y="146304"/>
                              </a:lnTo>
                              <a:lnTo>
                                <a:pt x="156972" y="143256"/>
                              </a:lnTo>
                              <a:lnTo>
                                <a:pt x="187452" y="143256"/>
                              </a:lnTo>
                              <a:lnTo>
                                <a:pt x="182880" y="146304"/>
                              </a:lnTo>
                              <a:close/>
                            </a:path>
                            <a:path w="276225" h="184785">
                              <a:moveTo>
                                <a:pt x="224028" y="153924"/>
                              </a:moveTo>
                              <a:lnTo>
                                <a:pt x="172212" y="153924"/>
                              </a:lnTo>
                              <a:lnTo>
                                <a:pt x="188976" y="152400"/>
                              </a:lnTo>
                              <a:lnTo>
                                <a:pt x="204216" y="149352"/>
                              </a:lnTo>
                              <a:lnTo>
                                <a:pt x="217932" y="146304"/>
                              </a:lnTo>
                              <a:lnTo>
                                <a:pt x="228600" y="143256"/>
                              </a:lnTo>
                              <a:lnTo>
                                <a:pt x="237744" y="143256"/>
                              </a:lnTo>
                              <a:lnTo>
                                <a:pt x="236220" y="146304"/>
                              </a:lnTo>
                              <a:lnTo>
                                <a:pt x="230124" y="150876"/>
                              </a:lnTo>
                              <a:lnTo>
                                <a:pt x="225552" y="150876"/>
                              </a:lnTo>
                              <a:lnTo>
                                <a:pt x="224028" y="153924"/>
                              </a:lnTo>
                              <a:close/>
                            </a:path>
                            <a:path w="276225" h="184785">
                              <a:moveTo>
                                <a:pt x="176784" y="166116"/>
                              </a:moveTo>
                              <a:lnTo>
                                <a:pt x="149352" y="166116"/>
                              </a:lnTo>
                              <a:lnTo>
                                <a:pt x="146304" y="164592"/>
                              </a:lnTo>
                              <a:lnTo>
                                <a:pt x="144780" y="164592"/>
                              </a:lnTo>
                              <a:lnTo>
                                <a:pt x="129540" y="161544"/>
                              </a:lnTo>
                              <a:lnTo>
                                <a:pt x="121920" y="158496"/>
                              </a:lnTo>
                              <a:lnTo>
                                <a:pt x="213360" y="158496"/>
                              </a:lnTo>
                              <a:lnTo>
                                <a:pt x="202692" y="160020"/>
                              </a:lnTo>
                              <a:lnTo>
                                <a:pt x="193548" y="163068"/>
                              </a:lnTo>
                              <a:lnTo>
                                <a:pt x="182880" y="164592"/>
                              </a:lnTo>
                              <a:lnTo>
                                <a:pt x="176784" y="166116"/>
                              </a:lnTo>
                              <a:close/>
                            </a:path>
                            <a:path w="276225" h="184785">
                              <a:moveTo>
                                <a:pt x="198120" y="172212"/>
                              </a:moveTo>
                              <a:lnTo>
                                <a:pt x="172212" y="172212"/>
                              </a:lnTo>
                              <a:lnTo>
                                <a:pt x="187452" y="170688"/>
                              </a:lnTo>
                              <a:lnTo>
                                <a:pt x="190500" y="170688"/>
                              </a:lnTo>
                              <a:lnTo>
                                <a:pt x="195072" y="169164"/>
                              </a:lnTo>
                              <a:lnTo>
                                <a:pt x="198120" y="170688"/>
                              </a:lnTo>
                              <a:lnTo>
                                <a:pt x="198120" y="172212"/>
                              </a:lnTo>
                              <a:close/>
                            </a:path>
                            <a:path w="276225" h="184785">
                              <a:moveTo>
                                <a:pt x="140208" y="184404"/>
                              </a:moveTo>
                              <a:lnTo>
                                <a:pt x="129540" y="184404"/>
                              </a:lnTo>
                              <a:lnTo>
                                <a:pt x="118872" y="181356"/>
                              </a:lnTo>
                              <a:lnTo>
                                <a:pt x="161544" y="181356"/>
                              </a:lnTo>
                              <a:lnTo>
                                <a:pt x="140208" y="184404"/>
                              </a:lnTo>
                              <a:close/>
                            </a:path>
                          </a:pathLst>
                        </a:custGeom>
                        <a:solidFill>
                          <a:srgbClr val="F47721"/>
                        </a:solidFill>
                      </wps:spPr>
                      <wps:bodyPr wrap="square" lIns="0" tIns="0" rIns="0" bIns="0" rtlCol="0">
                        <a:prstTxWarp prst="textNoShape">
                          <a:avLst/>
                        </a:prstTxWarp>
                        <a:noAutofit/>
                      </wps:bodyPr>
                    </wps:wsp>
                    <wps:wsp>
                      <wps:cNvPr id="187" name="Graphic 187"/>
                      <wps:cNvSpPr/>
                      <wps:spPr>
                        <a:xfrm>
                          <a:off x="266700" y="0"/>
                          <a:ext cx="279400" cy="186055"/>
                        </a:xfrm>
                        <a:custGeom>
                          <a:avLst/>
                          <a:gdLst/>
                          <a:ahLst/>
                          <a:cxnLst/>
                          <a:rect l="l" t="t" r="r" b="b"/>
                          <a:pathLst>
                            <a:path w="279400" h="186055">
                              <a:moveTo>
                                <a:pt x="85344" y="15240"/>
                              </a:moveTo>
                              <a:lnTo>
                                <a:pt x="82296" y="15240"/>
                              </a:lnTo>
                              <a:lnTo>
                                <a:pt x="80772" y="13716"/>
                              </a:lnTo>
                              <a:lnTo>
                                <a:pt x="82296" y="12192"/>
                              </a:lnTo>
                              <a:lnTo>
                                <a:pt x="82296" y="10668"/>
                              </a:lnTo>
                              <a:lnTo>
                                <a:pt x="88392" y="7620"/>
                              </a:lnTo>
                              <a:lnTo>
                                <a:pt x="91440" y="7620"/>
                              </a:lnTo>
                              <a:lnTo>
                                <a:pt x="97536" y="6096"/>
                              </a:lnTo>
                              <a:lnTo>
                                <a:pt x="102108" y="4572"/>
                              </a:lnTo>
                              <a:lnTo>
                                <a:pt x="108204" y="3048"/>
                              </a:lnTo>
                              <a:lnTo>
                                <a:pt x="112776" y="1524"/>
                              </a:lnTo>
                              <a:lnTo>
                                <a:pt x="120396" y="1524"/>
                              </a:lnTo>
                              <a:lnTo>
                                <a:pt x="124968" y="0"/>
                              </a:lnTo>
                              <a:lnTo>
                                <a:pt x="152400" y="0"/>
                              </a:lnTo>
                              <a:lnTo>
                                <a:pt x="166116" y="3048"/>
                              </a:lnTo>
                              <a:lnTo>
                                <a:pt x="178308" y="4572"/>
                              </a:lnTo>
                              <a:lnTo>
                                <a:pt x="195072" y="10668"/>
                              </a:lnTo>
                              <a:lnTo>
                                <a:pt x="198120" y="12192"/>
                              </a:lnTo>
                              <a:lnTo>
                                <a:pt x="112776" y="12192"/>
                              </a:lnTo>
                              <a:lnTo>
                                <a:pt x="99060" y="13716"/>
                              </a:lnTo>
                              <a:lnTo>
                                <a:pt x="89916" y="13716"/>
                              </a:lnTo>
                              <a:lnTo>
                                <a:pt x="85344" y="15240"/>
                              </a:lnTo>
                              <a:close/>
                            </a:path>
                            <a:path w="279400" h="186055">
                              <a:moveTo>
                                <a:pt x="220980" y="25908"/>
                              </a:moveTo>
                              <a:lnTo>
                                <a:pt x="161544" y="25908"/>
                              </a:lnTo>
                              <a:lnTo>
                                <a:pt x="163068" y="24384"/>
                              </a:lnTo>
                              <a:lnTo>
                                <a:pt x="160020" y="21336"/>
                              </a:lnTo>
                              <a:lnTo>
                                <a:pt x="150876" y="16764"/>
                              </a:lnTo>
                              <a:lnTo>
                                <a:pt x="138684" y="13716"/>
                              </a:lnTo>
                              <a:lnTo>
                                <a:pt x="126492" y="12192"/>
                              </a:lnTo>
                              <a:lnTo>
                                <a:pt x="198120" y="12192"/>
                              </a:lnTo>
                              <a:lnTo>
                                <a:pt x="210312" y="18288"/>
                              </a:lnTo>
                              <a:lnTo>
                                <a:pt x="219456" y="24384"/>
                              </a:lnTo>
                              <a:lnTo>
                                <a:pt x="220980" y="25908"/>
                              </a:lnTo>
                              <a:close/>
                            </a:path>
                            <a:path w="279400" h="186055">
                              <a:moveTo>
                                <a:pt x="126492" y="19812"/>
                              </a:moveTo>
                              <a:lnTo>
                                <a:pt x="102108" y="19812"/>
                              </a:lnTo>
                              <a:lnTo>
                                <a:pt x="106680" y="18288"/>
                              </a:lnTo>
                              <a:lnTo>
                                <a:pt x="123444" y="18288"/>
                              </a:lnTo>
                              <a:lnTo>
                                <a:pt x="126492" y="19812"/>
                              </a:lnTo>
                              <a:close/>
                            </a:path>
                            <a:path w="279400" h="186055">
                              <a:moveTo>
                                <a:pt x="44196" y="42672"/>
                              </a:moveTo>
                              <a:lnTo>
                                <a:pt x="39624" y="42672"/>
                              </a:lnTo>
                              <a:lnTo>
                                <a:pt x="39624" y="39624"/>
                              </a:lnTo>
                              <a:lnTo>
                                <a:pt x="42672" y="38100"/>
                              </a:lnTo>
                              <a:lnTo>
                                <a:pt x="47244" y="33528"/>
                              </a:lnTo>
                              <a:lnTo>
                                <a:pt x="51816" y="32004"/>
                              </a:lnTo>
                              <a:lnTo>
                                <a:pt x="56388" y="28956"/>
                              </a:lnTo>
                              <a:lnTo>
                                <a:pt x="74676" y="22860"/>
                              </a:lnTo>
                              <a:lnTo>
                                <a:pt x="83820" y="21336"/>
                              </a:lnTo>
                              <a:lnTo>
                                <a:pt x="94488" y="19812"/>
                              </a:lnTo>
                              <a:lnTo>
                                <a:pt x="134112" y="19812"/>
                              </a:lnTo>
                              <a:lnTo>
                                <a:pt x="141732" y="21336"/>
                              </a:lnTo>
                              <a:lnTo>
                                <a:pt x="147828" y="22860"/>
                              </a:lnTo>
                              <a:lnTo>
                                <a:pt x="155448" y="24384"/>
                              </a:lnTo>
                              <a:lnTo>
                                <a:pt x="156972" y="24384"/>
                              </a:lnTo>
                              <a:lnTo>
                                <a:pt x="161544" y="25908"/>
                              </a:lnTo>
                              <a:lnTo>
                                <a:pt x="220980" y="25908"/>
                              </a:lnTo>
                              <a:lnTo>
                                <a:pt x="228600" y="32004"/>
                              </a:lnTo>
                              <a:lnTo>
                                <a:pt x="89916" y="32004"/>
                              </a:lnTo>
                              <a:lnTo>
                                <a:pt x="73152" y="35052"/>
                              </a:lnTo>
                              <a:lnTo>
                                <a:pt x="57912" y="38100"/>
                              </a:lnTo>
                              <a:lnTo>
                                <a:pt x="44196" y="42672"/>
                              </a:lnTo>
                              <a:close/>
                            </a:path>
                            <a:path w="279400" h="186055">
                              <a:moveTo>
                                <a:pt x="240792" y="42672"/>
                              </a:moveTo>
                              <a:lnTo>
                                <a:pt x="138684" y="42672"/>
                              </a:lnTo>
                              <a:lnTo>
                                <a:pt x="138684" y="38100"/>
                              </a:lnTo>
                              <a:lnTo>
                                <a:pt x="135636" y="38100"/>
                              </a:lnTo>
                              <a:lnTo>
                                <a:pt x="132588" y="35052"/>
                              </a:lnTo>
                              <a:lnTo>
                                <a:pt x="128016" y="33528"/>
                              </a:lnTo>
                              <a:lnTo>
                                <a:pt x="123444" y="33528"/>
                              </a:lnTo>
                              <a:lnTo>
                                <a:pt x="106680" y="32004"/>
                              </a:lnTo>
                              <a:lnTo>
                                <a:pt x="228600" y="32004"/>
                              </a:lnTo>
                              <a:lnTo>
                                <a:pt x="230124" y="33528"/>
                              </a:lnTo>
                              <a:lnTo>
                                <a:pt x="239268" y="41148"/>
                              </a:lnTo>
                              <a:lnTo>
                                <a:pt x="240792" y="42672"/>
                              </a:lnTo>
                              <a:close/>
                            </a:path>
                            <a:path w="279400" h="186055">
                              <a:moveTo>
                                <a:pt x="120396" y="39624"/>
                              </a:moveTo>
                              <a:lnTo>
                                <a:pt x="94488" y="39624"/>
                              </a:lnTo>
                              <a:lnTo>
                                <a:pt x="96012" y="38100"/>
                              </a:lnTo>
                              <a:lnTo>
                                <a:pt x="114300" y="38100"/>
                              </a:lnTo>
                              <a:lnTo>
                                <a:pt x="120396" y="39624"/>
                              </a:lnTo>
                              <a:close/>
                            </a:path>
                            <a:path w="279400" h="186055">
                              <a:moveTo>
                                <a:pt x="16764" y="74676"/>
                              </a:moveTo>
                              <a:lnTo>
                                <a:pt x="15240" y="74676"/>
                              </a:lnTo>
                              <a:lnTo>
                                <a:pt x="13716" y="73152"/>
                              </a:lnTo>
                              <a:lnTo>
                                <a:pt x="13716" y="70104"/>
                              </a:lnTo>
                              <a:lnTo>
                                <a:pt x="16764" y="67056"/>
                              </a:lnTo>
                              <a:lnTo>
                                <a:pt x="19812" y="62484"/>
                              </a:lnTo>
                              <a:lnTo>
                                <a:pt x="28956" y="56388"/>
                              </a:lnTo>
                              <a:lnTo>
                                <a:pt x="33528" y="54864"/>
                              </a:lnTo>
                              <a:lnTo>
                                <a:pt x="39624" y="53340"/>
                              </a:lnTo>
                              <a:lnTo>
                                <a:pt x="44196" y="50292"/>
                              </a:lnTo>
                              <a:lnTo>
                                <a:pt x="62484" y="44196"/>
                              </a:lnTo>
                              <a:lnTo>
                                <a:pt x="71628" y="42672"/>
                              </a:lnTo>
                              <a:lnTo>
                                <a:pt x="82296" y="41148"/>
                              </a:lnTo>
                              <a:lnTo>
                                <a:pt x="85344" y="39624"/>
                              </a:lnTo>
                              <a:lnTo>
                                <a:pt x="124968" y="39624"/>
                              </a:lnTo>
                              <a:lnTo>
                                <a:pt x="131064" y="41148"/>
                              </a:lnTo>
                              <a:lnTo>
                                <a:pt x="132588" y="41148"/>
                              </a:lnTo>
                              <a:lnTo>
                                <a:pt x="138684" y="42672"/>
                              </a:lnTo>
                              <a:lnTo>
                                <a:pt x="240792" y="42672"/>
                              </a:lnTo>
                              <a:lnTo>
                                <a:pt x="248412" y="51816"/>
                              </a:lnTo>
                              <a:lnTo>
                                <a:pt x="249936" y="54864"/>
                              </a:lnTo>
                              <a:lnTo>
                                <a:pt x="91440" y="54864"/>
                              </a:lnTo>
                              <a:lnTo>
                                <a:pt x="88392" y="56388"/>
                              </a:lnTo>
                              <a:lnTo>
                                <a:pt x="79248" y="56388"/>
                              </a:lnTo>
                              <a:lnTo>
                                <a:pt x="67056" y="59436"/>
                              </a:lnTo>
                              <a:lnTo>
                                <a:pt x="56388" y="60960"/>
                              </a:lnTo>
                              <a:lnTo>
                                <a:pt x="45720" y="64008"/>
                              </a:lnTo>
                              <a:lnTo>
                                <a:pt x="35052" y="68580"/>
                              </a:lnTo>
                              <a:lnTo>
                                <a:pt x="28956" y="70104"/>
                              </a:lnTo>
                              <a:lnTo>
                                <a:pt x="19812" y="73152"/>
                              </a:lnTo>
                              <a:lnTo>
                                <a:pt x="16764" y="74676"/>
                              </a:lnTo>
                              <a:close/>
                            </a:path>
                            <a:path w="279400" h="186055">
                              <a:moveTo>
                                <a:pt x="1524" y="105156"/>
                              </a:moveTo>
                              <a:lnTo>
                                <a:pt x="0" y="100584"/>
                              </a:lnTo>
                              <a:lnTo>
                                <a:pt x="0" y="99060"/>
                              </a:lnTo>
                              <a:lnTo>
                                <a:pt x="1524" y="96012"/>
                              </a:lnTo>
                              <a:lnTo>
                                <a:pt x="6096" y="91440"/>
                              </a:lnTo>
                              <a:lnTo>
                                <a:pt x="12192" y="88392"/>
                              </a:lnTo>
                              <a:lnTo>
                                <a:pt x="21336" y="82296"/>
                              </a:lnTo>
                              <a:lnTo>
                                <a:pt x="30480" y="79248"/>
                              </a:lnTo>
                              <a:lnTo>
                                <a:pt x="39624" y="74676"/>
                              </a:lnTo>
                              <a:lnTo>
                                <a:pt x="48768" y="71628"/>
                              </a:lnTo>
                              <a:lnTo>
                                <a:pt x="57912" y="67056"/>
                              </a:lnTo>
                              <a:lnTo>
                                <a:pt x="68580" y="65532"/>
                              </a:lnTo>
                              <a:lnTo>
                                <a:pt x="123444" y="65532"/>
                              </a:lnTo>
                              <a:lnTo>
                                <a:pt x="123444" y="60960"/>
                              </a:lnTo>
                              <a:lnTo>
                                <a:pt x="120396" y="59436"/>
                              </a:lnTo>
                              <a:lnTo>
                                <a:pt x="118872" y="57912"/>
                              </a:lnTo>
                              <a:lnTo>
                                <a:pt x="115824" y="56388"/>
                              </a:lnTo>
                              <a:lnTo>
                                <a:pt x="111252" y="56388"/>
                              </a:lnTo>
                              <a:lnTo>
                                <a:pt x="106680" y="54864"/>
                              </a:lnTo>
                              <a:lnTo>
                                <a:pt x="249936" y="54864"/>
                              </a:lnTo>
                              <a:lnTo>
                                <a:pt x="256032" y="62484"/>
                              </a:lnTo>
                              <a:lnTo>
                                <a:pt x="262127" y="71628"/>
                              </a:lnTo>
                              <a:lnTo>
                                <a:pt x="265175" y="79248"/>
                              </a:lnTo>
                              <a:lnTo>
                                <a:pt x="99060" y="79248"/>
                              </a:lnTo>
                              <a:lnTo>
                                <a:pt x="94488" y="80772"/>
                              </a:lnTo>
                              <a:lnTo>
                                <a:pt x="83820" y="80772"/>
                              </a:lnTo>
                              <a:lnTo>
                                <a:pt x="76200" y="82296"/>
                              </a:lnTo>
                              <a:lnTo>
                                <a:pt x="70104" y="82296"/>
                              </a:lnTo>
                              <a:lnTo>
                                <a:pt x="38100" y="91440"/>
                              </a:lnTo>
                              <a:lnTo>
                                <a:pt x="30480" y="92964"/>
                              </a:lnTo>
                              <a:lnTo>
                                <a:pt x="22860" y="97536"/>
                              </a:lnTo>
                              <a:lnTo>
                                <a:pt x="15240" y="99060"/>
                              </a:lnTo>
                              <a:lnTo>
                                <a:pt x="6096" y="103632"/>
                              </a:lnTo>
                              <a:lnTo>
                                <a:pt x="1524" y="105156"/>
                              </a:lnTo>
                              <a:close/>
                            </a:path>
                            <a:path w="279400" h="186055">
                              <a:moveTo>
                                <a:pt x="108204" y="64008"/>
                              </a:moveTo>
                              <a:lnTo>
                                <a:pt x="91440" y="64008"/>
                              </a:lnTo>
                              <a:lnTo>
                                <a:pt x="99060" y="62484"/>
                              </a:lnTo>
                              <a:lnTo>
                                <a:pt x="108204" y="64008"/>
                              </a:lnTo>
                              <a:close/>
                            </a:path>
                            <a:path w="279400" h="186055">
                              <a:moveTo>
                                <a:pt x="123444" y="65532"/>
                              </a:moveTo>
                              <a:lnTo>
                                <a:pt x="73152" y="65532"/>
                              </a:lnTo>
                              <a:lnTo>
                                <a:pt x="77724" y="64008"/>
                              </a:lnTo>
                              <a:lnTo>
                                <a:pt x="117348" y="64008"/>
                              </a:lnTo>
                              <a:lnTo>
                                <a:pt x="123444" y="65532"/>
                              </a:lnTo>
                              <a:close/>
                            </a:path>
                            <a:path w="279400" h="186055">
                              <a:moveTo>
                                <a:pt x="277368" y="117348"/>
                              </a:moveTo>
                              <a:lnTo>
                                <a:pt x="178308" y="117348"/>
                              </a:lnTo>
                              <a:lnTo>
                                <a:pt x="184404" y="115824"/>
                              </a:lnTo>
                              <a:lnTo>
                                <a:pt x="190500" y="108204"/>
                              </a:lnTo>
                              <a:lnTo>
                                <a:pt x="185928" y="102108"/>
                              </a:lnTo>
                              <a:lnTo>
                                <a:pt x="182880" y="96012"/>
                              </a:lnTo>
                              <a:lnTo>
                                <a:pt x="173736" y="92964"/>
                              </a:lnTo>
                              <a:lnTo>
                                <a:pt x="167640" y="89916"/>
                              </a:lnTo>
                              <a:lnTo>
                                <a:pt x="160020" y="86868"/>
                              </a:lnTo>
                              <a:lnTo>
                                <a:pt x="152400" y="85344"/>
                              </a:lnTo>
                              <a:lnTo>
                                <a:pt x="144780" y="82296"/>
                              </a:lnTo>
                              <a:lnTo>
                                <a:pt x="137160" y="80772"/>
                              </a:lnTo>
                              <a:lnTo>
                                <a:pt x="126492" y="80772"/>
                              </a:lnTo>
                              <a:lnTo>
                                <a:pt x="123444" y="79248"/>
                              </a:lnTo>
                              <a:lnTo>
                                <a:pt x="265175" y="79248"/>
                              </a:lnTo>
                              <a:lnTo>
                                <a:pt x="266700" y="80772"/>
                              </a:lnTo>
                              <a:lnTo>
                                <a:pt x="269748" y="92964"/>
                              </a:lnTo>
                              <a:lnTo>
                                <a:pt x="272796" y="99060"/>
                              </a:lnTo>
                              <a:lnTo>
                                <a:pt x="274320" y="105156"/>
                              </a:lnTo>
                              <a:lnTo>
                                <a:pt x="275844" y="112776"/>
                              </a:lnTo>
                              <a:lnTo>
                                <a:pt x="277368" y="117348"/>
                              </a:lnTo>
                              <a:close/>
                            </a:path>
                            <a:path w="279400" h="186055">
                              <a:moveTo>
                                <a:pt x="198120" y="185928"/>
                              </a:moveTo>
                              <a:lnTo>
                                <a:pt x="182880" y="185928"/>
                              </a:lnTo>
                              <a:lnTo>
                                <a:pt x="187452" y="182880"/>
                              </a:lnTo>
                              <a:lnTo>
                                <a:pt x="190500" y="181356"/>
                              </a:lnTo>
                              <a:lnTo>
                                <a:pt x="192024" y="176783"/>
                              </a:lnTo>
                              <a:lnTo>
                                <a:pt x="195072" y="169164"/>
                              </a:lnTo>
                              <a:lnTo>
                                <a:pt x="192024" y="158496"/>
                              </a:lnTo>
                              <a:lnTo>
                                <a:pt x="187452" y="155448"/>
                              </a:lnTo>
                              <a:lnTo>
                                <a:pt x="181356" y="150876"/>
                              </a:lnTo>
                              <a:lnTo>
                                <a:pt x="163068" y="141732"/>
                              </a:lnTo>
                              <a:lnTo>
                                <a:pt x="153924" y="138684"/>
                              </a:lnTo>
                              <a:lnTo>
                                <a:pt x="134112" y="129540"/>
                              </a:lnTo>
                              <a:lnTo>
                                <a:pt x="124968" y="126492"/>
                              </a:lnTo>
                              <a:lnTo>
                                <a:pt x="121920" y="124968"/>
                              </a:lnTo>
                              <a:lnTo>
                                <a:pt x="117348" y="123444"/>
                              </a:lnTo>
                              <a:lnTo>
                                <a:pt x="108204" y="118872"/>
                              </a:lnTo>
                              <a:lnTo>
                                <a:pt x="105156" y="115824"/>
                              </a:lnTo>
                              <a:lnTo>
                                <a:pt x="105156" y="114300"/>
                              </a:lnTo>
                              <a:lnTo>
                                <a:pt x="103632" y="112776"/>
                              </a:lnTo>
                              <a:lnTo>
                                <a:pt x="103632" y="109728"/>
                              </a:lnTo>
                              <a:lnTo>
                                <a:pt x="105156" y="102108"/>
                              </a:lnTo>
                              <a:lnTo>
                                <a:pt x="117348" y="100584"/>
                              </a:lnTo>
                              <a:lnTo>
                                <a:pt x="137160" y="100584"/>
                              </a:lnTo>
                              <a:lnTo>
                                <a:pt x="147828" y="103632"/>
                              </a:lnTo>
                              <a:lnTo>
                                <a:pt x="156972" y="108204"/>
                              </a:lnTo>
                              <a:lnTo>
                                <a:pt x="166116" y="111252"/>
                              </a:lnTo>
                              <a:lnTo>
                                <a:pt x="167640" y="112776"/>
                              </a:lnTo>
                              <a:lnTo>
                                <a:pt x="169164" y="112776"/>
                              </a:lnTo>
                              <a:lnTo>
                                <a:pt x="172212" y="115824"/>
                              </a:lnTo>
                              <a:lnTo>
                                <a:pt x="175260" y="117348"/>
                              </a:lnTo>
                              <a:lnTo>
                                <a:pt x="277368" y="117348"/>
                              </a:lnTo>
                              <a:lnTo>
                                <a:pt x="277368" y="126492"/>
                              </a:lnTo>
                              <a:lnTo>
                                <a:pt x="278892" y="132588"/>
                              </a:lnTo>
                              <a:lnTo>
                                <a:pt x="278892" y="141732"/>
                              </a:lnTo>
                              <a:lnTo>
                                <a:pt x="277368" y="146304"/>
                              </a:lnTo>
                              <a:lnTo>
                                <a:pt x="274320" y="152400"/>
                              </a:lnTo>
                              <a:lnTo>
                                <a:pt x="269748" y="156972"/>
                              </a:lnTo>
                              <a:lnTo>
                                <a:pt x="263651" y="161544"/>
                              </a:lnTo>
                              <a:lnTo>
                                <a:pt x="262127" y="164592"/>
                              </a:lnTo>
                              <a:lnTo>
                                <a:pt x="256032" y="167640"/>
                              </a:lnTo>
                              <a:lnTo>
                                <a:pt x="248412" y="172212"/>
                              </a:lnTo>
                              <a:lnTo>
                                <a:pt x="240792" y="175259"/>
                              </a:lnTo>
                              <a:lnTo>
                                <a:pt x="233172" y="176783"/>
                              </a:lnTo>
                              <a:lnTo>
                                <a:pt x="217932" y="182880"/>
                              </a:lnTo>
                              <a:lnTo>
                                <a:pt x="210312" y="182880"/>
                              </a:lnTo>
                              <a:lnTo>
                                <a:pt x="202692" y="184404"/>
                              </a:lnTo>
                              <a:lnTo>
                                <a:pt x="201168" y="184404"/>
                              </a:lnTo>
                              <a:lnTo>
                                <a:pt x="198120" y="185928"/>
                              </a:lnTo>
                              <a:close/>
                            </a:path>
                          </a:pathLst>
                        </a:custGeom>
                        <a:solidFill>
                          <a:srgbClr val="5D2683"/>
                        </a:solidFill>
                      </wps:spPr>
                      <wps:bodyPr wrap="square" lIns="0" tIns="0" rIns="0" bIns="0" rtlCol="0">
                        <a:prstTxWarp prst="textNoShape">
                          <a:avLst/>
                        </a:prstTxWarp>
                        <a:noAutofit/>
                      </wps:bodyPr>
                    </wps:wsp>
                  </wpg:wgp>
                </a:graphicData>
              </a:graphic>
            </wp:anchor>
          </w:drawing>
        </mc:Choice>
        <mc:Fallback>
          <w:pict>
            <v:group w14:anchorId="40B5911B" id="Group 184" o:spid="_x0000_s1026" style="position:absolute;margin-left:482.05pt;margin-top:56.65pt;width:56.4pt;height:22.7pt;z-index:-21858816;mso-wrap-distance-left:0;mso-wrap-distance-right:0;mso-position-horizontal-relative:page;mso-position-vertical-relative:page" coordsize="7162,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5" o:spid="_x0000_s1027" type="#_x0000_t75" style="position:absolute;top:883;width:7162;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">
                <v:imagedata r:id="rId2" o:title=""/>
              </v:shape>
              <v:shape id="Graphic 186" o:spid="_x0000_s1028" style="position:absolute;left:2606;top:1036;width:2762;height:1848;visibility:visible;mso-wrap-style:square;v-text-anchor:top" coordsize="2762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" path="m172212,181356r-68580,l99060,176784,68580,166116,44196,147828,25908,126492,12192,100584,9144,92964,6096,86868,4572,79248,1524,71628r,-10668l,53340,1524,44196r,-6096l4572,32004r7620,-4572l16764,22860r7620,-6096l33528,12192,44196,7620,54864,4572,57912,3048r7620,l70104,1524r3048,l80772,,92964,,88392,4572,85344,9144r,12192l88392,27432r3048,3048l96012,33528r4572,4572l108204,41148r6096,3048l152400,57912r1524,3048l156972,60960r4572,3048l172212,67056r-76200,l91440,73152r-1524,6096l88392,80772r4572,4572l96012,86868r4572,4572l106680,92964r4572,3048l114300,97536r7620,1524l134112,102108r7620,1524l144780,103632r4572,1524l246888,105156r-7620,4572l220980,115824r-10668,3048l205740,120396r-53340,l153924,123444r3048,3048l160020,128016r83820,l239268,131064r-18288,6096l210312,140208r-4572,1524l138684,141732r,1524l137160,146304r4572,l141732,147828r3048,1524l149352,150876r7620,l172212,153924r51816,l220980,155448r-7620,3048l115824,158496r-1524,3048l121920,164592r7620,1524l143256,170688r13716,1524l196596,172212r-1524,1524l190500,176784r-18288,4572xem156972,83820r-15240,l137160,82296r-7620,-1524l123444,79248,108204,71628r-1524,-1524l103632,68580,96012,67056r76200,l175260,73152r,4572l172212,79248r-4572,3048l164592,82296r-7620,1524xem246888,105156r-64008,l187452,103632r10668,l207264,100584r18288,-3048l233172,96012r9144,-3048l257556,86868r9144,-3048l274320,79248r1524,4572l275844,85344r-1524,3048l274320,89916r-4572,4572l266700,96012r-10668,6096l246888,105156xem246888,128016r-47244,l217932,124968r7620,-3048l233172,120396r6096,-3048l251460,114300r4572,-3048l259080,111252r4572,-1524l262128,115824r-1524,1524l256032,123444r-9144,4572xem193548,121920r-32004,l160020,120396r39624,l193548,121920xem198120,143256r-51816,l138684,141732r67056,l198120,143256xem236220,143256r-4572,l233172,141732r3048,l236220,143256xem182880,146304r-22860,l156972,143256r30480,l182880,146304xem224028,153924r-51816,l188976,152400r15240,-3048l217932,146304r10668,-3048l237744,143256r-1524,3048l230124,150876r-4572,l224028,153924xem176784,166116r-27432,l146304,164592r-1524,l129540,161544r-7620,-3048l213360,158496r-10668,1524l193548,163068r-10668,1524l176784,166116xem198120,172212r-25908,l187452,170688r3048,l195072,169164r3048,1524l198120,172212xem140208,184404r-10668,l118872,181356r42672,l140208,184404xe" fillcolor="#f47721" stroked="f">
                <v:path arrowok="t"/>
              </v:shape>
              <v:shape id="Graphic 187" o:spid="_x0000_s1029" style="position:absolute;left:2667;width:2794;height:1860;visibility:visible;mso-wrap-style:square;v-text-anchor:top" coordsize="2794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" path="m85344,15240r-3048,l80772,13716r1524,-1524l82296,10668,88392,7620r3048,l97536,6096r4572,-1524l108204,3048r4572,-1524l120396,1524,124968,r27432,l166116,3048r12192,1524l195072,10668r3048,1524l112776,12192,99060,13716r-9144,l85344,15240xem220980,25908r-59436,l163068,24384r-3048,-3048l150876,16764,138684,13716,126492,12192r71628,l210312,18288r9144,6096l220980,25908xem126492,19812r-24384,l106680,18288r16764,l126492,19812xem44196,42672r-4572,l39624,39624r3048,-1524l47244,33528r4572,-1524l56388,28956,74676,22860r9144,-1524l94488,19812r39624,l141732,21336r6096,1524l155448,24384r1524,l161544,25908r59436,l228600,32004r-138684,l73152,35052,57912,38100,44196,42672xem240792,42672r-102108,l138684,38100r-3048,l132588,35052r-4572,-1524l123444,33528,106680,32004r121920,l230124,33528r9144,7620l240792,42672xem120396,39624r-25908,l96012,38100r18288,l120396,39624xem16764,74676r-1524,l13716,73152r,-3048l16764,67056r3048,-4572l28956,56388r4572,-1524l39624,53340r4572,-3048l62484,44196r9144,-1524l82296,41148r3048,-1524l124968,39624r6096,1524l132588,41148r6096,1524l240792,42672r7620,9144l249936,54864r-158496,l88392,56388r-9144,l67056,59436,56388,60960,45720,64008,35052,68580r-6096,1524l19812,73152r-3048,1524xem1524,105156l,100584,,99060,1524,96012,6096,91440r6096,-3048l21336,82296r9144,-3048l39624,74676r9144,-3048l57912,67056,68580,65532r54864,l123444,60960r-3048,-1524l118872,57912r-3048,-1524l111252,56388r-4572,-1524l249936,54864r6096,7620l262127,71628r3048,7620l99060,79248r-4572,1524l83820,80772r-7620,1524l70104,82296,38100,91440r-7620,1524l22860,97536r-7620,1524l6096,103632r-4572,1524xem108204,64008r-16764,l99060,62484r9144,1524xem123444,65532r-50292,l77724,64008r39624,l123444,65532xem277368,117348r-99060,l184404,115824r6096,-7620l185928,102108r-3048,-6096l173736,92964r-6096,-3048l160020,86868r-7620,-1524l144780,82296r-7620,-1524l126492,80772r-3048,-1524l265175,79248r1525,1524l269748,92964r3048,6096l274320,105156r1524,7620l277368,117348xem198120,185928r-15240,l187452,182880r3048,-1524l192024,176783r3048,-7619l192024,158496r-4572,-3048l181356,150876r-18288,-9144l153924,138684r-19812,-9144l124968,126492r-3048,-1524l117348,123444r-9144,-4572l105156,115824r,-1524l103632,112776r,-3048l105156,102108r12192,-1524l137160,100584r10668,3048l156972,108204r9144,3048l167640,112776r1524,l172212,115824r3048,1524l277368,117348r,9144l278892,132588r,9144l277368,146304r-3048,6096l269748,156972r-6097,4572l262127,164592r-6095,3048l248412,172212r-7620,3047l233172,176783r-15240,6097l210312,182880r-7620,1524l201168,184404r-3048,1524xe" fillcolor="#5d2683" stroked="f">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2A7D0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bullet="t">
        <v:imagedata r:id="rId1" o:title="image5"/>
      </v:shape>
    </w:pict>
  </w:numPicBullet>
  <w:numPicBullet w:numPicBulletId="1">
    <w:pict>
      <v:shape id="_x0000_i1026" type="#_x0000_t75" style="width:9.75pt;height:10.5pt" o:bullet="t">
        <v:imagedata r:id="rId2" o:title="image16"/>
      </v:shape>
    </w:pict>
  </w:numPicBullet>
  <w:numPicBullet w:numPicBulletId="2">
    <w:pict>
      <v:shape w14:anchorId="14239BF1" id="_x0000_i1027" type="#_x0000_t75" style="width:8.25pt;height:9pt" o:bullet="t">
        <v:imagedata r:id="rId3" o:title="image17"/>
      </v:shape>
    </w:pict>
  </w:numPicBullet>
  <w:numPicBullet w:numPicBulletId="3">
    <w:pict>
      <v:shape id="_x0000_i1028" type="#_x0000_t75" style="width:8.25pt;height:8.25pt" o:bullet="t">
        <v:imagedata r:id="rId4" o:title="image12"/>
      </v:shape>
    </w:pict>
  </w:numPicBullet>
  <w:numPicBullet w:numPicBulletId="4">
    <w:pict>
      <v:shape id="Image 41" o:spid="_x0000_i1029" type="#_x0000_t75" style="width:8.25pt;height:9pt;visibility:visible;mso-wrap-style:square" o:bullet="t">
        <v:imagedata r:id="rId5" o:title=""/>
        <o:lock v:ext="edit" aspectratio="f"/>
      </v:shape>
    </w:pict>
  </w:numPicBullet>
  <w:abstractNum w:abstractNumId="0" w15:restartNumberingAfterBreak="0">
    <w:nsid w:val="05041CD6"/>
    <w:multiLevelType w:val="hybridMultilevel"/>
    <w:tmpl w:val="0B342492"/>
    <w:lvl w:ilvl="0" w:tplc="666A8050">
      <w:start w:val="10"/>
      <w:numFmt w:val="decimal"/>
      <w:lvlText w:val="%1."/>
      <w:lvlJc w:val="left"/>
      <w:pPr>
        <w:ind w:left="673" w:hanging="533"/>
      </w:pPr>
      <w:rPr>
        <w:rFonts w:ascii="Arial" w:eastAsia="Arial" w:hAnsi="Arial" w:cs="Arial" w:hint="default"/>
        <w:b/>
        <w:bCs/>
        <w:i w:val="0"/>
        <w:iCs w:val="0"/>
        <w:color w:val="E47200"/>
        <w:spacing w:val="0"/>
        <w:w w:val="99"/>
        <w:sz w:val="32"/>
        <w:szCs w:val="32"/>
        <w:lang w:val="en-US" w:eastAsia="en-US" w:bidi="ar-SA"/>
      </w:rPr>
    </w:lvl>
    <w:lvl w:ilvl="1" w:tplc="070CBB4E">
      <w:numFmt w:val="bullet"/>
      <w:lvlText w:val="•"/>
      <w:lvlJc w:val="left"/>
      <w:pPr>
        <w:ind w:left="1703" w:hanging="533"/>
      </w:pPr>
      <w:rPr>
        <w:rFonts w:hint="default"/>
        <w:lang w:val="en-US" w:eastAsia="en-US" w:bidi="ar-SA"/>
      </w:rPr>
    </w:lvl>
    <w:lvl w:ilvl="2" w:tplc="1DEC370E">
      <w:numFmt w:val="bullet"/>
      <w:lvlText w:val="•"/>
      <w:lvlJc w:val="left"/>
      <w:pPr>
        <w:ind w:left="2726" w:hanging="533"/>
      </w:pPr>
      <w:rPr>
        <w:rFonts w:hint="default"/>
        <w:lang w:val="en-US" w:eastAsia="en-US" w:bidi="ar-SA"/>
      </w:rPr>
    </w:lvl>
    <w:lvl w:ilvl="3" w:tplc="661233A6">
      <w:numFmt w:val="bullet"/>
      <w:lvlText w:val="•"/>
      <w:lvlJc w:val="left"/>
      <w:pPr>
        <w:ind w:left="3750" w:hanging="533"/>
      </w:pPr>
      <w:rPr>
        <w:rFonts w:hint="default"/>
        <w:lang w:val="en-US" w:eastAsia="en-US" w:bidi="ar-SA"/>
      </w:rPr>
    </w:lvl>
    <w:lvl w:ilvl="4" w:tplc="ED0A43A6">
      <w:numFmt w:val="bullet"/>
      <w:lvlText w:val="•"/>
      <w:lvlJc w:val="left"/>
      <w:pPr>
        <w:ind w:left="4773" w:hanging="533"/>
      </w:pPr>
      <w:rPr>
        <w:rFonts w:hint="default"/>
        <w:lang w:val="en-US" w:eastAsia="en-US" w:bidi="ar-SA"/>
      </w:rPr>
    </w:lvl>
    <w:lvl w:ilvl="5" w:tplc="96A48DEA">
      <w:numFmt w:val="bullet"/>
      <w:lvlText w:val="•"/>
      <w:lvlJc w:val="left"/>
      <w:pPr>
        <w:ind w:left="5797" w:hanging="533"/>
      </w:pPr>
      <w:rPr>
        <w:rFonts w:hint="default"/>
        <w:lang w:val="en-US" w:eastAsia="en-US" w:bidi="ar-SA"/>
      </w:rPr>
    </w:lvl>
    <w:lvl w:ilvl="6" w:tplc="F19C82A4">
      <w:numFmt w:val="bullet"/>
      <w:lvlText w:val="•"/>
      <w:lvlJc w:val="left"/>
      <w:pPr>
        <w:ind w:left="6820" w:hanging="533"/>
      </w:pPr>
      <w:rPr>
        <w:rFonts w:hint="default"/>
        <w:lang w:val="en-US" w:eastAsia="en-US" w:bidi="ar-SA"/>
      </w:rPr>
    </w:lvl>
    <w:lvl w:ilvl="7" w:tplc="612C7480">
      <w:numFmt w:val="bullet"/>
      <w:lvlText w:val="•"/>
      <w:lvlJc w:val="left"/>
      <w:pPr>
        <w:ind w:left="7844" w:hanging="533"/>
      </w:pPr>
      <w:rPr>
        <w:rFonts w:hint="default"/>
        <w:lang w:val="en-US" w:eastAsia="en-US" w:bidi="ar-SA"/>
      </w:rPr>
    </w:lvl>
    <w:lvl w:ilvl="8" w:tplc="C28E70D8">
      <w:numFmt w:val="bullet"/>
      <w:lvlText w:val="•"/>
      <w:lvlJc w:val="left"/>
      <w:pPr>
        <w:ind w:left="8867" w:hanging="533"/>
      </w:pPr>
      <w:rPr>
        <w:rFonts w:hint="default"/>
        <w:lang w:val="en-US" w:eastAsia="en-US" w:bidi="ar-SA"/>
      </w:rPr>
    </w:lvl>
  </w:abstractNum>
  <w:abstractNum w:abstractNumId="1" w15:restartNumberingAfterBreak="0">
    <w:nsid w:val="11AD478E"/>
    <w:multiLevelType w:val="hybridMultilevel"/>
    <w:tmpl w:val="7E7A931C"/>
    <w:lvl w:ilvl="0" w:tplc="83689884">
      <w:start w:val="21"/>
      <w:numFmt w:val="decimal"/>
      <w:lvlText w:val="%1."/>
      <w:lvlJc w:val="left"/>
      <w:pPr>
        <w:ind w:left="590" w:hanging="450"/>
      </w:pPr>
      <w:rPr>
        <w:rFonts w:hint="default"/>
        <w:color w:val="E47200"/>
      </w:rPr>
    </w:lvl>
    <w:lvl w:ilvl="1" w:tplc="08090019" w:tentative="1">
      <w:start w:val="1"/>
      <w:numFmt w:val="lowerLetter"/>
      <w:lvlText w:val="%2."/>
      <w:lvlJc w:val="left"/>
      <w:pPr>
        <w:ind w:left="1220" w:hanging="360"/>
      </w:pPr>
    </w:lvl>
    <w:lvl w:ilvl="2" w:tplc="0809001B" w:tentative="1">
      <w:start w:val="1"/>
      <w:numFmt w:val="lowerRoman"/>
      <w:lvlText w:val="%3."/>
      <w:lvlJc w:val="right"/>
      <w:pPr>
        <w:ind w:left="1940" w:hanging="180"/>
      </w:pPr>
    </w:lvl>
    <w:lvl w:ilvl="3" w:tplc="0809000F" w:tentative="1">
      <w:start w:val="1"/>
      <w:numFmt w:val="decimal"/>
      <w:lvlText w:val="%4."/>
      <w:lvlJc w:val="left"/>
      <w:pPr>
        <w:ind w:left="2660" w:hanging="360"/>
      </w:pPr>
    </w:lvl>
    <w:lvl w:ilvl="4" w:tplc="08090019" w:tentative="1">
      <w:start w:val="1"/>
      <w:numFmt w:val="lowerLetter"/>
      <w:lvlText w:val="%5."/>
      <w:lvlJc w:val="left"/>
      <w:pPr>
        <w:ind w:left="3380" w:hanging="360"/>
      </w:pPr>
    </w:lvl>
    <w:lvl w:ilvl="5" w:tplc="0809001B" w:tentative="1">
      <w:start w:val="1"/>
      <w:numFmt w:val="lowerRoman"/>
      <w:lvlText w:val="%6."/>
      <w:lvlJc w:val="right"/>
      <w:pPr>
        <w:ind w:left="4100" w:hanging="180"/>
      </w:pPr>
    </w:lvl>
    <w:lvl w:ilvl="6" w:tplc="0809000F" w:tentative="1">
      <w:start w:val="1"/>
      <w:numFmt w:val="decimal"/>
      <w:lvlText w:val="%7."/>
      <w:lvlJc w:val="left"/>
      <w:pPr>
        <w:ind w:left="4820" w:hanging="360"/>
      </w:pPr>
    </w:lvl>
    <w:lvl w:ilvl="7" w:tplc="08090019" w:tentative="1">
      <w:start w:val="1"/>
      <w:numFmt w:val="lowerLetter"/>
      <w:lvlText w:val="%8."/>
      <w:lvlJc w:val="left"/>
      <w:pPr>
        <w:ind w:left="5540" w:hanging="360"/>
      </w:pPr>
    </w:lvl>
    <w:lvl w:ilvl="8" w:tplc="0809001B" w:tentative="1">
      <w:start w:val="1"/>
      <w:numFmt w:val="lowerRoman"/>
      <w:lvlText w:val="%9."/>
      <w:lvlJc w:val="right"/>
      <w:pPr>
        <w:ind w:left="6260" w:hanging="180"/>
      </w:pPr>
    </w:lvl>
  </w:abstractNum>
  <w:abstractNum w:abstractNumId="2" w15:restartNumberingAfterBreak="0">
    <w:nsid w:val="1798541F"/>
    <w:multiLevelType w:val="hybridMultilevel"/>
    <w:tmpl w:val="D3FE67B8"/>
    <w:lvl w:ilvl="0" w:tplc="5ED0D91E">
      <w:start w:val="17"/>
      <w:numFmt w:val="decimal"/>
      <w:lvlText w:val="%1."/>
      <w:lvlJc w:val="left"/>
      <w:pPr>
        <w:ind w:left="673" w:hanging="533"/>
      </w:pPr>
      <w:rPr>
        <w:rFonts w:ascii="Arial" w:eastAsia="Arial" w:hAnsi="Arial" w:cs="Arial" w:hint="default"/>
        <w:b/>
        <w:bCs/>
        <w:i w:val="0"/>
        <w:iCs w:val="0"/>
        <w:color w:val="E47200"/>
        <w:spacing w:val="0"/>
        <w:w w:val="99"/>
        <w:sz w:val="32"/>
        <w:szCs w:val="32"/>
        <w:lang w:val="en-US" w:eastAsia="en-US" w:bidi="ar-SA"/>
      </w:rPr>
    </w:lvl>
    <w:lvl w:ilvl="1" w:tplc="F30811A8">
      <w:numFmt w:val="bullet"/>
      <w:lvlText w:val="•"/>
      <w:lvlJc w:val="left"/>
      <w:pPr>
        <w:ind w:left="1703" w:hanging="533"/>
      </w:pPr>
      <w:rPr>
        <w:rFonts w:hint="default"/>
        <w:lang w:val="en-US" w:eastAsia="en-US" w:bidi="ar-SA"/>
      </w:rPr>
    </w:lvl>
    <w:lvl w:ilvl="2" w:tplc="DD9EAB6E">
      <w:numFmt w:val="bullet"/>
      <w:lvlText w:val="•"/>
      <w:lvlJc w:val="left"/>
      <w:pPr>
        <w:ind w:left="2726" w:hanging="533"/>
      </w:pPr>
      <w:rPr>
        <w:rFonts w:hint="default"/>
        <w:lang w:val="en-US" w:eastAsia="en-US" w:bidi="ar-SA"/>
      </w:rPr>
    </w:lvl>
    <w:lvl w:ilvl="3" w:tplc="1130E514">
      <w:numFmt w:val="bullet"/>
      <w:lvlText w:val="•"/>
      <w:lvlJc w:val="left"/>
      <w:pPr>
        <w:ind w:left="3750" w:hanging="533"/>
      </w:pPr>
      <w:rPr>
        <w:rFonts w:hint="default"/>
        <w:lang w:val="en-US" w:eastAsia="en-US" w:bidi="ar-SA"/>
      </w:rPr>
    </w:lvl>
    <w:lvl w:ilvl="4" w:tplc="F2DCA178">
      <w:numFmt w:val="bullet"/>
      <w:lvlText w:val="•"/>
      <w:lvlJc w:val="left"/>
      <w:pPr>
        <w:ind w:left="4773" w:hanging="533"/>
      </w:pPr>
      <w:rPr>
        <w:rFonts w:hint="default"/>
        <w:lang w:val="en-US" w:eastAsia="en-US" w:bidi="ar-SA"/>
      </w:rPr>
    </w:lvl>
    <w:lvl w:ilvl="5" w:tplc="E432E628">
      <w:numFmt w:val="bullet"/>
      <w:lvlText w:val="•"/>
      <w:lvlJc w:val="left"/>
      <w:pPr>
        <w:ind w:left="5797" w:hanging="533"/>
      </w:pPr>
      <w:rPr>
        <w:rFonts w:hint="default"/>
        <w:lang w:val="en-US" w:eastAsia="en-US" w:bidi="ar-SA"/>
      </w:rPr>
    </w:lvl>
    <w:lvl w:ilvl="6" w:tplc="400A4E58">
      <w:numFmt w:val="bullet"/>
      <w:lvlText w:val="•"/>
      <w:lvlJc w:val="left"/>
      <w:pPr>
        <w:ind w:left="6820" w:hanging="533"/>
      </w:pPr>
      <w:rPr>
        <w:rFonts w:hint="default"/>
        <w:lang w:val="en-US" w:eastAsia="en-US" w:bidi="ar-SA"/>
      </w:rPr>
    </w:lvl>
    <w:lvl w:ilvl="7" w:tplc="DE0C23F0">
      <w:numFmt w:val="bullet"/>
      <w:lvlText w:val="•"/>
      <w:lvlJc w:val="left"/>
      <w:pPr>
        <w:ind w:left="7844" w:hanging="533"/>
      </w:pPr>
      <w:rPr>
        <w:rFonts w:hint="default"/>
        <w:lang w:val="en-US" w:eastAsia="en-US" w:bidi="ar-SA"/>
      </w:rPr>
    </w:lvl>
    <w:lvl w:ilvl="8" w:tplc="392CD74A">
      <w:numFmt w:val="bullet"/>
      <w:lvlText w:val="•"/>
      <w:lvlJc w:val="left"/>
      <w:pPr>
        <w:ind w:left="8867" w:hanging="533"/>
      </w:pPr>
      <w:rPr>
        <w:rFonts w:hint="default"/>
        <w:lang w:val="en-US" w:eastAsia="en-US" w:bidi="ar-SA"/>
      </w:rPr>
    </w:lvl>
  </w:abstractNum>
  <w:abstractNum w:abstractNumId="3" w15:restartNumberingAfterBreak="0">
    <w:nsid w:val="2106159C"/>
    <w:multiLevelType w:val="hybridMultilevel"/>
    <w:tmpl w:val="58845BCC"/>
    <w:lvl w:ilvl="0" w:tplc="8458A42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98009B"/>
    <w:multiLevelType w:val="hybridMultilevel"/>
    <w:tmpl w:val="D610CE0C"/>
    <w:lvl w:ilvl="0" w:tplc="5936ECD6">
      <w:start w:val="7"/>
      <w:numFmt w:val="decimal"/>
      <w:lvlText w:val="%1."/>
      <w:lvlJc w:val="left"/>
      <w:pPr>
        <w:ind w:left="496" w:hanging="356"/>
      </w:pPr>
      <w:rPr>
        <w:rFonts w:ascii="Arial" w:eastAsia="Arial" w:hAnsi="Arial" w:cs="Arial" w:hint="default"/>
        <w:b/>
        <w:bCs/>
        <w:i w:val="0"/>
        <w:iCs w:val="0"/>
        <w:color w:val="E47200"/>
        <w:spacing w:val="0"/>
        <w:w w:val="99"/>
        <w:sz w:val="32"/>
        <w:szCs w:val="32"/>
        <w:lang w:val="en-US" w:eastAsia="en-US" w:bidi="ar-SA"/>
      </w:rPr>
    </w:lvl>
    <w:lvl w:ilvl="1" w:tplc="7A300AB6">
      <w:numFmt w:val="bullet"/>
      <w:lvlText w:val="•"/>
      <w:lvlJc w:val="left"/>
      <w:pPr>
        <w:ind w:left="1179" w:hanging="356"/>
      </w:pPr>
      <w:rPr>
        <w:rFonts w:hint="default"/>
        <w:lang w:val="en-US" w:eastAsia="en-US" w:bidi="ar-SA"/>
      </w:rPr>
    </w:lvl>
    <w:lvl w:ilvl="2" w:tplc="2A80CC96">
      <w:numFmt w:val="bullet"/>
      <w:lvlText w:val="•"/>
      <w:lvlJc w:val="left"/>
      <w:pPr>
        <w:ind w:left="1858" w:hanging="356"/>
      </w:pPr>
      <w:rPr>
        <w:rFonts w:hint="default"/>
        <w:lang w:val="en-US" w:eastAsia="en-US" w:bidi="ar-SA"/>
      </w:rPr>
    </w:lvl>
    <w:lvl w:ilvl="3" w:tplc="359861BA">
      <w:numFmt w:val="bullet"/>
      <w:lvlText w:val="•"/>
      <w:lvlJc w:val="left"/>
      <w:pPr>
        <w:ind w:left="2538" w:hanging="356"/>
      </w:pPr>
      <w:rPr>
        <w:rFonts w:hint="default"/>
        <w:lang w:val="en-US" w:eastAsia="en-US" w:bidi="ar-SA"/>
      </w:rPr>
    </w:lvl>
    <w:lvl w:ilvl="4" w:tplc="A4502C14">
      <w:numFmt w:val="bullet"/>
      <w:lvlText w:val="•"/>
      <w:lvlJc w:val="left"/>
      <w:pPr>
        <w:ind w:left="3217" w:hanging="356"/>
      </w:pPr>
      <w:rPr>
        <w:rFonts w:hint="default"/>
        <w:lang w:val="en-US" w:eastAsia="en-US" w:bidi="ar-SA"/>
      </w:rPr>
    </w:lvl>
    <w:lvl w:ilvl="5" w:tplc="83327892">
      <w:numFmt w:val="bullet"/>
      <w:lvlText w:val="•"/>
      <w:lvlJc w:val="left"/>
      <w:pPr>
        <w:ind w:left="3896" w:hanging="356"/>
      </w:pPr>
      <w:rPr>
        <w:rFonts w:hint="default"/>
        <w:lang w:val="en-US" w:eastAsia="en-US" w:bidi="ar-SA"/>
      </w:rPr>
    </w:lvl>
    <w:lvl w:ilvl="6" w:tplc="E084E0DE">
      <w:numFmt w:val="bullet"/>
      <w:lvlText w:val="•"/>
      <w:lvlJc w:val="left"/>
      <w:pPr>
        <w:ind w:left="4576" w:hanging="356"/>
      </w:pPr>
      <w:rPr>
        <w:rFonts w:hint="default"/>
        <w:lang w:val="en-US" w:eastAsia="en-US" w:bidi="ar-SA"/>
      </w:rPr>
    </w:lvl>
    <w:lvl w:ilvl="7" w:tplc="3B020F26">
      <w:numFmt w:val="bullet"/>
      <w:lvlText w:val="•"/>
      <w:lvlJc w:val="left"/>
      <w:pPr>
        <w:ind w:left="5255" w:hanging="356"/>
      </w:pPr>
      <w:rPr>
        <w:rFonts w:hint="default"/>
        <w:lang w:val="en-US" w:eastAsia="en-US" w:bidi="ar-SA"/>
      </w:rPr>
    </w:lvl>
    <w:lvl w:ilvl="8" w:tplc="7E981B82">
      <w:numFmt w:val="bullet"/>
      <w:lvlText w:val="•"/>
      <w:lvlJc w:val="left"/>
      <w:pPr>
        <w:ind w:left="5935" w:hanging="356"/>
      </w:pPr>
      <w:rPr>
        <w:rFonts w:hint="default"/>
        <w:lang w:val="en-US" w:eastAsia="en-US" w:bidi="ar-SA"/>
      </w:rPr>
    </w:lvl>
  </w:abstractNum>
  <w:abstractNum w:abstractNumId="5" w15:restartNumberingAfterBreak="0">
    <w:nsid w:val="356D41F2"/>
    <w:multiLevelType w:val="hybridMultilevel"/>
    <w:tmpl w:val="30E06F6E"/>
    <w:lvl w:ilvl="0" w:tplc="2788D65E">
      <w:numFmt w:val="bullet"/>
      <w:lvlText w:val="&amp;"/>
      <w:lvlPicBulletId w:val="3"/>
      <w:lvlJc w:val="left"/>
      <w:pPr>
        <w:ind w:left="860" w:hanging="348"/>
      </w:pPr>
      <w:rPr>
        <w:rFonts w:ascii="Times New Roman" w:eastAsia="Times New Roman" w:hAnsi="Times New Roman" w:cs="Times New Roman" w:hint="default"/>
        <w:b w:val="0"/>
        <w:bCs w:val="0"/>
        <w:i w:val="0"/>
        <w:iCs w:val="0"/>
        <w:w w:val="100"/>
        <w:position w:val="2"/>
        <w:sz w:val="13"/>
        <w:szCs w:val="13"/>
        <w:lang w:val="en-US" w:eastAsia="en-US" w:bidi="ar-SA"/>
      </w:rPr>
    </w:lvl>
    <w:lvl w:ilvl="1" w:tplc="8CA4EE84">
      <w:numFmt w:val="bullet"/>
      <w:lvlText w:val="•"/>
      <w:lvlJc w:val="left"/>
      <w:pPr>
        <w:ind w:left="1865" w:hanging="348"/>
      </w:pPr>
      <w:rPr>
        <w:rFonts w:hint="default"/>
        <w:lang w:val="en-US" w:eastAsia="en-US" w:bidi="ar-SA"/>
      </w:rPr>
    </w:lvl>
    <w:lvl w:ilvl="2" w:tplc="E62A6318">
      <w:numFmt w:val="bullet"/>
      <w:lvlText w:val="•"/>
      <w:lvlJc w:val="left"/>
      <w:pPr>
        <w:ind w:left="2870" w:hanging="348"/>
      </w:pPr>
      <w:rPr>
        <w:rFonts w:hint="default"/>
        <w:lang w:val="en-US" w:eastAsia="en-US" w:bidi="ar-SA"/>
      </w:rPr>
    </w:lvl>
    <w:lvl w:ilvl="3" w:tplc="1004D744">
      <w:numFmt w:val="bullet"/>
      <w:lvlText w:val="•"/>
      <w:lvlJc w:val="left"/>
      <w:pPr>
        <w:ind w:left="3876" w:hanging="348"/>
      </w:pPr>
      <w:rPr>
        <w:rFonts w:hint="default"/>
        <w:lang w:val="en-US" w:eastAsia="en-US" w:bidi="ar-SA"/>
      </w:rPr>
    </w:lvl>
    <w:lvl w:ilvl="4" w:tplc="D4CEA2E0">
      <w:numFmt w:val="bullet"/>
      <w:lvlText w:val="•"/>
      <w:lvlJc w:val="left"/>
      <w:pPr>
        <w:ind w:left="4881" w:hanging="348"/>
      </w:pPr>
      <w:rPr>
        <w:rFonts w:hint="default"/>
        <w:lang w:val="en-US" w:eastAsia="en-US" w:bidi="ar-SA"/>
      </w:rPr>
    </w:lvl>
    <w:lvl w:ilvl="5" w:tplc="DDC21E3A">
      <w:numFmt w:val="bullet"/>
      <w:lvlText w:val="•"/>
      <w:lvlJc w:val="left"/>
      <w:pPr>
        <w:ind w:left="5887" w:hanging="348"/>
      </w:pPr>
      <w:rPr>
        <w:rFonts w:hint="default"/>
        <w:lang w:val="en-US" w:eastAsia="en-US" w:bidi="ar-SA"/>
      </w:rPr>
    </w:lvl>
    <w:lvl w:ilvl="6" w:tplc="1D440082">
      <w:numFmt w:val="bullet"/>
      <w:lvlText w:val="•"/>
      <w:lvlJc w:val="left"/>
      <w:pPr>
        <w:ind w:left="6892" w:hanging="348"/>
      </w:pPr>
      <w:rPr>
        <w:rFonts w:hint="default"/>
        <w:lang w:val="en-US" w:eastAsia="en-US" w:bidi="ar-SA"/>
      </w:rPr>
    </w:lvl>
    <w:lvl w:ilvl="7" w:tplc="CAE09B68">
      <w:numFmt w:val="bullet"/>
      <w:lvlText w:val="•"/>
      <w:lvlJc w:val="left"/>
      <w:pPr>
        <w:ind w:left="7898" w:hanging="348"/>
      </w:pPr>
      <w:rPr>
        <w:rFonts w:hint="default"/>
        <w:lang w:val="en-US" w:eastAsia="en-US" w:bidi="ar-SA"/>
      </w:rPr>
    </w:lvl>
    <w:lvl w:ilvl="8" w:tplc="57E420E6">
      <w:numFmt w:val="bullet"/>
      <w:lvlText w:val="•"/>
      <w:lvlJc w:val="left"/>
      <w:pPr>
        <w:ind w:left="8903" w:hanging="348"/>
      </w:pPr>
      <w:rPr>
        <w:rFonts w:hint="default"/>
        <w:lang w:val="en-US" w:eastAsia="en-US" w:bidi="ar-SA"/>
      </w:rPr>
    </w:lvl>
  </w:abstractNum>
  <w:abstractNum w:abstractNumId="6" w15:restartNumberingAfterBreak="0">
    <w:nsid w:val="374877A2"/>
    <w:multiLevelType w:val="hybridMultilevel"/>
    <w:tmpl w:val="AEAA535E"/>
    <w:lvl w:ilvl="0" w:tplc="08090001">
      <w:start w:val="1"/>
      <w:numFmt w:val="bullet"/>
      <w:lvlText w:val=""/>
      <w:lvlPicBulletId w:val="4"/>
      <w:lvlJc w:val="left"/>
      <w:pPr>
        <w:tabs>
          <w:tab w:val="num" w:pos="720"/>
        </w:tabs>
        <w:ind w:left="720" w:hanging="360"/>
      </w:pPr>
      <w:rPr>
        <w:rFonts w:ascii="Symbol" w:hAnsi="Symbol" w:hint="default"/>
      </w:rPr>
    </w:lvl>
    <w:lvl w:ilvl="1" w:tplc="59BE5C04" w:tentative="1">
      <w:start w:val="1"/>
      <w:numFmt w:val="bullet"/>
      <w:lvlText w:val=""/>
      <w:lvlJc w:val="left"/>
      <w:pPr>
        <w:tabs>
          <w:tab w:val="num" w:pos="1440"/>
        </w:tabs>
        <w:ind w:left="1440" w:hanging="360"/>
      </w:pPr>
      <w:rPr>
        <w:rFonts w:ascii="Symbol" w:hAnsi="Symbol" w:hint="default"/>
      </w:rPr>
    </w:lvl>
    <w:lvl w:ilvl="2" w:tplc="69A66BA0" w:tentative="1">
      <w:start w:val="1"/>
      <w:numFmt w:val="bullet"/>
      <w:lvlText w:val=""/>
      <w:lvlJc w:val="left"/>
      <w:pPr>
        <w:tabs>
          <w:tab w:val="num" w:pos="2160"/>
        </w:tabs>
        <w:ind w:left="2160" w:hanging="360"/>
      </w:pPr>
      <w:rPr>
        <w:rFonts w:ascii="Symbol" w:hAnsi="Symbol" w:hint="default"/>
      </w:rPr>
    </w:lvl>
    <w:lvl w:ilvl="3" w:tplc="717AC986" w:tentative="1">
      <w:start w:val="1"/>
      <w:numFmt w:val="bullet"/>
      <w:lvlText w:val=""/>
      <w:lvlJc w:val="left"/>
      <w:pPr>
        <w:tabs>
          <w:tab w:val="num" w:pos="2880"/>
        </w:tabs>
        <w:ind w:left="2880" w:hanging="360"/>
      </w:pPr>
      <w:rPr>
        <w:rFonts w:ascii="Symbol" w:hAnsi="Symbol" w:hint="default"/>
      </w:rPr>
    </w:lvl>
    <w:lvl w:ilvl="4" w:tplc="9A7ABCCE" w:tentative="1">
      <w:start w:val="1"/>
      <w:numFmt w:val="bullet"/>
      <w:lvlText w:val=""/>
      <w:lvlJc w:val="left"/>
      <w:pPr>
        <w:tabs>
          <w:tab w:val="num" w:pos="3600"/>
        </w:tabs>
        <w:ind w:left="3600" w:hanging="360"/>
      </w:pPr>
      <w:rPr>
        <w:rFonts w:ascii="Symbol" w:hAnsi="Symbol" w:hint="default"/>
      </w:rPr>
    </w:lvl>
    <w:lvl w:ilvl="5" w:tplc="C300618A" w:tentative="1">
      <w:start w:val="1"/>
      <w:numFmt w:val="bullet"/>
      <w:lvlText w:val=""/>
      <w:lvlJc w:val="left"/>
      <w:pPr>
        <w:tabs>
          <w:tab w:val="num" w:pos="4320"/>
        </w:tabs>
        <w:ind w:left="4320" w:hanging="360"/>
      </w:pPr>
      <w:rPr>
        <w:rFonts w:ascii="Symbol" w:hAnsi="Symbol" w:hint="default"/>
      </w:rPr>
    </w:lvl>
    <w:lvl w:ilvl="6" w:tplc="3F8C56FA" w:tentative="1">
      <w:start w:val="1"/>
      <w:numFmt w:val="bullet"/>
      <w:lvlText w:val=""/>
      <w:lvlJc w:val="left"/>
      <w:pPr>
        <w:tabs>
          <w:tab w:val="num" w:pos="5040"/>
        </w:tabs>
        <w:ind w:left="5040" w:hanging="360"/>
      </w:pPr>
      <w:rPr>
        <w:rFonts w:ascii="Symbol" w:hAnsi="Symbol" w:hint="default"/>
      </w:rPr>
    </w:lvl>
    <w:lvl w:ilvl="7" w:tplc="07302392" w:tentative="1">
      <w:start w:val="1"/>
      <w:numFmt w:val="bullet"/>
      <w:lvlText w:val=""/>
      <w:lvlJc w:val="left"/>
      <w:pPr>
        <w:tabs>
          <w:tab w:val="num" w:pos="5760"/>
        </w:tabs>
        <w:ind w:left="5760" w:hanging="360"/>
      </w:pPr>
      <w:rPr>
        <w:rFonts w:ascii="Symbol" w:hAnsi="Symbol" w:hint="default"/>
      </w:rPr>
    </w:lvl>
    <w:lvl w:ilvl="8" w:tplc="066E2CC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D40027B"/>
    <w:multiLevelType w:val="multilevel"/>
    <w:tmpl w:val="8EB8A91A"/>
    <w:lvl w:ilvl="0">
      <w:start w:val="3"/>
      <w:numFmt w:val="decimal"/>
      <w:lvlText w:val="%1"/>
      <w:lvlJc w:val="left"/>
      <w:pPr>
        <w:ind w:left="1580" w:hanging="402"/>
      </w:pPr>
      <w:rPr>
        <w:rFonts w:hint="default"/>
        <w:lang w:val="en-US" w:eastAsia="en-US" w:bidi="ar-SA"/>
      </w:rPr>
    </w:lvl>
    <w:lvl w:ilvl="1">
      <w:start w:val="1"/>
      <w:numFmt w:val="decimal"/>
      <w:lvlText w:val="%1.%2"/>
      <w:lvlJc w:val="left"/>
      <w:pPr>
        <w:ind w:left="1580" w:hanging="402"/>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3446" w:hanging="402"/>
      </w:pPr>
      <w:rPr>
        <w:rFonts w:hint="default"/>
        <w:lang w:val="en-US" w:eastAsia="en-US" w:bidi="ar-SA"/>
      </w:rPr>
    </w:lvl>
    <w:lvl w:ilvl="3">
      <w:numFmt w:val="bullet"/>
      <w:lvlText w:val="•"/>
      <w:lvlJc w:val="left"/>
      <w:pPr>
        <w:ind w:left="4380" w:hanging="402"/>
      </w:pPr>
      <w:rPr>
        <w:rFonts w:hint="default"/>
        <w:lang w:val="en-US" w:eastAsia="en-US" w:bidi="ar-SA"/>
      </w:rPr>
    </w:lvl>
    <w:lvl w:ilvl="4">
      <w:numFmt w:val="bullet"/>
      <w:lvlText w:val="•"/>
      <w:lvlJc w:val="left"/>
      <w:pPr>
        <w:ind w:left="5313" w:hanging="402"/>
      </w:pPr>
      <w:rPr>
        <w:rFonts w:hint="default"/>
        <w:lang w:val="en-US" w:eastAsia="en-US" w:bidi="ar-SA"/>
      </w:rPr>
    </w:lvl>
    <w:lvl w:ilvl="5">
      <w:numFmt w:val="bullet"/>
      <w:lvlText w:val="•"/>
      <w:lvlJc w:val="left"/>
      <w:pPr>
        <w:ind w:left="6247" w:hanging="402"/>
      </w:pPr>
      <w:rPr>
        <w:rFonts w:hint="default"/>
        <w:lang w:val="en-US" w:eastAsia="en-US" w:bidi="ar-SA"/>
      </w:rPr>
    </w:lvl>
    <w:lvl w:ilvl="6">
      <w:numFmt w:val="bullet"/>
      <w:lvlText w:val="•"/>
      <w:lvlJc w:val="left"/>
      <w:pPr>
        <w:ind w:left="7180" w:hanging="402"/>
      </w:pPr>
      <w:rPr>
        <w:rFonts w:hint="default"/>
        <w:lang w:val="en-US" w:eastAsia="en-US" w:bidi="ar-SA"/>
      </w:rPr>
    </w:lvl>
    <w:lvl w:ilvl="7">
      <w:numFmt w:val="bullet"/>
      <w:lvlText w:val="•"/>
      <w:lvlJc w:val="left"/>
      <w:pPr>
        <w:ind w:left="8114" w:hanging="402"/>
      </w:pPr>
      <w:rPr>
        <w:rFonts w:hint="default"/>
        <w:lang w:val="en-US" w:eastAsia="en-US" w:bidi="ar-SA"/>
      </w:rPr>
    </w:lvl>
    <w:lvl w:ilvl="8">
      <w:numFmt w:val="bullet"/>
      <w:lvlText w:val="•"/>
      <w:lvlJc w:val="left"/>
      <w:pPr>
        <w:ind w:left="9047" w:hanging="402"/>
      </w:pPr>
      <w:rPr>
        <w:rFonts w:hint="default"/>
        <w:lang w:val="en-US" w:eastAsia="en-US" w:bidi="ar-SA"/>
      </w:rPr>
    </w:lvl>
  </w:abstractNum>
  <w:abstractNum w:abstractNumId="8" w15:restartNumberingAfterBreak="0">
    <w:nsid w:val="3F4D2886"/>
    <w:multiLevelType w:val="hybridMultilevel"/>
    <w:tmpl w:val="A47236F6"/>
    <w:lvl w:ilvl="0" w:tplc="DD3A94E2">
      <w:start w:val="1"/>
      <w:numFmt w:val="decimal"/>
      <w:lvlText w:val="%1."/>
      <w:lvlJc w:val="left"/>
      <w:pPr>
        <w:ind w:left="495" w:hanging="355"/>
      </w:pPr>
      <w:rPr>
        <w:rFonts w:ascii="Arial" w:eastAsia="Arial" w:hAnsi="Arial" w:cs="Arial" w:hint="default"/>
        <w:b/>
        <w:bCs/>
        <w:i w:val="0"/>
        <w:iCs w:val="0"/>
        <w:color w:val="E47200"/>
        <w:spacing w:val="0"/>
        <w:w w:val="99"/>
        <w:sz w:val="32"/>
        <w:szCs w:val="32"/>
        <w:lang w:val="en-US" w:eastAsia="en-US" w:bidi="ar-SA"/>
      </w:rPr>
    </w:lvl>
    <w:lvl w:ilvl="1" w:tplc="45541F08">
      <w:numFmt w:val="bullet"/>
      <w:lvlText w:val="•"/>
      <w:lvlJc w:val="left"/>
      <w:pPr>
        <w:ind w:left="1541" w:hanging="355"/>
      </w:pPr>
      <w:rPr>
        <w:rFonts w:hint="default"/>
        <w:lang w:val="en-US" w:eastAsia="en-US" w:bidi="ar-SA"/>
      </w:rPr>
    </w:lvl>
    <w:lvl w:ilvl="2" w:tplc="CDA8603E">
      <w:numFmt w:val="bullet"/>
      <w:lvlText w:val="•"/>
      <w:lvlJc w:val="left"/>
      <w:pPr>
        <w:ind w:left="2582" w:hanging="355"/>
      </w:pPr>
      <w:rPr>
        <w:rFonts w:hint="default"/>
        <w:lang w:val="en-US" w:eastAsia="en-US" w:bidi="ar-SA"/>
      </w:rPr>
    </w:lvl>
    <w:lvl w:ilvl="3" w:tplc="89368554">
      <w:numFmt w:val="bullet"/>
      <w:lvlText w:val="•"/>
      <w:lvlJc w:val="left"/>
      <w:pPr>
        <w:ind w:left="3624" w:hanging="355"/>
      </w:pPr>
      <w:rPr>
        <w:rFonts w:hint="default"/>
        <w:lang w:val="en-US" w:eastAsia="en-US" w:bidi="ar-SA"/>
      </w:rPr>
    </w:lvl>
    <w:lvl w:ilvl="4" w:tplc="697C244E">
      <w:numFmt w:val="bullet"/>
      <w:lvlText w:val="•"/>
      <w:lvlJc w:val="left"/>
      <w:pPr>
        <w:ind w:left="4665" w:hanging="355"/>
      </w:pPr>
      <w:rPr>
        <w:rFonts w:hint="default"/>
        <w:lang w:val="en-US" w:eastAsia="en-US" w:bidi="ar-SA"/>
      </w:rPr>
    </w:lvl>
    <w:lvl w:ilvl="5" w:tplc="248ECEB8">
      <w:numFmt w:val="bullet"/>
      <w:lvlText w:val="•"/>
      <w:lvlJc w:val="left"/>
      <w:pPr>
        <w:ind w:left="5707" w:hanging="355"/>
      </w:pPr>
      <w:rPr>
        <w:rFonts w:hint="default"/>
        <w:lang w:val="en-US" w:eastAsia="en-US" w:bidi="ar-SA"/>
      </w:rPr>
    </w:lvl>
    <w:lvl w:ilvl="6" w:tplc="0A48BCF0">
      <w:numFmt w:val="bullet"/>
      <w:lvlText w:val="•"/>
      <w:lvlJc w:val="left"/>
      <w:pPr>
        <w:ind w:left="6748" w:hanging="355"/>
      </w:pPr>
      <w:rPr>
        <w:rFonts w:hint="default"/>
        <w:lang w:val="en-US" w:eastAsia="en-US" w:bidi="ar-SA"/>
      </w:rPr>
    </w:lvl>
    <w:lvl w:ilvl="7" w:tplc="DE0297EA">
      <w:numFmt w:val="bullet"/>
      <w:lvlText w:val="•"/>
      <w:lvlJc w:val="left"/>
      <w:pPr>
        <w:ind w:left="7790" w:hanging="355"/>
      </w:pPr>
      <w:rPr>
        <w:rFonts w:hint="default"/>
        <w:lang w:val="en-US" w:eastAsia="en-US" w:bidi="ar-SA"/>
      </w:rPr>
    </w:lvl>
    <w:lvl w:ilvl="8" w:tplc="752217D2">
      <w:numFmt w:val="bullet"/>
      <w:lvlText w:val="•"/>
      <w:lvlJc w:val="left"/>
      <w:pPr>
        <w:ind w:left="8831" w:hanging="355"/>
      </w:pPr>
      <w:rPr>
        <w:rFonts w:hint="default"/>
        <w:lang w:val="en-US" w:eastAsia="en-US" w:bidi="ar-SA"/>
      </w:rPr>
    </w:lvl>
  </w:abstractNum>
  <w:abstractNum w:abstractNumId="9" w15:restartNumberingAfterBreak="0">
    <w:nsid w:val="4542434D"/>
    <w:multiLevelType w:val="hybridMultilevel"/>
    <w:tmpl w:val="55FE4AA8"/>
    <w:lvl w:ilvl="0" w:tplc="A3242110">
      <w:numFmt w:val="bullet"/>
      <w:lvlText w:val="•"/>
      <w:lvlJc w:val="left"/>
      <w:pPr>
        <w:ind w:left="860" w:hanging="360"/>
      </w:pPr>
      <w:rPr>
        <w:rFonts w:ascii="Garamond" w:eastAsia="Garamond" w:hAnsi="Garamond" w:cs="Garamond" w:hint="default"/>
        <w:b w:val="0"/>
        <w:bCs w:val="0"/>
        <w:i w:val="0"/>
        <w:iCs w:val="0"/>
        <w:spacing w:val="0"/>
        <w:w w:val="140"/>
        <w:sz w:val="20"/>
        <w:szCs w:val="20"/>
        <w:lang w:val="en-US" w:eastAsia="en-US" w:bidi="ar-SA"/>
      </w:rPr>
    </w:lvl>
    <w:lvl w:ilvl="1" w:tplc="A73C1B94">
      <w:numFmt w:val="bullet"/>
      <w:lvlText w:val="•"/>
      <w:lvlJc w:val="left"/>
      <w:pPr>
        <w:ind w:left="1865" w:hanging="360"/>
      </w:pPr>
      <w:rPr>
        <w:rFonts w:hint="default"/>
        <w:lang w:val="en-US" w:eastAsia="en-US" w:bidi="ar-SA"/>
      </w:rPr>
    </w:lvl>
    <w:lvl w:ilvl="2" w:tplc="591A9C6E">
      <w:numFmt w:val="bullet"/>
      <w:lvlText w:val="•"/>
      <w:lvlJc w:val="left"/>
      <w:pPr>
        <w:ind w:left="2870" w:hanging="360"/>
      </w:pPr>
      <w:rPr>
        <w:rFonts w:hint="default"/>
        <w:lang w:val="en-US" w:eastAsia="en-US" w:bidi="ar-SA"/>
      </w:rPr>
    </w:lvl>
    <w:lvl w:ilvl="3" w:tplc="C5F87644">
      <w:numFmt w:val="bullet"/>
      <w:lvlText w:val="•"/>
      <w:lvlJc w:val="left"/>
      <w:pPr>
        <w:ind w:left="3876" w:hanging="360"/>
      </w:pPr>
      <w:rPr>
        <w:rFonts w:hint="default"/>
        <w:lang w:val="en-US" w:eastAsia="en-US" w:bidi="ar-SA"/>
      </w:rPr>
    </w:lvl>
    <w:lvl w:ilvl="4" w:tplc="AECA22AC">
      <w:numFmt w:val="bullet"/>
      <w:lvlText w:val="•"/>
      <w:lvlJc w:val="left"/>
      <w:pPr>
        <w:ind w:left="4881" w:hanging="360"/>
      </w:pPr>
      <w:rPr>
        <w:rFonts w:hint="default"/>
        <w:lang w:val="en-US" w:eastAsia="en-US" w:bidi="ar-SA"/>
      </w:rPr>
    </w:lvl>
    <w:lvl w:ilvl="5" w:tplc="7A302A10">
      <w:numFmt w:val="bullet"/>
      <w:lvlText w:val="•"/>
      <w:lvlJc w:val="left"/>
      <w:pPr>
        <w:ind w:left="5887" w:hanging="360"/>
      </w:pPr>
      <w:rPr>
        <w:rFonts w:hint="default"/>
        <w:lang w:val="en-US" w:eastAsia="en-US" w:bidi="ar-SA"/>
      </w:rPr>
    </w:lvl>
    <w:lvl w:ilvl="6" w:tplc="15386082">
      <w:numFmt w:val="bullet"/>
      <w:lvlText w:val="•"/>
      <w:lvlJc w:val="left"/>
      <w:pPr>
        <w:ind w:left="6892" w:hanging="360"/>
      </w:pPr>
      <w:rPr>
        <w:rFonts w:hint="default"/>
        <w:lang w:val="en-US" w:eastAsia="en-US" w:bidi="ar-SA"/>
      </w:rPr>
    </w:lvl>
    <w:lvl w:ilvl="7" w:tplc="EE028178">
      <w:numFmt w:val="bullet"/>
      <w:lvlText w:val="•"/>
      <w:lvlJc w:val="left"/>
      <w:pPr>
        <w:ind w:left="7898" w:hanging="360"/>
      </w:pPr>
      <w:rPr>
        <w:rFonts w:hint="default"/>
        <w:lang w:val="en-US" w:eastAsia="en-US" w:bidi="ar-SA"/>
      </w:rPr>
    </w:lvl>
    <w:lvl w:ilvl="8" w:tplc="39643D56">
      <w:numFmt w:val="bullet"/>
      <w:lvlText w:val="•"/>
      <w:lvlJc w:val="left"/>
      <w:pPr>
        <w:ind w:left="8903" w:hanging="360"/>
      </w:pPr>
      <w:rPr>
        <w:rFonts w:hint="default"/>
        <w:lang w:val="en-US" w:eastAsia="en-US" w:bidi="ar-SA"/>
      </w:rPr>
    </w:lvl>
  </w:abstractNum>
  <w:abstractNum w:abstractNumId="10" w15:restartNumberingAfterBreak="0">
    <w:nsid w:val="52C466DF"/>
    <w:multiLevelType w:val="hybridMultilevel"/>
    <w:tmpl w:val="646856D4"/>
    <w:lvl w:ilvl="0" w:tplc="8458A424">
      <w:numFmt w:val="bullet"/>
      <w:lvlText w:val="•"/>
      <w:lvlPicBulletId w:val="4"/>
      <w:lvlJc w:val="left"/>
      <w:pPr>
        <w:tabs>
          <w:tab w:val="num" w:pos="720"/>
        </w:tabs>
        <w:ind w:left="720" w:hanging="360"/>
      </w:pPr>
      <w:rPr>
        <w:rFonts w:hint="default"/>
        <w:lang w:val="en-US" w:eastAsia="en-US" w:bidi="ar-SA"/>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3732561"/>
    <w:multiLevelType w:val="hybridMultilevel"/>
    <w:tmpl w:val="7E2E3962"/>
    <w:lvl w:ilvl="0" w:tplc="E6FE2D94">
      <w:numFmt w:val="bullet"/>
      <w:lvlText w:val="o"/>
      <w:lvlJc w:val="left"/>
      <w:pPr>
        <w:ind w:left="1580" w:hanging="360"/>
      </w:pPr>
      <w:rPr>
        <w:rFonts w:ascii="Courier New" w:eastAsia="Courier New" w:hAnsi="Courier New" w:cs="Courier New" w:hint="default"/>
        <w:b w:val="0"/>
        <w:bCs w:val="0"/>
        <w:i w:val="0"/>
        <w:iCs w:val="0"/>
        <w:spacing w:val="0"/>
        <w:w w:val="100"/>
        <w:sz w:val="24"/>
        <w:szCs w:val="24"/>
        <w:lang w:val="en-US" w:eastAsia="en-US" w:bidi="ar-SA"/>
      </w:rPr>
    </w:lvl>
    <w:lvl w:ilvl="1" w:tplc="D0F4BFFE">
      <w:numFmt w:val="bullet"/>
      <w:lvlText w:val="•"/>
      <w:lvlJc w:val="left"/>
      <w:pPr>
        <w:ind w:left="2513" w:hanging="360"/>
      </w:pPr>
      <w:rPr>
        <w:rFonts w:hint="default"/>
        <w:lang w:val="en-US" w:eastAsia="en-US" w:bidi="ar-SA"/>
      </w:rPr>
    </w:lvl>
    <w:lvl w:ilvl="2" w:tplc="064CCAAC">
      <w:numFmt w:val="bullet"/>
      <w:lvlText w:val="•"/>
      <w:lvlJc w:val="left"/>
      <w:pPr>
        <w:ind w:left="3446" w:hanging="360"/>
      </w:pPr>
      <w:rPr>
        <w:rFonts w:hint="default"/>
        <w:lang w:val="en-US" w:eastAsia="en-US" w:bidi="ar-SA"/>
      </w:rPr>
    </w:lvl>
    <w:lvl w:ilvl="3" w:tplc="9C90BEA2">
      <w:numFmt w:val="bullet"/>
      <w:lvlText w:val="•"/>
      <w:lvlJc w:val="left"/>
      <w:pPr>
        <w:ind w:left="4380" w:hanging="360"/>
      </w:pPr>
      <w:rPr>
        <w:rFonts w:hint="default"/>
        <w:lang w:val="en-US" w:eastAsia="en-US" w:bidi="ar-SA"/>
      </w:rPr>
    </w:lvl>
    <w:lvl w:ilvl="4" w:tplc="BD0ACE62">
      <w:numFmt w:val="bullet"/>
      <w:lvlText w:val="•"/>
      <w:lvlJc w:val="left"/>
      <w:pPr>
        <w:ind w:left="5313" w:hanging="360"/>
      </w:pPr>
      <w:rPr>
        <w:rFonts w:hint="default"/>
        <w:lang w:val="en-US" w:eastAsia="en-US" w:bidi="ar-SA"/>
      </w:rPr>
    </w:lvl>
    <w:lvl w:ilvl="5" w:tplc="17D809BC">
      <w:numFmt w:val="bullet"/>
      <w:lvlText w:val="•"/>
      <w:lvlJc w:val="left"/>
      <w:pPr>
        <w:ind w:left="6247" w:hanging="360"/>
      </w:pPr>
      <w:rPr>
        <w:rFonts w:hint="default"/>
        <w:lang w:val="en-US" w:eastAsia="en-US" w:bidi="ar-SA"/>
      </w:rPr>
    </w:lvl>
    <w:lvl w:ilvl="6" w:tplc="BB60FF44">
      <w:numFmt w:val="bullet"/>
      <w:lvlText w:val="•"/>
      <w:lvlJc w:val="left"/>
      <w:pPr>
        <w:ind w:left="7180" w:hanging="360"/>
      </w:pPr>
      <w:rPr>
        <w:rFonts w:hint="default"/>
        <w:lang w:val="en-US" w:eastAsia="en-US" w:bidi="ar-SA"/>
      </w:rPr>
    </w:lvl>
    <w:lvl w:ilvl="7" w:tplc="9E3044A0">
      <w:numFmt w:val="bullet"/>
      <w:lvlText w:val="•"/>
      <w:lvlJc w:val="left"/>
      <w:pPr>
        <w:ind w:left="8114" w:hanging="360"/>
      </w:pPr>
      <w:rPr>
        <w:rFonts w:hint="default"/>
        <w:lang w:val="en-US" w:eastAsia="en-US" w:bidi="ar-SA"/>
      </w:rPr>
    </w:lvl>
    <w:lvl w:ilvl="8" w:tplc="429E352C">
      <w:numFmt w:val="bullet"/>
      <w:lvlText w:val="•"/>
      <w:lvlJc w:val="left"/>
      <w:pPr>
        <w:ind w:left="9047" w:hanging="360"/>
      </w:pPr>
      <w:rPr>
        <w:rFonts w:hint="default"/>
        <w:lang w:val="en-US" w:eastAsia="en-US" w:bidi="ar-SA"/>
      </w:rPr>
    </w:lvl>
  </w:abstractNum>
  <w:abstractNum w:abstractNumId="12" w15:restartNumberingAfterBreak="0">
    <w:nsid w:val="59833E42"/>
    <w:multiLevelType w:val="hybridMultilevel"/>
    <w:tmpl w:val="6A163E52"/>
    <w:lvl w:ilvl="0" w:tplc="5BB24EF0">
      <w:start w:val="1"/>
      <w:numFmt w:val="lowerLetter"/>
      <w:lvlText w:val="%1)"/>
      <w:lvlJc w:val="left"/>
      <w:pPr>
        <w:ind w:left="567" w:hanging="427"/>
      </w:pPr>
      <w:rPr>
        <w:rFonts w:ascii="Arial" w:eastAsia="Arial" w:hAnsi="Arial" w:cs="Arial" w:hint="default"/>
        <w:b/>
        <w:bCs/>
        <w:i w:val="0"/>
        <w:iCs w:val="0"/>
        <w:spacing w:val="0"/>
        <w:w w:val="100"/>
        <w:sz w:val="24"/>
        <w:szCs w:val="24"/>
        <w:lang w:val="en-US" w:eastAsia="en-US" w:bidi="ar-SA"/>
      </w:rPr>
    </w:lvl>
    <w:lvl w:ilvl="1" w:tplc="A2C4AD68">
      <w:numFmt w:val="bullet"/>
      <w:lvlText w:val="•"/>
      <w:lvlJc w:val="left"/>
      <w:pPr>
        <w:ind w:left="1595" w:hanging="427"/>
      </w:pPr>
      <w:rPr>
        <w:rFonts w:hint="default"/>
        <w:lang w:val="en-US" w:eastAsia="en-US" w:bidi="ar-SA"/>
      </w:rPr>
    </w:lvl>
    <w:lvl w:ilvl="2" w:tplc="12A459F8">
      <w:numFmt w:val="bullet"/>
      <w:lvlText w:val="•"/>
      <w:lvlJc w:val="left"/>
      <w:pPr>
        <w:ind w:left="2630" w:hanging="427"/>
      </w:pPr>
      <w:rPr>
        <w:rFonts w:hint="default"/>
        <w:lang w:val="en-US" w:eastAsia="en-US" w:bidi="ar-SA"/>
      </w:rPr>
    </w:lvl>
    <w:lvl w:ilvl="3" w:tplc="FF14308E">
      <w:numFmt w:val="bullet"/>
      <w:lvlText w:val="•"/>
      <w:lvlJc w:val="left"/>
      <w:pPr>
        <w:ind w:left="3666" w:hanging="427"/>
      </w:pPr>
      <w:rPr>
        <w:rFonts w:hint="default"/>
        <w:lang w:val="en-US" w:eastAsia="en-US" w:bidi="ar-SA"/>
      </w:rPr>
    </w:lvl>
    <w:lvl w:ilvl="4" w:tplc="1EE23B1A">
      <w:numFmt w:val="bullet"/>
      <w:lvlText w:val="•"/>
      <w:lvlJc w:val="left"/>
      <w:pPr>
        <w:ind w:left="4701" w:hanging="427"/>
      </w:pPr>
      <w:rPr>
        <w:rFonts w:hint="default"/>
        <w:lang w:val="en-US" w:eastAsia="en-US" w:bidi="ar-SA"/>
      </w:rPr>
    </w:lvl>
    <w:lvl w:ilvl="5" w:tplc="DBE4419E">
      <w:numFmt w:val="bullet"/>
      <w:lvlText w:val="•"/>
      <w:lvlJc w:val="left"/>
      <w:pPr>
        <w:ind w:left="5737" w:hanging="427"/>
      </w:pPr>
      <w:rPr>
        <w:rFonts w:hint="default"/>
        <w:lang w:val="en-US" w:eastAsia="en-US" w:bidi="ar-SA"/>
      </w:rPr>
    </w:lvl>
    <w:lvl w:ilvl="6" w:tplc="CA4C3AAC">
      <w:numFmt w:val="bullet"/>
      <w:lvlText w:val="•"/>
      <w:lvlJc w:val="left"/>
      <w:pPr>
        <w:ind w:left="6772" w:hanging="427"/>
      </w:pPr>
      <w:rPr>
        <w:rFonts w:hint="default"/>
        <w:lang w:val="en-US" w:eastAsia="en-US" w:bidi="ar-SA"/>
      </w:rPr>
    </w:lvl>
    <w:lvl w:ilvl="7" w:tplc="30B4D332">
      <w:numFmt w:val="bullet"/>
      <w:lvlText w:val="•"/>
      <w:lvlJc w:val="left"/>
      <w:pPr>
        <w:ind w:left="7808" w:hanging="427"/>
      </w:pPr>
      <w:rPr>
        <w:rFonts w:hint="default"/>
        <w:lang w:val="en-US" w:eastAsia="en-US" w:bidi="ar-SA"/>
      </w:rPr>
    </w:lvl>
    <w:lvl w:ilvl="8" w:tplc="E3ACD5F4">
      <w:numFmt w:val="bullet"/>
      <w:lvlText w:val="•"/>
      <w:lvlJc w:val="left"/>
      <w:pPr>
        <w:ind w:left="8843" w:hanging="427"/>
      </w:pPr>
      <w:rPr>
        <w:rFonts w:hint="default"/>
        <w:lang w:val="en-US" w:eastAsia="en-US" w:bidi="ar-SA"/>
      </w:rPr>
    </w:lvl>
  </w:abstractNum>
  <w:abstractNum w:abstractNumId="13" w15:restartNumberingAfterBreak="0">
    <w:nsid w:val="66D95862"/>
    <w:multiLevelType w:val="hybridMultilevel"/>
    <w:tmpl w:val="E44E38C4"/>
    <w:lvl w:ilvl="0" w:tplc="03C86D20">
      <w:start w:val="1"/>
      <w:numFmt w:val="decimal"/>
      <w:lvlText w:val="%1."/>
      <w:lvlJc w:val="left"/>
      <w:pPr>
        <w:ind w:left="859" w:hanging="360"/>
      </w:pPr>
      <w:rPr>
        <w:rFonts w:ascii="Arial" w:eastAsia="Arial" w:hAnsi="Arial" w:cs="Arial" w:hint="default"/>
        <w:b/>
        <w:bCs/>
        <w:i w:val="0"/>
        <w:iCs w:val="0"/>
        <w:spacing w:val="0"/>
        <w:w w:val="100"/>
        <w:sz w:val="24"/>
        <w:szCs w:val="24"/>
        <w:lang w:val="en-US" w:eastAsia="en-US" w:bidi="ar-SA"/>
      </w:rPr>
    </w:lvl>
    <w:lvl w:ilvl="1" w:tplc="FD94E446">
      <w:numFmt w:val="bullet"/>
      <w:lvlText w:val="•"/>
      <w:lvlJc w:val="left"/>
      <w:pPr>
        <w:ind w:left="1865" w:hanging="360"/>
      </w:pPr>
      <w:rPr>
        <w:rFonts w:hint="default"/>
        <w:lang w:val="en-US" w:eastAsia="en-US" w:bidi="ar-SA"/>
      </w:rPr>
    </w:lvl>
    <w:lvl w:ilvl="2" w:tplc="E990FEC2">
      <w:numFmt w:val="bullet"/>
      <w:lvlText w:val="•"/>
      <w:lvlJc w:val="left"/>
      <w:pPr>
        <w:ind w:left="2870" w:hanging="360"/>
      </w:pPr>
      <w:rPr>
        <w:rFonts w:hint="default"/>
        <w:lang w:val="en-US" w:eastAsia="en-US" w:bidi="ar-SA"/>
      </w:rPr>
    </w:lvl>
    <w:lvl w:ilvl="3" w:tplc="F6162AB4">
      <w:numFmt w:val="bullet"/>
      <w:lvlText w:val="•"/>
      <w:lvlJc w:val="left"/>
      <w:pPr>
        <w:ind w:left="3876" w:hanging="360"/>
      </w:pPr>
      <w:rPr>
        <w:rFonts w:hint="default"/>
        <w:lang w:val="en-US" w:eastAsia="en-US" w:bidi="ar-SA"/>
      </w:rPr>
    </w:lvl>
    <w:lvl w:ilvl="4" w:tplc="BC1E4846">
      <w:numFmt w:val="bullet"/>
      <w:lvlText w:val="•"/>
      <w:lvlJc w:val="left"/>
      <w:pPr>
        <w:ind w:left="4881" w:hanging="360"/>
      </w:pPr>
      <w:rPr>
        <w:rFonts w:hint="default"/>
        <w:lang w:val="en-US" w:eastAsia="en-US" w:bidi="ar-SA"/>
      </w:rPr>
    </w:lvl>
    <w:lvl w:ilvl="5" w:tplc="2C400FAE">
      <w:numFmt w:val="bullet"/>
      <w:lvlText w:val="•"/>
      <w:lvlJc w:val="left"/>
      <w:pPr>
        <w:ind w:left="5887" w:hanging="360"/>
      </w:pPr>
      <w:rPr>
        <w:rFonts w:hint="default"/>
        <w:lang w:val="en-US" w:eastAsia="en-US" w:bidi="ar-SA"/>
      </w:rPr>
    </w:lvl>
    <w:lvl w:ilvl="6" w:tplc="E648F86A">
      <w:numFmt w:val="bullet"/>
      <w:lvlText w:val="•"/>
      <w:lvlJc w:val="left"/>
      <w:pPr>
        <w:ind w:left="6892" w:hanging="360"/>
      </w:pPr>
      <w:rPr>
        <w:rFonts w:hint="default"/>
        <w:lang w:val="en-US" w:eastAsia="en-US" w:bidi="ar-SA"/>
      </w:rPr>
    </w:lvl>
    <w:lvl w:ilvl="7" w:tplc="9E26A9E8">
      <w:numFmt w:val="bullet"/>
      <w:lvlText w:val="•"/>
      <w:lvlJc w:val="left"/>
      <w:pPr>
        <w:ind w:left="7898" w:hanging="360"/>
      </w:pPr>
      <w:rPr>
        <w:rFonts w:hint="default"/>
        <w:lang w:val="en-US" w:eastAsia="en-US" w:bidi="ar-SA"/>
      </w:rPr>
    </w:lvl>
    <w:lvl w:ilvl="8" w:tplc="C7F4802E">
      <w:numFmt w:val="bullet"/>
      <w:lvlText w:val="•"/>
      <w:lvlJc w:val="left"/>
      <w:pPr>
        <w:ind w:left="8903" w:hanging="360"/>
      </w:pPr>
      <w:rPr>
        <w:rFonts w:hint="default"/>
        <w:lang w:val="en-US" w:eastAsia="en-US" w:bidi="ar-SA"/>
      </w:rPr>
    </w:lvl>
  </w:abstractNum>
  <w:abstractNum w:abstractNumId="14" w15:restartNumberingAfterBreak="0">
    <w:nsid w:val="6C0079F6"/>
    <w:multiLevelType w:val="hybridMultilevel"/>
    <w:tmpl w:val="29145488"/>
    <w:lvl w:ilvl="0" w:tplc="3EEC2F66">
      <w:numFmt w:val="bullet"/>
      <w:lvlText w:val="&amp;"/>
      <w:lvlPicBulletId w:val="0"/>
      <w:lvlJc w:val="left"/>
      <w:pPr>
        <w:ind w:left="1559" w:hanging="351"/>
      </w:pPr>
      <w:rPr>
        <w:rFonts w:ascii="Times New Roman" w:eastAsia="Times New Roman" w:hAnsi="Times New Roman" w:cs="Times New Roman" w:hint="default"/>
        <w:b w:val="0"/>
        <w:bCs w:val="0"/>
        <w:i w:val="0"/>
        <w:iCs w:val="0"/>
        <w:w w:val="100"/>
        <w:position w:val="2"/>
        <w:sz w:val="11"/>
        <w:szCs w:val="11"/>
        <w:lang w:val="en-US" w:eastAsia="en-US" w:bidi="ar-SA"/>
      </w:rPr>
    </w:lvl>
    <w:lvl w:ilvl="1" w:tplc="AA646CEA">
      <w:numFmt w:val="bullet"/>
      <w:lvlText w:val="•"/>
      <w:lvlJc w:val="left"/>
      <w:pPr>
        <w:ind w:left="2495" w:hanging="351"/>
      </w:pPr>
      <w:rPr>
        <w:rFonts w:hint="default"/>
        <w:lang w:val="en-US" w:eastAsia="en-US" w:bidi="ar-SA"/>
      </w:rPr>
    </w:lvl>
    <w:lvl w:ilvl="2" w:tplc="BBE005F6">
      <w:numFmt w:val="bullet"/>
      <w:lvlText w:val="•"/>
      <w:lvlJc w:val="left"/>
      <w:pPr>
        <w:ind w:left="3430" w:hanging="351"/>
      </w:pPr>
      <w:rPr>
        <w:rFonts w:hint="default"/>
        <w:lang w:val="en-US" w:eastAsia="en-US" w:bidi="ar-SA"/>
      </w:rPr>
    </w:lvl>
    <w:lvl w:ilvl="3" w:tplc="00B0B8B0">
      <w:numFmt w:val="bullet"/>
      <w:lvlText w:val="•"/>
      <w:lvlJc w:val="left"/>
      <w:pPr>
        <w:ind w:left="4366" w:hanging="351"/>
      </w:pPr>
      <w:rPr>
        <w:rFonts w:hint="default"/>
        <w:lang w:val="en-US" w:eastAsia="en-US" w:bidi="ar-SA"/>
      </w:rPr>
    </w:lvl>
    <w:lvl w:ilvl="4" w:tplc="B41ABFC8">
      <w:numFmt w:val="bullet"/>
      <w:lvlText w:val="•"/>
      <w:lvlJc w:val="left"/>
      <w:pPr>
        <w:ind w:left="5301" w:hanging="351"/>
      </w:pPr>
      <w:rPr>
        <w:rFonts w:hint="default"/>
        <w:lang w:val="en-US" w:eastAsia="en-US" w:bidi="ar-SA"/>
      </w:rPr>
    </w:lvl>
    <w:lvl w:ilvl="5" w:tplc="DCD0B0B2">
      <w:numFmt w:val="bullet"/>
      <w:lvlText w:val="•"/>
      <w:lvlJc w:val="left"/>
      <w:pPr>
        <w:ind w:left="6237" w:hanging="351"/>
      </w:pPr>
      <w:rPr>
        <w:rFonts w:hint="default"/>
        <w:lang w:val="en-US" w:eastAsia="en-US" w:bidi="ar-SA"/>
      </w:rPr>
    </w:lvl>
    <w:lvl w:ilvl="6" w:tplc="15BE8134">
      <w:numFmt w:val="bullet"/>
      <w:lvlText w:val="•"/>
      <w:lvlJc w:val="left"/>
      <w:pPr>
        <w:ind w:left="7172" w:hanging="351"/>
      </w:pPr>
      <w:rPr>
        <w:rFonts w:hint="default"/>
        <w:lang w:val="en-US" w:eastAsia="en-US" w:bidi="ar-SA"/>
      </w:rPr>
    </w:lvl>
    <w:lvl w:ilvl="7" w:tplc="41CA684A">
      <w:numFmt w:val="bullet"/>
      <w:lvlText w:val="•"/>
      <w:lvlJc w:val="left"/>
      <w:pPr>
        <w:ind w:left="8108" w:hanging="351"/>
      </w:pPr>
      <w:rPr>
        <w:rFonts w:hint="default"/>
        <w:lang w:val="en-US" w:eastAsia="en-US" w:bidi="ar-SA"/>
      </w:rPr>
    </w:lvl>
    <w:lvl w:ilvl="8" w:tplc="37C4D65C">
      <w:numFmt w:val="bullet"/>
      <w:lvlText w:val="•"/>
      <w:lvlJc w:val="left"/>
      <w:pPr>
        <w:ind w:left="9043" w:hanging="351"/>
      </w:pPr>
      <w:rPr>
        <w:rFonts w:hint="default"/>
        <w:lang w:val="en-US" w:eastAsia="en-US" w:bidi="ar-SA"/>
      </w:rPr>
    </w:lvl>
  </w:abstractNum>
  <w:abstractNum w:abstractNumId="15" w15:restartNumberingAfterBreak="0">
    <w:nsid w:val="6CD44CC9"/>
    <w:multiLevelType w:val="hybridMultilevel"/>
    <w:tmpl w:val="27765D4E"/>
    <w:lvl w:ilvl="0" w:tplc="08090001">
      <w:start w:val="1"/>
      <w:numFmt w:val="bullet"/>
      <w:lvlText w:val=""/>
      <w:lvlPicBulletId w:val="4"/>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58251BF"/>
    <w:multiLevelType w:val="hybridMultilevel"/>
    <w:tmpl w:val="B57244C2"/>
    <w:lvl w:ilvl="0" w:tplc="36827540">
      <w:numFmt w:val="bullet"/>
      <w:lvlText w:val="-"/>
      <w:lvlJc w:val="left"/>
      <w:pPr>
        <w:ind w:left="860" w:hanging="360"/>
      </w:pPr>
      <w:rPr>
        <w:rFonts w:ascii="Garamond" w:eastAsia="Garamond" w:hAnsi="Garamond" w:cs="Garamond" w:hint="default"/>
        <w:b w:val="0"/>
        <w:bCs w:val="0"/>
        <w:i w:val="0"/>
        <w:iCs w:val="0"/>
        <w:spacing w:val="0"/>
        <w:w w:val="97"/>
        <w:sz w:val="20"/>
        <w:szCs w:val="20"/>
        <w:lang w:val="en-US" w:eastAsia="en-US" w:bidi="ar-SA"/>
      </w:rPr>
    </w:lvl>
    <w:lvl w:ilvl="1" w:tplc="AE96272A">
      <w:numFmt w:val="bullet"/>
      <w:lvlText w:val="•"/>
      <w:lvlJc w:val="left"/>
      <w:pPr>
        <w:ind w:left="1865" w:hanging="360"/>
      </w:pPr>
      <w:rPr>
        <w:rFonts w:hint="default"/>
        <w:lang w:val="en-US" w:eastAsia="en-US" w:bidi="ar-SA"/>
      </w:rPr>
    </w:lvl>
    <w:lvl w:ilvl="2" w:tplc="ED8E29F8">
      <w:numFmt w:val="bullet"/>
      <w:lvlText w:val="•"/>
      <w:lvlJc w:val="left"/>
      <w:pPr>
        <w:ind w:left="2870" w:hanging="360"/>
      </w:pPr>
      <w:rPr>
        <w:rFonts w:hint="default"/>
        <w:lang w:val="en-US" w:eastAsia="en-US" w:bidi="ar-SA"/>
      </w:rPr>
    </w:lvl>
    <w:lvl w:ilvl="3" w:tplc="9B047272">
      <w:numFmt w:val="bullet"/>
      <w:lvlText w:val="•"/>
      <w:lvlJc w:val="left"/>
      <w:pPr>
        <w:ind w:left="3876" w:hanging="360"/>
      </w:pPr>
      <w:rPr>
        <w:rFonts w:hint="default"/>
        <w:lang w:val="en-US" w:eastAsia="en-US" w:bidi="ar-SA"/>
      </w:rPr>
    </w:lvl>
    <w:lvl w:ilvl="4" w:tplc="E8B04586">
      <w:numFmt w:val="bullet"/>
      <w:lvlText w:val="•"/>
      <w:lvlJc w:val="left"/>
      <w:pPr>
        <w:ind w:left="4881" w:hanging="360"/>
      </w:pPr>
      <w:rPr>
        <w:rFonts w:hint="default"/>
        <w:lang w:val="en-US" w:eastAsia="en-US" w:bidi="ar-SA"/>
      </w:rPr>
    </w:lvl>
    <w:lvl w:ilvl="5" w:tplc="9682863A">
      <w:numFmt w:val="bullet"/>
      <w:lvlText w:val="•"/>
      <w:lvlJc w:val="left"/>
      <w:pPr>
        <w:ind w:left="5887" w:hanging="360"/>
      </w:pPr>
      <w:rPr>
        <w:rFonts w:hint="default"/>
        <w:lang w:val="en-US" w:eastAsia="en-US" w:bidi="ar-SA"/>
      </w:rPr>
    </w:lvl>
    <w:lvl w:ilvl="6" w:tplc="D6783E2C">
      <w:numFmt w:val="bullet"/>
      <w:lvlText w:val="•"/>
      <w:lvlJc w:val="left"/>
      <w:pPr>
        <w:ind w:left="6892" w:hanging="360"/>
      </w:pPr>
      <w:rPr>
        <w:rFonts w:hint="default"/>
        <w:lang w:val="en-US" w:eastAsia="en-US" w:bidi="ar-SA"/>
      </w:rPr>
    </w:lvl>
    <w:lvl w:ilvl="7" w:tplc="B256FC76">
      <w:numFmt w:val="bullet"/>
      <w:lvlText w:val="•"/>
      <w:lvlJc w:val="left"/>
      <w:pPr>
        <w:ind w:left="7898" w:hanging="360"/>
      </w:pPr>
      <w:rPr>
        <w:rFonts w:hint="default"/>
        <w:lang w:val="en-US" w:eastAsia="en-US" w:bidi="ar-SA"/>
      </w:rPr>
    </w:lvl>
    <w:lvl w:ilvl="8" w:tplc="044C1AE6">
      <w:numFmt w:val="bullet"/>
      <w:lvlText w:val="•"/>
      <w:lvlJc w:val="left"/>
      <w:pPr>
        <w:ind w:left="8903" w:hanging="360"/>
      </w:pPr>
      <w:rPr>
        <w:rFonts w:hint="default"/>
        <w:lang w:val="en-US" w:eastAsia="en-US" w:bidi="ar-SA"/>
      </w:rPr>
    </w:lvl>
  </w:abstractNum>
  <w:abstractNum w:abstractNumId="17" w15:restartNumberingAfterBreak="0">
    <w:nsid w:val="77430DDE"/>
    <w:multiLevelType w:val="hybridMultilevel"/>
    <w:tmpl w:val="4CDE4D0A"/>
    <w:lvl w:ilvl="0" w:tplc="FEAA7BFA">
      <w:numFmt w:val="bullet"/>
      <w:lvlText w:val="&amp;"/>
      <w:lvlPicBulletId w:val="1"/>
      <w:lvlJc w:val="left"/>
      <w:pPr>
        <w:ind w:left="1218" w:hanging="339"/>
      </w:pPr>
      <w:rPr>
        <w:rFonts w:ascii="Times New Roman" w:eastAsia="Times New Roman" w:hAnsi="Times New Roman" w:cs="Times New Roman" w:hint="default"/>
        <w:b w:val="0"/>
        <w:bCs w:val="0"/>
        <w:i w:val="0"/>
        <w:iCs w:val="0"/>
        <w:w w:val="100"/>
        <w:position w:val="2"/>
        <w:sz w:val="14"/>
        <w:szCs w:val="14"/>
        <w:lang w:val="en-US" w:eastAsia="en-US" w:bidi="ar-SA"/>
      </w:rPr>
    </w:lvl>
    <w:lvl w:ilvl="1" w:tplc="A3DA8832">
      <w:numFmt w:val="bullet"/>
      <w:lvlText w:val="&amp;"/>
      <w:lvlPicBulletId w:val="2"/>
      <w:lvlJc w:val="left"/>
      <w:pPr>
        <w:ind w:left="1580" w:hanging="348"/>
      </w:pPr>
      <w:rPr>
        <w:rFonts w:ascii="Times New Roman" w:eastAsia="Times New Roman" w:hAnsi="Times New Roman" w:cs="Times New Roman" w:hint="default"/>
        <w:b w:val="0"/>
        <w:bCs w:val="0"/>
        <w:i w:val="0"/>
        <w:iCs w:val="0"/>
        <w:w w:val="100"/>
        <w:position w:val="2"/>
        <w:sz w:val="13"/>
        <w:szCs w:val="13"/>
        <w:lang w:val="en-US" w:eastAsia="en-US" w:bidi="ar-SA"/>
      </w:rPr>
    </w:lvl>
    <w:lvl w:ilvl="2" w:tplc="8458A424">
      <w:numFmt w:val="bullet"/>
      <w:lvlText w:val="•"/>
      <w:lvlJc w:val="left"/>
      <w:pPr>
        <w:ind w:left="2617" w:hanging="348"/>
      </w:pPr>
      <w:rPr>
        <w:rFonts w:hint="default"/>
        <w:lang w:val="en-US" w:eastAsia="en-US" w:bidi="ar-SA"/>
      </w:rPr>
    </w:lvl>
    <w:lvl w:ilvl="3" w:tplc="A14084AA">
      <w:numFmt w:val="bullet"/>
      <w:lvlText w:val="•"/>
      <w:lvlJc w:val="left"/>
      <w:pPr>
        <w:ind w:left="3654" w:hanging="348"/>
      </w:pPr>
      <w:rPr>
        <w:rFonts w:hint="default"/>
        <w:lang w:val="en-US" w:eastAsia="en-US" w:bidi="ar-SA"/>
      </w:rPr>
    </w:lvl>
    <w:lvl w:ilvl="4" w:tplc="F3E67008">
      <w:numFmt w:val="bullet"/>
      <w:lvlText w:val="•"/>
      <w:lvlJc w:val="left"/>
      <w:pPr>
        <w:ind w:left="4691" w:hanging="348"/>
      </w:pPr>
      <w:rPr>
        <w:rFonts w:hint="default"/>
        <w:lang w:val="en-US" w:eastAsia="en-US" w:bidi="ar-SA"/>
      </w:rPr>
    </w:lvl>
    <w:lvl w:ilvl="5" w:tplc="53BA761E">
      <w:numFmt w:val="bullet"/>
      <w:lvlText w:val="•"/>
      <w:lvlJc w:val="left"/>
      <w:pPr>
        <w:ind w:left="5728" w:hanging="348"/>
      </w:pPr>
      <w:rPr>
        <w:rFonts w:hint="default"/>
        <w:lang w:val="en-US" w:eastAsia="en-US" w:bidi="ar-SA"/>
      </w:rPr>
    </w:lvl>
    <w:lvl w:ilvl="6" w:tplc="F21A6D7C">
      <w:numFmt w:val="bullet"/>
      <w:lvlText w:val="•"/>
      <w:lvlJc w:val="left"/>
      <w:pPr>
        <w:ind w:left="6765" w:hanging="348"/>
      </w:pPr>
      <w:rPr>
        <w:rFonts w:hint="default"/>
        <w:lang w:val="en-US" w:eastAsia="en-US" w:bidi="ar-SA"/>
      </w:rPr>
    </w:lvl>
    <w:lvl w:ilvl="7" w:tplc="AF9C81E2">
      <w:numFmt w:val="bullet"/>
      <w:lvlText w:val="•"/>
      <w:lvlJc w:val="left"/>
      <w:pPr>
        <w:ind w:left="7802" w:hanging="348"/>
      </w:pPr>
      <w:rPr>
        <w:rFonts w:hint="default"/>
        <w:lang w:val="en-US" w:eastAsia="en-US" w:bidi="ar-SA"/>
      </w:rPr>
    </w:lvl>
    <w:lvl w:ilvl="8" w:tplc="507CF3A2">
      <w:numFmt w:val="bullet"/>
      <w:lvlText w:val="•"/>
      <w:lvlJc w:val="left"/>
      <w:pPr>
        <w:ind w:left="8840" w:hanging="348"/>
      </w:pPr>
      <w:rPr>
        <w:rFonts w:hint="default"/>
        <w:lang w:val="en-US" w:eastAsia="en-US" w:bidi="ar-SA"/>
      </w:rPr>
    </w:lvl>
  </w:abstractNum>
  <w:num w:numId="1" w16cid:durableId="1128545008">
    <w:abstractNumId w:val="17"/>
  </w:num>
  <w:num w:numId="2" w16cid:durableId="2072191285">
    <w:abstractNumId w:val="2"/>
  </w:num>
  <w:num w:numId="3" w16cid:durableId="952056174">
    <w:abstractNumId w:val="0"/>
  </w:num>
  <w:num w:numId="4" w16cid:durableId="448008464">
    <w:abstractNumId w:val="4"/>
  </w:num>
  <w:num w:numId="5" w16cid:durableId="73207779">
    <w:abstractNumId w:val="8"/>
  </w:num>
  <w:num w:numId="6" w16cid:durableId="943342080">
    <w:abstractNumId w:val="16"/>
  </w:num>
  <w:num w:numId="7" w16cid:durableId="808473845">
    <w:abstractNumId w:val="9"/>
  </w:num>
  <w:num w:numId="8" w16cid:durableId="13119778">
    <w:abstractNumId w:val="11"/>
  </w:num>
  <w:num w:numId="9" w16cid:durableId="225382012">
    <w:abstractNumId w:val="5"/>
  </w:num>
  <w:num w:numId="10" w16cid:durableId="2099014909">
    <w:abstractNumId w:val="12"/>
  </w:num>
  <w:num w:numId="11" w16cid:durableId="1037510340">
    <w:abstractNumId w:val="7"/>
  </w:num>
  <w:num w:numId="12" w16cid:durableId="682167113">
    <w:abstractNumId w:val="13"/>
  </w:num>
  <w:num w:numId="13" w16cid:durableId="1261181778">
    <w:abstractNumId w:val="14"/>
  </w:num>
  <w:num w:numId="14" w16cid:durableId="175774616">
    <w:abstractNumId w:val="6"/>
  </w:num>
  <w:num w:numId="15" w16cid:durableId="1891763650">
    <w:abstractNumId w:val="15"/>
  </w:num>
  <w:num w:numId="16" w16cid:durableId="1328248484">
    <w:abstractNumId w:val="10"/>
  </w:num>
  <w:num w:numId="17" w16cid:durableId="214590000">
    <w:abstractNumId w:val="3"/>
  </w:num>
  <w:num w:numId="18" w16cid:durableId="17315098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ka Wilson">
    <w15:presenceInfo w15:providerId="Windows Live" w15:userId="41c9549cf9e4b6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EFB"/>
    <w:rsid w:val="00051E0D"/>
    <w:rsid w:val="000D069E"/>
    <w:rsid w:val="00132659"/>
    <w:rsid w:val="001D1401"/>
    <w:rsid w:val="00223589"/>
    <w:rsid w:val="00224D37"/>
    <w:rsid w:val="002A47D0"/>
    <w:rsid w:val="0030242F"/>
    <w:rsid w:val="00336FD7"/>
    <w:rsid w:val="00397DFF"/>
    <w:rsid w:val="003E27A9"/>
    <w:rsid w:val="00432D66"/>
    <w:rsid w:val="00460B96"/>
    <w:rsid w:val="0047783B"/>
    <w:rsid w:val="00492C0C"/>
    <w:rsid w:val="004A7FCF"/>
    <w:rsid w:val="00523DAD"/>
    <w:rsid w:val="00560291"/>
    <w:rsid w:val="00644B43"/>
    <w:rsid w:val="006B63BA"/>
    <w:rsid w:val="00716524"/>
    <w:rsid w:val="007247B6"/>
    <w:rsid w:val="00737B51"/>
    <w:rsid w:val="00742E2B"/>
    <w:rsid w:val="007C0B3D"/>
    <w:rsid w:val="00823445"/>
    <w:rsid w:val="008A5DCE"/>
    <w:rsid w:val="008A613F"/>
    <w:rsid w:val="00933540"/>
    <w:rsid w:val="00997C56"/>
    <w:rsid w:val="00A75C28"/>
    <w:rsid w:val="00BD6D0C"/>
    <w:rsid w:val="00BE68C0"/>
    <w:rsid w:val="00C14EFB"/>
    <w:rsid w:val="00C511F7"/>
    <w:rsid w:val="00CB5FF2"/>
    <w:rsid w:val="00CB6F37"/>
    <w:rsid w:val="00CD0132"/>
    <w:rsid w:val="00CE2118"/>
    <w:rsid w:val="00D406F5"/>
    <w:rsid w:val="00D840B9"/>
    <w:rsid w:val="00E55B09"/>
    <w:rsid w:val="00EF5F0E"/>
    <w:rsid w:val="00FA6F5B"/>
    <w:rsid w:val="00FB5F21"/>
    <w:rsid w:val="00FF3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BC5C0"/>
  <w15:docId w15:val="{D1031D60-3340-42E1-ACC6-23DAFE26A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99"/>
      <w:ind w:left="140"/>
      <w:outlineLvl w:val="0"/>
    </w:pPr>
    <w:rPr>
      <w:b/>
      <w:bCs/>
      <w:sz w:val="36"/>
      <w:szCs w:val="36"/>
    </w:rPr>
  </w:style>
  <w:style w:type="paragraph" w:styleId="Heading2">
    <w:name w:val="heading 2"/>
    <w:basedOn w:val="Normal"/>
    <w:uiPriority w:val="9"/>
    <w:unhideWhenUsed/>
    <w:qFormat/>
    <w:pPr>
      <w:ind w:left="140"/>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0"/>
      <w:outlineLvl w:val="3"/>
    </w:pPr>
    <w:rPr>
      <w:sz w:val="28"/>
      <w:szCs w:val="28"/>
    </w:rPr>
  </w:style>
  <w:style w:type="paragraph" w:styleId="Heading5">
    <w:name w:val="heading 5"/>
    <w:basedOn w:val="Normal"/>
    <w:uiPriority w:val="9"/>
    <w:unhideWhenUsed/>
    <w:qFormat/>
    <w:pPr>
      <w:ind w:left="140"/>
      <w:outlineLvl w:val="4"/>
    </w:pPr>
    <w:rPr>
      <w:b/>
      <w:bCs/>
      <w:sz w:val="26"/>
      <w:szCs w:val="26"/>
    </w:rPr>
  </w:style>
  <w:style w:type="paragraph" w:styleId="Heading6">
    <w:name w:val="heading 6"/>
    <w:basedOn w:val="Normal"/>
    <w:uiPriority w:val="9"/>
    <w:unhideWhenUsed/>
    <w:qFormat/>
    <w:pPr>
      <w:ind w:left="14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7"/>
      <w:ind w:left="140"/>
    </w:pPr>
    <w:rPr>
      <w:sz w:val="24"/>
      <w:szCs w:val="24"/>
    </w:rPr>
  </w:style>
  <w:style w:type="paragraph" w:styleId="TOC2">
    <w:name w:val="toc 2"/>
    <w:basedOn w:val="Normal"/>
    <w:uiPriority w:val="39"/>
    <w:qFormat/>
    <w:pPr>
      <w:spacing w:before="377"/>
      <w:ind w:left="8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140" w:right="1341"/>
    </w:pPr>
    <w:rPr>
      <w:b/>
      <w:bCs/>
      <w:sz w:val="48"/>
      <w:szCs w:val="48"/>
    </w:rPr>
  </w:style>
  <w:style w:type="paragraph" w:styleId="ListParagraph">
    <w:name w:val="List Paragraph"/>
    <w:basedOn w:val="Normal"/>
    <w:uiPriority w:val="1"/>
    <w:qFormat/>
    <w:pPr>
      <w:ind w:left="860" w:hanging="531"/>
    </w:pPr>
  </w:style>
  <w:style w:type="paragraph" w:customStyle="1" w:styleId="TableParagraph">
    <w:name w:val="Table Paragraph"/>
    <w:basedOn w:val="Normal"/>
    <w:uiPriority w:val="1"/>
    <w:qFormat/>
    <w:pPr>
      <w:jc w:val="right"/>
    </w:pPr>
  </w:style>
  <w:style w:type="paragraph" w:styleId="Revision">
    <w:name w:val="Revision"/>
    <w:hidden/>
    <w:uiPriority w:val="99"/>
    <w:semiHidden/>
    <w:rsid w:val="00223589"/>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716524"/>
    <w:rPr>
      <w:sz w:val="16"/>
      <w:szCs w:val="16"/>
    </w:rPr>
  </w:style>
  <w:style w:type="paragraph" w:styleId="CommentText">
    <w:name w:val="annotation text"/>
    <w:basedOn w:val="Normal"/>
    <w:link w:val="CommentTextChar"/>
    <w:uiPriority w:val="99"/>
    <w:unhideWhenUsed/>
    <w:rsid w:val="00716524"/>
    <w:rPr>
      <w:sz w:val="20"/>
      <w:szCs w:val="20"/>
    </w:rPr>
  </w:style>
  <w:style w:type="character" w:customStyle="1" w:styleId="CommentTextChar">
    <w:name w:val="Comment Text Char"/>
    <w:basedOn w:val="DefaultParagraphFont"/>
    <w:link w:val="CommentText"/>
    <w:uiPriority w:val="99"/>
    <w:rsid w:val="0071652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16524"/>
    <w:rPr>
      <w:b/>
      <w:bCs/>
    </w:rPr>
  </w:style>
  <w:style w:type="character" w:customStyle="1" w:styleId="CommentSubjectChar">
    <w:name w:val="Comment Subject Char"/>
    <w:basedOn w:val="CommentTextChar"/>
    <w:link w:val="CommentSubject"/>
    <w:uiPriority w:val="99"/>
    <w:semiHidden/>
    <w:rsid w:val="00716524"/>
    <w:rPr>
      <w:rFonts w:ascii="Arial" w:eastAsia="Arial" w:hAnsi="Arial" w:cs="Arial"/>
      <w:b/>
      <w:bCs/>
      <w:sz w:val="20"/>
      <w:szCs w:val="20"/>
    </w:rPr>
  </w:style>
  <w:style w:type="paragraph" w:styleId="TOCHeading">
    <w:name w:val="TOC Heading"/>
    <w:basedOn w:val="Heading1"/>
    <w:next w:val="Normal"/>
    <w:uiPriority w:val="39"/>
    <w:unhideWhenUsed/>
    <w:qFormat/>
    <w:rsid w:val="00E55B0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E55B09"/>
    <w:pPr>
      <w:spacing w:after="100"/>
      <w:ind w:left="440"/>
    </w:pPr>
  </w:style>
  <w:style w:type="paragraph" w:styleId="TOC4">
    <w:name w:val="toc 4"/>
    <w:basedOn w:val="Normal"/>
    <w:next w:val="Normal"/>
    <w:autoRedefine/>
    <w:uiPriority w:val="39"/>
    <w:unhideWhenUsed/>
    <w:rsid w:val="00E55B09"/>
    <w:pPr>
      <w:widowControl/>
      <w:autoSpaceDE/>
      <w:autoSpaceDN/>
      <w:spacing w:after="100" w:line="278" w:lineRule="auto"/>
      <w:ind w:left="720"/>
    </w:pPr>
    <w:rPr>
      <w:rFonts w:asciiTheme="minorHAnsi" w:eastAsiaTheme="minorEastAsia" w:hAnsiTheme="minorHAnsi" w:cstheme="minorBidi"/>
      <w:kern w:val="2"/>
      <w:sz w:val="24"/>
      <w:szCs w:val="24"/>
      <w:lang w:val="en-GB" w:eastAsia="en-GB"/>
      <w14:ligatures w14:val="standardContextual"/>
    </w:rPr>
  </w:style>
  <w:style w:type="paragraph" w:styleId="TOC5">
    <w:name w:val="toc 5"/>
    <w:basedOn w:val="Normal"/>
    <w:next w:val="Normal"/>
    <w:autoRedefine/>
    <w:uiPriority w:val="39"/>
    <w:unhideWhenUsed/>
    <w:rsid w:val="00E55B09"/>
    <w:pPr>
      <w:widowControl/>
      <w:autoSpaceDE/>
      <w:autoSpaceDN/>
      <w:spacing w:after="100" w:line="278" w:lineRule="auto"/>
      <w:ind w:left="960"/>
    </w:pPr>
    <w:rPr>
      <w:rFonts w:asciiTheme="minorHAnsi" w:eastAsiaTheme="minorEastAsia" w:hAnsiTheme="minorHAnsi" w:cstheme="minorBidi"/>
      <w:kern w:val="2"/>
      <w:sz w:val="24"/>
      <w:szCs w:val="24"/>
      <w:lang w:val="en-GB" w:eastAsia="en-GB"/>
      <w14:ligatures w14:val="standardContextual"/>
    </w:rPr>
  </w:style>
  <w:style w:type="paragraph" w:styleId="TOC6">
    <w:name w:val="toc 6"/>
    <w:basedOn w:val="Normal"/>
    <w:next w:val="Normal"/>
    <w:autoRedefine/>
    <w:uiPriority w:val="39"/>
    <w:unhideWhenUsed/>
    <w:rsid w:val="00E55B09"/>
    <w:pPr>
      <w:widowControl/>
      <w:autoSpaceDE/>
      <w:autoSpaceDN/>
      <w:spacing w:after="100" w:line="278" w:lineRule="auto"/>
      <w:ind w:left="1200"/>
    </w:pPr>
    <w:rPr>
      <w:rFonts w:asciiTheme="minorHAnsi" w:eastAsiaTheme="minorEastAsia" w:hAnsiTheme="minorHAnsi" w:cstheme="minorBidi"/>
      <w:kern w:val="2"/>
      <w:sz w:val="24"/>
      <w:szCs w:val="24"/>
      <w:lang w:val="en-GB" w:eastAsia="en-GB"/>
      <w14:ligatures w14:val="standardContextual"/>
    </w:rPr>
  </w:style>
  <w:style w:type="paragraph" w:styleId="TOC7">
    <w:name w:val="toc 7"/>
    <w:basedOn w:val="Normal"/>
    <w:next w:val="Normal"/>
    <w:autoRedefine/>
    <w:uiPriority w:val="39"/>
    <w:unhideWhenUsed/>
    <w:rsid w:val="00E55B09"/>
    <w:pPr>
      <w:widowControl/>
      <w:autoSpaceDE/>
      <w:autoSpaceDN/>
      <w:spacing w:after="100" w:line="278" w:lineRule="auto"/>
      <w:ind w:left="1440"/>
    </w:pPr>
    <w:rPr>
      <w:rFonts w:asciiTheme="minorHAnsi" w:eastAsiaTheme="minorEastAsia" w:hAnsiTheme="minorHAnsi" w:cstheme="minorBidi"/>
      <w:kern w:val="2"/>
      <w:sz w:val="24"/>
      <w:szCs w:val="24"/>
      <w:lang w:val="en-GB" w:eastAsia="en-GB"/>
      <w14:ligatures w14:val="standardContextual"/>
    </w:rPr>
  </w:style>
  <w:style w:type="paragraph" w:styleId="TOC8">
    <w:name w:val="toc 8"/>
    <w:basedOn w:val="Normal"/>
    <w:next w:val="Normal"/>
    <w:autoRedefine/>
    <w:uiPriority w:val="39"/>
    <w:unhideWhenUsed/>
    <w:rsid w:val="00E55B09"/>
    <w:pPr>
      <w:widowControl/>
      <w:autoSpaceDE/>
      <w:autoSpaceDN/>
      <w:spacing w:after="100" w:line="278" w:lineRule="auto"/>
      <w:ind w:left="1680"/>
    </w:pPr>
    <w:rPr>
      <w:rFonts w:asciiTheme="minorHAnsi" w:eastAsiaTheme="minorEastAsia" w:hAnsiTheme="minorHAnsi" w:cstheme="minorBidi"/>
      <w:kern w:val="2"/>
      <w:sz w:val="24"/>
      <w:szCs w:val="24"/>
      <w:lang w:val="en-GB" w:eastAsia="en-GB"/>
      <w14:ligatures w14:val="standardContextual"/>
    </w:rPr>
  </w:style>
  <w:style w:type="paragraph" w:styleId="TOC9">
    <w:name w:val="toc 9"/>
    <w:basedOn w:val="Normal"/>
    <w:next w:val="Normal"/>
    <w:autoRedefine/>
    <w:uiPriority w:val="39"/>
    <w:unhideWhenUsed/>
    <w:rsid w:val="00E55B09"/>
    <w:pPr>
      <w:widowControl/>
      <w:autoSpaceDE/>
      <w:autoSpaceDN/>
      <w:spacing w:after="100" w:line="278" w:lineRule="auto"/>
      <w:ind w:left="1920"/>
    </w:pPr>
    <w:rPr>
      <w:rFonts w:asciiTheme="minorHAnsi" w:eastAsiaTheme="minorEastAsia" w:hAnsiTheme="minorHAnsi" w:cstheme="minorBidi"/>
      <w:kern w:val="2"/>
      <w:sz w:val="24"/>
      <w:szCs w:val="24"/>
      <w:lang w:val="en-GB" w:eastAsia="en-GB"/>
      <w14:ligatures w14:val="standardContextual"/>
    </w:rPr>
  </w:style>
  <w:style w:type="character" w:styleId="Hyperlink">
    <w:name w:val="Hyperlink"/>
    <w:basedOn w:val="DefaultParagraphFont"/>
    <w:uiPriority w:val="99"/>
    <w:unhideWhenUsed/>
    <w:rsid w:val="00E55B09"/>
    <w:rPr>
      <w:color w:val="0000FF" w:themeColor="hyperlink"/>
      <w:u w:val="single"/>
    </w:rPr>
  </w:style>
  <w:style w:type="character" w:styleId="UnresolvedMention">
    <w:name w:val="Unresolved Mention"/>
    <w:basedOn w:val="DefaultParagraphFont"/>
    <w:uiPriority w:val="99"/>
    <w:semiHidden/>
    <w:unhideWhenUsed/>
    <w:rsid w:val="00E55B09"/>
    <w:rPr>
      <w:color w:val="605E5C"/>
      <w:shd w:val="clear" w:color="auto" w:fill="E1DFDD"/>
    </w:rPr>
  </w:style>
  <w:style w:type="paragraph" w:styleId="FootnoteText">
    <w:name w:val="footnote text"/>
    <w:basedOn w:val="Normal"/>
    <w:link w:val="FootnoteTextChar"/>
    <w:uiPriority w:val="99"/>
    <w:semiHidden/>
    <w:unhideWhenUsed/>
    <w:rsid w:val="00E55B09"/>
    <w:rPr>
      <w:sz w:val="20"/>
      <w:szCs w:val="20"/>
    </w:rPr>
  </w:style>
  <w:style w:type="character" w:customStyle="1" w:styleId="FootnoteTextChar">
    <w:name w:val="Footnote Text Char"/>
    <w:basedOn w:val="DefaultParagraphFont"/>
    <w:link w:val="FootnoteText"/>
    <w:uiPriority w:val="99"/>
    <w:semiHidden/>
    <w:rsid w:val="00E55B09"/>
    <w:rPr>
      <w:rFonts w:ascii="Arial" w:eastAsia="Arial" w:hAnsi="Arial" w:cs="Arial"/>
      <w:sz w:val="20"/>
      <w:szCs w:val="20"/>
    </w:rPr>
  </w:style>
  <w:style w:type="character" w:styleId="FootnoteReference">
    <w:name w:val="footnote reference"/>
    <w:basedOn w:val="DefaultParagraphFont"/>
    <w:uiPriority w:val="99"/>
    <w:semiHidden/>
    <w:unhideWhenUsed/>
    <w:rsid w:val="00E55B09"/>
    <w:rPr>
      <w:vertAlign w:val="superscript"/>
    </w:rPr>
  </w:style>
  <w:style w:type="paragraph" w:styleId="Header">
    <w:name w:val="header"/>
    <w:basedOn w:val="Normal"/>
    <w:link w:val="HeaderChar"/>
    <w:uiPriority w:val="99"/>
    <w:unhideWhenUsed/>
    <w:rsid w:val="00E55B09"/>
    <w:pPr>
      <w:tabs>
        <w:tab w:val="center" w:pos="4513"/>
        <w:tab w:val="right" w:pos="9026"/>
      </w:tabs>
    </w:pPr>
  </w:style>
  <w:style w:type="character" w:customStyle="1" w:styleId="HeaderChar">
    <w:name w:val="Header Char"/>
    <w:basedOn w:val="DefaultParagraphFont"/>
    <w:link w:val="Header"/>
    <w:uiPriority w:val="99"/>
    <w:rsid w:val="00E55B09"/>
    <w:rPr>
      <w:rFonts w:ascii="Arial" w:eastAsia="Arial" w:hAnsi="Arial" w:cs="Arial"/>
    </w:rPr>
  </w:style>
  <w:style w:type="paragraph" w:styleId="Footer">
    <w:name w:val="footer"/>
    <w:basedOn w:val="Normal"/>
    <w:link w:val="FooterChar"/>
    <w:uiPriority w:val="99"/>
    <w:unhideWhenUsed/>
    <w:rsid w:val="00E55B09"/>
    <w:pPr>
      <w:tabs>
        <w:tab w:val="center" w:pos="4513"/>
        <w:tab w:val="right" w:pos="9026"/>
      </w:tabs>
    </w:pPr>
  </w:style>
  <w:style w:type="character" w:customStyle="1" w:styleId="FooterChar">
    <w:name w:val="Footer Char"/>
    <w:basedOn w:val="DefaultParagraphFont"/>
    <w:link w:val="Footer"/>
    <w:uiPriority w:val="99"/>
    <w:rsid w:val="00E55B0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footer" Target="footer5.xml"/><Relationship Id="rId84" Type="http://schemas.openxmlformats.org/officeDocument/2006/relationships/image" Target="media/image31.png"/><Relationship Id="rId89" Type="http://schemas.openxmlformats.org/officeDocument/2006/relationships/footer" Target="footer10.xml"/><Relationship Id="rId16" Type="http://schemas.openxmlformats.org/officeDocument/2006/relationships/comments" Target="comments.xml"/><Relationship Id="rId11" Type="http://schemas.openxmlformats.org/officeDocument/2006/relationships/image" Target="media/image8.png"/><Relationship Id="rId32" Type="http://schemas.openxmlformats.org/officeDocument/2006/relationships/hyperlink" Target="http://www.sense.org.uk/" TargetMode="External"/><Relationship Id="rId37" Type="http://schemas.openxmlformats.org/officeDocument/2006/relationships/footer" Target="footer3.xml"/><Relationship Id="rId53" Type="http://schemas.openxmlformats.org/officeDocument/2006/relationships/image" Target="media/image28.jpeg"/><Relationship Id="rId58" Type="http://schemas.openxmlformats.org/officeDocument/2006/relationships/footer" Target="footer8.xml"/><Relationship Id="rId102" Type="http://schemas.openxmlformats.org/officeDocument/2006/relationships/footer" Target="footer14.xml"/><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header" Target="header11.xml"/><Relationship Id="rId19" Type="http://schemas.microsoft.com/office/2018/08/relationships/commentsExtensible" Target="commentsExtensible.xml"/><Relationship Id="rId14" Type="http://schemas.openxmlformats.org/officeDocument/2006/relationships/image" Target="media/image11.png"/><Relationship Id="rId22" Type="http://schemas.openxmlformats.org/officeDocument/2006/relationships/image" Target="media/image15.png"/><Relationship Id="rId27" Type="http://schemas.openxmlformats.org/officeDocument/2006/relationships/hyperlink" Target="mailto:supporterservices@sense.org.uk" TargetMode="External"/><Relationship Id="rId30" Type="http://schemas.openxmlformats.org/officeDocument/2006/relationships/footer" Target="footer2.xml"/><Relationship Id="rId35" Type="http://schemas.openxmlformats.org/officeDocument/2006/relationships/hyperlink" Target="mailto:cymruenquiries@sense.org.uk" TargetMode="External"/><Relationship Id="rId43" Type="http://schemas.openxmlformats.org/officeDocument/2006/relationships/image" Target="media/image23.png"/><Relationship Id="rId48" Type="http://schemas.openxmlformats.org/officeDocument/2006/relationships/header" Target="header6.xml"/><Relationship Id="rId56" Type="http://schemas.openxmlformats.org/officeDocument/2006/relationships/image" Target="media/image29.png"/><Relationship Id="rId100" Type="http://schemas.openxmlformats.org/officeDocument/2006/relationships/footer" Target="footer13.xml"/><Relationship Id="rId105" Type="http://schemas.openxmlformats.org/officeDocument/2006/relationships/theme" Target="theme/theme1.xml"/><Relationship Id="rId8" Type="http://schemas.openxmlformats.org/officeDocument/2006/relationships/image" Target="media/image6.jpeg"/><Relationship Id="rId51" Type="http://schemas.openxmlformats.org/officeDocument/2006/relationships/image" Target="media/image27.png"/><Relationship Id="rId85" Type="http://schemas.openxmlformats.org/officeDocument/2006/relationships/image" Target="media/image47.png"/><Relationship Id="rId93" Type="http://schemas.openxmlformats.org/officeDocument/2006/relationships/image" Target="media/image35.png"/><Relationship Id="rId98"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9.png"/><Relationship Id="rId17" Type="http://schemas.microsoft.com/office/2011/relationships/commentsExtended" Target="commentsExtended.xml"/><Relationship Id="rId25" Type="http://schemas.openxmlformats.org/officeDocument/2006/relationships/image" Target="media/image18.png"/><Relationship Id="rId33" Type="http://schemas.openxmlformats.org/officeDocument/2006/relationships/hyperlink" Target="http://www.senseinternational.org.uk/" TargetMode="External"/><Relationship Id="rId38" Type="http://schemas.openxmlformats.org/officeDocument/2006/relationships/header" Target="header4.xml"/><Relationship Id="rId46" Type="http://schemas.openxmlformats.org/officeDocument/2006/relationships/header" Target="header5.xml"/><Relationship Id="rId59" Type="http://schemas.openxmlformats.org/officeDocument/2006/relationships/image" Target="media/image30.png"/><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www.gov.uk/government/publications/greenhouse-gas-reporting-conversion-factors-" TargetMode="External"/><Relationship Id="rId54" Type="http://schemas.openxmlformats.org/officeDocument/2006/relationships/header" Target="header7.xml"/><Relationship Id="rId83" Type="http://schemas.openxmlformats.org/officeDocument/2006/relationships/image" Target="media/image45.png"/><Relationship Id="rId88" Type="http://schemas.openxmlformats.org/officeDocument/2006/relationships/header" Target="header10.xml"/><Relationship Id="rId91" Type="http://schemas.openxmlformats.org/officeDocument/2006/relationships/image" Target="media/image33.png"/><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3.xml"/><Relationship Id="rId49" Type="http://schemas.openxmlformats.org/officeDocument/2006/relationships/footer" Target="footer6.xml"/><Relationship Id="rId57" Type="http://schemas.openxmlformats.org/officeDocument/2006/relationships/header" Target="header8.xml"/><Relationship Id="rId10" Type="http://schemas.openxmlformats.org/officeDocument/2006/relationships/footer" Target="footer1.xml"/><Relationship Id="rId31" Type="http://schemas.openxmlformats.org/officeDocument/2006/relationships/hyperlink" Target="mailto:facilities@sense.org.uk" TargetMode="External"/><Relationship Id="rId44" Type="http://schemas.openxmlformats.org/officeDocument/2006/relationships/image" Target="media/image24.png"/><Relationship Id="rId52" Type="http://schemas.openxmlformats.org/officeDocument/2006/relationships/hyperlink" Target="http://www.frc.org.uk/auditorsresponsibilities" TargetMode="External"/><Relationship Id="rId86" Type="http://schemas.openxmlformats.org/officeDocument/2006/relationships/header" Target="header9.xml"/><Relationship Id="rId94" Type="http://schemas.openxmlformats.org/officeDocument/2006/relationships/image" Target="media/image52.png"/><Relationship Id="rId99" Type="http://schemas.openxmlformats.org/officeDocument/2006/relationships/header" Target="header13.xml"/><Relationship Id="rId10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0.png"/><Relationship Id="rId18" Type="http://schemas.microsoft.com/office/2016/09/relationships/commentsIds" Target="commentsIds.xml"/><Relationship Id="rId39" Type="http://schemas.openxmlformats.org/officeDocument/2006/relationships/footer" Target="footer4.xml"/><Relationship Id="rId34" Type="http://schemas.openxmlformats.org/officeDocument/2006/relationships/hyperlink" Target="mailto:nienquiries@sense.org.uk" TargetMode="External"/><Relationship Id="rId50" Type="http://schemas.openxmlformats.org/officeDocument/2006/relationships/image" Target="media/image26.png"/><Relationship Id="rId55" Type="http://schemas.openxmlformats.org/officeDocument/2006/relationships/footer" Target="footer7.xml"/><Relationship Id="rId97" Type="http://schemas.openxmlformats.org/officeDocument/2006/relationships/header" Target="header12.xml"/><Relationship Id="rId104" Type="http://schemas.microsoft.com/office/2011/relationships/people" Target="people.xml"/><Relationship Id="rId7" Type="http://schemas.openxmlformats.org/officeDocument/2006/relationships/endnotes" Target="endnotes.xml"/><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image" Target="media/image17.png"/><Relationship Id="rId40" Type="http://schemas.openxmlformats.org/officeDocument/2006/relationships/image" Target="media/image21.png"/><Relationship Id="rId45" Type="http://schemas.openxmlformats.org/officeDocument/2006/relationships/image" Target="media/image25.png"/><Relationship Id="rId87" Type="http://schemas.openxmlformats.org/officeDocument/2006/relationships/footer" Target="footer9.xml"/></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24620-BD37-4CCC-9750-11282F304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85</Pages>
  <Words>20102</Words>
  <Characters>114587</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Sense LTD Annual Report 2024-25 - signed.pdf</vt:lpstr>
    </vt:vector>
  </TitlesOfParts>
  <Company/>
  <LinksUpToDate>false</LinksUpToDate>
  <CharactersWithSpaces>134421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Sense LTD Annual Report 2024-25 - signed.pdf</dc:title>
  <dc:creator>Madeline Williams</dc:creator>
  <cp:lastModifiedBy>Lydia Willetts</cp:lastModifiedBy>
  <cp:revision>5</cp:revision>
  <dcterms:created xsi:type="dcterms:W3CDTF">2026-01-05T14:36:00Z</dcterms:created>
  <dcterms:modified xsi:type="dcterms:W3CDTF">2026-01-29T09:56:00Z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2025-09-29T00:00:00Z</vt:filetime>
  </property>
  <property fmtid="{D5CDD505-2E9C-101B-9397-08002B2CF9AE}" pid="3" name="LastSaved">
    <vt:filetime>2025-12-10T00:00:00Z</vt:filetime>
  </property>
  <property fmtid="{D5CDD505-2E9C-101B-9397-08002B2CF9AE}" pid="4" name="Producer">
    <vt:lpwstr>Microsoft: Print To PDF</vt:lpwstr>
  </property>
</Properties>
</file>