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Clear"/>
        <w:tblpPr w:bottomFromText="425" w:vertAnchor="page" w:horzAnchor="page" w:tblpXSpec="center" w:tblpY="1135"/>
        <w:tblOverlap w:val="never"/>
        <w:tblW w:w="4964" w:type="pct"/>
        <w:shd w:val="clear" w:color="auto" w:fill="FFFFFF" w:themeFill="background1"/>
        <w:tblLayout w:type="fixed"/>
        <w:tblCellMar>
          <w:left w:w="0" w:type="dxa"/>
          <w:right w:w="0" w:type="dxa"/>
        </w:tblCellMar>
        <w:tblLook w:val="04A0" w:firstRow="1" w:lastRow="0" w:firstColumn="1" w:lastColumn="0" w:noHBand="0" w:noVBand="1"/>
      </w:tblPr>
      <w:tblGrid>
        <w:gridCol w:w="10411"/>
      </w:tblGrid>
      <w:tr w:rsidR="00BB12CB" w:rsidRPr="00BB12CB" w14:paraId="42BCD233" w14:textId="77777777" w:rsidTr="00BB12CB">
        <w:trPr>
          <w:cantSplit/>
          <w:trHeight w:val="1176"/>
        </w:trPr>
        <w:tc>
          <w:tcPr>
            <w:tcW w:w="8965" w:type="dxa"/>
            <w:tcBorders>
              <w:bottom w:val="single" w:sz="4" w:space="0" w:color="653279" w:themeColor="accent1"/>
            </w:tcBorders>
            <w:shd w:val="clear" w:color="auto" w:fill="FFFFFF" w:themeFill="background1"/>
            <w:vAlign w:val="bottom"/>
          </w:tcPr>
          <w:p w14:paraId="6F23929F" w14:textId="77777777" w:rsidR="008A5E55" w:rsidRPr="00BB12CB" w:rsidRDefault="008A5E55" w:rsidP="00F57809">
            <w:pPr>
              <w:pStyle w:val="NoSpacing"/>
              <w:rPr>
                <w:color w:val="E57200" w:themeColor="accent2"/>
              </w:rPr>
            </w:pPr>
            <w:bookmarkStart w:id="0" w:name="_Toc362259574"/>
            <w:bookmarkStart w:id="1" w:name="_Toc362025674"/>
            <w:bookmarkStart w:id="2" w:name="_Toc361660212"/>
            <w:bookmarkStart w:id="3" w:name="_Toc361314397"/>
            <w:bookmarkStart w:id="4" w:name="_Toc358632737"/>
            <w:bookmarkStart w:id="5" w:name="_Toc370742703"/>
            <w:bookmarkStart w:id="6" w:name="_Toc369880030"/>
            <w:bookmarkStart w:id="7" w:name="_Toc369876267"/>
            <w:bookmarkStart w:id="8" w:name="_Toc369875151"/>
            <w:bookmarkStart w:id="9" w:name="_Toc369872887"/>
            <w:bookmarkStart w:id="10" w:name="_Toc369615666"/>
            <w:bookmarkStart w:id="11" w:name="_Toc369292239"/>
            <w:bookmarkStart w:id="12" w:name="_Toc369289987"/>
            <w:bookmarkStart w:id="13" w:name="_Toc369288644"/>
            <w:bookmarkStart w:id="14" w:name="_Toc369287796"/>
            <w:bookmarkStart w:id="15" w:name="_Toc369284263"/>
            <w:bookmarkStart w:id="16" w:name="_Toc369074785"/>
            <w:bookmarkStart w:id="17" w:name="_Toc369074536"/>
            <w:bookmarkStart w:id="18" w:name="_Toc368985220"/>
            <w:bookmarkStart w:id="19" w:name="_Toc368693167"/>
            <w:bookmarkStart w:id="20" w:name="_Toc368692863"/>
            <w:bookmarkStart w:id="21" w:name="_Toc368488893"/>
            <w:bookmarkStart w:id="22" w:name="_Toc368479952"/>
            <w:bookmarkStart w:id="23" w:name="_Toc368036952"/>
            <w:bookmarkStart w:id="24" w:name="_Toc367780714"/>
            <w:bookmarkStart w:id="25" w:name="_Toc367190209"/>
            <w:bookmarkStart w:id="26" w:name="_Toc367176002"/>
            <w:bookmarkStart w:id="27" w:name="_Toc362522398"/>
            <w:bookmarkStart w:id="28" w:name="_Toc362342695"/>
            <w:bookmarkStart w:id="29" w:name="_Toc467593560"/>
            <w:r w:rsidRPr="00BB12CB">
              <w:rPr>
                <w:noProof/>
                <w:color w:val="E57200" w:themeColor="accent2"/>
                <w:lang w:eastAsia="en-GB"/>
              </w:rPr>
              <w:drawing>
                <wp:anchor distT="0" distB="0" distL="114300" distR="114300" simplePos="0" relativeHeight="251636736" behindDoc="0" locked="1" layoutInCell="1" allowOverlap="1" wp14:anchorId="7006885B" wp14:editId="6301A984">
                  <wp:simplePos x="0" y="0"/>
                  <wp:positionH relativeFrom="page">
                    <wp:align>right</wp:align>
                  </wp:positionH>
                  <wp:positionV relativeFrom="page">
                    <wp:align>top</wp:align>
                  </wp:positionV>
                  <wp:extent cx="2160000" cy="1756800"/>
                  <wp:effectExtent l="0" t="0" r="0" b="0"/>
                  <wp:wrapSquare wrapText="bothSides"/>
                  <wp:docPr id="9" name="Sense Welsh" descr="Sense Welsh Logo" hidden="1" title="Sense Wels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4"/>
                          <pic:cNvPicPr>
                            <a:picLocks noChangeAspect="1"/>
                          </pic:cNvPicPr>
                        </pic:nvPicPr>
                        <pic:blipFill rotWithShape="1">
                          <a:blip r:embed="rId11" cstate="print">
                            <a:extLst>
                              <a:ext uri="{28A0092B-C50C-407E-A947-70E740481C1C}">
                                <a14:useLocalDpi xmlns:a14="http://schemas.microsoft.com/office/drawing/2010/main" val="0"/>
                              </a:ext>
                            </a:extLst>
                          </a:blip>
                          <a:srcRect t="-1" b="-18144"/>
                          <a:stretch/>
                        </pic:blipFill>
                        <pic:spPr>
                          <a:xfrm>
                            <a:off x="0" y="0"/>
                            <a:ext cx="2160000" cy="1756800"/>
                          </a:xfrm>
                          <a:prstGeom prst="rect">
                            <a:avLst/>
                          </a:prstGeom>
                        </pic:spPr>
                      </pic:pic>
                    </a:graphicData>
                  </a:graphic>
                  <wp14:sizeRelH relativeFrom="page">
                    <wp14:pctWidth>0</wp14:pctWidth>
                  </wp14:sizeRelH>
                  <wp14:sizeRelV relativeFrom="page">
                    <wp14:pctHeight>0</wp14:pctHeight>
                  </wp14:sizeRelV>
                </wp:anchor>
              </w:drawing>
            </w:r>
            <w:r w:rsidRPr="00BB12CB">
              <w:rPr>
                <w:noProof/>
                <w:color w:val="E57200" w:themeColor="accent2"/>
                <w:lang w:eastAsia="en-GB"/>
              </w:rPr>
              <w:drawing>
                <wp:anchor distT="0" distB="0" distL="114300" distR="114300" simplePos="0" relativeHeight="251623424" behindDoc="0" locked="1" layoutInCell="1" allowOverlap="1" wp14:anchorId="2625EA9C" wp14:editId="51D105AB">
                  <wp:simplePos x="0" y="0"/>
                  <wp:positionH relativeFrom="page">
                    <wp:align>right</wp:align>
                  </wp:positionH>
                  <wp:positionV relativeFrom="page">
                    <wp:align>top</wp:align>
                  </wp:positionV>
                  <wp:extent cx="2160000" cy="2354400"/>
                  <wp:effectExtent l="0" t="0" r="0" b="0"/>
                  <wp:wrapSquare wrapText="bothSides"/>
                  <wp:docPr id="14" name="Sense Welsh Logo with Tagline"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3"/>
                          <pic:cNvPicPr>
                            <a:picLocks noChangeAspect="1"/>
                          </pic:cNvPicPr>
                        </pic:nvPicPr>
                        <pic:blipFill rotWithShape="1">
                          <a:blip r:embed="rId12" cstate="print">
                            <a:extLst>
                              <a:ext uri="{28A0092B-C50C-407E-A947-70E740481C1C}">
                                <a14:useLocalDpi xmlns:a14="http://schemas.microsoft.com/office/drawing/2010/main" val="0"/>
                              </a:ext>
                            </a:extLst>
                          </a:blip>
                          <a:srcRect b="-12956"/>
                          <a:stretch/>
                        </pic:blipFill>
                        <pic:spPr>
                          <a:xfrm>
                            <a:off x="0" y="0"/>
                            <a:ext cx="2160000" cy="2354400"/>
                          </a:xfrm>
                          <a:prstGeom prst="rect">
                            <a:avLst/>
                          </a:prstGeom>
                        </pic:spPr>
                      </pic:pic>
                    </a:graphicData>
                  </a:graphic>
                  <wp14:sizeRelH relativeFrom="page">
                    <wp14:pctWidth>0</wp14:pctWidth>
                  </wp14:sizeRelH>
                  <wp14:sizeRelV relativeFrom="page">
                    <wp14:pctHeight>0</wp14:pctHeight>
                  </wp14:sizeRelV>
                </wp:anchor>
              </w:drawing>
            </w:r>
            <w:r w:rsidRPr="00BB12CB">
              <w:rPr>
                <w:noProof/>
                <w:color w:val="E57200" w:themeColor="accent2"/>
                <w:lang w:eastAsia="en-GB"/>
              </w:rPr>
              <w:drawing>
                <wp:anchor distT="0" distB="0" distL="114300" distR="114300" simplePos="0" relativeHeight="251650048" behindDoc="0" locked="1" layoutInCell="1" allowOverlap="1" wp14:anchorId="5A059D77" wp14:editId="5AD34D5B">
                  <wp:simplePos x="0" y="0"/>
                  <wp:positionH relativeFrom="page">
                    <wp:align>right</wp:align>
                  </wp:positionH>
                  <wp:positionV relativeFrom="page">
                    <wp:align>top</wp:align>
                  </wp:positionV>
                  <wp:extent cx="2160000" cy="1656000"/>
                  <wp:effectExtent l="0" t="0" r="0" b="0"/>
                  <wp:wrapSquare wrapText="bothSides"/>
                  <wp:docPr id="7" name="Sense Logo with Tagline" descr="Sense Logo with tagline" title="Sense Logo with tag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4"/>
                          <pic:cNvPicPr>
                            <a:picLocks noChangeAspect="1"/>
                          </pic:cNvPicPr>
                        </pic:nvPicPr>
                        <pic:blipFill rotWithShape="1">
                          <a:blip r:embed="rId13" cstate="print">
                            <a:extLst>
                              <a:ext uri="{28A0092B-C50C-407E-A947-70E740481C1C}">
                                <a14:useLocalDpi xmlns:a14="http://schemas.microsoft.com/office/drawing/2010/main" val="0"/>
                              </a:ext>
                            </a:extLst>
                          </a:blip>
                          <a:srcRect b="-19474"/>
                          <a:stretch/>
                        </pic:blipFill>
                        <pic:spPr>
                          <a:xfrm>
                            <a:off x="0" y="0"/>
                            <a:ext cx="2160000" cy="1656000"/>
                          </a:xfrm>
                          <a:prstGeom prst="rect">
                            <a:avLst/>
                          </a:prstGeom>
                        </pic:spPr>
                      </pic:pic>
                    </a:graphicData>
                  </a:graphic>
                  <wp14:sizeRelH relativeFrom="page">
                    <wp14:pctWidth>0</wp14:pctWidth>
                  </wp14:sizeRelH>
                  <wp14:sizeRelV relativeFrom="page">
                    <wp14:pctHeight>0</wp14:pctHeight>
                  </wp14:sizeRelV>
                </wp:anchor>
              </w:drawing>
            </w:r>
            <w:r w:rsidRPr="00BB12CB">
              <w:rPr>
                <w:noProof/>
                <w:color w:val="E57200" w:themeColor="accent2"/>
                <w:lang w:eastAsia="en-GB"/>
              </w:rPr>
              <w:drawing>
                <wp:anchor distT="0" distB="0" distL="114300" distR="114300" simplePos="0" relativeHeight="251663360" behindDoc="0" locked="1" layoutInCell="1" allowOverlap="1" wp14:anchorId="7D4910A0" wp14:editId="774B8CE6">
                  <wp:simplePos x="0" y="0"/>
                  <wp:positionH relativeFrom="page">
                    <wp:align>right</wp:align>
                  </wp:positionH>
                  <wp:positionV relativeFrom="page">
                    <wp:align>top</wp:align>
                  </wp:positionV>
                  <wp:extent cx="1080000" cy="838800"/>
                  <wp:effectExtent l="0" t="0" r="6350" b="0"/>
                  <wp:wrapSquare wrapText="bothSides"/>
                  <wp:docPr id="15" name="Sense Logo" descr="Sense Logo" hidden="1" title="Sens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4"/>
                          <pic:cNvPicPr>
                            <a:picLocks noChangeAspect="1"/>
                          </pic:cNvPicPr>
                        </pic:nvPicPr>
                        <pic:blipFill rotWithShape="1">
                          <a:blip r:embed="rId14" cstate="print">
                            <a:extLst>
                              <a:ext uri="{28A0092B-C50C-407E-A947-70E740481C1C}">
                                <a14:useLocalDpi xmlns:a14="http://schemas.microsoft.com/office/drawing/2010/main" val="0"/>
                              </a:ext>
                            </a:extLst>
                          </a:blip>
                          <a:srcRect t="-1" b="-47581"/>
                          <a:stretch/>
                        </pic:blipFill>
                        <pic:spPr>
                          <a:xfrm>
                            <a:off x="0" y="0"/>
                            <a:ext cx="1080000" cy="838800"/>
                          </a:xfrm>
                          <a:prstGeom prst="rect">
                            <a:avLst/>
                          </a:prstGeom>
                        </pic:spPr>
                      </pic:pic>
                    </a:graphicData>
                  </a:graphic>
                  <wp14:sizeRelH relativeFrom="page">
                    <wp14:pctWidth>0</wp14:pctWidth>
                  </wp14:sizeRelH>
                  <wp14:sizeRelV relativeFrom="page">
                    <wp14:pctHeight>0</wp14:pctHeight>
                  </wp14:sizeRelV>
                </wp:anchor>
              </w:drawing>
            </w:r>
          </w:p>
        </w:tc>
      </w:tr>
    </w:tbl>
    <w:p w14:paraId="60D8D2DB" w14:textId="44231748" w:rsidR="00B05069" w:rsidRPr="005D7D2A" w:rsidRDefault="005D7D2A" w:rsidP="00EA101E">
      <w:pPr>
        <w:rPr>
          <w:noProof/>
          <w:color w:val="E57200" w:themeColor="accent2"/>
          <w:sz w:val="48"/>
          <w:szCs w:val="48"/>
        </w:rPr>
      </w:pPr>
      <w:r w:rsidRPr="005D7D2A">
        <w:rPr>
          <w:noProof/>
          <w:color w:val="E57200" w:themeColor="accent2"/>
          <w:sz w:val="48"/>
          <w:szCs w:val="48"/>
        </w:rPr>
        <w:t>Sense College  - Operational Policy</w:t>
      </w:r>
    </w:p>
    <w:p w14:paraId="791DFDB6" w14:textId="77777777" w:rsidR="00022C5E" w:rsidRPr="00BB12CB" w:rsidRDefault="00022C5E" w:rsidP="00EA101E">
      <w:pPr>
        <w:rPr>
          <w:b/>
          <w:bCs/>
          <w:color w:val="E57200" w:themeColor="accent2"/>
          <w:sz w:val="48"/>
          <w:szCs w:val="48"/>
        </w:rPr>
      </w:pPr>
    </w:p>
    <w:p w14:paraId="0E9B2D60" w14:textId="6E736526" w:rsidR="008E05BD" w:rsidRPr="00BB12CB" w:rsidRDefault="00DE6491" w:rsidP="00EA101E">
      <w:pPr>
        <w:rPr>
          <w:b/>
          <w:bCs/>
          <w:color w:val="653279" w:themeColor="accent1"/>
          <w:sz w:val="48"/>
          <w:szCs w:val="48"/>
        </w:rPr>
      </w:pPr>
      <w:r w:rsidRPr="00BB12CB">
        <w:rPr>
          <w:b/>
          <w:bCs/>
          <w:color w:val="653279" w:themeColor="accent1"/>
          <w:sz w:val="48"/>
          <w:szCs w:val="48"/>
        </w:rPr>
        <w:t>Student</w:t>
      </w:r>
      <w:r w:rsidR="00BD5ADB" w:rsidRPr="00BB12CB">
        <w:rPr>
          <w:b/>
          <w:bCs/>
          <w:color w:val="653279" w:themeColor="accent1"/>
          <w:sz w:val="48"/>
          <w:szCs w:val="48"/>
        </w:rPr>
        <w:t xml:space="preserve"> </w:t>
      </w:r>
      <w:r w:rsidR="0082652A" w:rsidRPr="00BB12CB">
        <w:rPr>
          <w:b/>
          <w:bCs/>
          <w:color w:val="653279" w:themeColor="accent1"/>
          <w:sz w:val="48"/>
          <w:szCs w:val="48"/>
        </w:rPr>
        <w:t>Anti-Bullying</w:t>
      </w: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p w14:paraId="722871E5" w14:textId="7327666F" w:rsidR="008E05BD" w:rsidRPr="00BB12CB" w:rsidRDefault="00F82CFB" w:rsidP="00EA101E">
      <w:pPr>
        <w:rPr>
          <w:b/>
          <w:bCs/>
          <w:color w:val="E57200" w:themeColor="accent2"/>
          <w:sz w:val="48"/>
          <w:szCs w:val="48"/>
        </w:rPr>
      </w:pPr>
      <w:r w:rsidRPr="00BB12CB">
        <w:rPr>
          <w:b/>
          <w:bCs/>
          <w:color w:val="E57200" w:themeColor="accent2"/>
          <w:sz w:val="48"/>
          <w:szCs w:val="48"/>
        </w:rPr>
        <w:t>Information and Process</w:t>
      </w:r>
    </w:p>
    <w:p w14:paraId="4991B6F8" w14:textId="4944EE61" w:rsidR="000E4151" w:rsidRPr="005D7D2A" w:rsidRDefault="000E4151" w:rsidP="000E4151">
      <w:pPr>
        <w:rPr>
          <w:sz w:val="24"/>
          <w:szCs w:val="24"/>
        </w:rPr>
      </w:pPr>
    </w:p>
    <w:p w14:paraId="7479DA46" w14:textId="53856161" w:rsidR="000E4151" w:rsidRPr="000E4151" w:rsidRDefault="000E4151" w:rsidP="000E4151">
      <w:pPr>
        <w:rPr>
          <w:sz w:val="32"/>
          <w:szCs w:val="32"/>
        </w:rPr>
      </w:pPr>
      <w:r w:rsidRPr="000E4151">
        <w:rPr>
          <w:sz w:val="32"/>
          <w:szCs w:val="32"/>
        </w:rPr>
        <w:t xml:space="preserve">This </w:t>
      </w:r>
      <w:r w:rsidR="00FD5D59">
        <w:rPr>
          <w:sz w:val="32"/>
          <w:szCs w:val="32"/>
        </w:rPr>
        <w:t>policy</w:t>
      </w:r>
      <w:r w:rsidRPr="000E4151">
        <w:rPr>
          <w:sz w:val="32"/>
          <w:szCs w:val="32"/>
        </w:rPr>
        <w:t xml:space="preserve"> </w:t>
      </w:r>
      <w:r>
        <w:rPr>
          <w:sz w:val="32"/>
          <w:szCs w:val="32"/>
        </w:rPr>
        <w:t xml:space="preserve">is for Sense College East and Sense College Loughborough </w:t>
      </w:r>
    </w:p>
    <w:p w14:paraId="14A65CF9" w14:textId="77777777" w:rsidR="008E05BD" w:rsidRDefault="008E05BD" w:rsidP="008E05BD">
      <w:pPr>
        <w:rPr>
          <w:b/>
          <w:color w:val="E57200"/>
          <w:sz w:val="48"/>
          <w:szCs w:val="48"/>
        </w:rPr>
      </w:pPr>
    </w:p>
    <w:p w14:paraId="4D497CD2" w14:textId="77777777" w:rsidR="008E05BD" w:rsidRDefault="008E05BD" w:rsidP="008E05BD">
      <w:pPr>
        <w:rPr>
          <w:b/>
          <w:color w:val="E57200"/>
          <w:sz w:val="48"/>
          <w:szCs w:val="48"/>
        </w:rPr>
      </w:pPr>
    </w:p>
    <w:p w14:paraId="17465F41" w14:textId="77777777" w:rsidR="008E05BD" w:rsidRDefault="008E05BD" w:rsidP="008E05BD">
      <w:pPr>
        <w:rPr>
          <w:b/>
          <w:color w:val="E57200"/>
          <w:sz w:val="48"/>
          <w:szCs w:val="48"/>
        </w:rPr>
      </w:pPr>
    </w:p>
    <w:p w14:paraId="01C107B9" w14:textId="77777777" w:rsidR="008E05BD" w:rsidRDefault="008E05BD" w:rsidP="008E05BD">
      <w:pPr>
        <w:rPr>
          <w:b/>
          <w:color w:val="E57200"/>
          <w:sz w:val="48"/>
          <w:szCs w:val="48"/>
        </w:rPr>
      </w:pPr>
    </w:p>
    <w:p w14:paraId="40B3242D" w14:textId="77777777" w:rsidR="008E05BD" w:rsidRDefault="008E05BD" w:rsidP="008E05BD">
      <w:pPr>
        <w:rPr>
          <w:b/>
          <w:color w:val="E57200"/>
          <w:sz w:val="48"/>
          <w:szCs w:val="48"/>
        </w:rPr>
      </w:pPr>
    </w:p>
    <w:p w14:paraId="66527798" w14:textId="77777777" w:rsidR="005D7D2A" w:rsidRPr="005D7D2A" w:rsidRDefault="005D7D2A" w:rsidP="00344463">
      <w:pPr>
        <w:rPr>
          <w:color w:val="auto"/>
          <w:sz w:val="48"/>
          <w:szCs w:val="48"/>
        </w:rPr>
      </w:pPr>
    </w:p>
    <w:p w14:paraId="42DA191D" w14:textId="77777777" w:rsidR="005D7D2A" w:rsidRPr="005D7D2A" w:rsidRDefault="005D7D2A" w:rsidP="00344463">
      <w:pPr>
        <w:rPr>
          <w:color w:val="auto"/>
          <w:sz w:val="48"/>
          <w:szCs w:val="48"/>
        </w:rPr>
      </w:pPr>
    </w:p>
    <w:p w14:paraId="45FA4838" w14:textId="6D295B88" w:rsidR="004E7C9A" w:rsidRDefault="005D7D2A" w:rsidP="005D7D2A">
      <w:pPr>
        <w:rPr>
          <w:color w:val="auto"/>
          <w:sz w:val="28"/>
          <w:szCs w:val="28"/>
        </w:rPr>
      </w:pPr>
      <w:r>
        <w:rPr>
          <w:color w:val="auto"/>
          <w:sz w:val="28"/>
          <w:szCs w:val="28"/>
        </w:rPr>
        <w:t>V0</w:t>
      </w:r>
      <w:r w:rsidR="00623625">
        <w:rPr>
          <w:color w:val="auto"/>
          <w:sz w:val="28"/>
          <w:szCs w:val="28"/>
        </w:rPr>
        <w:t>8</w:t>
      </w:r>
      <w:r>
        <w:rPr>
          <w:color w:val="auto"/>
          <w:sz w:val="28"/>
          <w:szCs w:val="28"/>
        </w:rPr>
        <w:t xml:space="preserve"> </w:t>
      </w:r>
      <w:r w:rsidR="00B04889">
        <w:rPr>
          <w:color w:val="auto"/>
          <w:sz w:val="28"/>
          <w:szCs w:val="28"/>
        </w:rPr>
        <w:t>May 2025</w:t>
      </w:r>
      <w:r w:rsidR="004E7C9A">
        <w:rPr>
          <w:color w:val="auto"/>
          <w:sz w:val="28"/>
          <w:szCs w:val="28"/>
        </w:rPr>
        <w:br w:type="page"/>
      </w:r>
    </w:p>
    <w:p w14:paraId="2DB16536" w14:textId="77777777" w:rsidR="00344463" w:rsidRDefault="00344463" w:rsidP="00DF59C4">
      <w:pPr>
        <w:pStyle w:val="Heading3"/>
        <w:spacing w:before="0" w:line="360" w:lineRule="auto"/>
        <w:ind w:left="23" w:right="198" w:firstLine="23"/>
        <w:rPr>
          <w:color w:val="653279" w:themeColor="accent1"/>
          <w:sz w:val="36"/>
        </w:rPr>
      </w:pPr>
      <w:r w:rsidRPr="00344463">
        <w:rPr>
          <w:color w:val="653279" w:themeColor="accent1"/>
          <w:sz w:val="36"/>
        </w:rPr>
        <w:lastRenderedPageBreak/>
        <w:t>Outcomes</w:t>
      </w:r>
    </w:p>
    <w:p w14:paraId="09848C6E" w14:textId="77777777" w:rsidR="0051500A" w:rsidRPr="00C170E6" w:rsidRDefault="0051500A" w:rsidP="00B03672">
      <w:pPr>
        <w:spacing w:after="0" w:line="360" w:lineRule="auto"/>
        <w:ind w:left="23" w:right="198" w:firstLine="23"/>
        <w:rPr>
          <w:sz w:val="24"/>
          <w:szCs w:val="24"/>
        </w:rPr>
      </w:pPr>
    </w:p>
    <w:p w14:paraId="3D0C1A33" w14:textId="5FC4B5D0" w:rsidR="00840BF7" w:rsidRPr="00C170E6" w:rsidRDefault="00672592" w:rsidP="00B03672">
      <w:pPr>
        <w:spacing w:after="0" w:line="360" w:lineRule="auto"/>
        <w:ind w:left="23" w:right="198" w:firstLine="23"/>
        <w:rPr>
          <w:rFonts w:cs="Arial"/>
          <w:color w:val="auto"/>
          <w:sz w:val="24"/>
          <w:szCs w:val="24"/>
        </w:rPr>
      </w:pPr>
      <w:r w:rsidRPr="00B04889">
        <w:rPr>
          <w:rFonts w:cs="Arial"/>
          <w:color w:val="auto"/>
          <w:sz w:val="24"/>
          <w:szCs w:val="24"/>
        </w:rPr>
        <w:t xml:space="preserve">This </w:t>
      </w:r>
      <w:r w:rsidR="00FD5D59" w:rsidRPr="00B04889">
        <w:rPr>
          <w:rFonts w:cs="Arial"/>
          <w:color w:val="auto"/>
          <w:sz w:val="24"/>
          <w:szCs w:val="24"/>
        </w:rPr>
        <w:t>policy</w:t>
      </w:r>
      <w:r w:rsidRPr="00B04889">
        <w:rPr>
          <w:rFonts w:cs="Arial"/>
          <w:color w:val="auto"/>
          <w:sz w:val="24"/>
          <w:szCs w:val="24"/>
        </w:rPr>
        <w:t xml:space="preserve"> sets out the approach taken by Sense College to preventing and tackling incidents of bullying behaviour</w:t>
      </w:r>
      <w:r w:rsidR="00BD5ADB" w:rsidRPr="00B04889">
        <w:rPr>
          <w:rFonts w:cs="Arial"/>
          <w:color w:val="auto"/>
          <w:sz w:val="24"/>
          <w:szCs w:val="24"/>
        </w:rPr>
        <w:t xml:space="preserve"> of college </w:t>
      </w:r>
      <w:r w:rsidR="00A815EC" w:rsidRPr="00B04889">
        <w:rPr>
          <w:rFonts w:cs="Arial"/>
          <w:color w:val="auto"/>
          <w:sz w:val="24"/>
          <w:szCs w:val="24"/>
        </w:rPr>
        <w:t>student</w:t>
      </w:r>
      <w:r w:rsidR="00BD5ADB" w:rsidRPr="00B04889">
        <w:rPr>
          <w:rFonts w:cs="Arial"/>
          <w:color w:val="auto"/>
          <w:sz w:val="24"/>
          <w:szCs w:val="24"/>
        </w:rPr>
        <w:t>s and supported people</w:t>
      </w:r>
      <w:r w:rsidRPr="00B04889">
        <w:rPr>
          <w:rFonts w:cs="Arial"/>
          <w:color w:val="auto"/>
          <w:sz w:val="24"/>
          <w:szCs w:val="24"/>
        </w:rPr>
        <w:t>, with a view that</w:t>
      </w:r>
      <w:r w:rsidR="00840BF7" w:rsidRPr="00B04889">
        <w:rPr>
          <w:rFonts w:cs="Arial"/>
          <w:color w:val="auto"/>
          <w:sz w:val="24"/>
          <w:szCs w:val="24"/>
        </w:rPr>
        <w:t>:</w:t>
      </w:r>
      <w:r w:rsidR="00840BF7" w:rsidRPr="00C170E6">
        <w:rPr>
          <w:rFonts w:cs="Arial"/>
          <w:color w:val="auto"/>
          <w:sz w:val="24"/>
          <w:szCs w:val="24"/>
        </w:rPr>
        <w:br/>
      </w:r>
    </w:p>
    <w:p w14:paraId="1455DFE3" w14:textId="3413B950" w:rsidR="00344463" w:rsidRPr="00C170E6" w:rsidRDefault="00672592" w:rsidP="00B03672">
      <w:pPr>
        <w:pStyle w:val="Bullet1"/>
        <w:spacing w:before="0" w:after="0" w:line="360" w:lineRule="auto"/>
        <w:ind w:left="709" w:right="198" w:hanging="420"/>
        <w:rPr>
          <w:szCs w:val="24"/>
        </w:rPr>
      </w:pPr>
      <w:r w:rsidRPr="00C170E6">
        <w:rPr>
          <w:szCs w:val="24"/>
        </w:rPr>
        <w:t xml:space="preserve">Everyone should be able to learn in an environment that is free from bullying of any kind, in which they feel safe and </w:t>
      </w:r>
      <w:proofErr w:type="gramStart"/>
      <w:r w:rsidRPr="00C170E6">
        <w:rPr>
          <w:szCs w:val="24"/>
        </w:rPr>
        <w:t>supported</w:t>
      </w:r>
      <w:r w:rsidR="00840BF7" w:rsidRPr="00C170E6">
        <w:rPr>
          <w:szCs w:val="24"/>
        </w:rPr>
        <w:t>;</w:t>
      </w:r>
      <w:proofErr w:type="gramEnd"/>
    </w:p>
    <w:p w14:paraId="3D7AB446" w14:textId="35EDCA10" w:rsidR="00344463" w:rsidRPr="00C170E6" w:rsidRDefault="00A815EC" w:rsidP="00B03672">
      <w:pPr>
        <w:pStyle w:val="Bullet1"/>
        <w:spacing w:before="0" w:after="0" w:line="360" w:lineRule="auto"/>
        <w:ind w:left="709" w:right="198" w:hanging="420"/>
        <w:rPr>
          <w:szCs w:val="24"/>
        </w:rPr>
      </w:pPr>
      <w:r w:rsidRPr="00C170E6">
        <w:rPr>
          <w:szCs w:val="24"/>
        </w:rPr>
        <w:t>Student</w:t>
      </w:r>
      <w:r w:rsidR="00672592" w:rsidRPr="00C170E6">
        <w:rPr>
          <w:szCs w:val="24"/>
        </w:rPr>
        <w:t xml:space="preserve">s, staff and visitors should feel safe and know how to raise bullying </w:t>
      </w:r>
      <w:proofErr w:type="gramStart"/>
      <w:r w:rsidR="00672592" w:rsidRPr="00C170E6">
        <w:rPr>
          <w:szCs w:val="24"/>
        </w:rPr>
        <w:t>concerns</w:t>
      </w:r>
      <w:r w:rsidR="00840BF7" w:rsidRPr="00C170E6">
        <w:rPr>
          <w:szCs w:val="24"/>
        </w:rPr>
        <w:t>;</w:t>
      </w:r>
      <w:proofErr w:type="gramEnd"/>
      <w:r w:rsidR="00344463" w:rsidRPr="00C170E6">
        <w:rPr>
          <w:szCs w:val="24"/>
        </w:rPr>
        <w:t xml:space="preserve"> </w:t>
      </w:r>
    </w:p>
    <w:p w14:paraId="2762ACBC" w14:textId="4AA965D6" w:rsidR="00344463" w:rsidRPr="00C170E6" w:rsidRDefault="00A815EC" w:rsidP="00B03672">
      <w:pPr>
        <w:pStyle w:val="Bullet1"/>
        <w:spacing w:before="0" w:after="0" w:line="360" w:lineRule="auto"/>
        <w:ind w:left="709" w:right="198" w:hanging="420"/>
        <w:rPr>
          <w:szCs w:val="24"/>
        </w:rPr>
      </w:pPr>
      <w:r w:rsidRPr="00C170E6">
        <w:rPr>
          <w:szCs w:val="24"/>
        </w:rPr>
        <w:t>Student</w:t>
      </w:r>
      <w:r w:rsidR="00672592" w:rsidRPr="00C170E6">
        <w:rPr>
          <w:szCs w:val="24"/>
        </w:rPr>
        <w:t xml:space="preserve">s, staff and visitors should feel confident that bullying concerns will always be taken </w:t>
      </w:r>
      <w:proofErr w:type="gramStart"/>
      <w:r w:rsidR="00672592" w:rsidRPr="00C170E6">
        <w:rPr>
          <w:szCs w:val="24"/>
        </w:rPr>
        <w:t>seriously</w:t>
      </w:r>
      <w:r w:rsidR="00840BF7" w:rsidRPr="00C170E6">
        <w:rPr>
          <w:szCs w:val="24"/>
        </w:rPr>
        <w:t>;</w:t>
      </w:r>
      <w:proofErr w:type="gramEnd"/>
    </w:p>
    <w:p w14:paraId="0F8970D5" w14:textId="307A3FB2" w:rsidR="00344463" w:rsidRPr="00C170E6" w:rsidRDefault="00A815EC" w:rsidP="00B03672">
      <w:pPr>
        <w:pStyle w:val="Bullet1"/>
        <w:spacing w:before="0" w:after="0" w:line="360" w:lineRule="auto"/>
        <w:ind w:left="709" w:right="198" w:hanging="420"/>
        <w:rPr>
          <w:szCs w:val="24"/>
        </w:rPr>
      </w:pPr>
      <w:r w:rsidRPr="00C170E6">
        <w:rPr>
          <w:szCs w:val="24"/>
        </w:rPr>
        <w:t>Student</w:t>
      </w:r>
      <w:r w:rsidR="00672592" w:rsidRPr="00C170E6">
        <w:rPr>
          <w:szCs w:val="24"/>
        </w:rPr>
        <w:t>s, staff and visitors</w:t>
      </w:r>
      <w:r w:rsidR="002F0A2C" w:rsidRPr="00C170E6">
        <w:rPr>
          <w:szCs w:val="24"/>
        </w:rPr>
        <w:t xml:space="preserve"> should know how to report any concerns they </w:t>
      </w:r>
      <w:proofErr w:type="gramStart"/>
      <w:r w:rsidR="002F0A2C" w:rsidRPr="00C170E6">
        <w:rPr>
          <w:szCs w:val="24"/>
        </w:rPr>
        <w:t>have</w:t>
      </w:r>
      <w:r w:rsidR="00840BF7" w:rsidRPr="00C170E6">
        <w:rPr>
          <w:szCs w:val="24"/>
        </w:rPr>
        <w:t>;</w:t>
      </w:r>
      <w:proofErr w:type="gramEnd"/>
    </w:p>
    <w:p w14:paraId="26BA4843" w14:textId="77777777" w:rsidR="00840BF7" w:rsidRPr="00C170E6" w:rsidRDefault="002F0A2C" w:rsidP="00B03672">
      <w:pPr>
        <w:pStyle w:val="Bullet1"/>
        <w:spacing w:before="0" w:after="0" w:line="360" w:lineRule="auto"/>
        <w:ind w:left="709" w:right="198" w:hanging="420"/>
        <w:rPr>
          <w:szCs w:val="24"/>
        </w:rPr>
      </w:pPr>
      <w:r w:rsidRPr="00C170E6">
        <w:rPr>
          <w:szCs w:val="24"/>
        </w:rPr>
        <w:t>The response to bullying incidents must be reasonable, proportionate and consistent</w:t>
      </w:r>
      <w:r w:rsidR="00840BF7" w:rsidRPr="00C170E6">
        <w:rPr>
          <w:szCs w:val="24"/>
        </w:rPr>
        <w:t>.</w:t>
      </w:r>
    </w:p>
    <w:p w14:paraId="091858C0" w14:textId="77777777" w:rsidR="00F82CFB" w:rsidRPr="00B04889" w:rsidRDefault="00F82CFB" w:rsidP="00B03672">
      <w:pPr>
        <w:spacing w:after="0" w:line="360" w:lineRule="auto"/>
        <w:ind w:left="23" w:right="198" w:firstLine="23"/>
        <w:rPr>
          <w:rFonts w:cs="Arial"/>
          <w:color w:val="auto"/>
          <w:sz w:val="24"/>
          <w:szCs w:val="24"/>
        </w:rPr>
      </w:pPr>
    </w:p>
    <w:p w14:paraId="73B90F92" w14:textId="1D2C9977" w:rsidR="00BD5ADB" w:rsidRPr="00B04889" w:rsidRDefault="00BD5ADB" w:rsidP="00B03672">
      <w:pPr>
        <w:spacing w:after="0" w:line="360" w:lineRule="auto"/>
        <w:ind w:left="23" w:right="198" w:firstLine="23"/>
        <w:rPr>
          <w:rFonts w:cs="Arial"/>
          <w:color w:val="auto"/>
          <w:sz w:val="24"/>
          <w:szCs w:val="24"/>
        </w:rPr>
      </w:pPr>
      <w:r w:rsidRPr="00B04889">
        <w:rPr>
          <w:rFonts w:cs="Arial"/>
          <w:color w:val="auto"/>
          <w:sz w:val="24"/>
          <w:szCs w:val="24"/>
        </w:rPr>
        <w:t>Bullying between staff is covered by the separate Sense document HR031 Bullying and Harassment Policy and Procedure (May 2021</w:t>
      </w:r>
      <w:r w:rsidR="00C31F73" w:rsidRPr="00B04889">
        <w:rPr>
          <w:rFonts w:cs="Arial"/>
          <w:color w:val="auto"/>
          <w:sz w:val="24"/>
          <w:szCs w:val="24"/>
        </w:rPr>
        <w:t>, updated June 2022</w:t>
      </w:r>
      <w:r w:rsidRPr="00B04889">
        <w:rPr>
          <w:rFonts w:cs="Arial"/>
          <w:color w:val="auto"/>
          <w:sz w:val="24"/>
          <w:szCs w:val="24"/>
        </w:rPr>
        <w:t>).</w:t>
      </w:r>
      <w:r w:rsidR="003A2993" w:rsidRPr="00B04889">
        <w:rPr>
          <w:rFonts w:cs="Arial"/>
          <w:color w:val="auto"/>
          <w:sz w:val="24"/>
          <w:szCs w:val="24"/>
        </w:rPr>
        <w:t xml:space="preserve"> </w:t>
      </w:r>
    </w:p>
    <w:p w14:paraId="1D974841" w14:textId="77777777" w:rsidR="00BD5ADB" w:rsidRPr="00B04889" w:rsidRDefault="00BD5ADB" w:rsidP="00B03672">
      <w:pPr>
        <w:spacing w:after="0" w:line="360" w:lineRule="auto"/>
        <w:ind w:left="23" w:right="198" w:firstLine="23"/>
        <w:rPr>
          <w:rFonts w:cs="Arial"/>
          <w:color w:val="auto"/>
          <w:sz w:val="24"/>
          <w:szCs w:val="24"/>
        </w:rPr>
      </w:pPr>
    </w:p>
    <w:p w14:paraId="7E84BF71" w14:textId="01F7B0ED" w:rsidR="00840BF7" w:rsidRPr="00B04889" w:rsidRDefault="00840BF7" w:rsidP="00B03672">
      <w:pPr>
        <w:spacing w:after="0" w:line="360" w:lineRule="auto"/>
        <w:ind w:left="23" w:right="198" w:firstLine="23"/>
        <w:rPr>
          <w:rFonts w:cs="Arial"/>
          <w:color w:val="auto"/>
          <w:sz w:val="24"/>
          <w:szCs w:val="24"/>
        </w:rPr>
      </w:pPr>
      <w:r w:rsidRPr="00B04889">
        <w:rPr>
          <w:rFonts w:cs="Arial"/>
          <w:color w:val="auto"/>
          <w:sz w:val="24"/>
          <w:szCs w:val="24"/>
        </w:rPr>
        <w:t xml:space="preserve">For the college </w:t>
      </w:r>
      <w:r w:rsidR="00A815EC" w:rsidRPr="00B04889">
        <w:rPr>
          <w:rFonts w:cs="Arial"/>
          <w:color w:val="auto"/>
          <w:sz w:val="24"/>
          <w:szCs w:val="24"/>
        </w:rPr>
        <w:t>student</w:t>
      </w:r>
      <w:r w:rsidR="00BD5ADB" w:rsidRPr="00B04889">
        <w:rPr>
          <w:rFonts w:cs="Arial"/>
          <w:color w:val="auto"/>
          <w:sz w:val="24"/>
          <w:szCs w:val="24"/>
        </w:rPr>
        <w:t xml:space="preserve"> </w:t>
      </w:r>
      <w:r w:rsidR="002F0A2C" w:rsidRPr="00B04889">
        <w:rPr>
          <w:rFonts w:cs="Arial"/>
          <w:color w:val="auto"/>
          <w:sz w:val="24"/>
          <w:szCs w:val="24"/>
        </w:rPr>
        <w:t>anti-bullying</w:t>
      </w:r>
      <w:r w:rsidRPr="00B04889">
        <w:rPr>
          <w:rFonts w:cs="Arial"/>
          <w:color w:val="auto"/>
          <w:sz w:val="24"/>
          <w:szCs w:val="24"/>
        </w:rPr>
        <w:t xml:space="preserve"> </w:t>
      </w:r>
      <w:r w:rsidR="00FD5D59" w:rsidRPr="00B04889">
        <w:rPr>
          <w:rFonts w:cs="Arial"/>
          <w:color w:val="auto"/>
          <w:sz w:val="24"/>
          <w:szCs w:val="24"/>
        </w:rPr>
        <w:t>policy</w:t>
      </w:r>
      <w:r w:rsidRPr="00B04889">
        <w:rPr>
          <w:rFonts w:cs="Arial"/>
          <w:color w:val="auto"/>
          <w:sz w:val="24"/>
          <w:szCs w:val="24"/>
        </w:rPr>
        <w:t xml:space="preserve"> to be effective, it is important that staff are clear about its purposes and understand the processes</w:t>
      </w:r>
      <w:r w:rsidR="002F0A2C" w:rsidRPr="00B04889">
        <w:rPr>
          <w:rFonts w:cs="Arial"/>
          <w:color w:val="auto"/>
          <w:sz w:val="24"/>
          <w:szCs w:val="24"/>
        </w:rPr>
        <w:t xml:space="preserve">.  </w:t>
      </w:r>
    </w:p>
    <w:p w14:paraId="26452C1E" w14:textId="77777777" w:rsidR="00F82CFB" w:rsidRPr="00C170E6" w:rsidRDefault="00F82CFB" w:rsidP="00B03672">
      <w:pPr>
        <w:pStyle w:val="BodyText"/>
        <w:ind w:left="23" w:right="198" w:firstLine="23"/>
        <w:rPr>
          <w:szCs w:val="24"/>
        </w:rPr>
      </w:pPr>
    </w:p>
    <w:p w14:paraId="46BA3485" w14:textId="53083C0E" w:rsidR="00F82CFB" w:rsidRPr="00C170E6" w:rsidRDefault="00F82CFB" w:rsidP="00B03672">
      <w:pPr>
        <w:pStyle w:val="BodyText"/>
        <w:ind w:left="23" w:right="198" w:firstLine="23"/>
        <w:rPr>
          <w:szCs w:val="24"/>
        </w:rPr>
      </w:pPr>
      <w:r w:rsidRPr="00C170E6">
        <w:rPr>
          <w:szCs w:val="24"/>
        </w:rPr>
        <w:t>Sense College aims to establish and maintain a tolerant, bully-free</w:t>
      </w:r>
      <w:r w:rsidR="00330407">
        <w:rPr>
          <w:szCs w:val="24"/>
        </w:rPr>
        <w:t xml:space="preserve"> </w:t>
      </w:r>
      <w:r w:rsidR="00330407" w:rsidRPr="00860CAE">
        <w:rPr>
          <w:szCs w:val="24"/>
        </w:rPr>
        <w:t>(Including cyberbullying)</w:t>
      </w:r>
      <w:r w:rsidRPr="00860CAE">
        <w:rPr>
          <w:szCs w:val="24"/>
        </w:rPr>
        <w:t xml:space="preserve"> environment </w:t>
      </w:r>
      <w:r w:rsidRPr="00C170E6">
        <w:rPr>
          <w:szCs w:val="24"/>
        </w:rPr>
        <w:t xml:space="preserve">for all its members.  We believe it is important that all members of the college community feel safe and </w:t>
      </w:r>
      <w:proofErr w:type="gramStart"/>
      <w:r w:rsidRPr="00C170E6">
        <w:rPr>
          <w:szCs w:val="24"/>
        </w:rPr>
        <w:t>are able to</w:t>
      </w:r>
      <w:proofErr w:type="gramEnd"/>
      <w:r w:rsidRPr="00C170E6">
        <w:rPr>
          <w:szCs w:val="24"/>
        </w:rPr>
        <w:t xml:space="preserve"> achieve their full potential.</w:t>
      </w:r>
    </w:p>
    <w:p w14:paraId="707D9FF1" w14:textId="77777777" w:rsidR="00F82CFB" w:rsidRPr="00C170E6" w:rsidRDefault="00F82CFB" w:rsidP="00B03672">
      <w:pPr>
        <w:pStyle w:val="BodyText"/>
        <w:ind w:left="23" w:right="198" w:firstLine="23"/>
        <w:rPr>
          <w:szCs w:val="24"/>
        </w:rPr>
      </w:pPr>
    </w:p>
    <w:p w14:paraId="1E6DC149" w14:textId="602C38B0" w:rsidR="00F82CFB" w:rsidRPr="00C170E6" w:rsidRDefault="00F82CFB" w:rsidP="00B03672">
      <w:pPr>
        <w:pStyle w:val="BodyText"/>
        <w:ind w:left="23" w:right="198" w:firstLine="23"/>
        <w:rPr>
          <w:szCs w:val="24"/>
        </w:rPr>
      </w:pPr>
      <w:r w:rsidRPr="00C170E6">
        <w:rPr>
          <w:szCs w:val="24"/>
        </w:rPr>
        <w:t>In addition, such a culture supports the personal and social development of the people we support.  Everyone must play their part to enable the safety and happiness of others within the college.  It is only by everyone working together that we will achieve this aim.</w:t>
      </w:r>
    </w:p>
    <w:p w14:paraId="38AAC923" w14:textId="6F051170" w:rsidR="0051500A" w:rsidRPr="00C170E6" w:rsidRDefault="0051500A" w:rsidP="00B03672">
      <w:pPr>
        <w:spacing w:after="0" w:line="360" w:lineRule="auto"/>
        <w:ind w:left="23" w:right="198" w:firstLine="23"/>
        <w:rPr>
          <w:b/>
          <w:color w:val="E57200"/>
          <w:sz w:val="24"/>
          <w:szCs w:val="24"/>
        </w:rPr>
      </w:pPr>
    </w:p>
    <w:p w14:paraId="0AF325F3" w14:textId="7C832E0E" w:rsidR="00344463" w:rsidRPr="00B04889" w:rsidRDefault="00344463" w:rsidP="00B03672">
      <w:pPr>
        <w:pStyle w:val="Heading3"/>
        <w:spacing w:before="0" w:line="360" w:lineRule="auto"/>
        <w:ind w:left="23" w:right="198" w:firstLine="23"/>
        <w:rPr>
          <w:color w:val="653279" w:themeColor="accent1"/>
          <w:sz w:val="36"/>
        </w:rPr>
      </w:pPr>
      <w:r w:rsidRPr="00B04889">
        <w:rPr>
          <w:color w:val="653279" w:themeColor="accent1"/>
          <w:sz w:val="36"/>
        </w:rPr>
        <w:t xml:space="preserve">Who is this </w:t>
      </w:r>
      <w:r w:rsidR="00FD5D59" w:rsidRPr="00B04889">
        <w:rPr>
          <w:color w:val="653279" w:themeColor="accent1"/>
          <w:sz w:val="36"/>
        </w:rPr>
        <w:t xml:space="preserve">policy </w:t>
      </w:r>
      <w:r w:rsidR="00F82CFB" w:rsidRPr="00B04889">
        <w:rPr>
          <w:color w:val="653279" w:themeColor="accent1"/>
          <w:sz w:val="36"/>
        </w:rPr>
        <w:t>is</w:t>
      </w:r>
      <w:r w:rsidRPr="00B04889">
        <w:rPr>
          <w:color w:val="653279" w:themeColor="accent1"/>
          <w:sz w:val="36"/>
        </w:rPr>
        <w:t xml:space="preserve"> for?</w:t>
      </w:r>
    </w:p>
    <w:p w14:paraId="2D039F3D" w14:textId="77777777" w:rsidR="0051500A" w:rsidRDefault="0051500A" w:rsidP="00B03672">
      <w:pPr>
        <w:spacing w:after="0" w:line="360" w:lineRule="auto"/>
        <w:ind w:left="23" w:right="198" w:firstLine="23"/>
        <w:rPr>
          <w:color w:val="auto"/>
          <w:sz w:val="24"/>
          <w:szCs w:val="24"/>
        </w:rPr>
      </w:pPr>
    </w:p>
    <w:p w14:paraId="7F00B754" w14:textId="49C8D621" w:rsidR="00C37FED" w:rsidRPr="00D23696" w:rsidRDefault="00F82CFB" w:rsidP="00B03672">
      <w:pPr>
        <w:pStyle w:val="Bullet1"/>
        <w:tabs>
          <w:tab w:val="clear" w:pos="340"/>
        </w:tabs>
        <w:spacing w:before="0" w:after="0" w:line="360" w:lineRule="auto"/>
        <w:ind w:left="709" w:right="198" w:hanging="420"/>
        <w:rPr>
          <w:szCs w:val="24"/>
        </w:rPr>
      </w:pPr>
      <w:r>
        <w:rPr>
          <w:szCs w:val="24"/>
        </w:rPr>
        <w:t>The i</w:t>
      </w:r>
      <w:r w:rsidR="00C37FED" w:rsidRPr="00D23696">
        <w:rPr>
          <w:szCs w:val="24"/>
        </w:rPr>
        <w:t>ndividuals</w:t>
      </w:r>
      <w:r w:rsidR="00390156">
        <w:rPr>
          <w:szCs w:val="24"/>
        </w:rPr>
        <w:t xml:space="preserve"> </w:t>
      </w:r>
      <w:r w:rsidR="00C37FED" w:rsidRPr="00D23696">
        <w:rPr>
          <w:szCs w:val="24"/>
        </w:rPr>
        <w:t>Sense supports</w:t>
      </w:r>
    </w:p>
    <w:p w14:paraId="096DBA0F" w14:textId="2A6F78B0" w:rsidR="00840BF7" w:rsidRPr="00D23696" w:rsidRDefault="00840BF7" w:rsidP="00B03672">
      <w:pPr>
        <w:pStyle w:val="Bullet1"/>
        <w:tabs>
          <w:tab w:val="clear" w:pos="340"/>
        </w:tabs>
        <w:spacing w:before="0" w:after="0" w:line="360" w:lineRule="auto"/>
        <w:ind w:left="709" w:right="198" w:hanging="420"/>
        <w:rPr>
          <w:szCs w:val="24"/>
        </w:rPr>
      </w:pPr>
      <w:r w:rsidRPr="00D23696">
        <w:rPr>
          <w:szCs w:val="24"/>
        </w:rPr>
        <w:t>A</w:t>
      </w:r>
      <w:r w:rsidR="00970DBF">
        <w:rPr>
          <w:szCs w:val="24"/>
        </w:rPr>
        <w:t>ll c</w:t>
      </w:r>
      <w:r w:rsidR="00C37FED">
        <w:rPr>
          <w:szCs w:val="24"/>
        </w:rPr>
        <w:t xml:space="preserve">ollege Staff </w:t>
      </w:r>
    </w:p>
    <w:p w14:paraId="4AEAF9E4" w14:textId="77777777" w:rsidR="00F82CFB" w:rsidRDefault="002F0A2C" w:rsidP="00B03672">
      <w:pPr>
        <w:pStyle w:val="Bullet1"/>
        <w:tabs>
          <w:tab w:val="clear" w:pos="340"/>
        </w:tabs>
        <w:spacing w:before="0" w:after="0" w:line="360" w:lineRule="auto"/>
        <w:ind w:left="709" w:right="198" w:hanging="420"/>
        <w:rPr>
          <w:szCs w:val="24"/>
        </w:rPr>
      </w:pPr>
      <w:r w:rsidRPr="00F82CFB">
        <w:rPr>
          <w:szCs w:val="24"/>
        </w:rPr>
        <w:t>Families and carers</w:t>
      </w:r>
    </w:p>
    <w:p w14:paraId="23EE0E71" w14:textId="77777777" w:rsidR="00F82CFB" w:rsidRDefault="002F0A2C" w:rsidP="00B03672">
      <w:pPr>
        <w:pStyle w:val="Bullet1"/>
        <w:tabs>
          <w:tab w:val="clear" w:pos="340"/>
        </w:tabs>
        <w:spacing w:before="0" w:after="0" w:line="360" w:lineRule="auto"/>
        <w:ind w:left="709" w:right="198" w:hanging="420"/>
        <w:rPr>
          <w:szCs w:val="24"/>
        </w:rPr>
      </w:pPr>
      <w:r w:rsidRPr="00F82CFB">
        <w:rPr>
          <w:szCs w:val="24"/>
        </w:rPr>
        <w:t>Visitors to the college</w:t>
      </w:r>
    </w:p>
    <w:p w14:paraId="75E1E4B0" w14:textId="7EACC69C" w:rsidR="00344463" w:rsidRPr="00F82CFB" w:rsidRDefault="002F0A2C" w:rsidP="00B03672">
      <w:pPr>
        <w:pStyle w:val="Bullet1"/>
        <w:tabs>
          <w:tab w:val="clear" w:pos="340"/>
        </w:tabs>
        <w:spacing w:before="0" w:after="0" w:line="360" w:lineRule="auto"/>
        <w:ind w:left="709" w:right="198" w:hanging="420"/>
        <w:rPr>
          <w:szCs w:val="24"/>
        </w:rPr>
      </w:pPr>
      <w:r w:rsidRPr="00F82CFB">
        <w:rPr>
          <w:szCs w:val="24"/>
        </w:rPr>
        <w:t>Governors</w:t>
      </w:r>
    </w:p>
    <w:p w14:paraId="760F223B" w14:textId="77777777" w:rsidR="002F0A2C" w:rsidRPr="00D23696" w:rsidRDefault="002F0A2C" w:rsidP="00B03672">
      <w:pPr>
        <w:pStyle w:val="Bullet1"/>
        <w:numPr>
          <w:ilvl w:val="0"/>
          <w:numId w:val="0"/>
        </w:numPr>
        <w:spacing w:before="0" w:after="0" w:line="360" w:lineRule="auto"/>
        <w:ind w:left="23" w:right="198" w:firstLine="23"/>
        <w:rPr>
          <w:szCs w:val="24"/>
        </w:rPr>
      </w:pPr>
    </w:p>
    <w:p w14:paraId="3DA119A9" w14:textId="1B30BC5B" w:rsidR="00344463" w:rsidRDefault="00344463" w:rsidP="00B03672">
      <w:pPr>
        <w:pStyle w:val="Heading3"/>
        <w:spacing w:before="0" w:line="360" w:lineRule="auto"/>
        <w:ind w:left="23" w:right="198" w:firstLine="23"/>
        <w:rPr>
          <w:color w:val="653279" w:themeColor="accent1"/>
          <w:sz w:val="36"/>
        </w:rPr>
      </w:pPr>
      <w:r w:rsidRPr="00D6210F">
        <w:rPr>
          <w:noProof/>
          <w:color w:val="653279" w:themeColor="accent1"/>
          <w:sz w:val="36"/>
          <w:lang w:eastAsia="en-GB"/>
        </w:rPr>
        <mc:AlternateContent>
          <mc:Choice Requires="wpi">
            <w:drawing>
              <wp:anchor distT="0" distB="0" distL="114300" distR="114300" simplePos="0" relativeHeight="251667456" behindDoc="0" locked="0" layoutInCell="1" allowOverlap="1" wp14:anchorId="3298786F" wp14:editId="28694286">
                <wp:simplePos x="0" y="0"/>
                <wp:positionH relativeFrom="column">
                  <wp:posOffset>-682177</wp:posOffset>
                </wp:positionH>
                <wp:positionV relativeFrom="paragraph">
                  <wp:posOffset>-285353</wp:posOffset>
                </wp:positionV>
                <wp:extent cx="6120" cy="2520"/>
                <wp:effectExtent l="19050" t="38100" r="51435" b="36195"/>
                <wp:wrapNone/>
                <wp:docPr id="39" name="Ink 39"/>
                <wp:cNvGraphicFramePr/>
                <a:graphic xmlns:a="http://schemas.openxmlformats.org/drawingml/2006/main">
                  <a:graphicData uri="http://schemas.microsoft.com/office/word/2010/wordprocessingInk">
                    <w14:contentPart bwMode="auto" r:id="rId15">
                      <w14:nvContentPartPr>
                        <w14:cNvContentPartPr/>
                      </w14:nvContentPartPr>
                      <w14:xfrm>
                        <a:off x="0" y="0"/>
                        <a:ext cx="6120" cy="2520"/>
                      </w14:xfrm>
                    </w14:contentPart>
                  </a:graphicData>
                </a:graphic>
              </wp:anchor>
            </w:drawing>
          </mc:Choice>
          <mc:Fallback>
            <w:pict>
              <v:shapetype w14:anchorId="7DD8F62D"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39" o:spid="_x0000_s1026" type="#_x0000_t75" style="position:absolute;margin-left:-55.6pt;margin-top:-24.65pt;width:4.25pt;height:4.6pt;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">
                <v:imagedata r:id="rId16" o:title=""/>
              </v:shape>
            </w:pict>
          </mc:Fallback>
        </mc:AlternateContent>
      </w:r>
      <w:r w:rsidRPr="00D6210F">
        <w:rPr>
          <w:color w:val="653279" w:themeColor="accent1"/>
          <w:sz w:val="36"/>
        </w:rPr>
        <w:t xml:space="preserve">What is this </w:t>
      </w:r>
      <w:r w:rsidR="00FD5D59" w:rsidRPr="00B04889">
        <w:rPr>
          <w:color w:val="653279" w:themeColor="accent1"/>
          <w:sz w:val="36"/>
        </w:rPr>
        <w:t>policy</w:t>
      </w:r>
      <w:r w:rsidRPr="00D6210F">
        <w:rPr>
          <w:color w:val="653279" w:themeColor="accent1"/>
          <w:sz w:val="36"/>
        </w:rPr>
        <w:t xml:space="preserve"> about?</w:t>
      </w:r>
    </w:p>
    <w:p w14:paraId="68623558" w14:textId="77777777" w:rsidR="0051500A" w:rsidRPr="00C170E6" w:rsidRDefault="0051500A" w:rsidP="00B03672">
      <w:pPr>
        <w:pStyle w:val="BodyText"/>
        <w:ind w:left="23" w:right="198" w:firstLine="23"/>
        <w:rPr>
          <w:szCs w:val="24"/>
        </w:rPr>
      </w:pPr>
    </w:p>
    <w:p w14:paraId="1AA55FB7" w14:textId="2D9EB3C1" w:rsidR="006D4340" w:rsidRPr="00C170E6" w:rsidRDefault="00840BF7" w:rsidP="00B03672">
      <w:pPr>
        <w:pStyle w:val="BodyText"/>
        <w:ind w:left="23" w:right="198" w:firstLine="23"/>
        <w:rPr>
          <w:szCs w:val="24"/>
        </w:rPr>
      </w:pPr>
      <w:r w:rsidRPr="00C170E6">
        <w:rPr>
          <w:szCs w:val="24"/>
        </w:rPr>
        <w:t xml:space="preserve">Sense College </w:t>
      </w:r>
      <w:r w:rsidR="002F0A2C" w:rsidRPr="00C170E6">
        <w:rPr>
          <w:szCs w:val="24"/>
        </w:rPr>
        <w:t xml:space="preserve">encourages positive behaviour and respect for others.  Bullying behaviour </w:t>
      </w:r>
      <w:r w:rsidR="00330407" w:rsidRPr="00860CAE">
        <w:rPr>
          <w:szCs w:val="24"/>
        </w:rPr>
        <w:t xml:space="preserve">(including cyberbullying) </w:t>
      </w:r>
      <w:r w:rsidR="002F0A2C" w:rsidRPr="00C170E6">
        <w:rPr>
          <w:szCs w:val="24"/>
        </w:rPr>
        <w:t xml:space="preserve">will therefore not be tolerated.  Everyone (including </w:t>
      </w:r>
      <w:r w:rsidR="00A815EC" w:rsidRPr="00C170E6">
        <w:rPr>
          <w:szCs w:val="24"/>
        </w:rPr>
        <w:t>student</w:t>
      </w:r>
      <w:r w:rsidR="002F0A2C" w:rsidRPr="00C170E6">
        <w:rPr>
          <w:szCs w:val="24"/>
        </w:rPr>
        <w:t xml:space="preserve">s, staff and visitors) </w:t>
      </w:r>
      <w:proofErr w:type="gramStart"/>
      <w:r w:rsidR="002F0A2C" w:rsidRPr="00C170E6">
        <w:rPr>
          <w:szCs w:val="24"/>
        </w:rPr>
        <w:t>has</w:t>
      </w:r>
      <w:proofErr w:type="gramEnd"/>
      <w:r w:rsidR="002F0A2C" w:rsidRPr="00C170E6">
        <w:rPr>
          <w:szCs w:val="24"/>
        </w:rPr>
        <w:t xml:space="preserve"> a right to feel safe and happy.</w:t>
      </w:r>
    </w:p>
    <w:p w14:paraId="71747524" w14:textId="77777777" w:rsidR="00F82CFB" w:rsidRPr="00C170E6" w:rsidRDefault="00F82CFB" w:rsidP="00B03672">
      <w:pPr>
        <w:pStyle w:val="BodyText"/>
        <w:ind w:left="23" w:right="198" w:firstLine="23"/>
        <w:rPr>
          <w:szCs w:val="24"/>
        </w:rPr>
      </w:pPr>
    </w:p>
    <w:p w14:paraId="5CD4B0CF" w14:textId="6AA33E22" w:rsidR="00F82CFB" w:rsidRPr="00C170E6" w:rsidRDefault="00F82CFB" w:rsidP="00B03672">
      <w:pPr>
        <w:spacing w:after="0" w:line="360" w:lineRule="auto"/>
        <w:ind w:left="23" w:right="198" w:firstLine="23"/>
        <w:rPr>
          <w:rFonts w:cs="Arial"/>
          <w:color w:val="auto"/>
          <w:sz w:val="24"/>
          <w:szCs w:val="24"/>
        </w:rPr>
      </w:pPr>
      <w:r w:rsidRPr="00C170E6">
        <w:rPr>
          <w:rFonts w:cs="Arial"/>
          <w:color w:val="auto"/>
          <w:sz w:val="24"/>
          <w:szCs w:val="24"/>
        </w:rPr>
        <w:t>This document sets out how Sense College will go about applying the principles and processes to create a safe and secure environment for all.</w:t>
      </w:r>
    </w:p>
    <w:p w14:paraId="668FEAD6" w14:textId="77777777" w:rsidR="00F82CFB" w:rsidRPr="00B04889" w:rsidRDefault="00F82CFB" w:rsidP="00B03672">
      <w:pPr>
        <w:spacing w:after="0" w:line="360" w:lineRule="auto"/>
        <w:ind w:left="23" w:right="198" w:firstLine="23"/>
        <w:rPr>
          <w:rFonts w:cs="Arial"/>
          <w:color w:val="auto"/>
          <w:sz w:val="24"/>
          <w:szCs w:val="24"/>
        </w:rPr>
      </w:pPr>
    </w:p>
    <w:p w14:paraId="3A30F453" w14:textId="73E25ACF" w:rsidR="00F82CFB" w:rsidRPr="00B04889" w:rsidRDefault="00F82CFB" w:rsidP="00B03672">
      <w:pPr>
        <w:spacing w:after="0" w:line="360" w:lineRule="auto"/>
        <w:ind w:left="23" w:right="198" w:firstLine="23"/>
        <w:rPr>
          <w:rFonts w:cs="Arial"/>
          <w:color w:val="auto"/>
          <w:sz w:val="24"/>
          <w:szCs w:val="24"/>
        </w:rPr>
      </w:pPr>
      <w:r w:rsidRPr="00B04889">
        <w:rPr>
          <w:rFonts w:cs="Arial"/>
          <w:color w:val="auto"/>
          <w:sz w:val="24"/>
          <w:szCs w:val="24"/>
        </w:rPr>
        <w:t xml:space="preserve">This </w:t>
      </w:r>
      <w:r w:rsidR="00FD5D59" w:rsidRPr="00B04889">
        <w:rPr>
          <w:rFonts w:cs="Arial"/>
          <w:color w:val="auto"/>
          <w:sz w:val="24"/>
          <w:szCs w:val="24"/>
        </w:rPr>
        <w:t>policy</w:t>
      </w:r>
      <w:r w:rsidRPr="00B04889">
        <w:rPr>
          <w:rFonts w:cs="Arial"/>
          <w:color w:val="auto"/>
          <w:sz w:val="24"/>
          <w:szCs w:val="24"/>
        </w:rPr>
        <w:t xml:space="preserve"> sets out everyone’s responsibilities and provides information about the types of bullying which can occur.</w:t>
      </w:r>
    </w:p>
    <w:p w14:paraId="44DDB59B" w14:textId="77777777" w:rsidR="000E4151" w:rsidRPr="00B63458" w:rsidRDefault="000E4151" w:rsidP="00B03672">
      <w:pPr>
        <w:spacing w:after="0" w:line="360" w:lineRule="auto"/>
        <w:ind w:left="23" w:right="198" w:firstLine="23"/>
        <w:rPr>
          <w:rFonts w:cs="Arial"/>
          <w:color w:val="auto"/>
          <w:sz w:val="24"/>
          <w:szCs w:val="24"/>
        </w:rPr>
      </w:pPr>
    </w:p>
    <w:p w14:paraId="18A126AD" w14:textId="18386271" w:rsidR="000E4151" w:rsidRPr="000E4151" w:rsidRDefault="000E4151" w:rsidP="00B03672">
      <w:pPr>
        <w:pStyle w:val="Heading3"/>
        <w:spacing w:before="0" w:line="360" w:lineRule="auto"/>
        <w:ind w:left="23" w:right="198" w:firstLine="23"/>
        <w:rPr>
          <w:color w:val="653279" w:themeColor="accent1"/>
          <w:sz w:val="36"/>
        </w:rPr>
      </w:pPr>
      <w:r w:rsidRPr="000E4151">
        <w:rPr>
          <w:color w:val="653279" w:themeColor="accent1"/>
          <w:sz w:val="36"/>
        </w:rPr>
        <w:t>Please Note:</w:t>
      </w:r>
    </w:p>
    <w:p w14:paraId="0B0A6723" w14:textId="28286657" w:rsidR="000E4151" w:rsidRPr="00C170E6" w:rsidRDefault="000E4151" w:rsidP="00B03672">
      <w:pPr>
        <w:spacing w:after="0" w:line="360" w:lineRule="auto"/>
        <w:ind w:left="23" w:right="198" w:firstLine="23"/>
        <w:rPr>
          <w:rFonts w:cs="Arial"/>
          <w:color w:val="auto"/>
          <w:sz w:val="24"/>
          <w:szCs w:val="24"/>
        </w:rPr>
      </w:pPr>
      <w:r w:rsidRPr="00C170E6">
        <w:rPr>
          <w:rFonts w:cs="Arial"/>
          <w:color w:val="auto"/>
          <w:sz w:val="24"/>
          <w:szCs w:val="24"/>
        </w:rPr>
        <w:t xml:space="preserve">Due to the differing college management </w:t>
      </w:r>
      <w:r w:rsidR="003A3AE4" w:rsidRPr="00C170E6">
        <w:rPr>
          <w:rFonts w:cs="Arial"/>
          <w:color w:val="auto"/>
          <w:sz w:val="24"/>
          <w:szCs w:val="24"/>
        </w:rPr>
        <w:t xml:space="preserve">structures of Sense College East (SCE) and Sense College Loughborough (SCL), the role terminology will be different for each college. </w:t>
      </w:r>
    </w:p>
    <w:p w14:paraId="677D5620" w14:textId="3472E9E8" w:rsidR="003A3AE4" w:rsidRPr="00C170E6" w:rsidRDefault="003A3AE4" w:rsidP="00B03672">
      <w:pPr>
        <w:spacing w:after="0" w:line="360" w:lineRule="auto"/>
        <w:ind w:left="23" w:right="198" w:firstLine="23"/>
        <w:rPr>
          <w:rFonts w:cs="Arial"/>
          <w:color w:val="auto"/>
          <w:sz w:val="24"/>
          <w:szCs w:val="24"/>
        </w:rPr>
      </w:pPr>
    </w:p>
    <w:p w14:paraId="3784260D" w14:textId="768F38E9" w:rsidR="003A3AE4" w:rsidRPr="00C170E6" w:rsidRDefault="003A3AE4" w:rsidP="00B03672">
      <w:pPr>
        <w:pStyle w:val="ListParagraph"/>
        <w:numPr>
          <w:ilvl w:val="0"/>
          <w:numId w:val="38"/>
        </w:numPr>
        <w:spacing w:after="0" w:line="360" w:lineRule="auto"/>
        <w:ind w:left="709" w:right="198" w:hanging="420"/>
        <w:rPr>
          <w:rFonts w:cs="Arial"/>
          <w:strike/>
          <w:color w:val="auto"/>
          <w:sz w:val="24"/>
          <w:szCs w:val="24"/>
        </w:rPr>
      </w:pPr>
      <w:r w:rsidRPr="00C170E6">
        <w:rPr>
          <w:rFonts w:cs="Arial"/>
          <w:color w:val="auto"/>
          <w:sz w:val="24"/>
          <w:szCs w:val="24"/>
        </w:rPr>
        <w:t>For SCE the senior reporting structure for Anti-Bullying is the</w:t>
      </w:r>
      <w:r w:rsidR="003A2993" w:rsidRPr="00C170E6">
        <w:rPr>
          <w:rFonts w:cs="Arial"/>
          <w:color w:val="auto"/>
          <w:sz w:val="24"/>
          <w:szCs w:val="24"/>
        </w:rPr>
        <w:t xml:space="preserve"> Vice Principals and </w:t>
      </w:r>
      <w:r w:rsidR="001E23ED" w:rsidRPr="00C170E6">
        <w:rPr>
          <w:rFonts w:cs="Arial"/>
          <w:color w:val="auto"/>
          <w:sz w:val="24"/>
          <w:szCs w:val="24"/>
        </w:rPr>
        <w:t xml:space="preserve">Principal </w:t>
      </w:r>
    </w:p>
    <w:p w14:paraId="10E30D11" w14:textId="1162CA65" w:rsidR="005F33FD" w:rsidRDefault="003A3AE4" w:rsidP="00B03672">
      <w:pPr>
        <w:pStyle w:val="ListParagraph"/>
        <w:numPr>
          <w:ilvl w:val="0"/>
          <w:numId w:val="38"/>
        </w:numPr>
        <w:spacing w:after="0" w:line="360" w:lineRule="auto"/>
        <w:ind w:left="709" w:right="198" w:hanging="420"/>
        <w:rPr>
          <w:rFonts w:cs="Arial"/>
          <w:color w:val="auto"/>
          <w:sz w:val="24"/>
          <w:szCs w:val="24"/>
        </w:rPr>
      </w:pPr>
      <w:r w:rsidRPr="00C170E6">
        <w:rPr>
          <w:rFonts w:cs="Arial"/>
          <w:color w:val="auto"/>
          <w:sz w:val="24"/>
          <w:szCs w:val="24"/>
        </w:rPr>
        <w:t xml:space="preserve">For SCL the senior reporting structure </w:t>
      </w:r>
      <w:r w:rsidR="009E48D9" w:rsidRPr="00C170E6">
        <w:rPr>
          <w:rFonts w:cs="Arial"/>
          <w:color w:val="auto"/>
          <w:sz w:val="24"/>
          <w:szCs w:val="24"/>
        </w:rPr>
        <w:t xml:space="preserve">for Anti-Bullying </w:t>
      </w:r>
      <w:r w:rsidRPr="00C170E6">
        <w:rPr>
          <w:rFonts w:cs="Arial"/>
          <w:color w:val="auto"/>
          <w:sz w:val="24"/>
          <w:szCs w:val="24"/>
        </w:rPr>
        <w:t xml:space="preserve">is the </w:t>
      </w:r>
      <w:r w:rsidR="008130A7" w:rsidRPr="00C170E6">
        <w:rPr>
          <w:rFonts w:cs="Arial"/>
          <w:color w:val="auto"/>
          <w:sz w:val="24"/>
          <w:szCs w:val="24"/>
        </w:rPr>
        <w:t>Assistant Principals</w:t>
      </w:r>
      <w:r w:rsidR="00E0426E" w:rsidRPr="00C170E6">
        <w:rPr>
          <w:rFonts w:cs="Arial"/>
          <w:color w:val="auto"/>
          <w:sz w:val="24"/>
          <w:szCs w:val="24"/>
        </w:rPr>
        <w:t xml:space="preserve"> and</w:t>
      </w:r>
      <w:r w:rsidR="008130A7" w:rsidRPr="00C170E6">
        <w:rPr>
          <w:rFonts w:cs="Arial"/>
          <w:color w:val="auto"/>
          <w:sz w:val="24"/>
          <w:szCs w:val="24"/>
        </w:rPr>
        <w:t xml:space="preserve"> Principal </w:t>
      </w:r>
    </w:p>
    <w:p w14:paraId="11532492" w14:textId="77777777" w:rsidR="00C170E6" w:rsidRPr="00C170E6" w:rsidRDefault="00C170E6" w:rsidP="00C170E6">
      <w:pPr>
        <w:pStyle w:val="ListParagraph"/>
        <w:rPr>
          <w:rFonts w:cs="Arial"/>
          <w:color w:val="auto"/>
          <w:sz w:val="24"/>
          <w:szCs w:val="24"/>
        </w:rPr>
      </w:pPr>
    </w:p>
    <w:p w14:paraId="299F03B5" w14:textId="324C7E89" w:rsidR="005F33FD" w:rsidRDefault="005F33FD" w:rsidP="00B03672">
      <w:pPr>
        <w:pStyle w:val="Heading3"/>
        <w:spacing w:before="0" w:line="360" w:lineRule="auto"/>
        <w:ind w:left="23" w:right="198" w:firstLine="23"/>
        <w:rPr>
          <w:color w:val="653279" w:themeColor="accent1"/>
          <w:sz w:val="36"/>
        </w:rPr>
      </w:pPr>
      <w:r w:rsidRPr="005F33FD">
        <w:rPr>
          <w:color w:val="653279" w:themeColor="accent1"/>
          <w:sz w:val="36"/>
        </w:rPr>
        <w:t>Terminology</w:t>
      </w:r>
    </w:p>
    <w:p w14:paraId="3B9F140E" w14:textId="5DB5B4C4" w:rsidR="005F33FD" w:rsidRPr="00425229" w:rsidRDefault="005F33FD" w:rsidP="00B03672">
      <w:pPr>
        <w:pStyle w:val="ListParagraph"/>
        <w:numPr>
          <w:ilvl w:val="0"/>
          <w:numId w:val="39"/>
        </w:numPr>
        <w:spacing w:after="0" w:line="360" w:lineRule="auto"/>
        <w:ind w:left="709" w:right="198" w:hanging="420"/>
        <w:rPr>
          <w:rFonts w:cs="Arial"/>
          <w:color w:val="auto"/>
          <w:sz w:val="24"/>
          <w:szCs w:val="24"/>
        </w:rPr>
      </w:pPr>
      <w:r w:rsidRPr="00425229">
        <w:rPr>
          <w:rFonts w:cs="Arial"/>
          <w:color w:val="auto"/>
          <w:sz w:val="24"/>
          <w:szCs w:val="24"/>
        </w:rPr>
        <w:t xml:space="preserve">DSL is Designated Safeguarding Lead </w:t>
      </w:r>
      <w:r w:rsidR="00FF566E" w:rsidRPr="00425229">
        <w:rPr>
          <w:rFonts w:cs="Arial"/>
          <w:color w:val="auto"/>
          <w:sz w:val="24"/>
          <w:szCs w:val="24"/>
        </w:rPr>
        <w:t>(senior management level)</w:t>
      </w:r>
    </w:p>
    <w:p w14:paraId="6B4F0CC4" w14:textId="4E306240" w:rsidR="005F33FD" w:rsidRPr="00425229" w:rsidRDefault="005F33FD" w:rsidP="00B03672">
      <w:pPr>
        <w:pStyle w:val="ListParagraph"/>
        <w:numPr>
          <w:ilvl w:val="0"/>
          <w:numId w:val="39"/>
        </w:numPr>
        <w:spacing w:after="0" w:line="360" w:lineRule="auto"/>
        <w:ind w:left="709" w:right="198" w:hanging="420"/>
        <w:rPr>
          <w:rFonts w:cs="Arial"/>
          <w:color w:val="auto"/>
          <w:sz w:val="24"/>
          <w:szCs w:val="24"/>
        </w:rPr>
      </w:pPr>
      <w:r w:rsidRPr="00425229">
        <w:rPr>
          <w:rFonts w:cs="Arial"/>
          <w:color w:val="auto"/>
          <w:sz w:val="24"/>
          <w:szCs w:val="24"/>
        </w:rPr>
        <w:t>DDSL is Deputy Designated Safeguarding Lead</w:t>
      </w:r>
      <w:r w:rsidR="00FF566E" w:rsidRPr="00425229">
        <w:rPr>
          <w:rFonts w:cs="Arial"/>
          <w:color w:val="auto"/>
          <w:sz w:val="24"/>
          <w:szCs w:val="24"/>
        </w:rPr>
        <w:t xml:space="preserve"> (local management level)</w:t>
      </w:r>
    </w:p>
    <w:p w14:paraId="3A7725B0" w14:textId="366E74A5" w:rsidR="00A778A6" w:rsidRDefault="00A778A6" w:rsidP="00B03672">
      <w:pPr>
        <w:spacing w:after="0" w:line="360" w:lineRule="auto"/>
        <w:ind w:right="198"/>
      </w:pPr>
      <w:r>
        <w:br w:type="page"/>
      </w:r>
    </w:p>
    <w:p w14:paraId="07EDB14D" w14:textId="77777777" w:rsidR="00344463" w:rsidRPr="00897C7E" w:rsidRDefault="00344463" w:rsidP="00B03672">
      <w:pPr>
        <w:pStyle w:val="Heading3"/>
        <w:spacing w:before="0" w:line="360" w:lineRule="auto"/>
        <w:ind w:left="23" w:right="198" w:firstLine="23"/>
        <w:rPr>
          <w:color w:val="653279" w:themeColor="accent1"/>
          <w:sz w:val="36"/>
        </w:rPr>
      </w:pPr>
      <w:r w:rsidRPr="00897C7E">
        <w:rPr>
          <w:color w:val="653279" w:themeColor="accent1"/>
          <w:sz w:val="36"/>
        </w:rPr>
        <w:lastRenderedPageBreak/>
        <w:t>Contents</w:t>
      </w:r>
    </w:p>
    <w:p w14:paraId="44B77AB7" w14:textId="77777777" w:rsidR="0051500A" w:rsidRDefault="0051500A" w:rsidP="00B03672">
      <w:pPr>
        <w:pStyle w:val="BoldOrange"/>
        <w:tabs>
          <w:tab w:val="clear" w:pos="1418"/>
          <w:tab w:val="left" w:pos="1985"/>
        </w:tabs>
        <w:spacing w:after="0" w:line="360" w:lineRule="auto"/>
        <w:ind w:left="23" w:right="198" w:firstLine="23"/>
        <w:rPr>
          <w:rStyle w:val="BoldOrangeChar"/>
          <w:b/>
          <w:lang w:val="en-GB"/>
        </w:rPr>
      </w:pPr>
    </w:p>
    <w:p w14:paraId="4DEB8A9B" w14:textId="5D2021A1" w:rsidR="0051500A" w:rsidRDefault="00F82CFB" w:rsidP="00B03672">
      <w:pPr>
        <w:pStyle w:val="BoldOrange"/>
        <w:tabs>
          <w:tab w:val="clear" w:pos="1418"/>
          <w:tab w:val="left" w:pos="1985"/>
        </w:tabs>
        <w:spacing w:after="0" w:line="360" w:lineRule="auto"/>
        <w:ind w:left="23" w:right="198" w:firstLine="23"/>
        <w:rPr>
          <w:rStyle w:val="BoldOrangeChar"/>
          <w:color w:val="auto"/>
          <w:lang w:val="en-GB"/>
        </w:rPr>
      </w:pPr>
      <w:r>
        <w:rPr>
          <w:rStyle w:val="BoldOrangeChar"/>
          <w:b/>
          <w:lang w:val="en-GB"/>
        </w:rPr>
        <w:t>Introduction</w:t>
      </w:r>
      <w:r w:rsidR="0051500A">
        <w:rPr>
          <w:rStyle w:val="BoldOrangeChar"/>
          <w:b/>
          <w:lang w:val="en-GB"/>
        </w:rPr>
        <w:t>:</w:t>
      </w:r>
      <w:r w:rsidR="0051500A">
        <w:rPr>
          <w:rStyle w:val="BoldOrangeChar"/>
          <w:b/>
          <w:lang w:val="en-GB"/>
        </w:rPr>
        <w:tab/>
      </w:r>
      <w:r w:rsidR="0051500A">
        <w:rPr>
          <w:rStyle w:val="BoldOrangeChar"/>
          <w:b/>
          <w:lang w:val="en-GB"/>
        </w:rPr>
        <w:tab/>
      </w:r>
      <w:r w:rsidR="005339CC">
        <w:rPr>
          <w:rStyle w:val="BoldOrangeChar"/>
          <w:b/>
          <w:lang w:val="en-GB"/>
        </w:rPr>
        <w:tab/>
      </w:r>
      <w:r w:rsidR="0051500A">
        <w:rPr>
          <w:rStyle w:val="BoldOrangeChar"/>
          <w:color w:val="auto"/>
          <w:lang w:val="en-GB"/>
        </w:rPr>
        <w:t>Underpinning Philosophy</w:t>
      </w:r>
      <w:r>
        <w:rPr>
          <w:rStyle w:val="BoldOrangeChar"/>
          <w:color w:val="auto"/>
          <w:lang w:val="en-GB"/>
        </w:rPr>
        <w:t xml:space="preserve"> and Principles</w:t>
      </w:r>
    </w:p>
    <w:p w14:paraId="5E1BFD44" w14:textId="77777777" w:rsidR="005339CC" w:rsidRDefault="005339CC" w:rsidP="00B03672">
      <w:pPr>
        <w:pStyle w:val="BoldOrange"/>
        <w:spacing w:after="0" w:line="360" w:lineRule="auto"/>
        <w:ind w:left="23" w:right="198" w:firstLine="23"/>
        <w:rPr>
          <w:rFonts w:asciiTheme="minorHAnsi" w:eastAsiaTheme="minorEastAsia" w:hAnsiTheme="minorHAnsi" w:cstheme="minorBidi"/>
          <w:b w:val="0"/>
          <w:bCs/>
          <w:color w:val="E57200"/>
          <w:szCs w:val="24"/>
          <w:lang w:val="en-GB" w:eastAsia="zh-CN"/>
        </w:rPr>
      </w:pPr>
    </w:p>
    <w:p w14:paraId="72CFF018" w14:textId="77777777" w:rsidR="00344463" w:rsidRPr="00897C7E" w:rsidRDefault="00897C7E" w:rsidP="00B03672">
      <w:pPr>
        <w:pStyle w:val="BoldOrange"/>
        <w:spacing w:after="0" w:line="360" w:lineRule="auto"/>
        <w:ind w:left="23" w:right="198" w:firstLine="23"/>
        <w:rPr>
          <w:rFonts w:asciiTheme="minorHAnsi" w:eastAsiaTheme="minorEastAsia" w:hAnsiTheme="minorHAnsi" w:cstheme="minorHAnsi"/>
          <w:bCs/>
          <w:color w:val="auto"/>
          <w:szCs w:val="24"/>
          <w:lang w:eastAsia="zh-CN"/>
        </w:rPr>
      </w:pPr>
      <w:r w:rsidRPr="00897C7E">
        <w:rPr>
          <w:rFonts w:ascii="Arial Bold" w:eastAsiaTheme="minorEastAsia" w:hAnsi="Arial Bold" w:cstheme="minorBidi"/>
          <w:b w:val="0"/>
          <w:bCs/>
          <w:color w:val="E57200"/>
          <w:szCs w:val="24"/>
          <w:lang w:eastAsia="zh-CN"/>
        </w:rPr>
        <w:t xml:space="preserve">Practice: </w:t>
      </w:r>
      <w:r w:rsidRPr="00897C7E">
        <w:rPr>
          <w:rFonts w:ascii="Arial Bold" w:eastAsiaTheme="minorEastAsia" w:hAnsi="Arial Bold" w:cstheme="minorBidi"/>
          <w:b w:val="0"/>
          <w:bCs/>
          <w:color w:val="E57200"/>
          <w:szCs w:val="24"/>
          <w:lang w:eastAsia="zh-CN"/>
        </w:rPr>
        <w:tab/>
      </w:r>
      <w:r w:rsidR="0051500A">
        <w:rPr>
          <w:rFonts w:asciiTheme="minorHAnsi" w:eastAsiaTheme="minorEastAsia" w:hAnsiTheme="minorHAnsi" w:cstheme="minorBidi"/>
          <w:b w:val="0"/>
          <w:bCs/>
          <w:color w:val="E57200"/>
          <w:szCs w:val="24"/>
          <w:lang w:val="en-GB" w:eastAsia="zh-CN"/>
        </w:rPr>
        <w:tab/>
      </w:r>
      <w:r w:rsidR="0051500A">
        <w:rPr>
          <w:rFonts w:asciiTheme="minorHAnsi" w:eastAsiaTheme="minorEastAsia" w:hAnsiTheme="minorHAnsi" w:cstheme="minorBidi"/>
          <w:b w:val="0"/>
          <w:bCs/>
          <w:color w:val="E57200"/>
          <w:szCs w:val="24"/>
          <w:lang w:val="en-GB" w:eastAsia="zh-CN"/>
        </w:rPr>
        <w:tab/>
      </w:r>
      <w:r w:rsidR="000F790B">
        <w:rPr>
          <w:rFonts w:asciiTheme="minorHAnsi" w:eastAsiaTheme="minorEastAsia" w:hAnsiTheme="minorHAnsi" w:cstheme="minorBidi"/>
          <w:b w:val="0"/>
          <w:bCs/>
          <w:color w:val="E57200"/>
          <w:szCs w:val="24"/>
          <w:lang w:val="en-GB" w:eastAsia="zh-CN"/>
        </w:rPr>
        <w:tab/>
      </w:r>
      <w:r w:rsidRPr="00897C7E">
        <w:rPr>
          <w:rFonts w:asciiTheme="minorHAnsi" w:eastAsiaTheme="minorEastAsia" w:hAnsiTheme="minorHAnsi" w:cstheme="minorHAnsi"/>
          <w:b w:val="0"/>
          <w:bCs/>
          <w:color w:val="auto"/>
          <w:szCs w:val="24"/>
          <w:lang w:eastAsia="zh-CN"/>
        </w:rPr>
        <w:t>Part One</w:t>
      </w:r>
      <w:r>
        <w:rPr>
          <w:rFonts w:asciiTheme="minorHAnsi" w:eastAsiaTheme="minorEastAsia" w:hAnsiTheme="minorHAnsi" w:cstheme="minorHAnsi"/>
          <w:b w:val="0"/>
          <w:bCs/>
          <w:color w:val="auto"/>
          <w:szCs w:val="24"/>
          <w:lang w:val="en-GB" w:eastAsia="zh-CN"/>
        </w:rPr>
        <w:t xml:space="preserve">: </w:t>
      </w:r>
      <w:r w:rsidR="0051500A">
        <w:rPr>
          <w:rFonts w:asciiTheme="minorHAnsi" w:eastAsiaTheme="minorEastAsia" w:hAnsiTheme="minorHAnsi" w:cstheme="minorHAnsi"/>
          <w:b w:val="0"/>
          <w:bCs/>
          <w:color w:val="auto"/>
          <w:szCs w:val="24"/>
          <w:lang w:val="en-GB" w:eastAsia="zh-CN"/>
        </w:rPr>
        <w:tab/>
      </w:r>
      <w:r w:rsidR="002D6411">
        <w:rPr>
          <w:rFonts w:asciiTheme="minorHAnsi" w:eastAsiaTheme="minorEastAsia" w:hAnsiTheme="minorHAnsi" w:cstheme="minorHAnsi"/>
          <w:b w:val="0"/>
          <w:bCs/>
          <w:color w:val="auto"/>
          <w:szCs w:val="24"/>
          <w:lang w:val="en-GB" w:eastAsia="zh-CN"/>
        </w:rPr>
        <w:t>Recognising Bullying</w:t>
      </w:r>
      <w:r w:rsidR="00344463" w:rsidRPr="00897C7E">
        <w:rPr>
          <w:rFonts w:asciiTheme="minorHAnsi" w:eastAsiaTheme="minorEastAsia" w:hAnsiTheme="minorHAnsi" w:cstheme="minorHAnsi"/>
          <w:b w:val="0"/>
          <w:bCs/>
          <w:color w:val="auto"/>
          <w:szCs w:val="24"/>
          <w:lang w:eastAsia="zh-CN"/>
        </w:rPr>
        <w:t xml:space="preserve"> </w:t>
      </w:r>
    </w:p>
    <w:p w14:paraId="2E3AB31E" w14:textId="77777777" w:rsidR="00344463" w:rsidRPr="00897C7E" w:rsidRDefault="00897C7E" w:rsidP="00B03672">
      <w:pPr>
        <w:pStyle w:val="BoldOrange"/>
        <w:tabs>
          <w:tab w:val="clear" w:pos="1418"/>
        </w:tabs>
        <w:spacing w:after="0" w:line="360" w:lineRule="auto"/>
        <w:ind w:left="23" w:right="198" w:firstLine="23"/>
        <w:rPr>
          <w:rStyle w:val="BoldOrangeChar"/>
          <w:rFonts w:asciiTheme="minorHAnsi" w:hAnsiTheme="minorHAnsi" w:cstheme="minorHAnsi"/>
          <w:b/>
          <w:color w:val="auto"/>
          <w:lang w:val="en-GB"/>
        </w:rPr>
      </w:pPr>
      <w:r w:rsidRPr="00897C7E">
        <w:rPr>
          <w:rStyle w:val="BoldOrangeChar"/>
          <w:rFonts w:asciiTheme="minorHAnsi" w:hAnsiTheme="minorHAnsi" w:cstheme="minorHAnsi"/>
          <w:color w:val="auto"/>
          <w:lang w:val="en-GB"/>
        </w:rPr>
        <w:tab/>
      </w:r>
      <w:r w:rsidR="000F790B">
        <w:rPr>
          <w:rStyle w:val="BoldOrangeChar"/>
          <w:rFonts w:asciiTheme="minorHAnsi" w:hAnsiTheme="minorHAnsi" w:cstheme="minorHAnsi"/>
          <w:color w:val="auto"/>
          <w:lang w:val="en-GB"/>
        </w:rPr>
        <w:tab/>
      </w:r>
      <w:r w:rsidR="000F790B">
        <w:rPr>
          <w:rStyle w:val="BoldOrangeChar"/>
          <w:rFonts w:asciiTheme="minorHAnsi" w:hAnsiTheme="minorHAnsi" w:cstheme="minorHAnsi"/>
          <w:color w:val="auto"/>
          <w:lang w:val="en-GB"/>
        </w:rPr>
        <w:tab/>
      </w:r>
      <w:r w:rsidR="000F790B">
        <w:rPr>
          <w:rStyle w:val="BoldOrangeChar"/>
          <w:rFonts w:asciiTheme="minorHAnsi" w:hAnsiTheme="minorHAnsi" w:cstheme="minorHAnsi"/>
          <w:color w:val="auto"/>
          <w:lang w:val="en-GB"/>
        </w:rPr>
        <w:tab/>
      </w:r>
      <w:r>
        <w:rPr>
          <w:rStyle w:val="BoldOrangeChar"/>
          <w:rFonts w:asciiTheme="minorHAnsi" w:hAnsiTheme="minorHAnsi" w:cstheme="minorHAnsi"/>
          <w:color w:val="auto"/>
          <w:lang w:val="en-GB"/>
        </w:rPr>
        <w:t xml:space="preserve">Part Two: </w:t>
      </w:r>
      <w:r w:rsidR="0051500A">
        <w:rPr>
          <w:rStyle w:val="BoldOrangeChar"/>
          <w:rFonts w:asciiTheme="minorHAnsi" w:hAnsiTheme="minorHAnsi" w:cstheme="minorHAnsi"/>
          <w:color w:val="auto"/>
          <w:lang w:val="en-GB"/>
        </w:rPr>
        <w:tab/>
      </w:r>
      <w:r w:rsidR="002D6411">
        <w:rPr>
          <w:rStyle w:val="BoldOrangeChar"/>
          <w:rFonts w:asciiTheme="minorHAnsi" w:hAnsiTheme="minorHAnsi" w:cstheme="minorHAnsi"/>
          <w:color w:val="auto"/>
          <w:lang w:val="en-GB"/>
        </w:rPr>
        <w:t>Tackling Bullying</w:t>
      </w:r>
    </w:p>
    <w:p w14:paraId="1CF65D0B" w14:textId="77777777" w:rsidR="00344463" w:rsidRPr="00897C7E" w:rsidRDefault="00897C7E" w:rsidP="00B03672">
      <w:pPr>
        <w:pStyle w:val="BoldOrange"/>
        <w:tabs>
          <w:tab w:val="clear" w:pos="1418"/>
        </w:tabs>
        <w:spacing w:after="0" w:line="360" w:lineRule="auto"/>
        <w:ind w:left="23" w:right="198" w:firstLine="23"/>
        <w:rPr>
          <w:rStyle w:val="BoldOrangeChar"/>
          <w:b/>
          <w:color w:val="auto"/>
          <w:lang w:val="en-GB"/>
        </w:rPr>
      </w:pPr>
      <w:r w:rsidRPr="00897C7E">
        <w:rPr>
          <w:rStyle w:val="BoldOrangeChar"/>
          <w:color w:val="auto"/>
          <w:lang w:val="en-GB"/>
        </w:rPr>
        <w:tab/>
      </w:r>
      <w:r w:rsidR="000F790B">
        <w:rPr>
          <w:rStyle w:val="BoldOrangeChar"/>
          <w:color w:val="auto"/>
          <w:lang w:val="en-GB"/>
        </w:rPr>
        <w:tab/>
      </w:r>
      <w:r w:rsidR="000F790B">
        <w:rPr>
          <w:rStyle w:val="BoldOrangeChar"/>
          <w:color w:val="auto"/>
          <w:lang w:val="en-GB"/>
        </w:rPr>
        <w:tab/>
      </w:r>
      <w:r w:rsidR="000F790B">
        <w:rPr>
          <w:rStyle w:val="BoldOrangeChar"/>
          <w:color w:val="auto"/>
          <w:lang w:val="en-GB"/>
        </w:rPr>
        <w:tab/>
      </w:r>
      <w:r>
        <w:rPr>
          <w:rStyle w:val="BoldOrangeChar"/>
          <w:color w:val="auto"/>
          <w:lang w:val="en-GB"/>
        </w:rPr>
        <w:t xml:space="preserve">Part Three: </w:t>
      </w:r>
      <w:r w:rsidR="0051500A">
        <w:rPr>
          <w:rStyle w:val="BoldOrangeChar"/>
          <w:color w:val="auto"/>
          <w:lang w:val="en-GB"/>
        </w:rPr>
        <w:tab/>
      </w:r>
      <w:r w:rsidR="002D6411">
        <w:rPr>
          <w:rStyle w:val="BoldOrangeChar"/>
          <w:color w:val="auto"/>
          <w:lang w:val="en-GB"/>
        </w:rPr>
        <w:t>Effects and Approaches</w:t>
      </w:r>
    </w:p>
    <w:p w14:paraId="325C2BFD" w14:textId="242591F1" w:rsidR="00344463" w:rsidRPr="00897C7E" w:rsidRDefault="00897C7E" w:rsidP="00B03672">
      <w:pPr>
        <w:pStyle w:val="BoldOrange"/>
        <w:tabs>
          <w:tab w:val="clear" w:pos="1418"/>
        </w:tabs>
        <w:spacing w:after="0" w:line="360" w:lineRule="auto"/>
        <w:ind w:left="23" w:right="198" w:firstLine="23"/>
        <w:rPr>
          <w:rStyle w:val="BoldOrangeChar"/>
          <w:b/>
          <w:color w:val="auto"/>
          <w:lang w:val="en-GB"/>
        </w:rPr>
      </w:pPr>
      <w:r w:rsidRPr="00897C7E">
        <w:rPr>
          <w:rStyle w:val="BoldOrangeChar"/>
          <w:color w:val="auto"/>
          <w:lang w:val="en-GB"/>
        </w:rPr>
        <w:tab/>
      </w:r>
      <w:r w:rsidR="000F790B">
        <w:rPr>
          <w:rStyle w:val="BoldOrangeChar"/>
          <w:color w:val="auto"/>
          <w:lang w:val="en-GB"/>
        </w:rPr>
        <w:tab/>
      </w:r>
      <w:r w:rsidR="000F790B">
        <w:rPr>
          <w:rStyle w:val="BoldOrangeChar"/>
          <w:color w:val="auto"/>
          <w:lang w:val="en-GB"/>
        </w:rPr>
        <w:tab/>
      </w:r>
      <w:r w:rsidR="000F790B">
        <w:rPr>
          <w:rStyle w:val="BoldOrangeChar"/>
          <w:color w:val="auto"/>
          <w:lang w:val="en-GB"/>
        </w:rPr>
        <w:tab/>
      </w:r>
      <w:r>
        <w:rPr>
          <w:rStyle w:val="BoldOrangeChar"/>
          <w:color w:val="auto"/>
          <w:lang w:val="en-GB"/>
        </w:rPr>
        <w:t xml:space="preserve">Part Four: </w:t>
      </w:r>
      <w:r w:rsidR="0051500A">
        <w:rPr>
          <w:rStyle w:val="BoldOrangeChar"/>
          <w:color w:val="auto"/>
          <w:lang w:val="en-GB"/>
        </w:rPr>
        <w:tab/>
      </w:r>
      <w:r w:rsidR="002D6411">
        <w:rPr>
          <w:rStyle w:val="BoldOrangeChar"/>
          <w:color w:val="auto"/>
          <w:lang w:val="en-GB"/>
        </w:rPr>
        <w:t xml:space="preserve">Explanation for </w:t>
      </w:r>
      <w:r w:rsidR="00A815EC">
        <w:rPr>
          <w:rStyle w:val="BoldOrangeChar"/>
          <w:color w:val="auto"/>
          <w:lang w:val="en-GB"/>
        </w:rPr>
        <w:t>Student</w:t>
      </w:r>
      <w:r w:rsidR="002D6411">
        <w:rPr>
          <w:rStyle w:val="BoldOrangeChar"/>
          <w:color w:val="auto"/>
          <w:lang w:val="en-GB"/>
        </w:rPr>
        <w:t>s</w:t>
      </w:r>
    </w:p>
    <w:p w14:paraId="15105D35" w14:textId="77777777" w:rsidR="00344463" w:rsidRPr="00897C7E" w:rsidRDefault="00897C7E" w:rsidP="00B03672">
      <w:pPr>
        <w:pStyle w:val="BoldOrange"/>
        <w:tabs>
          <w:tab w:val="clear" w:pos="1418"/>
        </w:tabs>
        <w:spacing w:after="0" w:line="360" w:lineRule="auto"/>
        <w:ind w:left="23" w:right="198" w:firstLine="23"/>
        <w:rPr>
          <w:rStyle w:val="BoldOrangeChar"/>
          <w:b/>
          <w:color w:val="auto"/>
          <w:lang w:val="en-GB"/>
        </w:rPr>
      </w:pPr>
      <w:r w:rsidRPr="00897C7E">
        <w:rPr>
          <w:rStyle w:val="BoldOrangeChar"/>
          <w:color w:val="auto"/>
          <w:lang w:val="en-GB"/>
        </w:rPr>
        <w:tab/>
      </w:r>
      <w:r w:rsidR="000F790B">
        <w:rPr>
          <w:rStyle w:val="BoldOrangeChar"/>
          <w:color w:val="auto"/>
          <w:lang w:val="en-GB"/>
        </w:rPr>
        <w:tab/>
      </w:r>
      <w:r w:rsidR="000F790B">
        <w:rPr>
          <w:rStyle w:val="BoldOrangeChar"/>
          <w:color w:val="auto"/>
          <w:lang w:val="en-GB"/>
        </w:rPr>
        <w:tab/>
      </w:r>
      <w:r w:rsidR="000F790B">
        <w:rPr>
          <w:rStyle w:val="BoldOrangeChar"/>
          <w:color w:val="auto"/>
          <w:lang w:val="en-GB"/>
        </w:rPr>
        <w:tab/>
      </w:r>
      <w:r>
        <w:rPr>
          <w:rStyle w:val="BoldOrangeChar"/>
          <w:color w:val="auto"/>
          <w:lang w:val="en-GB"/>
        </w:rPr>
        <w:t xml:space="preserve">Part Five: </w:t>
      </w:r>
      <w:r w:rsidR="0051500A">
        <w:rPr>
          <w:rStyle w:val="BoldOrangeChar"/>
          <w:color w:val="auto"/>
          <w:lang w:val="en-GB"/>
        </w:rPr>
        <w:tab/>
      </w:r>
      <w:r w:rsidR="002D6411">
        <w:rPr>
          <w:rStyle w:val="BoldOrangeChar"/>
          <w:color w:val="auto"/>
          <w:lang w:val="en-GB"/>
        </w:rPr>
        <w:t>Support and Intervention</w:t>
      </w:r>
    </w:p>
    <w:p w14:paraId="2FD47AFE" w14:textId="77777777" w:rsidR="00344463" w:rsidRPr="00897C7E" w:rsidRDefault="00897C7E" w:rsidP="00B03672">
      <w:pPr>
        <w:pStyle w:val="BoldOrange"/>
        <w:tabs>
          <w:tab w:val="clear" w:pos="1418"/>
        </w:tabs>
        <w:spacing w:after="0" w:line="360" w:lineRule="auto"/>
        <w:ind w:left="23" w:right="198" w:firstLine="23"/>
        <w:rPr>
          <w:rStyle w:val="BoldOrangeChar"/>
          <w:b/>
          <w:color w:val="auto"/>
          <w:lang w:val="en-GB"/>
        </w:rPr>
      </w:pPr>
      <w:r w:rsidRPr="00897C7E">
        <w:rPr>
          <w:rStyle w:val="BoldOrangeChar"/>
          <w:color w:val="auto"/>
          <w:lang w:val="en-GB"/>
        </w:rPr>
        <w:tab/>
      </w:r>
      <w:r w:rsidR="000F790B">
        <w:rPr>
          <w:rStyle w:val="BoldOrangeChar"/>
          <w:color w:val="auto"/>
          <w:lang w:val="en-GB"/>
        </w:rPr>
        <w:tab/>
      </w:r>
      <w:r w:rsidR="000F790B">
        <w:rPr>
          <w:rStyle w:val="BoldOrangeChar"/>
          <w:color w:val="auto"/>
          <w:lang w:val="en-GB"/>
        </w:rPr>
        <w:tab/>
      </w:r>
      <w:r w:rsidR="000F790B">
        <w:rPr>
          <w:rStyle w:val="BoldOrangeChar"/>
          <w:color w:val="auto"/>
          <w:lang w:val="en-GB"/>
        </w:rPr>
        <w:tab/>
      </w:r>
      <w:r>
        <w:rPr>
          <w:rStyle w:val="BoldOrangeChar"/>
          <w:color w:val="auto"/>
          <w:lang w:val="en-GB"/>
        </w:rPr>
        <w:t xml:space="preserve">Part Six: </w:t>
      </w:r>
      <w:r w:rsidR="0051500A">
        <w:rPr>
          <w:rStyle w:val="BoldOrangeChar"/>
          <w:color w:val="auto"/>
          <w:lang w:val="en-GB"/>
        </w:rPr>
        <w:tab/>
      </w:r>
      <w:r w:rsidR="002D6411">
        <w:rPr>
          <w:rStyle w:val="BoldOrangeChar"/>
          <w:color w:val="auto"/>
          <w:lang w:val="en-GB"/>
        </w:rPr>
        <w:t>Responsibilities</w:t>
      </w:r>
    </w:p>
    <w:p w14:paraId="057F39B8" w14:textId="00EAD687" w:rsidR="005339CC" w:rsidRDefault="00897C7E" w:rsidP="00B03672">
      <w:pPr>
        <w:pStyle w:val="BoldOrange"/>
        <w:tabs>
          <w:tab w:val="clear" w:pos="1418"/>
        </w:tabs>
        <w:spacing w:after="0" w:line="360" w:lineRule="auto"/>
        <w:ind w:left="4320" w:right="198" w:hanging="1440"/>
        <w:rPr>
          <w:rStyle w:val="BoldOrangeChar"/>
          <w:color w:val="auto"/>
          <w:lang w:val="en-GB"/>
        </w:rPr>
      </w:pPr>
      <w:r>
        <w:rPr>
          <w:rStyle w:val="BoldOrangeChar"/>
          <w:color w:val="auto"/>
          <w:lang w:val="en-GB"/>
        </w:rPr>
        <w:t xml:space="preserve">Part Seven: </w:t>
      </w:r>
      <w:r w:rsidR="0051500A">
        <w:rPr>
          <w:rStyle w:val="BoldOrangeChar"/>
          <w:color w:val="auto"/>
          <w:lang w:val="en-GB"/>
        </w:rPr>
        <w:tab/>
      </w:r>
      <w:r w:rsidR="002D6411">
        <w:rPr>
          <w:rStyle w:val="BoldOrangeChar"/>
          <w:color w:val="auto"/>
          <w:lang w:val="en-GB"/>
        </w:rPr>
        <w:t xml:space="preserve">Related </w:t>
      </w:r>
      <w:r w:rsidR="00F82CFB">
        <w:rPr>
          <w:rStyle w:val="BoldOrangeChar"/>
          <w:color w:val="auto"/>
          <w:lang w:val="en-GB"/>
        </w:rPr>
        <w:t>Documents and Further Sources of Information</w:t>
      </w:r>
      <w:r w:rsidR="00B81460" w:rsidRPr="00897C7E">
        <w:rPr>
          <w:rStyle w:val="BoldOrangeChar"/>
          <w:color w:val="auto"/>
          <w:lang w:val="en-GB"/>
        </w:rPr>
        <w:t xml:space="preserve"> </w:t>
      </w:r>
    </w:p>
    <w:p w14:paraId="37F1EC25" w14:textId="77777777" w:rsidR="00897C7E" w:rsidRPr="0051500A" w:rsidRDefault="0051500A" w:rsidP="00B03672">
      <w:pPr>
        <w:pStyle w:val="IndentedText"/>
        <w:spacing w:after="0" w:line="360" w:lineRule="auto"/>
        <w:ind w:left="23" w:right="198" w:firstLine="23"/>
        <w:rPr>
          <w:rStyle w:val="BoldOrangeChar"/>
          <w:lang w:val="en-GB"/>
        </w:rPr>
      </w:pPr>
      <w:r>
        <w:rPr>
          <w:rStyle w:val="BoldOrangeChar"/>
          <w:lang w:val="en-GB"/>
        </w:rPr>
        <w:t>Quality Assurance</w:t>
      </w:r>
    </w:p>
    <w:p w14:paraId="56FD09C0" w14:textId="77777777" w:rsidR="00722664" w:rsidRDefault="0051500A" w:rsidP="00B03672">
      <w:pPr>
        <w:pStyle w:val="IndentedText"/>
        <w:spacing w:after="0" w:line="360" w:lineRule="auto"/>
        <w:ind w:left="23" w:right="198" w:firstLine="23"/>
        <w:rPr>
          <w:rStyle w:val="BoldOrangeChar"/>
          <w:lang w:val="en-GB"/>
        </w:rPr>
      </w:pPr>
      <w:r>
        <w:rPr>
          <w:rStyle w:val="BoldOrangeChar"/>
          <w:lang w:val="en-GB"/>
        </w:rPr>
        <w:t>Conclusion</w:t>
      </w:r>
      <w:r w:rsidR="00344463">
        <w:rPr>
          <w:rStyle w:val="BoldOrangeChar"/>
        </w:rPr>
        <w:tab/>
      </w:r>
    </w:p>
    <w:p w14:paraId="446C0170" w14:textId="5948616C" w:rsidR="00344463" w:rsidRPr="0051500A" w:rsidRDefault="002D6411" w:rsidP="00B03672">
      <w:pPr>
        <w:pStyle w:val="IndentedText"/>
        <w:spacing w:after="0" w:line="360" w:lineRule="auto"/>
        <w:ind w:left="23" w:right="198" w:firstLine="23"/>
        <w:rPr>
          <w:color w:val="E37222"/>
          <w:lang w:val="en-GB"/>
        </w:rPr>
      </w:pPr>
      <w:r>
        <w:rPr>
          <w:rStyle w:val="BoldOrangeChar"/>
          <w:lang w:val="en-GB"/>
        </w:rPr>
        <w:t>Appendices</w:t>
      </w:r>
      <w:r w:rsidR="00140815">
        <w:rPr>
          <w:rStyle w:val="BoldOrangeChar"/>
          <w:lang w:val="en-GB"/>
        </w:rPr>
        <w:t>:</w:t>
      </w:r>
    </w:p>
    <w:p w14:paraId="2E4F4ABC" w14:textId="77777777" w:rsidR="00140815" w:rsidRDefault="00140815" w:rsidP="00B03672">
      <w:pPr>
        <w:pStyle w:val="IndentedText"/>
        <w:tabs>
          <w:tab w:val="clear" w:pos="1418"/>
        </w:tabs>
        <w:spacing w:after="0" w:line="360" w:lineRule="auto"/>
        <w:ind w:left="23" w:right="198" w:firstLine="23"/>
        <w:rPr>
          <w:rStyle w:val="BoldOrangeChar"/>
          <w:b w:val="0"/>
          <w:color w:val="auto"/>
          <w:lang w:val="en-GB"/>
        </w:rPr>
      </w:pPr>
    </w:p>
    <w:p w14:paraId="674D5A78" w14:textId="032F1AD4" w:rsidR="00140815" w:rsidRPr="00F738E8" w:rsidRDefault="005028EB" w:rsidP="00C170E6">
      <w:pPr>
        <w:pStyle w:val="IndentedText"/>
        <w:tabs>
          <w:tab w:val="clear" w:pos="1418"/>
        </w:tabs>
        <w:spacing w:after="0" w:line="360" w:lineRule="auto"/>
        <w:ind w:left="2880" w:right="198" w:firstLine="23"/>
        <w:rPr>
          <w:rStyle w:val="BoldOrangeChar"/>
          <w:b w:val="0"/>
          <w:color w:val="auto"/>
          <w:lang w:val="en-GB"/>
        </w:rPr>
      </w:pPr>
      <w:r>
        <w:rPr>
          <w:rStyle w:val="BoldOrangeChar"/>
          <w:b w:val="0"/>
          <w:color w:val="auto"/>
          <w:lang w:val="en-GB"/>
        </w:rPr>
        <w:t>Appendix 1</w:t>
      </w:r>
      <w:r w:rsidR="00140815" w:rsidRPr="00F738E8">
        <w:rPr>
          <w:rStyle w:val="BoldOrangeChar"/>
          <w:b w:val="0"/>
          <w:color w:val="auto"/>
          <w:lang w:val="en-GB"/>
        </w:rPr>
        <w:t xml:space="preserve"> – Sense College Information About Bullying v0</w:t>
      </w:r>
      <w:r w:rsidR="004A21A9">
        <w:rPr>
          <w:rStyle w:val="BoldOrangeChar"/>
          <w:b w:val="0"/>
          <w:color w:val="auto"/>
          <w:lang w:val="en-GB"/>
        </w:rPr>
        <w:t>2</w:t>
      </w:r>
    </w:p>
    <w:p w14:paraId="0D76D795" w14:textId="3DD211A4" w:rsidR="00140815" w:rsidRPr="00132970" w:rsidRDefault="005028EB" w:rsidP="00C170E6">
      <w:pPr>
        <w:pStyle w:val="IndentedText"/>
        <w:tabs>
          <w:tab w:val="clear" w:pos="1418"/>
        </w:tabs>
        <w:spacing w:after="0" w:line="360" w:lineRule="auto"/>
        <w:ind w:left="2903" w:right="198" w:firstLine="0"/>
        <w:rPr>
          <w:rStyle w:val="BoldOrangeChar"/>
          <w:b w:val="0"/>
          <w:color w:val="auto"/>
          <w:lang w:val="en-GB"/>
        </w:rPr>
      </w:pPr>
      <w:r>
        <w:rPr>
          <w:rStyle w:val="BoldOrangeChar"/>
          <w:b w:val="0"/>
          <w:color w:val="auto"/>
          <w:lang w:val="en-GB"/>
        </w:rPr>
        <w:t>Appendix 2</w:t>
      </w:r>
      <w:r w:rsidR="00140815" w:rsidRPr="00132970">
        <w:rPr>
          <w:rStyle w:val="BoldOrangeChar"/>
          <w:b w:val="0"/>
          <w:color w:val="auto"/>
          <w:lang w:val="en-GB"/>
        </w:rPr>
        <w:t xml:space="preserve"> – Sense College Potential Bullying Incident Report Form v0</w:t>
      </w:r>
      <w:r w:rsidR="004A21A9">
        <w:rPr>
          <w:rStyle w:val="BoldOrangeChar"/>
          <w:b w:val="0"/>
          <w:color w:val="auto"/>
          <w:lang w:val="en-GB"/>
        </w:rPr>
        <w:t>2</w:t>
      </w:r>
    </w:p>
    <w:p w14:paraId="1A0939C3" w14:textId="6A9D46EE" w:rsidR="00140815" w:rsidRPr="00132970" w:rsidRDefault="005028EB" w:rsidP="00C170E6">
      <w:pPr>
        <w:pStyle w:val="IndentedText"/>
        <w:tabs>
          <w:tab w:val="clear" w:pos="1418"/>
        </w:tabs>
        <w:spacing w:after="0" w:line="360" w:lineRule="auto"/>
        <w:ind w:left="2880" w:right="198" w:firstLine="23"/>
        <w:rPr>
          <w:rStyle w:val="BoldOrangeChar"/>
          <w:b w:val="0"/>
          <w:color w:val="auto"/>
          <w:lang w:val="en-GB"/>
        </w:rPr>
      </w:pPr>
      <w:r>
        <w:rPr>
          <w:rStyle w:val="BoldOrangeChar"/>
          <w:b w:val="0"/>
          <w:color w:val="auto"/>
          <w:lang w:val="en-GB"/>
        </w:rPr>
        <w:t>Appendix 3</w:t>
      </w:r>
      <w:r w:rsidR="00140815" w:rsidRPr="00132970">
        <w:rPr>
          <w:rStyle w:val="BoldOrangeChar"/>
          <w:b w:val="0"/>
          <w:color w:val="auto"/>
          <w:lang w:val="en-GB"/>
        </w:rPr>
        <w:t xml:space="preserve"> – Sense College Dealing with Bullying Flow chart v0</w:t>
      </w:r>
      <w:r w:rsidR="004A21A9">
        <w:rPr>
          <w:rStyle w:val="BoldOrangeChar"/>
          <w:b w:val="0"/>
          <w:color w:val="auto"/>
          <w:lang w:val="en-GB"/>
        </w:rPr>
        <w:t>4</w:t>
      </w:r>
    </w:p>
    <w:p w14:paraId="7CCCDFA1" w14:textId="75D0C84C" w:rsidR="00140815" w:rsidRPr="00140815" w:rsidRDefault="005028EB" w:rsidP="00C170E6">
      <w:pPr>
        <w:pStyle w:val="IndentedText"/>
        <w:tabs>
          <w:tab w:val="clear" w:pos="1418"/>
        </w:tabs>
        <w:spacing w:after="0" w:line="360" w:lineRule="auto"/>
        <w:ind w:left="2903" w:right="198" w:firstLine="0"/>
        <w:rPr>
          <w:rStyle w:val="BoldOrangeChar"/>
          <w:b w:val="0"/>
          <w:color w:val="auto"/>
          <w:lang w:val="en-GB"/>
        </w:rPr>
      </w:pPr>
      <w:r>
        <w:rPr>
          <w:rStyle w:val="BoldOrangeChar"/>
          <w:b w:val="0"/>
          <w:color w:val="auto"/>
          <w:lang w:val="en-GB"/>
        </w:rPr>
        <w:t>Appendix 4</w:t>
      </w:r>
      <w:r w:rsidR="00140815" w:rsidRPr="00132970">
        <w:rPr>
          <w:rStyle w:val="BoldOrangeChar"/>
          <w:b w:val="0"/>
          <w:color w:val="auto"/>
          <w:lang w:val="en-GB"/>
        </w:rPr>
        <w:t xml:space="preserve"> – Sense College Anti-Bullying Information for </w:t>
      </w:r>
      <w:r w:rsidR="00A815EC">
        <w:rPr>
          <w:rStyle w:val="BoldOrangeChar"/>
          <w:b w:val="0"/>
          <w:color w:val="auto"/>
          <w:lang w:val="en-GB"/>
        </w:rPr>
        <w:t>Student</w:t>
      </w:r>
      <w:r w:rsidR="00140815" w:rsidRPr="00132970">
        <w:rPr>
          <w:rStyle w:val="BoldOrangeChar"/>
          <w:b w:val="0"/>
          <w:color w:val="auto"/>
          <w:lang w:val="en-GB"/>
        </w:rPr>
        <w:t>s v0</w:t>
      </w:r>
      <w:r w:rsidR="004A21A9">
        <w:rPr>
          <w:rStyle w:val="BoldOrangeChar"/>
          <w:b w:val="0"/>
          <w:color w:val="auto"/>
          <w:lang w:val="en-GB"/>
        </w:rPr>
        <w:t>2</w:t>
      </w:r>
    </w:p>
    <w:p w14:paraId="691848C3" w14:textId="77777777" w:rsidR="004E7C9A" w:rsidRDefault="004E7C9A" w:rsidP="00B03672">
      <w:pPr>
        <w:spacing w:after="0" w:line="360" w:lineRule="auto"/>
        <w:ind w:left="23" w:right="198" w:firstLine="23"/>
        <w:rPr>
          <w:rStyle w:val="BoldOrangeChar"/>
          <w:sz w:val="24"/>
          <w:lang w:val="en-GB"/>
        </w:rPr>
      </w:pPr>
      <w:r>
        <w:rPr>
          <w:rStyle w:val="BoldOrangeChar"/>
          <w:b w:val="0"/>
          <w:sz w:val="24"/>
          <w:lang w:val="en-GB"/>
        </w:rPr>
        <w:br w:type="page"/>
      </w:r>
    </w:p>
    <w:p w14:paraId="63AC53C7" w14:textId="5E3E540A" w:rsidR="000F790B" w:rsidRPr="000F790B" w:rsidRDefault="00140815" w:rsidP="00B03672">
      <w:pPr>
        <w:pStyle w:val="Heading3"/>
        <w:spacing w:before="0" w:line="360" w:lineRule="auto"/>
        <w:ind w:left="23" w:right="198" w:firstLine="23"/>
        <w:rPr>
          <w:color w:val="E57200" w:themeColor="accent2"/>
          <w:sz w:val="36"/>
        </w:rPr>
      </w:pPr>
      <w:r>
        <w:rPr>
          <w:color w:val="E57200" w:themeColor="accent2"/>
          <w:sz w:val="36"/>
        </w:rPr>
        <w:lastRenderedPageBreak/>
        <w:t>Introduction</w:t>
      </w:r>
    </w:p>
    <w:p w14:paraId="6516EB8F" w14:textId="77777777" w:rsidR="000F790B" w:rsidRPr="00F73B94" w:rsidRDefault="000F790B" w:rsidP="00B03672">
      <w:pPr>
        <w:pStyle w:val="Heading2"/>
        <w:spacing w:before="0" w:after="0" w:line="360" w:lineRule="auto"/>
        <w:ind w:left="23" w:right="198" w:firstLine="23"/>
        <w:rPr>
          <w:b/>
        </w:rPr>
      </w:pPr>
      <w:r>
        <w:rPr>
          <w:b/>
        </w:rPr>
        <w:t>Underpinning Philosophy</w:t>
      </w:r>
      <w:r w:rsidR="004E5414">
        <w:rPr>
          <w:b/>
        </w:rPr>
        <w:t xml:space="preserve"> and Principles</w:t>
      </w:r>
      <w:r w:rsidRPr="00F73B94">
        <w:rPr>
          <w:b/>
        </w:rPr>
        <w:t xml:space="preserve">: </w:t>
      </w:r>
    </w:p>
    <w:p w14:paraId="3B57A6DD" w14:textId="77777777" w:rsidR="000F790B" w:rsidRPr="00B04889" w:rsidRDefault="000F790B" w:rsidP="00B03672">
      <w:pPr>
        <w:spacing w:after="0" w:line="360" w:lineRule="auto"/>
        <w:ind w:left="23" w:right="198" w:firstLine="23"/>
        <w:rPr>
          <w:color w:val="auto"/>
          <w:sz w:val="24"/>
          <w:szCs w:val="24"/>
        </w:rPr>
      </w:pPr>
    </w:p>
    <w:p w14:paraId="2CA944ED" w14:textId="623BCC62" w:rsidR="002D6411" w:rsidRDefault="002D6411" w:rsidP="00B03672">
      <w:pPr>
        <w:spacing w:after="0" w:line="360" w:lineRule="auto"/>
        <w:ind w:left="23" w:right="198" w:firstLine="23"/>
        <w:rPr>
          <w:color w:val="auto"/>
          <w:sz w:val="24"/>
          <w:szCs w:val="24"/>
        </w:rPr>
      </w:pPr>
      <w:r w:rsidRPr="00B04889">
        <w:rPr>
          <w:color w:val="auto"/>
          <w:sz w:val="24"/>
          <w:szCs w:val="24"/>
        </w:rPr>
        <w:t>Bullying</w:t>
      </w:r>
      <w:r w:rsidR="00330407" w:rsidRPr="00B04889">
        <w:rPr>
          <w:color w:val="auto"/>
          <w:sz w:val="24"/>
          <w:szCs w:val="24"/>
        </w:rPr>
        <w:t xml:space="preserve"> ( including cyberbullying) </w:t>
      </w:r>
      <w:r w:rsidRPr="00B04889">
        <w:rPr>
          <w:color w:val="auto"/>
          <w:sz w:val="24"/>
          <w:szCs w:val="24"/>
        </w:rPr>
        <w:t xml:space="preserve"> </w:t>
      </w:r>
      <w:r>
        <w:rPr>
          <w:color w:val="auto"/>
          <w:sz w:val="24"/>
          <w:szCs w:val="24"/>
        </w:rPr>
        <w:t>is behaviour by an individual or group, usually repeated over time, that intentionally hurts another individual or group – either physically or emotionally.</w:t>
      </w:r>
    </w:p>
    <w:p w14:paraId="74C60D5D" w14:textId="77777777" w:rsidR="002D6411" w:rsidRDefault="002D6411" w:rsidP="00B03672">
      <w:pPr>
        <w:spacing w:after="0" w:line="360" w:lineRule="auto"/>
        <w:ind w:left="23" w:right="198" w:firstLine="23"/>
        <w:rPr>
          <w:color w:val="auto"/>
          <w:sz w:val="24"/>
          <w:szCs w:val="24"/>
        </w:rPr>
      </w:pPr>
    </w:p>
    <w:p w14:paraId="6CFB9DBF" w14:textId="4DC2BBAC" w:rsidR="002D6411" w:rsidRPr="00616497" w:rsidRDefault="002D6411" w:rsidP="00B03672">
      <w:pPr>
        <w:spacing w:after="0" w:line="360" w:lineRule="auto"/>
        <w:ind w:left="23" w:right="198" w:firstLine="23"/>
        <w:rPr>
          <w:b/>
          <w:color w:val="auto"/>
          <w:sz w:val="24"/>
          <w:szCs w:val="24"/>
        </w:rPr>
      </w:pPr>
      <w:hyperlink r:id="rId17" w:history="1">
        <w:r w:rsidRPr="00616497">
          <w:rPr>
            <w:rStyle w:val="Hyperlink"/>
            <w:b/>
            <w:sz w:val="24"/>
            <w:szCs w:val="24"/>
            <w:u w:val="single"/>
          </w:rPr>
          <w:t>Preve</w:t>
        </w:r>
        <w:r w:rsidR="00E7487D" w:rsidRPr="00616497">
          <w:rPr>
            <w:rStyle w:val="Hyperlink"/>
            <w:b/>
            <w:sz w:val="24"/>
            <w:szCs w:val="24"/>
            <w:u w:val="single"/>
          </w:rPr>
          <w:t>nting and Tackling Bullying DfE</w:t>
        </w:r>
        <w:r w:rsidR="00970DBF" w:rsidRPr="00616497">
          <w:rPr>
            <w:rStyle w:val="Hyperlink"/>
            <w:b/>
            <w:sz w:val="24"/>
            <w:szCs w:val="24"/>
            <w:u w:val="single"/>
          </w:rPr>
          <w:t xml:space="preserve"> 2013;</w:t>
        </w:r>
        <w:r w:rsidR="002A60A1" w:rsidRPr="00616497">
          <w:rPr>
            <w:rStyle w:val="Hyperlink"/>
            <w:b/>
            <w:sz w:val="24"/>
            <w:szCs w:val="24"/>
            <w:u w:val="single"/>
          </w:rPr>
          <w:t xml:space="preserve"> updated July 2017</w:t>
        </w:r>
      </w:hyperlink>
      <w:r>
        <w:rPr>
          <w:color w:val="auto"/>
          <w:sz w:val="24"/>
          <w:szCs w:val="24"/>
        </w:rPr>
        <w:t xml:space="preserve"> has been produced for head</w:t>
      </w:r>
      <w:r w:rsidR="00E7487D">
        <w:rPr>
          <w:color w:val="auto"/>
          <w:sz w:val="24"/>
          <w:szCs w:val="24"/>
        </w:rPr>
        <w:t xml:space="preserve"> </w:t>
      </w:r>
      <w:r>
        <w:rPr>
          <w:color w:val="auto"/>
          <w:sz w:val="24"/>
          <w:szCs w:val="24"/>
        </w:rPr>
        <w:t>teachers/</w:t>
      </w:r>
      <w:r w:rsidRPr="00B04889">
        <w:rPr>
          <w:color w:val="auto"/>
          <w:sz w:val="24"/>
          <w:szCs w:val="24"/>
        </w:rPr>
        <w:t>principals, staff and governing bodies.  The document was produced to help schools prevent and respond to bullying as part of their overall behaviour policy.  It outlines, in one place, the Government’s approach to bullying, legal obligations and the powers schools</w:t>
      </w:r>
      <w:r w:rsidR="002451A5" w:rsidRPr="00B04889">
        <w:rPr>
          <w:color w:val="auto"/>
          <w:sz w:val="24"/>
          <w:szCs w:val="24"/>
        </w:rPr>
        <w:t>/colleges</w:t>
      </w:r>
      <w:r w:rsidRPr="00B04889">
        <w:rPr>
          <w:color w:val="auto"/>
          <w:sz w:val="24"/>
          <w:szCs w:val="24"/>
        </w:rPr>
        <w:t xml:space="preserve"> </w:t>
      </w:r>
      <w:proofErr w:type="gramStart"/>
      <w:r w:rsidRPr="00B04889">
        <w:rPr>
          <w:color w:val="auto"/>
          <w:sz w:val="24"/>
          <w:szCs w:val="24"/>
        </w:rPr>
        <w:t>have to</w:t>
      </w:r>
      <w:proofErr w:type="gramEnd"/>
      <w:r w:rsidRPr="00B04889">
        <w:rPr>
          <w:color w:val="auto"/>
          <w:sz w:val="24"/>
          <w:szCs w:val="24"/>
        </w:rPr>
        <w:t xml:space="preserve"> tackle bullying and the principles which underpin the most effective anti-bullying strategies in schools.  It also lists further resources through which school staff can access specialist information on the specific issues that they face.  This document</w:t>
      </w:r>
      <w:r w:rsidR="002451A5" w:rsidRPr="00B04889">
        <w:rPr>
          <w:color w:val="auto"/>
          <w:sz w:val="24"/>
          <w:szCs w:val="24"/>
        </w:rPr>
        <w:t>, although aimed at schools,</w:t>
      </w:r>
      <w:r w:rsidRPr="00B04889">
        <w:rPr>
          <w:color w:val="auto"/>
          <w:sz w:val="24"/>
          <w:szCs w:val="24"/>
        </w:rPr>
        <w:t xml:space="preserve"> is </w:t>
      </w:r>
      <w:r>
        <w:rPr>
          <w:color w:val="auto"/>
          <w:sz w:val="24"/>
          <w:szCs w:val="24"/>
        </w:rPr>
        <w:t>also relevant to colleges.</w:t>
      </w:r>
    </w:p>
    <w:p w14:paraId="0BDF970F" w14:textId="77777777" w:rsidR="002D6411" w:rsidRDefault="002D6411" w:rsidP="00B03672">
      <w:pPr>
        <w:spacing w:after="0" w:line="360" w:lineRule="auto"/>
        <w:ind w:left="23" w:right="198" w:firstLine="23"/>
        <w:rPr>
          <w:sz w:val="24"/>
          <w:szCs w:val="24"/>
        </w:rPr>
      </w:pPr>
    </w:p>
    <w:p w14:paraId="1BB2D8DE" w14:textId="77777777" w:rsidR="000F790B" w:rsidRPr="00D23696" w:rsidRDefault="004E5414" w:rsidP="00B03672">
      <w:pPr>
        <w:spacing w:after="0" w:line="360" w:lineRule="auto"/>
        <w:ind w:left="23" w:right="198" w:firstLine="23"/>
        <w:rPr>
          <w:color w:val="auto"/>
          <w:sz w:val="24"/>
          <w:szCs w:val="24"/>
        </w:rPr>
      </w:pPr>
      <w:r>
        <w:rPr>
          <w:color w:val="auto"/>
          <w:sz w:val="24"/>
          <w:szCs w:val="24"/>
        </w:rPr>
        <w:t>Anyone can be bullied at any time.  Bullying can take place:</w:t>
      </w:r>
    </w:p>
    <w:p w14:paraId="37367BE4" w14:textId="77777777" w:rsidR="00214485" w:rsidRPr="00D23696" w:rsidRDefault="00214485" w:rsidP="00B03672">
      <w:pPr>
        <w:spacing w:after="0" w:line="360" w:lineRule="auto"/>
        <w:ind w:left="23" w:right="198" w:firstLine="23"/>
        <w:rPr>
          <w:color w:val="auto"/>
          <w:sz w:val="24"/>
          <w:szCs w:val="24"/>
        </w:rPr>
      </w:pPr>
    </w:p>
    <w:p w14:paraId="403B98FE" w14:textId="2AA80673" w:rsidR="00214485" w:rsidRPr="00D23696" w:rsidRDefault="004E5414" w:rsidP="00B03672">
      <w:pPr>
        <w:pStyle w:val="Bullet1"/>
        <w:spacing w:before="0" w:after="0" w:line="360" w:lineRule="auto"/>
        <w:ind w:left="709" w:right="23" w:hanging="420"/>
      </w:pPr>
      <w:r>
        <w:t xml:space="preserve">Between </w:t>
      </w:r>
      <w:r w:rsidR="00A815EC">
        <w:t>student</w:t>
      </w:r>
      <w:r>
        <w:t>s</w:t>
      </w:r>
    </w:p>
    <w:p w14:paraId="496926D5" w14:textId="7866CA33" w:rsidR="00214485" w:rsidRPr="00D23696" w:rsidRDefault="004E5414" w:rsidP="00B03672">
      <w:pPr>
        <w:pStyle w:val="Bullet1"/>
        <w:spacing w:before="0" w:after="0" w:line="360" w:lineRule="auto"/>
        <w:ind w:left="709" w:right="23" w:hanging="420"/>
      </w:pPr>
      <w:r>
        <w:t xml:space="preserve">Between </w:t>
      </w:r>
      <w:r w:rsidR="00A815EC">
        <w:t>student</w:t>
      </w:r>
      <w:r>
        <w:t>s and staff</w:t>
      </w:r>
    </w:p>
    <w:p w14:paraId="3F86CDC1" w14:textId="3DA72700" w:rsidR="00214485" w:rsidRPr="00D23696" w:rsidRDefault="004E5414" w:rsidP="00B03672">
      <w:pPr>
        <w:pStyle w:val="Bullet1"/>
        <w:spacing w:before="0" w:after="0" w:line="360" w:lineRule="auto"/>
        <w:ind w:left="709" w:right="23" w:hanging="420"/>
      </w:pPr>
      <w:r>
        <w:t xml:space="preserve">Between staff and </w:t>
      </w:r>
      <w:r w:rsidR="00A815EC">
        <w:t>student</w:t>
      </w:r>
      <w:r>
        <w:t>s</w:t>
      </w:r>
    </w:p>
    <w:p w14:paraId="31904AF1" w14:textId="0434C7B5" w:rsidR="00214485" w:rsidRDefault="004E5414" w:rsidP="00B03672">
      <w:pPr>
        <w:pStyle w:val="Bullet1"/>
        <w:spacing w:before="0" w:after="0" w:line="360" w:lineRule="auto"/>
        <w:ind w:left="709" w:right="23" w:hanging="420"/>
      </w:pPr>
      <w:r>
        <w:t>Between family</w:t>
      </w:r>
      <w:r w:rsidR="00C37FED">
        <w:t xml:space="preserve"> members or carers and </w:t>
      </w:r>
      <w:r w:rsidR="00A815EC">
        <w:t>student</w:t>
      </w:r>
      <w:r w:rsidR="002E682E">
        <w:t>s</w:t>
      </w:r>
    </w:p>
    <w:p w14:paraId="0797D3A0" w14:textId="4C759E88" w:rsidR="00C37FED" w:rsidRDefault="00C37FED" w:rsidP="00B03672">
      <w:pPr>
        <w:pStyle w:val="Bullet1"/>
        <w:spacing w:before="0" w:after="0" w:line="360" w:lineRule="auto"/>
        <w:ind w:left="709" w:right="23" w:hanging="420"/>
      </w:pPr>
      <w:r>
        <w:t xml:space="preserve">Between visiting professionals or members of the public and </w:t>
      </w:r>
      <w:r w:rsidR="00A815EC">
        <w:t>student</w:t>
      </w:r>
      <w:r w:rsidR="002E682E">
        <w:t>s or staff</w:t>
      </w:r>
    </w:p>
    <w:p w14:paraId="669E4CF5" w14:textId="7F3F891F" w:rsidR="00C37FED" w:rsidRPr="00D23696" w:rsidRDefault="00C37FED" w:rsidP="00B03672">
      <w:pPr>
        <w:pStyle w:val="Bullet1"/>
        <w:spacing w:before="0" w:after="0" w:line="360" w:lineRule="auto"/>
        <w:ind w:left="709" w:right="23" w:hanging="420"/>
      </w:pPr>
      <w:r>
        <w:t xml:space="preserve">Between </w:t>
      </w:r>
      <w:r w:rsidR="00A815EC">
        <w:t>student</w:t>
      </w:r>
      <w:r w:rsidR="002E682E">
        <w:t>s and family members or carers</w:t>
      </w:r>
    </w:p>
    <w:p w14:paraId="61FB36CF" w14:textId="77777777" w:rsidR="000F790B" w:rsidRPr="002451A5" w:rsidRDefault="000F790B" w:rsidP="00B03672">
      <w:pPr>
        <w:spacing w:after="0" w:line="360" w:lineRule="auto"/>
        <w:ind w:left="23" w:right="198" w:firstLine="23"/>
        <w:rPr>
          <w:color w:val="auto"/>
          <w:sz w:val="24"/>
          <w:szCs w:val="24"/>
        </w:rPr>
      </w:pPr>
    </w:p>
    <w:p w14:paraId="542C7572" w14:textId="31BADDC1" w:rsidR="002451A5" w:rsidRDefault="002451A5" w:rsidP="00B03672">
      <w:pPr>
        <w:spacing w:after="0" w:line="360" w:lineRule="auto"/>
        <w:ind w:left="23" w:right="198" w:firstLine="23"/>
        <w:rPr>
          <w:color w:val="auto"/>
          <w:sz w:val="24"/>
          <w:szCs w:val="24"/>
        </w:rPr>
      </w:pPr>
      <w:r w:rsidRPr="002451A5">
        <w:rPr>
          <w:color w:val="auto"/>
          <w:sz w:val="24"/>
          <w:szCs w:val="24"/>
        </w:rPr>
        <w:t>The Department for Education have also provid</w:t>
      </w:r>
      <w:r>
        <w:rPr>
          <w:color w:val="auto"/>
          <w:sz w:val="24"/>
          <w:szCs w:val="24"/>
        </w:rPr>
        <w:t>ed advice for both education staff and parents relating to cyberbully</w:t>
      </w:r>
      <w:r w:rsidR="00D948AE">
        <w:rPr>
          <w:color w:val="auto"/>
          <w:sz w:val="24"/>
          <w:szCs w:val="24"/>
        </w:rPr>
        <w:t xml:space="preserve">ing – bullying whilst online.  </w:t>
      </w:r>
    </w:p>
    <w:p w14:paraId="7602C0EF" w14:textId="77777777" w:rsidR="002451A5" w:rsidRPr="002451A5" w:rsidRDefault="002451A5" w:rsidP="00B03672">
      <w:pPr>
        <w:spacing w:after="0" w:line="360" w:lineRule="auto"/>
        <w:ind w:left="23" w:right="198" w:firstLine="23"/>
        <w:rPr>
          <w:color w:val="auto"/>
          <w:sz w:val="24"/>
          <w:szCs w:val="24"/>
        </w:rPr>
      </w:pPr>
    </w:p>
    <w:p w14:paraId="7D727AF0" w14:textId="43A90AE5" w:rsidR="004E5414" w:rsidRDefault="00612BA6" w:rsidP="00B03672">
      <w:pPr>
        <w:spacing w:after="0" w:line="360" w:lineRule="auto"/>
        <w:ind w:left="23" w:right="198" w:firstLine="23"/>
        <w:rPr>
          <w:color w:val="auto"/>
          <w:sz w:val="24"/>
          <w:szCs w:val="24"/>
        </w:rPr>
      </w:pPr>
      <w:r>
        <w:rPr>
          <w:color w:val="auto"/>
          <w:sz w:val="24"/>
          <w:szCs w:val="24"/>
        </w:rPr>
        <w:t>For f</w:t>
      </w:r>
      <w:r w:rsidR="000A3649">
        <w:rPr>
          <w:color w:val="auto"/>
          <w:sz w:val="24"/>
          <w:szCs w:val="24"/>
        </w:rPr>
        <w:t xml:space="preserve">urther information on </w:t>
      </w:r>
      <w:r w:rsidR="004E5414" w:rsidRPr="004E5414">
        <w:rPr>
          <w:color w:val="auto"/>
          <w:sz w:val="24"/>
          <w:szCs w:val="24"/>
        </w:rPr>
        <w:t>recognisi</w:t>
      </w:r>
      <w:r>
        <w:rPr>
          <w:color w:val="auto"/>
          <w:sz w:val="24"/>
          <w:szCs w:val="24"/>
        </w:rPr>
        <w:t xml:space="preserve">ng bullying please read </w:t>
      </w:r>
      <w:r w:rsidR="00CD4C9A">
        <w:rPr>
          <w:b/>
          <w:color w:val="auto"/>
          <w:sz w:val="24"/>
          <w:szCs w:val="24"/>
        </w:rPr>
        <w:t>Information a</w:t>
      </w:r>
      <w:r w:rsidR="004E5414">
        <w:rPr>
          <w:b/>
          <w:color w:val="auto"/>
          <w:sz w:val="24"/>
          <w:szCs w:val="24"/>
        </w:rPr>
        <w:t>bout Bullying (</w:t>
      </w:r>
      <w:r w:rsidR="004E5414" w:rsidRPr="004E5414">
        <w:rPr>
          <w:b/>
          <w:color w:val="auto"/>
          <w:sz w:val="24"/>
          <w:szCs w:val="24"/>
        </w:rPr>
        <w:t xml:space="preserve">Appendix </w:t>
      </w:r>
      <w:r w:rsidR="002451A5">
        <w:rPr>
          <w:b/>
          <w:color w:val="auto"/>
          <w:sz w:val="24"/>
          <w:szCs w:val="24"/>
        </w:rPr>
        <w:t>4</w:t>
      </w:r>
      <w:r w:rsidR="004E5414">
        <w:rPr>
          <w:b/>
          <w:color w:val="auto"/>
          <w:sz w:val="24"/>
          <w:szCs w:val="24"/>
        </w:rPr>
        <w:t>)</w:t>
      </w:r>
      <w:r w:rsidR="004E5414" w:rsidRPr="004E5414">
        <w:rPr>
          <w:color w:val="auto"/>
          <w:sz w:val="24"/>
          <w:szCs w:val="24"/>
        </w:rPr>
        <w:t>.</w:t>
      </w:r>
    </w:p>
    <w:p w14:paraId="2BE33DED" w14:textId="77777777" w:rsidR="004E5414" w:rsidRDefault="004E5414" w:rsidP="00B03672">
      <w:pPr>
        <w:spacing w:after="0" w:line="360" w:lineRule="auto"/>
        <w:ind w:left="23" w:right="198" w:firstLine="23"/>
        <w:rPr>
          <w:color w:val="auto"/>
          <w:sz w:val="24"/>
          <w:szCs w:val="24"/>
        </w:rPr>
      </w:pPr>
      <w:r>
        <w:rPr>
          <w:color w:val="auto"/>
          <w:sz w:val="24"/>
          <w:szCs w:val="24"/>
        </w:rPr>
        <w:br w:type="page"/>
      </w:r>
    </w:p>
    <w:p w14:paraId="47CB86F0" w14:textId="77777777" w:rsidR="00B81460" w:rsidRPr="001E3A59" w:rsidRDefault="00897C7E" w:rsidP="00B03672">
      <w:pPr>
        <w:pStyle w:val="Heading3"/>
        <w:spacing w:before="0" w:line="360" w:lineRule="auto"/>
        <w:ind w:left="23" w:right="198" w:firstLine="23"/>
        <w:rPr>
          <w:color w:val="E57200" w:themeColor="accent2"/>
          <w:sz w:val="36"/>
        </w:rPr>
      </w:pPr>
      <w:r w:rsidRPr="000F790B">
        <w:rPr>
          <w:color w:val="E57200" w:themeColor="accent2"/>
          <w:sz w:val="36"/>
        </w:rPr>
        <w:lastRenderedPageBreak/>
        <w:t>Practice</w:t>
      </w:r>
    </w:p>
    <w:p w14:paraId="660476DB" w14:textId="77777777" w:rsidR="008E05BD" w:rsidRPr="00D23696" w:rsidRDefault="00897C7E" w:rsidP="00B03672">
      <w:pPr>
        <w:pStyle w:val="Heading2"/>
        <w:spacing w:before="0" w:after="0" w:line="360" w:lineRule="auto"/>
        <w:ind w:left="23" w:right="198" w:firstLine="23"/>
        <w:rPr>
          <w:rStyle w:val="BoldOrangeChar"/>
          <w:rFonts w:asciiTheme="majorHAnsi" w:eastAsiaTheme="minorHAnsi" w:hAnsiTheme="majorHAnsi" w:cs="Arial"/>
          <w:color w:val="653279" w:themeColor="accent1"/>
          <w:szCs w:val="24"/>
          <w:lang w:val="en-GB" w:eastAsia="en-US"/>
        </w:rPr>
      </w:pPr>
      <w:r w:rsidRPr="00F73B94">
        <w:rPr>
          <w:b/>
        </w:rPr>
        <w:t xml:space="preserve">Part One: </w:t>
      </w:r>
      <w:r w:rsidR="00713E4F">
        <w:rPr>
          <w:rStyle w:val="BoldOrangeChar"/>
          <w:lang w:val="en-GB"/>
        </w:rPr>
        <w:t>Recognising Bullying</w:t>
      </w:r>
      <w:r w:rsidR="008E05BD" w:rsidRPr="009A31A6">
        <w:rPr>
          <w:rStyle w:val="BoldOrangeChar"/>
        </w:rPr>
        <w:t xml:space="preserve"> </w:t>
      </w:r>
    </w:p>
    <w:p w14:paraId="5450AF4F" w14:textId="77777777" w:rsidR="00713E4F" w:rsidRDefault="00713E4F" w:rsidP="00B03672">
      <w:pPr>
        <w:pStyle w:val="BodyText"/>
        <w:ind w:left="23" w:right="198" w:firstLine="23"/>
      </w:pPr>
    </w:p>
    <w:p w14:paraId="24E4D504" w14:textId="39551DD6" w:rsidR="00713E4F" w:rsidRPr="00264B05" w:rsidRDefault="00545606" w:rsidP="00B03672">
      <w:pPr>
        <w:pStyle w:val="BodyText"/>
        <w:ind w:left="23" w:right="198" w:firstLine="23"/>
        <w:rPr>
          <w:rFonts w:cs="Arial"/>
          <w:szCs w:val="24"/>
        </w:rPr>
      </w:pPr>
      <w:r w:rsidRPr="00264B05">
        <w:rPr>
          <w:rFonts w:cs="Arial"/>
          <w:szCs w:val="24"/>
        </w:rPr>
        <w:t>B</w:t>
      </w:r>
      <w:r w:rsidR="00713E4F" w:rsidRPr="00264B05">
        <w:rPr>
          <w:rFonts w:cs="Arial"/>
          <w:szCs w:val="24"/>
        </w:rPr>
        <w:t xml:space="preserve">ullying, in general, will aim to hurt another person through cruel, offensive and insulting behaviours.  </w:t>
      </w:r>
      <w:r w:rsidRPr="00264B05">
        <w:rPr>
          <w:rFonts w:cs="Arial"/>
          <w:szCs w:val="24"/>
        </w:rPr>
        <w:t xml:space="preserve">Bullying and harassment means any unwanted behaviour that makes someone feel intimidated, degraded, humiliated or offended and may include physical acts of aggression or other forms which are less obvious to those around. </w:t>
      </w:r>
      <w:r w:rsidR="002451A5" w:rsidRPr="00264B05">
        <w:rPr>
          <w:rFonts w:cs="Arial"/>
          <w:szCs w:val="24"/>
        </w:rPr>
        <w:t xml:space="preserve"> </w:t>
      </w:r>
      <w:r w:rsidR="00264B05" w:rsidRPr="00264B05">
        <w:rPr>
          <w:rStyle w:val="cf01"/>
          <w:rFonts w:ascii="Arial" w:hAnsi="Arial" w:cs="Arial"/>
          <w:sz w:val="24"/>
          <w:szCs w:val="24"/>
        </w:rPr>
        <w:t xml:space="preserve">Many experts say that bullying involves an imbalance of power between the perpetrator and the victim.   </w:t>
      </w:r>
      <w:r w:rsidRPr="00264B05">
        <w:rPr>
          <w:rFonts w:cs="Arial"/>
          <w:szCs w:val="24"/>
        </w:rPr>
        <w:t>It</w:t>
      </w:r>
      <w:r w:rsidR="00713E4F" w:rsidRPr="00264B05">
        <w:rPr>
          <w:rFonts w:cs="Arial"/>
          <w:szCs w:val="24"/>
        </w:rPr>
        <w:t xml:space="preserve"> often manifests itself in what is known as low level abusive behaviour.</w:t>
      </w:r>
      <w:r w:rsidR="00C835F2" w:rsidRPr="00264B05">
        <w:rPr>
          <w:rFonts w:cs="Arial"/>
          <w:szCs w:val="24"/>
        </w:rPr>
        <w:t xml:space="preserve"> </w:t>
      </w:r>
      <w:r w:rsidR="005A1CBD" w:rsidRPr="00264B05">
        <w:rPr>
          <w:rFonts w:cs="Arial"/>
          <w:szCs w:val="24"/>
        </w:rPr>
        <w:t>B</w:t>
      </w:r>
      <w:r w:rsidR="00713E4F" w:rsidRPr="00264B05">
        <w:rPr>
          <w:rFonts w:cs="Arial"/>
          <w:szCs w:val="24"/>
        </w:rPr>
        <w:t>ullying behaviour</w:t>
      </w:r>
      <w:r w:rsidR="005A1CBD" w:rsidRPr="00264B05">
        <w:rPr>
          <w:rFonts w:cs="Arial"/>
          <w:szCs w:val="24"/>
        </w:rPr>
        <w:t xml:space="preserve"> may need to be reported through the safeguarding process in accordance with the relevant Sense safeguarding policy and procedure.  This may also require the intervention of the law enforcement agencies.</w:t>
      </w:r>
      <w:r w:rsidR="00713E4F" w:rsidRPr="00264B05">
        <w:rPr>
          <w:rFonts w:cs="Arial"/>
          <w:szCs w:val="24"/>
        </w:rPr>
        <w:t xml:space="preserve"> </w:t>
      </w:r>
    </w:p>
    <w:p w14:paraId="0E6D28DE" w14:textId="77777777" w:rsidR="002451A5" w:rsidRDefault="002451A5" w:rsidP="00B03672">
      <w:pPr>
        <w:pStyle w:val="BodyText"/>
        <w:ind w:left="23" w:right="198" w:firstLine="23"/>
      </w:pPr>
    </w:p>
    <w:p w14:paraId="79CCC24E" w14:textId="4FA209DA" w:rsidR="00713E4F" w:rsidRDefault="00713E4F" w:rsidP="00B03672">
      <w:pPr>
        <w:pStyle w:val="BodyText"/>
        <w:ind w:left="23" w:right="198" w:firstLine="23"/>
      </w:pPr>
      <w:r>
        <w:t>Some of the ways in which bullying may occur are listed below</w:t>
      </w:r>
      <w:r w:rsidR="002451A5">
        <w:t>:</w:t>
      </w:r>
      <w:r>
        <w:t xml:space="preserve"> </w:t>
      </w:r>
      <w:r w:rsidR="002451A5">
        <w:t>(</w:t>
      </w:r>
      <w:r>
        <w:t>This list is not exclusive</w:t>
      </w:r>
      <w:r w:rsidR="002451A5">
        <w:t>)</w:t>
      </w:r>
    </w:p>
    <w:p w14:paraId="3F4731F5" w14:textId="77777777" w:rsidR="00713E4F" w:rsidRDefault="00713E4F" w:rsidP="00B03672">
      <w:pPr>
        <w:pStyle w:val="BodyText"/>
        <w:ind w:left="23" w:right="198" w:firstLine="23"/>
      </w:pPr>
    </w:p>
    <w:p w14:paraId="29545527" w14:textId="1D6E4B07" w:rsidR="00713E4F" w:rsidRPr="00D23696" w:rsidRDefault="00713E4F" w:rsidP="00B03672">
      <w:pPr>
        <w:pStyle w:val="Bullet1"/>
        <w:spacing w:before="0" w:after="0" w:line="360" w:lineRule="auto"/>
        <w:ind w:left="709" w:right="23" w:hanging="420"/>
      </w:pPr>
      <w:r>
        <w:t>Verbal – threats, insults, nasty teasing, name calling, taunting</w:t>
      </w:r>
    </w:p>
    <w:p w14:paraId="23538825" w14:textId="723CB14B" w:rsidR="00713E4F" w:rsidRDefault="00713E4F" w:rsidP="00B03672">
      <w:pPr>
        <w:pStyle w:val="Bullet1"/>
        <w:spacing w:before="0" w:after="0" w:line="360" w:lineRule="auto"/>
        <w:ind w:left="709" w:right="23" w:hanging="420"/>
      </w:pPr>
      <w:r>
        <w:t>Physical – assault, hitting, damage to belongings</w:t>
      </w:r>
    </w:p>
    <w:p w14:paraId="569AB826" w14:textId="7EE87796" w:rsidR="00713E4F" w:rsidRDefault="00713E4F" w:rsidP="00B03672">
      <w:pPr>
        <w:pStyle w:val="Bullet1"/>
        <w:spacing w:before="0" w:after="0" w:line="360" w:lineRule="auto"/>
        <w:ind w:left="709" w:right="23" w:hanging="420"/>
      </w:pPr>
      <w:r>
        <w:t>Relational – mal</w:t>
      </w:r>
      <w:r w:rsidR="00CA7B90">
        <w:t>icious gossip, social exclusion</w:t>
      </w:r>
    </w:p>
    <w:p w14:paraId="0897794D" w14:textId="109A36AD" w:rsidR="00713E4F" w:rsidRDefault="00CA7B90" w:rsidP="00B03672">
      <w:pPr>
        <w:pStyle w:val="Bullet1"/>
        <w:spacing w:before="0" w:after="0" w:line="360" w:lineRule="auto"/>
        <w:ind w:left="709" w:right="23" w:hanging="420"/>
      </w:pPr>
      <w:r>
        <w:t>Sexual or sexist bullying</w:t>
      </w:r>
    </w:p>
    <w:p w14:paraId="36153D3D" w14:textId="1E2B9331" w:rsidR="00713E4F" w:rsidRDefault="00FD5D59" w:rsidP="00B03672">
      <w:pPr>
        <w:pStyle w:val="Bullet1"/>
        <w:spacing w:before="0" w:after="0" w:line="360" w:lineRule="auto"/>
        <w:ind w:left="709" w:right="23" w:hanging="420"/>
      </w:pPr>
      <w:r w:rsidRPr="00B04889">
        <w:t xml:space="preserve">Different </w:t>
      </w:r>
      <w:r w:rsidR="00713E4F" w:rsidRPr="00B04889">
        <w:t xml:space="preserve">Communication methods </w:t>
      </w:r>
      <w:r w:rsidR="00713E4F">
        <w:t>such a</w:t>
      </w:r>
      <w:r w:rsidR="00CA7B90">
        <w:t>s the written words or pictures</w:t>
      </w:r>
    </w:p>
    <w:p w14:paraId="67DB24D3" w14:textId="16C37DB3" w:rsidR="00713E4F" w:rsidRDefault="00713E4F" w:rsidP="00B03672">
      <w:pPr>
        <w:pStyle w:val="Bullet1"/>
        <w:spacing w:before="0" w:after="0" w:line="360" w:lineRule="auto"/>
        <w:ind w:left="709" w:right="23" w:hanging="420"/>
      </w:pPr>
      <w:r>
        <w:t>Stealing</w:t>
      </w:r>
      <w:r w:rsidR="00CA7B90">
        <w:t xml:space="preserve"> or taking money or possessions</w:t>
      </w:r>
    </w:p>
    <w:p w14:paraId="5D20A06C" w14:textId="3E2377FF" w:rsidR="00713E4F" w:rsidRDefault="00713E4F" w:rsidP="00B03672">
      <w:pPr>
        <w:pStyle w:val="Bullet1"/>
        <w:spacing w:before="0" w:after="0" w:line="360" w:lineRule="auto"/>
        <w:ind w:left="709" w:right="23" w:hanging="420"/>
      </w:pPr>
      <w:r>
        <w:t>Harassment (unwanted conduct which violates a person’s dignity, or creates an intimidating, hostile, degrad</w:t>
      </w:r>
      <w:r w:rsidR="00CA7B90">
        <w:t>ing or humiliating environment)</w:t>
      </w:r>
    </w:p>
    <w:p w14:paraId="47B72D0B" w14:textId="4EDA476A" w:rsidR="00713E4F" w:rsidRDefault="00713E4F" w:rsidP="00B03672">
      <w:pPr>
        <w:pStyle w:val="Bullet1"/>
        <w:spacing w:before="0" w:after="0" w:line="360" w:lineRule="auto"/>
        <w:ind w:left="709" w:right="23" w:hanging="420"/>
      </w:pPr>
      <w:r>
        <w:t>Cyber bullying (using information and communications technology (ICT), particularly mobile phones, social media and the internet, to deliberatel</w:t>
      </w:r>
      <w:r w:rsidR="00CA7B90">
        <w:t>y upset or offend someone else)</w:t>
      </w:r>
    </w:p>
    <w:p w14:paraId="0C2B3A9B" w14:textId="65040290" w:rsidR="00612E99" w:rsidRDefault="00612E99" w:rsidP="00B03672">
      <w:pPr>
        <w:pStyle w:val="Bullet1"/>
        <w:spacing w:before="0" w:after="0" w:line="360" w:lineRule="auto"/>
        <w:ind w:left="709" w:right="23" w:hanging="420"/>
      </w:pPr>
      <w:r>
        <w:t>Prejudice-based and discriminatory bullying.</w:t>
      </w:r>
    </w:p>
    <w:p w14:paraId="25327D27" w14:textId="0ED29592" w:rsidR="00612E99" w:rsidRDefault="00612E99" w:rsidP="00B03672">
      <w:pPr>
        <w:pStyle w:val="Bullet1"/>
        <w:spacing w:before="0" w:after="0" w:line="360" w:lineRule="auto"/>
        <w:ind w:left="709" w:right="23" w:hanging="420"/>
      </w:pPr>
      <w:r>
        <w:t xml:space="preserve">Homophobic, </w:t>
      </w:r>
      <w:proofErr w:type="spellStart"/>
      <w:r>
        <w:t>biphobic</w:t>
      </w:r>
      <w:proofErr w:type="spellEnd"/>
      <w:r>
        <w:t xml:space="preserve"> and transphobic </w:t>
      </w:r>
      <w:r w:rsidR="00DF2107">
        <w:t>bullying</w:t>
      </w:r>
    </w:p>
    <w:p w14:paraId="5947E8B8" w14:textId="0B238528" w:rsidR="00713E4F" w:rsidRDefault="00713E4F" w:rsidP="00B03672">
      <w:pPr>
        <w:pStyle w:val="Bullet1"/>
        <w:spacing w:before="0" w:after="0" w:line="360" w:lineRule="auto"/>
        <w:ind w:left="709" w:right="23" w:hanging="420"/>
      </w:pPr>
      <w:r>
        <w:t>One individual bullying another indiv</w:t>
      </w:r>
      <w:r w:rsidR="00CA7B90">
        <w:t>idual or a group of individuals</w:t>
      </w:r>
    </w:p>
    <w:p w14:paraId="36B7BFFF" w14:textId="59139832" w:rsidR="00713E4F" w:rsidRDefault="00713E4F" w:rsidP="00B03672">
      <w:pPr>
        <w:pStyle w:val="Bullet1"/>
        <w:spacing w:before="0" w:after="0" w:line="360" w:lineRule="auto"/>
        <w:ind w:left="709" w:right="23" w:hanging="420"/>
      </w:pPr>
      <w:r>
        <w:t>A group bullying</w:t>
      </w:r>
      <w:r w:rsidR="00CA7B90">
        <w:t xml:space="preserve"> an individual or another group</w:t>
      </w:r>
    </w:p>
    <w:p w14:paraId="424D7BB8" w14:textId="3BE120DB" w:rsidR="00713E4F" w:rsidRDefault="00CA7B90" w:rsidP="00B03672">
      <w:pPr>
        <w:pStyle w:val="Bullet1"/>
        <w:spacing w:before="0" w:after="0" w:line="360" w:lineRule="auto"/>
        <w:ind w:left="709" w:right="23" w:hanging="420"/>
      </w:pPr>
      <w:r>
        <w:t>Face to face bullying</w:t>
      </w:r>
    </w:p>
    <w:p w14:paraId="319012C4" w14:textId="4E900E24" w:rsidR="00713E4F" w:rsidRDefault="00713E4F" w:rsidP="00B03672">
      <w:pPr>
        <w:pStyle w:val="Bullet1"/>
        <w:spacing w:before="0" w:after="0" w:line="360" w:lineRule="auto"/>
        <w:ind w:left="709" w:right="23" w:hanging="420"/>
      </w:pPr>
      <w:r>
        <w:t>Indirect bullying (bullying through another person/3</w:t>
      </w:r>
      <w:r w:rsidRPr="00713E4F">
        <w:rPr>
          <w:vertAlign w:val="superscript"/>
        </w:rPr>
        <w:t>rd</w:t>
      </w:r>
      <w:r w:rsidR="00CA7B90">
        <w:t xml:space="preserve"> party</w:t>
      </w:r>
    </w:p>
    <w:p w14:paraId="584BBA91" w14:textId="77777777" w:rsidR="00FD5D59" w:rsidRDefault="00FD5D59" w:rsidP="003F28C2">
      <w:pPr>
        <w:pStyle w:val="Bullet1"/>
        <w:numPr>
          <w:ilvl w:val="0"/>
          <w:numId w:val="0"/>
        </w:numPr>
        <w:spacing w:before="0" w:after="0" w:line="360" w:lineRule="auto"/>
        <w:ind w:left="709" w:right="23"/>
      </w:pPr>
    </w:p>
    <w:p w14:paraId="7F2CC9A2" w14:textId="69408209" w:rsidR="00C170E6" w:rsidRDefault="002307F8" w:rsidP="00B03672">
      <w:pPr>
        <w:pStyle w:val="Bullet1"/>
        <w:numPr>
          <w:ilvl w:val="0"/>
          <w:numId w:val="0"/>
        </w:numPr>
        <w:spacing w:before="0" w:after="0" w:line="360" w:lineRule="auto"/>
        <w:ind w:left="23" w:right="198" w:firstLine="23"/>
      </w:pPr>
      <w:r>
        <w:t xml:space="preserve"> </w:t>
      </w:r>
      <w:r w:rsidR="00C170E6">
        <w:br w:type="page"/>
      </w:r>
    </w:p>
    <w:p w14:paraId="6AC984A2" w14:textId="77777777" w:rsidR="00713E4F" w:rsidRDefault="00713E4F" w:rsidP="00B03672">
      <w:pPr>
        <w:pStyle w:val="Bullet1"/>
        <w:numPr>
          <w:ilvl w:val="0"/>
          <w:numId w:val="0"/>
        </w:numPr>
        <w:spacing w:before="0" w:after="0" w:line="360" w:lineRule="auto"/>
        <w:ind w:left="23" w:right="198" w:firstLine="23"/>
      </w:pPr>
    </w:p>
    <w:p w14:paraId="74404349" w14:textId="6C49CAE1" w:rsidR="00713E4F" w:rsidRPr="00F11266" w:rsidRDefault="001A0786" w:rsidP="00B03672">
      <w:pPr>
        <w:pStyle w:val="Bullet1"/>
        <w:numPr>
          <w:ilvl w:val="0"/>
          <w:numId w:val="0"/>
        </w:numPr>
        <w:spacing w:before="0" w:after="0" w:line="360" w:lineRule="auto"/>
        <w:ind w:left="23" w:right="198" w:firstLine="23"/>
        <w:rPr>
          <w:b/>
        </w:rPr>
      </w:pPr>
      <w:r w:rsidRPr="00F11266">
        <w:rPr>
          <w:b/>
        </w:rPr>
        <w:t xml:space="preserve">Possible </w:t>
      </w:r>
      <w:r w:rsidR="00713E4F" w:rsidRPr="00F11266">
        <w:rPr>
          <w:b/>
        </w:rPr>
        <w:t>Signs of Bullying</w:t>
      </w:r>
      <w:r w:rsidR="002307F8">
        <w:rPr>
          <w:b/>
        </w:rPr>
        <w:t xml:space="preserve"> </w:t>
      </w:r>
    </w:p>
    <w:p w14:paraId="6062360A" w14:textId="77777777" w:rsidR="00713E4F" w:rsidRDefault="00713E4F" w:rsidP="00B03672">
      <w:pPr>
        <w:pStyle w:val="Bullet1"/>
        <w:numPr>
          <w:ilvl w:val="0"/>
          <w:numId w:val="0"/>
        </w:numPr>
        <w:spacing w:before="0" w:after="0" w:line="360" w:lineRule="auto"/>
        <w:ind w:left="23" w:right="198" w:firstLine="23"/>
      </w:pPr>
    </w:p>
    <w:p w14:paraId="32BFF47A" w14:textId="3A322340" w:rsidR="00713E4F" w:rsidRPr="00713E4F" w:rsidRDefault="00713E4F" w:rsidP="00B03672">
      <w:pPr>
        <w:pStyle w:val="Bullet1"/>
        <w:numPr>
          <w:ilvl w:val="0"/>
          <w:numId w:val="0"/>
        </w:numPr>
        <w:spacing w:before="0" w:after="0" w:line="360" w:lineRule="auto"/>
        <w:ind w:left="23" w:right="198" w:firstLine="23"/>
      </w:pPr>
      <w:r>
        <w:t>This following list</w:t>
      </w:r>
      <w:r w:rsidR="0011135D">
        <w:t xml:space="preserve"> demonstrates changes that can be seen in an individual.  This list</w:t>
      </w:r>
      <w:r>
        <w:t xml:space="preserve"> is not exhaustive, but </w:t>
      </w:r>
      <w:r w:rsidR="00361BA6">
        <w:t>could</w:t>
      </w:r>
      <w:r>
        <w:t>, in certain circumstances indi</w:t>
      </w:r>
      <w:r w:rsidR="0011135D">
        <w:t>cate bullying is taking place:</w:t>
      </w:r>
    </w:p>
    <w:p w14:paraId="0912B3CE" w14:textId="77777777" w:rsidR="00713E4F" w:rsidRDefault="00713E4F" w:rsidP="00B03672">
      <w:pPr>
        <w:pStyle w:val="BodyText"/>
        <w:ind w:left="23" w:right="198" w:firstLine="23"/>
      </w:pPr>
    </w:p>
    <w:p w14:paraId="2D88A441" w14:textId="22E19722" w:rsidR="0011135D" w:rsidRDefault="00CA7B90" w:rsidP="00B03672">
      <w:pPr>
        <w:pStyle w:val="Bullet1"/>
        <w:spacing w:before="0" w:after="0" w:line="360" w:lineRule="auto"/>
        <w:ind w:left="709" w:right="227" w:hanging="420"/>
      </w:pPr>
      <w:r>
        <w:t>Changes in mood/behaviour</w:t>
      </w:r>
    </w:p>
    <w:p w14:paraId="6E1210DA" w14:textId="3BFB04D9" w:rsidR="0011135D" w:rsidRDefault="00CA7B90" w:rsidP="00B03672">
      <w:pPr>
        <w:pStyle w:val="Bullet1"/>
        <w:spacing w:before="0" w:after="0" w:line="360" w:lineRule="auto"/>
        <w:ind w:left="709" w:right="227" w:hanging="420"/>
      </w:pPr>
      <w:r>
        <w:t>Increased anxiety</w:t>
      </w:r>
    </w:p>
    <w:p w14:paraId="461D60B9" w14:textId="2E4FAA98" w:rsidR="0011135D" w:rsidRDefault="00CA7B90" w:rsidP="00B03672">
      <w:pPr>
        <w:pStyle w:val="Bullet1"/>
        <w:spacing w:before="0" w:after="0" w:line="360" w:lineRule="auto"/>
        <w:ind w:left="709" w:right="227" w:hanging="420"/>
      </w:pPr>
      <w:r>
        <w:t>Lowered self-esteem</w:t>
      </w:r>
    </w:p>
    <w:p w14:paraId="701477D7" w14:textId="01819663" w:rsidR="0011135D" w:rsidRDefault="0011135D" w:rsidP="00B03672">
      <w:pPr>
        <w:pStyle w:val="Bullet1"/>
        <w:spacing w:before="0" w:after="0" w:line="360" w:lineRule="auto"/>
        <w:ind w:left="709" w:right="227" w:hanging="420"/>
      </w:pPr>
      <w:r>
        <w:t>Unexpla</w:t>
      </w:r>
      <w:r w:rsidR="00CA7B90">
        <w:t>ined bruising/marks (may recur)</w:t>
      </w:r>
    </w:p>
    <w:p w14:paraId="5C465CC1" w14:textId="4CBE15DB" w:rsidR="0011135D" w:rsidRDefault="0011135D" w:rsidP="00B03672">
      <w:pPr>
        <w:pStyle w:val="Bullet1"/>
        <w:spacing w:before="0" w:after="0" w:line="360" w:lineRule="auto"/>
        <w:ind w:left="709" w:right="227" w:hanging="420"/>
      </w:pPr>
      <w:r>
        <w:t>Avoiding a pers</w:t>
      </w:r>
      <w:r w:rsidR="00CA7B90">
        <w:t>on/group of people or situation</w:t>
      </w:r>
    </w:p>
    <w:p w14:paraId="12613673" w14:textId="3F4004C4" w:rsidR="0011135D" w:rsidRDefault="00CA7B90" w:rsidP="00B03672">
      <w:pPr>
        <w:pStyle w:val="Bullet1"/>
        <w:spacing w:before="0" w:after="0" w:line="360" w:lineRule="auto"/>
        <w:ind w:left="709" w:right="227" w:hanging="420"/>
      </w:pPr>
      <w:r>
        <w:t>Over anxious to please</w:t>
      </w:r>
    </w:p>
    <w:p w14:paraId="3672A78E" w14:textId="3330321E" w:rsidR="0011135D" w:rsidRDefault="00CA7B90" w:rsidP="00B03672">
      <w:pPr>
        <w:pStyle w:val="Bullet1"/>
        <w:spacing w:before="0" w:after="0" w:line="360" w:lineRule="auto"/>
        <w:ind w:left="709" w:right="227" w:hanging="420"/>
      </w:pPr>
      <w:r>
        <w:t>Short of money</w:t>
      </w:r>
    </w:p>
    <w:p w14:paraId="6792BAE4" w14:textId="6C90F24A" w:rsidR="0011135D" w:rsidRDefault="00CA7B90" w:rsidP="00B03672">
      <w:pPr>
        <w:pStyle w:val="Bullet1"/>
        <w:spacing w:before="0" w:after="0" w:line="360" w:lineRule="auto"/>
        <w:ind w:left="709" w:right="227" w:hanging="420"/>
      </w:pPr>
      <w:r>
        <w:t>Broken or missing possessions</w:t>
      </w:r>
    </w:p>
    <w:p w14:paraId="0318A189" w14:textId="65A41987" w:rsidR="0011135D" w:rsidRDefault="0011135D" w:rsidP="00B03672">
      <w:pPr>
        <w:pStyle w:val="Bullet1"/>
        <w:spacing w:before="0" w:after="0" w:line="360" w:lineRule="auto"/>
        <w:ind w:left="709" w:right="227" w:hanging="420"/>
      </w:pPr>
      <w:r>
        <w:t xml:space="preserve">Anxious about social media </w:t>
      </w:r>
      <w:r w:rsidR="00CA7B90">
        <w:t>posts/messages</w:t>
      </w:r>
    </w:p>
    <w:p w14:paraId="62F9BD0A" w14:textId="6D19EB73" w:rsidR="0011135D" w:rsidRDefault="0011135D" w:rsidP="00B03672">
      <w:pPr>
        <w:pStyle w:val="Bullet1"/>
        <w:spacing w:before="0" w:after="0" w:line="360" w:lineRule="auto"/>
        <w:ind w:left="709" w:right="227" w:hanging="420"/>
      </w:pPr>
      <w:r>
        <w:t>Sudden lack of e</w:t>
      </w:r>
      <w:r w:rsidR="00CA7B90">
        <w:t>nthusiasm for interests/hobbies</w:t>
      </w:r>
    </w:p>
    <w:p w14:paraId="21D61249" w14:textId="175E8414" w:rsidR="0011135D" w:rsidRDefault="0011135D" w:rsidP="00B03672">
      <w:pPr>
        <w:pStyle w:val="Bullet1"/>
        <w:spacing w:before="0" w:after="0" w:line="360" w:lineRule="auto"/>
        <w:ind w:left="709" w:right="227" w:hanging="420"/>
      </w:pPr>
      <w:r>
        <w:t>Nightmares, difficulty sleeping</w:t>
      </w:r>
    </w:p>
    <w:p w14:paraId="2C884958" w14:textId="7ED0EE2D" w:rsidR="0011135D" w:rsidRDefault="0011135D" w:rsidP="00B03672">
      <w:pPr>
        <w:pStyle w:val="Bullet1"/>
        <w:spacing w:before="0" w:after="0" w:line="360" w:lineRule="auto"/>
        <w:ind w:left="709" w:right="227" w:hanging="420"/>
      </w:pPr>
      <w:r>
        <w:t>Headac</w:t>
      </w:r>
      <w:r w:rsidR="00CA7B90">
        <w:t>hes, stomach ache, feeling sick</w:t>
      </w:r>
    </w:p>
    <w:p w14:paraId="0372921C" w14:textId="66103010" w:rsidR="0011135D" w:rsidRDefault="00CA7B90" w:rsidP="00B03672">
      <w:pPr>
        <w:pStyle w:val="Bullet1"/>
        <w:spacing w:before="0" w:after="0" w:line="360" w:lineRule="auto"/>
        <w:ind w:left="709" w:right="227" w:hanging="420"/>
      </w:pPr>
      <w:r>
        <w:t>Sudden incontinence</w:t>
      </w:r>
    </w:p>
    <w:p w14:paraId="5D5BE72E" w14:textId="75A0F7CA" w:rsidR="0011135D" w:rsidRDefault="00CA7B90" w:rsidP="00B03672">
      <w:pPr>
        <w:pStyle w:val="Bullet1"/>
        <w:spacing w:before="0" w:after="0" w:line="360" w:lineRule="auto"/>
        <w:ind w:left="709" w:right="227" w:hanging="420"/>
      </w:pPr>
      <w:r>
        <w:t>Self-harm</w:t>
      </w:r>
    </w:p>
    <w:p w14:paraId="737702B2" w14:textId="6DA36714" w:rsidR="00FD5D59" w:rsidRPr="00B04889" w:rsidRDefault="00FD5D59" w:rsidP="00B03672">
      <w:pPr>
        <w:pStyle w:val="Bullet1"/>
        <w:spacing w:before="0" w:after="0" w:line="360" w:lineRule="auto"/>
        <w:ind w:left="709" w:right="227" w:hanging="420"/>
      </w:pPr>
      <w:r w:rsidRPr="00B04889">
        <w:t>Non attendance</w:t>
      </w:r>
    </w:p>
    <w:p w14:paraId="60B68690" w14:textId="77777777" w:rsidR="00C37FED" w:rsidRDefault="00C37FED" w:rsidP="00B03672">
      <w:pPr>
        <w:pStyle w:val="BodyText"/>
        <w:ind w:left="23" w:right="198" w:firstLine="23"/>
      </w:pPr>
    </w:p>
    <w:p w14:paraId="555532EE" w14:textId="77777777" w:rsidR="00C37FED" w:rsidRDefault="00C37FED" w:rsidP="00B03672">
      <w:pPr>
        <w:pStyle w:val="BodyText"/>
        <w:ind w:left="23" w:right="198" w:firstLine="23"/>
      </w:pPr>
      <w:r>
        <w:t>Signs that someone may be involved in bullying behaviour towards someone else could include:</w:t>
      </w:r>
    </w:p>
    <w:p w14:paraId="408FAE86" w14:textId="77777777" w:rsidR="00C37FED" w:rsidRDefault="00C37FED" w:rsidP="00B03672">
      <w:pPr>
        <w:pStyle w:val="BodyText"/>
        <w:ind w:left="23" w:right="198" w:firstLine="23"/>
      </w:pPr>
    </w:p>
    <w:p w14:paraId="63273141" w14:textId="0411AEEE" w:rsidR="00C37FED" w:rsidRDefault="00C37FED" w:rsidP="00B03672">
      <w:pPr>
        <w:pStyle w:val="Bullet1"/>
        <w:spacing w:before="0" w:after="0" w:line="360" w:lineRule="auto"/>
        <w:ind w:left="709" w:right="227" w:hanging="420"/>
      </w:pPr>
      <w:r>
        <w:t>Suddenly having unexplained money</w:t>
      </w:r>
    </w:p>
    <w:p w14:paraId="71997E00" w14:textId="53D139FC" w:rsidR="00C37FED" w:rsidRDefault="00C37FED" w:rsidP="00B03672">
      <w:pPr>
        <w:pStyle w:val="Bullet1"/>
        <w:spacing w:before="0" w:after="0" w:line="360" w:lineRule="auto"/>
        <w:ind w:left="709" w:right="227" w:hanging="420"/>
      </w:pPr>
      <w:r>
        <w:t>Being in posses</w:t>
      </w:r>
      <w:r w:rsidR="00CA7B90">
        <w:t>sion of someone else’s property</w:t>
      </w:r>
    </w:p>
    <w:p w14:paraId="2883BBB7" w14:textId="3C7D8771" w:rsidR="00C37FED" w:rsidRDefault="00CA7B90" w:rsidP="00B03672">
      <w:pPr>
        <w:pStyle w:val="Bullet1"/>
        <w:spacing w:before="0" w:after="0" w:line="360" w:lineRule="auto"/>
        <w:ind w:left="709" w:right="227" w:hanging="420"/>
      </w:pPr>
      <w:r>
        <w:t>Trying to be alone with someone</w:t>
      </w:r>
    </w:p>
    <w:p w14:paraId="60C51CBE" w14:textId="1052CF32" w:rsidR="00C37FED" w:rsidRDefault="00C37FED" w:rsidP="00B03672">
      <w:pPr>
        <w:pStyle w:val="Bullet1"/>
        <w:spacing w:before="0" w:after="0" w:line="360" w:lineRule="auto"/>
        <w:ind w:left="709" w:right="227" w:hanging="420"/>
      </w:pPr>
      <w:r>
        <w:t>Appearing to exercise undue influence over som</w:t>
      </w:r>
      <w:r w:rsidR="00CA7B90">
        <w:t>eone’s decision/choices/actions</w:t>
      </w:r>
    </w:p>
    <w:p w14:paraId="04EC86E2" w14:textId="1A79E3C1" w:rsidR="00C37FED" w:rsidRDefault="00CA7B90" w:rsidP="00B03672">
      <w:pPr>
        <w:pStyle w:val="Bullet1"/>
        <w:spacing w:before="0" w:after="0" w:line="360" w:lineRule="auto"/>
        <w:ind w:left="709" w:right="227" w:hanging="420"/>
      </w:pPr>
      <w:r>
        <w:t>Speaking ‘for’ someone</w:t>
      </w:r>
    </w:p>
    <w:p w14:paraId="00FF4820" w14:textId="38E5233F" w:rsidR="00C37FED" w:rsidRDefault="00CA7B90" w:rsidP="00B03672">
      <w:pPr>
        <w:pStyle w:val="Bullet1"/>
        <w:spacing w:before="0" w:after="0" w:line="360" w:lineRule="auto"/>
        <w:ind w:left="709" w:right="227" w:hanging="420"/>
      </w:pPr>
      <w:r>
        <w:t>Changes in mood/behaviour</w:t>
      </w:r>
    </w:p>
    <w:p w14:paraId="5C7E93B1" w14:textId="2A5F4A29" w:rsidR="00C37FED" w:rsidRDefault="00C37FED" w:rsidP="00B03672">
      <w:pPr>
        <w:pStyle w:val="Bullet1"/>
        <w:spacing w:before="0" w:after="0" w:line="360" w:lineRule="auto"/>
        <w:ind w:left="709" w:right="227" w:hanging="420"/>
      </w:pPr>
      <w:r>
        <w:t>Sudden and/or su</w:t>
      </w:r>
      <w:r w:rsidR="00CA7B90">
        <w:t>rprising changes in friendships</w:t>
      </w:r>
    </w:p>
    <w:p w14:paraId="7EF4E39C" w14:textId="77777777" w:rsidR="00C37FED" w:rsidRDefault="00C37FED" w:rsidP="00B03672">
      <w:pPr>
        <w:pStyle w:val="Bullet1"/>
        <w:numPr>
          <w:ilvl w:val="0"/>
          <w:numId w:val="0"/>
        </w:numPr>
        <w:spacing w:before="0" w:after="0" w:line="360" w:lineRule="auto"/>
        <w:ind w:left="23" w:right="198" w:firstLine="23"/>
      </w:pPr>
    </w:p>
    <w:p w14:paraId="2C947580" w14:textId="15DC1271" w:rsidR="001A0786" w:rsidRDefault="00C37FED" w:rsidP="00B03672">
      <w:pPr>
        <w:pStyle w:val="Bullet1"/>
        <w:numPr>
          <w:ilvl w:val="0"/>
          <w:numId w:val="0"/>
        </w:numPr>
        <w:spacing w:before="0" w:after="0" w:line="360" w:lineRule="auto"/>
        <w:ind w:left="23" w:right="198" w:firstLine="23"/>
      </w:pPr>
      <w:r>
        <w:t>This list is not exhaustive and there may be another explanation.</w:t>
      </w:r>
      <w:r w:rsidR="002A40BC">
        <w:t xml:space="preserve"> </w:t>
      </w:r>
      <w:r w:rsidR="00361BA6">
        <w:t xml:space="preserve"> </w:t>
      </w:r>
      <w:r w:rsidR="001A0786" w:rsidRPr="00D45C06">
        <w:t xml:space="preserve">Unwanted behaviour which causes someone to feel bullied may not be </w:t>
      </w:r>
      <w:proofErr w:type="gramStart"/>
      <w:r w:rsidR="001A0786" w:rsidRPr="00D45C06">
        <w:t>intentional, but</w:t>
      </w:r>
      <w:proofErr w:type="gramEnd"/>
      <w:r w:rsidR="001A0786" w:rsidRPr="00D45C06">
        <w:t xml:space="preserve"> will still require appropriate input to change.</w:t>
      </w:r>
      <w:r w:rsidR="00361BA6">
        <w:t xml:space="preserve"> </w:t>
      </w:r>
      <w:r w:rsidR="002A40BC">
        <w:t xml:space="preserve"> </w:t>
      </w:r>
      <w:r w:rsidR="001A0786" w:rsidRPr="00D45C06">
        <w:t>If a member of staff allows or condones bullying, it is a safeguarding issue.</w:t>
      </w:r>
    </w:p>
    <w:p w14:paraId="566C6838" w14:textId="77777777" w:rsidR="00317A26" w:rsidRDefault="00317A26" w:rsidP="00B03672">
      <w:pPr>
        <w:pStyle w:val="BodyText"/>
        <w:ind w:left="23" w:right="198" w:firstLine="23"/>
      </w:pPr>
    </w:p>
    <w:p w14:paraId="36BC2868" w14:textId="2B3F56B6" w:rsidR="00361BA6" w:rsidRPr="00DC208C" w:rsidRDefault="00317A26" w:rsidP="00B03672">
      <w:pPr>
        <w:pStyle w:val="BodyText"/>
        <w:ind w:left="23" w:right="198" w:firstLine="23"/>
        <w:rPr>
          <w:i/>
        </w:rPr>
      </w:pPr>
      <w:r w:rsidRPr="00DC208C">
        <w:rPr>
          <w:i/>
        </w:rPr>
        <w:t xml:space="preserve">Sense College recognises that bullying </w:t>
      </w:r>
      <w:r w:rsidR="00361BA6" w:rsidRPr="00DC208C">
        <w:rPr>
          <w:i/>
        </w:rPr>
        <w:t>can occur in the workplace and that staff may also become the victims of bullying.  Sense College does not condone bullying in any form; and anyone who feels they are a victim, or who has witnessed something which may be bullying, should report the matter to their line manager or another senior member of staff.  Their concerns will be taken seriously and referred to the appropriate Sense policies and procedures for information on how the matter will be dealt with.  Staff can also contact a manager or advisor from HR (Human Resources department) for help and support.</w:t>
      </w:r>
    </w:p>
    <w:p w14:paraId="17C7C983" w14:textId="37EE4E72" w:rsidR="0011135D" w:rsidRDefault="0011135D" w:rsidP="00B03672">
      <w:pPr>
        <w:spacing w:after="0" w:line="360" w:lineRule="auto"/>
        <w:ind w:left="23" w:right="198" w:firstLine="23"/>
        <w:rPr>
          <w:color w:val="auto"/>
          <w:sz w:val="24"/>
        </w:rPr>
      </w:pPr>
    </w:p>
    <w:p w14:paraId="668A68AD" w14:textId="77777777" w:rsidR="008E05BD" w:rsidRPr="00D23696" w:rsidRDefault="00722664" w:rsidP="00B03672">
      <w:pPr>
        <w:pStyle w:val="Heading2"/>
        <w:spacing w:before="0" w:after="0" w:line="360" w:lineRule="auto"/>
        <w:ind w:left="23" w:right="198" w:firstLine="23"/>
        <w:rPr>
          <w:rStyle w:val="BoldOrangeChar"/>
          <w:rFonts w:asciiTheme="majorHAnsi" w:eastAsiaTheme="minorHAnsi" w:hAnsiTheme="majorHAnsi" w:cs="Arial"/>
          <w:color w:val="653279" w:themeColor="accent1"/>
          <w:szCs w:val="24"/>
          <w:lang w:val="en-GB" w:eastAsia="en-US"/>
        </w:rPr>
      </w:pPr>
      <w:r>
        <w:rPr>
          <w:b/>
        </w:rPr>
        <w:t>Part Two</w:t>
      </w:r>
      <w:r w:rsidRPr="00F73B94">
        <w:rPr>
          <w:b/>
        </w:rPr>
        <w:t xml:space="preserve">: </w:t>
      </w:r>
      <w:r w:rsidR="0011135D">
        <w:rPr>
          <w:rStyle w:val="BoldOrangeChar"/>
          <w:lang w:val="en-GB"/>
        </w:rPr>
        <w:t>Tackling Bullying</w:t>
      </w:r>
    </w:p>
    <w:p w14:paraId="4C444C72" w14:textId="77777777" w:rsidR="00361BA6" w:rsidRDefault="00361BA6" w:rsidP="00B03672">
      <w:pPr>
        <w:pStyle w:val="IndentedText"/>
        <w:spacing w:after="0" w:line="360" w:lineRule="auto"/>
        <w:ind w:left="23" w:right="198" w:firstLine="23"/>
        <w:rPr>
          <w:u w:val="single"/>
          <w:lang w:val="en-GB"/>
        </w:rPr>
      </w:pPr>
    </w:p>
    <w:p w14:paraId="044579E8" w14:textId="77777777" w:rsidR="00B81460" w:rsidRDefault="0011135D" w:rsidP="00B03672">
      <w:pPr>
        <w:pStyle w:val="IndentedText"/>
        <w:spacing w:after="0" w:line="360" w:lineRule="auto"/>
        <w:ind w:left="23" w:right="198" w:firstLine="23"/>
        <w:rPr>
          <w:lang w:val="en-GB"/>
        </w:rPr>
      </w:pPr>
      <w:r>
        <w:rPr>
          <w:u w:val="single"/>
          <w:lang w:val="en-GB"/>
        </w:rPr>
        <w:t>How to report bullying</w:t>
      </w:r>
      <w:r w:rsidR="002C64A2">
        <w:rPr>
          <w:lang w:val="en-GB"/>
        </w:rPr>
        <w:t xml:space="preserve">  </w:t>
      </w:r>
    </w:p>
    <w:p w14:paraId="70A8BA87" w14:textId="2C8BB92F" w:rsidR="00D62C3A" w:rsidRDefault="00A815EC" w:rsidP="00B03672">
      <w:pPr>
        <w:pStyle w:val="IndentedText"/>
        <w:tabs>
          <w:tab w:val="clear" w:pos="1418"/>
        </w:tabs>
        <w:spacing w:after="0" w:line="360" w:lineRule="auto"/>
        <w:ind w:left="23" w:right="198" w:firstLine="23"/>
        <w:rPr>
          <w:lang w:val="en-GB"/>
        </w:rPr>
      </w:pPr>
      <w:r>
        <w:rPr>
          <w:lang w:val="en-GB"/>
        </w:rPr>
        <w:t>Student</w:t>
      </w:r>
      <w:r w:rsidR="0011135D">
        <w:rPr>
          <w:lang w:val="en-GB"/>
        </w:rPr>
        <w:t xml:space="preserve">s need to feel safe and confident that their </w:t>
      </w:r>
      <w:r w:rsidR="00DB6E0D">
        <w:rPr>
          <w:lang w:val="en-GB"/>
        </w:rPr>
        <w:t>experience</w:t>
      </w:r>
      <w:r w:rsidR="0011135D">
        <w:rPr>
          <w:lang w:val="en-GB"/>
        </w:rPr>
        <w:t xml:space="preserve"> will be heard.  They may:</w:t>
      </w:r>
    </w:p>
    <w:p w14:paraId="1408C9A7" w14:textId="77777777" w:rsidR="0011135D" w:rsidRDefault="0011135D" w:rsidP="00B03672">
      <w:pPr>
        <w:pStyle w:val="IndentedText"/>
        <w:tabs>
          <w:tab w:val="clear" w:pos="1418"/>
        </w:tabs>
        <w:spacing w:after="0" w:line="360" w:lineRule="auto"/>
        <w:ind w:left="23" w:right="198" w:firstLine="23"/>
        <w:rPr>
          <w:lang w:val="en-GB"/>
        </w:rPr>
      </w:pPr>
    </w:p>
    <w:p w14:paraId="302CC1D8" w14:textId="4785E5B0" w:rsidR="0011135D" w:rsidRDefault="0011135D" w:rsidP="00B03672">
      <w:pPr>
        <w:pStyle w:val="Bullet1"/>
        <w:spacing w:before="0" w:after="0" w:line="360" w:lineRule="auto"/>
        <w:ind w:left="709" w:right="227" w:hanging="420"/>
      </w:pPr>
      <w:r>
        <w:t xml:space="preserve">Report incidents of bullying to their support worker, </w:t>
      </w:r>
      <w:r w:rsidR="00264B05">
        <w:t>teaching staff</w:t>
      </w:r>
      <w:r>
        <w:t>, personal tutor, or any member of staff t</w:t>
      </w:r>
      <w:r w:rsidR="00A073BA">
        <w:t>hey feel comfortable talking to</w:t>
      </w:r>
      <w:r w:rsidR="007E3DA4">
        <w:t>.</w:t>
      </w:r>
    </w:p>
    <w:p w14:paraId="40153B75" w14:textId="13D10D85" w:rsidR="0011135D" w:rsidRDefault="0011135D" w:rsidP="00B03672">
      <w:pPr>
        <w:pStyle w:val="Bullet1"/>
        <w:spacing w:before="0" w:after="0" w:line="360" w:lineRule="auto"/>
        <w:ind w:left="709" w:right="227" w:hanging="420"/>
      </w:pPr>
      <w:r>
        <w:t>C</w:t>
      </w:r>
      <w:r w:rsidR="00A073BA">
        <w:t>ontact their mentor or advocate</w:t>
      </w:r>
      <w:r w:rsidR="007E3DA4">
        <w:t>.</w:t>
      </w:r>
    </w:p>
    <w:p w14:paraId="0996D5FE" w14:textId="1DF865F3" w:rsidR="0011135D" w:rsidRDefault="0011135D" w:rsidP="00B03672">
      <w:pPr>
        <w:pStyle w:val="Bullet1"/>
        <w:spacing w:before="0" w:after="0" w:line="360" w:lineRule="auto"/>
        <w:ind w:left="709" w:right="227" w:hanging="420"/>
      </w:pPr>
      <w:r>
        <w:t>Talk to their parents, family me</w:t>
      </w:r>
      <w:r w:rsidR="00A073BA">
        <w:t>mbers, carers or social workers</w:t>
      </w:r>
      <w:r w:rsidR="007E3DA4">
        <w:t>.</w:t>
      </w:r>
    </w:p>
    <w:p w14:paraId="7A9C269E" w14:textId="7073FB67" w:rsidR="00C37FED" w:rsidRDefault="00C37FED" w:rsidP="00B03672">
      <w:pPr>
        <w:pStyle w:val="Bullet1"/>
        <w:spacing w:before="0" w:after="0" w:line="360" w:lineRule="auto"/>
        <w:ind w:left="709" w:right="227" w:hanging="420"/>
      </w:pPr>
      <w:r>
        <w:t>Demonstrate in other ways that they are unhappy and don’t feel safe</w:t>
      </w:r>
    </w:p>
    <w:p w14:paraId="53828830" w14:textId="77777777" w:rsidR="0011135D" w:rsidRDefault="0011135D" w:rsidP="00B03672">
      <w:pPr>
        <w:pStyle w:val="Bullet1"/>
        <w:numPr>
          <w:ilvl w:val="0"/>
          <w:numId w:val="0"/>
        </w:numPr>
        <w:spacing w:before="0" w:after="0" w:line="360" w:lineRule="auto"/>
        <w:ind w:left="23" w:right="198" w:firstLine="23"/>
      </w:pPr>
    </w:p>
    <w:p w14:paraId="51AF7EF7" w14:textId="542BE051" w:rsidR="0011135D" w:rsidRDefault="0011135D" w:rsidP="00B03672">
      <w:pPr>
        <w:pStyle w:val="Bullet1"/>
        <w:numPr>
          <w:ilvl w:val="0"/>
          <w:numId w:val="0"/>
        </w:numPr>
        <w:spacing w:before="0" w:after="0" w:line="360" w:lineRule="auto"/>
        <w:ind w:left="23" w:right="198" w:firstLine="23"/>
      </w:pPr>
      <w:r>
        <w:t>Any</w:t>
      </w:r>
      <w:r w:rsidR="00C37FED">
        <w:t xml:space="preserve">one can report bullying to the college.  Not all </w:t>
      </w:r>
      <w:r w:rsidR="00A815EC">
        <w:t>student</w:t>
      </w:r>
      <w:r w:rsidR="00C37FED">
        <w:t xml:space="preserve">s will recognise that they are being </w:t>
      </w:r>
      <w:proofErr w:type="gramStart"/>
      <w:r w:rsidR="00C37FED">
        <w:t>bullied, or</w:t>
      </w:r>
      <w:proofErr w:type="gramEnd"/>
      <w:r w:rsidR="00C37FED">
        <w:t xml:space="preserve"> have been the victim of bullying.  Some are not able to raise their concerns using formal communication methods.  Staff must be vigilant for signs which could indicate bullying may be taking place, even if the </w:t>
      </w:r>
      <w:r w:rsidR="00A815EC">
        <w:t>student</w:t>
      </w:r>
      <w:r w:rsidR="00C37FED">
        <w:t xml:space="preserve"> is unable to make a complaint or report what is taking place for themselves.</w:t>
      </w:r>
    </w:p>
    <w:p w14:paraId="54A6A84A" w14:textId="77777777" w:rsidR="0011135D" w:rsidRDefault="0011135D" w:rsidP="00B03672">
      <w:pPr>
        <w:pStyle w:val="Bullet1"/>
        <w:numPr>
          <w:ilvl w:val="0"/>
          <w:numId w:val="0"/>
        </w:numPr>
        <w:spacing w:before="0" w:after="0" w:line="360" w:lineRule="auto"/>
        <w:ind w:left="23" w:right="198" w:firstLine="23"/>
      </w:pPr>
    </w:p>
    <w:p w14:paraId="18930191" w14:textId="77777777" w:rsidR="0011135D" w:rsidRDefault="0011135D" w:rsidP="00B03672">
      <w:pPr>
        <w:pStyle w:val="Bullet1"/>
        <w:numPr>
          <w:ilvl w:val="0"/>
          <w:numId w:val="0"/>
        </w:numPr>
        <w:spacing w:before="0" w:after="0" w:line="360" w:lineRule="auto"/>
        <w:ind w:left="23" w:right="198" w:firstLine="23"/>
      </w:pPr>
      <w:r>
        <w:rPr>
          <w:u w:val="single"/>
        </w:rPr>
        <w:t>What happens next</w:t>
      </w:r>
    </w:p>
    <w:p w14:paraId="26563A3A" w14:textId="77777777" w:rsidR="0011135D" w:rsidRDefault="0011135D" w:rsidP="00B03672">
      <w:pPr>
        <w:pStyle w:val="Bullet1"/>
        <w:numPr>
          <w:ilvl w:val="0"/>
          <w:numId w:val="0"/>
        </w:numPr>
        <w:spacing w:before="0" w:after="0" w:line="360" w:lineRule="auto"/>
        <w:ind w:left="23" w:right="198" w:firstLine="23"/>
      </w:pPr>
      <w:r>
        <w:t>If bullying is reported or observed, the member of staff to whom it has been reported to should:</w:t>
      </w:r>
    </w:p>
    <w:p w14:paraId="55049724" w14:textId="77777777" w:rsidR="0011135D" w:rsidRDefault="0011135D" w:rsidP="00B03672">
      <w:pPr>
        <w:pStyle w:val="Bullet1"/>
        <w:numPr>
          <w:ilvl w:val="0"/>
          <w:numId w:val="0"/>
        </w:numPr>
        <w:spacing w:before="0" w:after="0" w:line="360" w:lineRule="auto"/>
        <w:ind w:left="23" w:right="198" w:firstLine="23"/>
      </w:pPr>
    </w:p>
    <w:p w14:paraId="2C271247" w14:textId="43220907" w:rsidR="00C37FED" w:rsidRDefault="00C37FED" w:rsidP="00B03672">
      <w:pPr>
        <w:pStyle w:val="Bullet1"/>
        <w:spacing w:before="0" w:after="0" w:line="360" w:lineRule="auto"/>
        <w:ind w:left="709" w:right="23" w:hanging="420"/>
      </w:pPr>
      <w:r>
        <w:t xml:space="preserve">Take steps to ensure the </w:t>
      </w:r>
      <w:r w:rsidR="00A815EC">
        <w:t>student</w:t>
      </w:r>
      <w:r w:rsidR="004871C2">
        <w:t xml:space="preserve"> is safe</w:t>
      </w:r>
    </w:p>
    <w:p w14:paraId="71F4EB3B" w14:textId="2FA2D568" w:rsidR="0011135D" w:rsidRDefault="0011135D" w:rsidP="00B03672">
      <w:pPr>
        <w:pStyle w:val="Bullet1"/>
        <w:spacing w:before="0" w:after="0" w:line="360" w:lineRule="auto"/>
        <w:ind w:left="709" w:right="23" w:hanging="420"/>
      </w:pPr>
      <w:r>
        <w:t xml:space="preserve">Make time to listen calmly to the </w:t>
      </w:r>
      <w:r w:rsidR="00A815EC">
        <w:t>student</w:t>
      </w:r>
      <w:r>
        <w:t xml:space="preserve"> who has been bullied, using</w:t>
      </w:r>
      <w:r w:rsidR="004871C2">
        <w:t xml:space="preserve"> effective listening techniques</w:t>
      </w:r>
    </w:p>
    <w:p w14:paraId="5BF13489" w14:textId="67C82B15" w:rsidR="0011135D" w:rsidRDefault="0011135D" w:rsidP="00B03672">
      <w:pPr>
        <w:pStyle w:val="Bullet1"/>
        <w:spacing w:before="0" w:after="0" w:line="360" w:lineRule="auto"/>
        <w:ind w:left="709" w:right="23" w:hanging="420"/>
      </w:pPr>
      <w:r>
        <w:t xml:space="preserve">Ensure they do not lead the </w:t>
      </w:r>
      <w:r w:rsidR="00A815EC">
        <w:t>student</w:t>
      </w:r>
      <w:r>
        <w:t xml:space="preserve"> (e.g. did </w:t>
      </w:r>
      <w:r w:rsidR="00361BA6">
        <w:t>‘</w:t>
      </w:r>
      <w:r w:rsidRPr="00361BA6">
        <w:rPr>
          <w:i/>
        </w:rPr>
        <w:t>x</w:t>
      </w:r>
      <w:r w:rsidR="00361BA6">
        <w:rPr>
          <w:i/>
        </w:rPr>
        <w:t>’</w:t>
      </w:r>
      <w:r w:rsidR="004871C2">
        <w:t xml:space="preserve"> do this?)</w:t>
      </w:r>
    </w:p>
    <w:p w14:paraId="4F796095" w14:textId="144F3226" w:rsidR="0011135D" w:rsidRDefault="0011135D" w:rsidP="00B03672">
      <w:pPr>
        <w:pStyle w:val="Bullet1"/>
        <w:spacing w:before="0" w:after="0" w:line="360" w:lineRule="auto"/>
        <w:ind w:left="709" w:right="23" w:hanging="420"/>
      </w:pPr>
      <w:r>
        <w:t xml:space="preserve">Make a note of the bullying </w:t>
      </w:r>
      <w:r w:rsidR="00361BA6">
        <w:t>incident</w:t>
      </w:r>
      <w:r w:rsidR="004A1C84">
        <w:t xml:space="preserve"> using the ‘</w:t>
      </w:r>
      <w:r w:rsidR="004A1C84">
        <w:rPr>
          <w:b/>
        </w:rPr>
        <w:t>Potential Bullying Incident Report Form’ (Ap</w:t>
      </w:r>
      <w:r w:rsidR="00AE06CA">
        <w:rPr>
          <w:b/>
        </w:rPr>
        <w:t>pendix 2</w:t>
      </w:r>
      <w:proofErr w:type="gramStart"/>
      <w:r w:rsidR="004A1C84">
        <w:rPr>
          <w:b/>
        </w:rPr>
        <w:t>)</w:t>
      </w:r>
      <w:r>
        <w:t>;</w:t>
      </w:r>
      <w:proofErr w:type="gramEnd"/>
    </w:p>
    <w:p w14:paraId="7E7B14C8" w14:textId="57CB9F65" w:rsidR="00C37FED" w:rsidRDefault="00FD04FA" w:rsidP="00B03672">
      <w:pPr>
        <w:pStyle w:val="Bullet1"/>
        <w:spacing w:before="0" w:after="0" w:line="360" w:lineRule="auto"/>
        <w:ind w:left="709" w:right="23" w:hanging="420"/>
      </w:pPr>
      <w:r>
        <w:lastRenderedPageBreak/>
        <w:t>For SCE i</w:t>
      </w:r>
      <w:r w:rsidR="0011135D">
        <w:t>nform the Education Services Manager</w:t>
      </w:r>
      <w:r>
        <w:t xml:space="preserve">/ Deputy Designated SfG Lead </w:t>
      </w:r>
      <w:r w:rsidR="0011135D">
        <w:t xml:space="preserve">or in </w:t>
      </w:r>
      <w:r w:rsidR="00137592">
        <w:t>their</w:t>
      </w:r>
      <w:r w:rsidR="0011135D">
        <w:t xml:space="preserve"> absence, the </w:t>
      </w:r>
      <w:r w:rsidR="00856B36">
        <w:t>Principal (</w:t>
      </w:r>
      <w:r w:rsidR="00804706">
        <w:t>Designated SfG L</w:t>
      </w:r>
      <w:r w:rsidR="00856B36">
        <w:t>ead</w:t>
      </w:r>
      <w:r w:rsidR="00804706">
        <w:t>)</w:t>
      </w:r>
      <w:r w:rsidR="0011135D">
        <w:t xml:space="preserve"> or a</w:t>
      </w:r>
      <w:r>
        <w:t>ny</w:t>
      </w:r>
      <w:r w:rsidR="0011135D">
        <w:t xml:space="preserve"> member of the Coll</w:t>
      </w:r>
      <w:r>
        <w:t xml:space="preserve">ege Senior Management Team. </w:t>
      </w:r>
    </w:p>
    <w:p w14:paraId="4B57B321" w14:textId="5B402815" w:rsidR="00FD04FA" w:rsidRDefault="00FD04FA" w:rsidP="00B03672">
      <w:pPr>
        <w:pStyle w:val="Bullet1"/>
        <w:spacing w:before="0" w:after="0" w:line="360" w:lineRule="auto"/>
        <w:ind w:left="709" w:right="23" w:hanging="420"/>
      </w:pPr>
      <w:r>
        <w:t>For SCL inform the</w:t>
      </w:r>
      <w:r w:rsidR="003D6FB3">
        <w:t xml:space="preserve"> Pathway Leader or</w:t>
      </w:r>
      <w:r>
        <w:t xml:space="preserve"> Assistant Principal </w:t>
      </w:r>
    </w:p>
    <w:p w14:paraId="52D948FF" w14:textId="1D7C66AB" w:rsidR="0011135D" w:rsidRDefault="00C37FED" w:rsidP="00B03672">
      <w:pPr>
        <w:pStyle w:val="Bullet1"/>
        <w:spacing w:before="0" w:after="0" w:line="360" w:lineRule="auto"/>
        <w:ind w:left="709" w:right="23" w:hanging="420"/>
      </w:pPr>
      <w:r>
        <w:t xml:space="preserve">Try to determine how the </w:t>
      </w:r>
      <w:r w:rsidR="00A815EC">
        <w:t>student</w:t>
      </w:r>
      <w:r>
        <w:t xml:space="preserve"> who has been bullied would like the situation resolved</w:t>
      </w:r>
    </w:p>
    <w:p w14:paraId="74D240B7" w14:textId="77777777" w:rsidR="0011135D" w:rsidRDefault="0011135D" w:rsidP="00B03672">
      <w:pPr>
        <w:pStyle w:val="Bullet1"/>
        <w:numPr>
          <w:ilvl w:val="0"/>
          <w:numId w:val="0"/>
        </w:numPr>
        <w:spacing w:before="0" w:after="0" w:line="360" w:lineRule="auto"/>
        <w:ind w:left="23" w:right="198" w:firstLine="23"/>
      </w:pPr>
    </w:p>
    <w:p w14:paraId="4109A3C4" w14:textId="0A951206" w:rsidR="0011135D" w:rsidRDefault="0011135D" w:rsidP="00B03672">
      <w:pPr>
        <w:pStyle w:val="Bullet1"/>
        <w:numPr>
          <w:ilvl w:val="0"/>
          <w:numId w:val="0"/>
        </w:numPr>
        <w:spacing w:before="0" w:after="0" w:line="360" w:lineRule="auto"/>
        <w:ind w:left="23" w:right="198" w:firstLine="23"/>
      </w:pPr>
      <w:r>
        <w:t xml:space="preserve">When speaking to the </w:t>
      </w:r>
      <w:r w:rsidR="00A815EC">
        <w:t>student</w:t>
      </w:r>
      <w:r>
        <w:t>, staff should consider:</w:t>
      </w:r>
    </w:p>
    <w:p w14:paraId="29DC76A3" w14:textId="77777777" w:rsidR="0011135D" w:rsidRDefault="0011135D" w:rsidP="00B03672">
      <w:pPr>
        <w:pStyle w:val="Bullet1"/>
        <w:numPr>
          <w:ilvl w:val="0"/>
          <w:numId w:val="0"/>
        </w:numPr>
        <w:spacing w:before="0" w:after="0" w:line="360" w:lineRule="auto"/>
        <w:ind w:left="709" w:right="227" w:hanging="420"/>
      </w:pPr>
    </w:p>
    <w:p w14:paraId="2A0A0AE4" w14:textId="196EC667" w:rsidR="00C033C4" w:rsidRDefault="00C033C4" w:rsidP="00B03672">
      <w:pPr>
        <w:pStyle w:val="Bullet1"/>
        <w:spacing w:before="0" w:after="0" w:line="360" w:lineRule="auto"/>
        <w:ind w:left="709" w:right="227" w:hanging="420"/>
      </w:pPr>
      <w:r>
        <w:t xml:space="preserve">Whether or not they are familiar with the </w:t>
      </w:r>
      <w:r w:rsidR="00A815EC">
        <w:t>student</w:t>
      </w:r>
      <w:r>
        <w:t xml:space="preserve">’s </w:t>
      </w:r>
      <w:r w:rsidR="00720BF5">
        <w:t xml:space="preserve">preferred </w:t>
      </w:r>
      <w:r w:rsidR="007E3DA4">
        <w:t>method of communication</w:t>
      </w:r>
    </w:p>
    <w:p w14:paraId="5E5095A8" w14:textId="2465ECA4" w:rsidR="00C033C4" w:rsidRDefault="00C033C4" w:rsidP="00B03672">
      <w:pPr>
        <w:pStyle w:val="Bullet1"/>
        <w:spacing w:before="0" w:after="0" w:line="360" w:lineRule="auto"/>
        <w:ind w:left="709" w:right="227" w:hanging="420"/>
      </w:pPr>
      <w:r>
        <w:t xml:space="preserve">If the location where the communication takes place is appropriate (e.g. is the </w:t>
      </w:r>
      <w:r w:rsidR="00A815EC">
        <w:t>student</w:t>
      </w:r>
      <w:r>
        <w:t xml:space="preserve"> comfortable, will s/he be able to hear</w:t>
      </w:r>
      <w:r w:rsidR="007E3DA4">
        <w:t>/see/communicate with you etc?)</w:t>
      </w:r>
    </w:p>
    <w:p w14:paraId="1200099D" w14:textId="7A6FDE64" w:rsidR="004A1C84" w:rsidRDefault="004A1C84" w:rsidP="00B03672">
      <w:pPr>
        <w:pStyle w:val="Bullet1"/>
        <w:spacing w:before="0" w:after="0" w:line="360" w:lineRule="auto"/>
        <w:ind w:left="709" w:right="227" w:hanging="420"/>
      </w:pPr>
      <w:r>
        <w:t xml:space="preserve">Time should be taken to discover what has happened and clarify what the </w:t>
      </w:r>
      <w:r w:rsidR="00A815EC">
        <w:t>student</w:t>
      </w:r>
      <w:r>
        <w:t xml:space="preserve"> has communicated, as well as consideration given to </w:t>
      </w:r>
      <w:proofErr w:type="gramStart"/>
      <w:r>
        <w:t>whether or not</w:t>
      </w:r>
      <w:proofErr w:type="gramEnd"/>
      <w:r>
        <w:t xml:space="preserve"> the meeting should be drawn to a close if the </w:t>
      </w:r>
      <w:r w:rsidR="00A815EC">
        <w:t>student</w:t>
      </w:r>
      <w:r>
        <w:t xml:space="preserve"> is becoming upse</w:t>
      </w:r>
      <w:r w:rsidR="007E3DA4">
        <w:t>t</w:t>
      </w:r>
    </w:p>
    <w:p w14:paraId="548A3D26" w14:textId="57C5FA4C" w:rsidR="00C033C4" w:rsidRDefault="00C033C4" w:rsidP="00B03672">
      <w:pPr>
        <w:pStyle w:val="Bullet1"/>
        <w:spacing w:before="0" w:after="0" w:line="360" w:lineRule="auto"/>
        <w:ind w:left="709" w:right="227" w:hanging="420"/>
      </w:pPr>
      <w:r>
        <w:t xml:space="preserve">If the </w:t>
      </w:r>
      <w:r w:rsidR="00A815EC">
        <w:t>student</w:t>
      </w:r>
      <w:r>
        <w:t xml:space="preserve"> has been given the time to think about what is being asked of them and the</w:t>
      </w:r>
      <w:r w:rsidR="007E3DA4">
        <w:t>n time to respond appropriately</w:t>
      </w:r>
    </w:p>
    <w:p w14:paraId="5658C2F4" w14:textId="546EFC39" w:rsidR="00C37FED" w:rsidRDefault="00C37FED" w:rsidP="00B03672">
      <w:pPr>
        <w:pStyle w:val="Bullet1"/>
        <w:spacing w:before="0" w:after="0" w:line="360" w:lineRule="auto"/>
        <w:ind w:left="709" w:right="227" w:hanging="420"/>
      </w:pPr>
      <w:r>
        <w:t xml:space="preserve">Sometimes a staff member may use a care file note to report a concern that a </w:t>
      </w:r>
      <w:r w:rsidR="00A815EC">
        <w:t>student</w:t>
      </w:r>
      <w:r>
        <w:t xml:space="preserve"> may be a victim of bullying behaviour, especially if the </w:t>
      </w:r>
      <w:r w:rsidR="00A815EC">
        <w:t>student</w:t>
      </w:r>
      <w:r>
        <w:t xml:space="preserve"> is unable to formally </w:t>
      </w:r>
      <w:r w:rsidR="007E3DA4">
        <w:t>communicate this for themselves</w:t>
      </w:r>
    </w:p>
    <w:p w14:paraId="263BF6EA" w14:textId="0C1EC133" w:rsidR="00C37FED" w:rsidRDefault="00C37FED" w:rsidP="00B03672">
      <w:pPr>
        <w:pStyle w:val="Bullet1"/>
        <w:spacing w:before="0" w:after="0" w:line="360" w:lineRule="auto"/>
        <w:ind w:left="709" w:right="227" w:hanging="420"/>
      </w:pPr>
      <w:r>
        <w:t>It may become apparent from behaviour report forms</w:t>
      </w:r>
      <w:r w:rsidR="004A1C84">
        <w:t xml:space="preserve"> and/or care file notes,</w:t>
      </w:r>
      <w:r>
        <w:t xml:space="preserve"> that bullying may be occurring.  This should be brought to the attention of the </w:t>
      </w:r>
      <w:r w:rsidR="004A1C84">
        <w:t>Deputy Designated Safeguard</w:t>
      </w:r>
      <w:r w:rsidR="005F33FD">
        <w:t>i</w:t>
      </w:r>
      <w:r w:rsidR="00961B4A">
        <w:t xml:space="preserve">ng Lead (DDSLs) for SCE and </w:t>
      </w:r>
      <w:r w:rsidR="005F33FD">
        <w:t xml:space="preserve">the </w:t>
      </w:r>
      <w:r w:rsidR="00DF5CA0">
        <w:t xml:space="preserve">Designated SfG Lead, </w:t>
      </w:r>
      <w:r w:rsidR="005F33FD">
        <w:t>Assistant Principal</w:t>
      </w:r>
      <w:r w:rsidR="00AB0A16">
        <w:t xml:space="preserve"> </w:t>
      </w:r>
      <w:r w:rsidR="00961B4A">
        <w:t xml:space="preserve">(s) for SCL who will inform their respective senior managers as below. </w:t>
      </w:r>
    </w:p>
    <w:p w14:paraId="108DFFC5" w14:textId="77777777" w:rsidR="005424B1" w:rsidRDefault="005424B1" w:rsidP="005424B1">
      <w:pPr>
        <w:pStyle w:val="Bullet1"/>
        <w:numPr>
          <w:ilvl w:val="0"/>
          <w:numId w:val="0"/>
        </w:numPr>
        <w:spacing w:before="0" w:after="0" w:line="360" w:lineRule="auto"/>
        <w:ind w:left="709" w:right="227"/>
      </w:pPr>
    </w:p>
    <w:p w14:paraId="2C1F41F5" w14:textId="3263A421" w:rsidR="005424B1" w:rsidRDefault="005424B1" w:rsidP="005424B1">
      <w:pPr>
        <w:pStyle w:val="Bullet1"/>
        <w:numPr>
          <w:ilvl w:val="0"/>
          <w:numId w:val="0"/>
        </w:numPr>
        <w:spacing w:before="0" w:after="0" w:line="360" w:lineRule="auto"/>
        <w:ind w:left="289" w:right="227"/>
      </w:pPr>
      <w:r>
        <w:t xml:space="preserve">What happens </w:t>
      </w:r>
      <w:proofErr w:type="gramStart"/>
      <w:r>
        <w:t>next;</w:t>
      </w:r>
      <w:proofErr w:type="gramEnd"/>
    </w:p>
    <w:p w14:paraId="53D20136" w14:textId="77777777" w:rsidR="005424B1" w:rsidRDefault="005424B1" w:rsidP="005424B1">
      <w:pPr>
        <w:pStyle w:val="Bullet1"/>
        <w:numPr>
          <w:ilvl w:val="0"/>
          <w:numId w:val="0"/>
        </w:numPr>
        <w:spacing w:before="0" w:after="0" w:line="360" w:lineRule="auto"/>
        <w:ind w:left="289" w:right="227"/>
      </w:pPr>
    </w:p>
    <w:p w14:paraId="6D98F7DB" w14:textId="607C47DF" w:rsidR="005F33FD" w:rsidRDefault="005F33FD" w:rsidP="00B03672">
      <w:pPr>
        <w:pStyle w:val="Bullet1"/>
        <w:spacing w:before="0" w:after="0" w:line="360" w:lineRule="auto"/>
        <w:ind w:left="709" w:right="227" w:hanging="420"/>
      </w:pPr>
      <w:r>
        <w:t>For SCE, t</w:t>
      </w:r>
      <w:r w:rsidR="00C033C4">
        <w:t xml:space="preserve">he </w:t>
      </w:r>
      <w:r w:rsidR="004A1C84">
        <w:t>DDSL</w:t>
      </w:r>
      <w:r w:rsidR="005027D9">
        <w:t xml:space="preserve"> will inform the </w:t>
      </w:r>
      <w:r w:rsidR="00856B36">
        <w:t>Principal (</w:t>
      </w:r>
      <w:r w:rsidR="00545170">
        <w:t xml:space="preserve">Designated SfG </w:t>
      </w:r>
      <w:r w:rsidR="00856B36">
        <w:t>Lead</w:t>
      </w:r>
      <w:r w:rsidR="00545170">
        <w:t>)</w:t>
      </w:r>
      <w:r w:rsidR="00C033C4">
        <w:t xml:space="preserve"> of the incident both verbally</w:t>
      </w:r>
      <w:r w:rsidR="00995CBE">
        <w:t xml:space="preserve"> and by email</w:t>
      </w:r>
      <w:r w:rsidR="00264B05">
        <w:t>.</w:t>
      </w:r>
      <w:r w:rsidR="00545170" w:rsidRPr="004A3D08">
        <w:rPr>
          <w:strike/>
        </w:rPr>
        <w:t xml:space="preserve"> </w:t>
      </w:r>
    </w:p>
    <w:p w14:paraId="68F8818D" w14:textId="6BE63723" w:rsidR="00C033C4" w:rsidRDefault="005F33FD" w:rsidP="00B03672">
      <w:pPr>
        <w:pStyle w:val="Bullet1"/>
        <w:spacing w:before="0" w:after="0" w:line="360" w:lineRule="auto"/>
        <w:ind w:left="709" w:right="227" w:hanging="420"/>
      </w:pPr>
      <w:r>
        <w:t>For SCL, the DSL</w:t>
      </w:r>
      <w:r w:rsidR="00995CBE">
        <w:t xml:space="preserve"> will inform the Princ</w:t>
      </w:r>
      <w:r w:rsidR="00BC44D6">
        <w:t>ipal both verbally and by email</w:t>
      </w:r>
      <w:r w:rsidR="00E26E15">
        <w:t xml:space="preserve">. </w:t>
      </w:r>
      <w:r w:rsidR="00C033C4">
        <w:t xml:space="preserve">The </w:t>
      </w:r>
      <w:r w:rsidR="004A1C84">
        <w:t>DDSL</w:t>
      </w:r>
      <w:r w:rsidR="00C033C4">
        <w:t xml:space="preserve"> in conjunctio</w:t>
      </w:r>
      <w:r w:rsidR="002A40BC">
        <w:t xml:space="preserve">n with the </w:t>
      </w:r>
      <w:r w:rsidR="005027D9">
        <w:t xml:space="preserve">Principal </w:t>
      </w:r>
      <w:r w:rsidR="00C033C4">
        <w:t xml:space="preserve">will </w:t>
      </w:r>
      <w:proofErr w:type="gramStart"/>
      <w:r w:rsidR="00C033C4">
        <w:t>make a decision</w:t>
      </w:r>
      <w:proofErr w:type="gramEnd"/>
      <w:r w:rsidR="00C033C4">
        <w:t xml:space="preserve"> about wh</w:t>
      </w:r>
      <w:r w:rsidR="0044204E">
        <w:t xml:space="preserve">at </w:t>
      </w:r>
      <w:r w:rsidR="00C033C4">
        <w:t>is to happen next, which will include one or more of the following:</w:t>
      </w:r>
    </w:p>
    <w:p w14:paraId="239648E4" w14:textId="5A0D7AEC" w:rsidR="00C37FED" w:rsidRDefault="00C37FED" w:rsidP="00B03672">
      <w:pPr>
        <w:pStyle w:val="Bullet1"/>
        <w:spacing w:before="0" w:after="0" w:line="360" w:lineRule="auto"/>
        <w:ind w:left="709" w:right="227" w:hanging="420"/>
      </w:pPr>
      <w:r>
        <w:t>Com</w:t>
      </w:r>
      <w:r w:rsidR="00AB0A16">
        <w:t>pletion of an initial fact find</w:t>
      </w:r>
    </w:p>
    <w:p w14:paraId="1F5FA14C" w14:textId="6B941C1D" w:rsidR="004A1C84" w:rsidRDefault="004A1C84" w:rsidP="00B03672">
      <w:pPr>
        <w:pStyle w:val="Bullet1"/>
        <w:spacing w:before="0" w:after="0" w:line="360" w:lineRule="auto"/>
        <w:ind w:left="709" w:right="227" w:hanging="420"/>
      </w:pPr>
      <w:r>
        <w:t xml:space="preserve">Safeguarding the </w:t>
      </w:r>
      <w:r w:rsidR="00A815EC">
        <w:t>student</w:t>
      </w:r>
      <w:r>
        <w:t xml:space="preserve"> who has experienced bullying and </w:t>
      </w:r>
      <w:r w:rsidR="00B80B32">
        <w:t>identifying</w:t>
      </w:r>
      <w:r>
        <w:t xml:space="preserve"> sources of support for the </w:t>
      </w:r>
      <w:r w:rsidR="00A815EC">
        <w:t>student</w:t>
      </w:r>
      <w:r w:rsidR="00AB0A16">
        <w:t xml:space="preserve"> where appropriate</w:t>
      </w:r>
    </w:p>
    <w:p w14:paraId="577719DC" w14:textId="7CA0E9C1" w:rsidR="00C37FED" w:rsidRDefault="00C37FED" w:rsidP="00B03672">
      <w:pPr>
        <w:pStyle w:val="Bullet1"/>
        <w:spacing w:before="0" w:after="0" w:line="360" w:lineRule="auto"/>
        <w:ind w:left="709" w:right="227" w:hanging="420"/>
      </w:pPr>
      <w:r>
        <w:t xml:space="preserve">Referral for Positive Behaviour Support </w:t>
      </w:r>
      <w:r w:rsidR="00AB0A16">
        <w:t>as appropriate</w:t>
      </w:r>
    </w:p>
    <w:p w14:paraId="32BB9882" w14:textId="6E19680B" w:rsidR="004A1C84" w:rsidRDefault="004A1C84" w:rsidP="00B03672">
      <w:pPr>
        <w:pStyle w:val="Bullet1"/>
        <w:spacing w:before="0" w:after="0" w:line="360" w:lineRule="auto"/>
        <w:ind w:left="709" w:right="227" w:hanging="420"/>
      </w:pPr>
      <w:r>
        <w:lastRenderedPageBreak/>
        <w:t>Provide support for both the person who has experienced bullying and the person who has carried out the bullyin</w:t>
      </w:r>
      <w:r w:rsidR="00AB0A16">
        <w:t>g behaviour</w:t>
      </w:r>
    </w:p>
    <w:p w14:paraId="09EC0B95" w14:textId="007A4AA2" w:rsidR="00720BF5" w:rsidRDefault="00720BF5" w:rsidP="00B03672">
      <w:pPr>
        <w:pStyle w:val="Bullet1"/>
        <w:spacing w:before="0" w:after="0" w:line="360" w:lineRule="auto"/>
        <w:ind w:left="709" w:right="227" w:hanging="420"/>
      </w:pPr>
      <w:r>
        <w:t xml:space="preserve">Agreeing an action plan </w:t>
      </w:r>
      <w:r w:rsidR="00B80B32">
        <w:t xml:space="preserve">to stop the bullying behaviour, </w:t>
      </w:r>
      <w:r>
        <w:t>with the agreem</w:t>
      </w:r>
      <w:r w:rsidR="00AB0A16">
        <w:t>ent and consent of both parties</w:t>
      </w:r>
    </w:p>
    <w:p w14:paraId="3F85100C" w14:textId="71214854" w:rsidR="00C033C4" w:rsidRDefault="00C033C4" w:rsidP="00B03672">
      <w:pPr>
        <w:pStyle w:val="Bullet1"/>
        <w:spacing w:before="0" w:after="0" w:line="360" w:lineRule="auto"/>
        <w:ind w:left="709" w:right="227" w:hanging="420"/>
      </w:pPr>
      <w:r>
        <w:t>Notifying appropriate external agencies e.g. Local Authority, Education &amp; Skills Funding A</w:t>
      </w:r>
      <w:r w:rsidR="00AB0A16">
        <w:t>gency, Local Safeguarding Board</w:t>
      </w:r>
    </w:p>
    <w:p w14:paraId="6EC569AF" w14:textId="18DCD1C7" w:rsidR="00C033C4" w:rsidRDefault="00C033C4" w:rsidP="00B03672">
      <w:pPr>
        <w:pStyle w:val="Bullet1"/>
        <w:spacing w:before="0" w:after="0" w:line="360" w:lineRule="auto"/>
        <w:ind w:left="709" w:right="227" w:hanging="420"/>
      </w:pPr>
      <w:r>
        <w:t>Commencing an investigation (if appropriate) and appo</w:t>
      </w:r>
      <w:r w:rsidR="00AB0A16">
        <w:t>inting an investigating officer</w:t>
      </w:r>
    </w:p>
    <w:p w14:paraId="267449CC" w14:textId="66C3D0F3" w:rsidR="00C033C4" w:rsidRDefault="00C033C4" w:rsidP="00B03672">
      <w:pPr>
        <w:pStyle w:val="Bullet1"/>
        <w:spacing w:before="0" w:after="0" w:line="360" w:lineRule="auto"/>
        <w:ind w:left="709" w:right="227" w:hanging="420"/>
      </w:pPr>
      <w:r>
        <w:t>Undertake an investigation into the facts of the situation, making recommenda</w:t>
      </w:r>
      <w:r w:rsidR="00AB0A16">
        <w:t>tions for action as appropriate</w:t>
      </w:r>
    </w:p>
    <w:p w14:paraId="563FEE40" w14:textId="29694C8F" w:rsidR="00C033C4" w:rsidRDefault="00C033C4" w:rsidP="00B03672">
      <w:pPr>
        <w:pStyle w:val="Bullet1"/>
        <w:spacing w:before="0" w:after="0" w:line="360" w:lineRule="auto"/>
        <w:ind w:left="709" w:right="227" w:hanging="420"/>
      </w:pPr>
      <w:r>
        <w:t>Working with the perpetrator to ensure that they learn from the experience and modify the bullying behaviour, possib</w:t>
      </w:r>
      <w:r w:rsidR="00AB0A16">
        <w:t>ly through multi-agency support</w:t>
      </w:r>
    </w:p>
    <w:p w14:paraId="6DA3F09A" w14:textId="001C7B87" w:rsidR="00720BF5" w:rsidRDefault="00720BF5" w:rsidP="00B03672">
      <w:pPr>
        <w:pStyle w:val="Bullet1"/>
        <w:spacing w:before="0" w:after="0" w:line="360" w:lineRule="auto"/>
        <w:ind w:left="709" w:right="227" w:hanging="420"/>
      </w:pPr>
      <w:r>
        <w:t>Increasing awareness about bullying across the</w:t>
      </w:r>
      <w:r w:rsidR="00AB0A16">
        <w:t xml:space="preserve"> college and/or resource centre</w:t>
      </w:r>
    </w:p>
    <w:p w14:paraId="7F38811E" w14:textId="3D264A8E" w:rsidR="00C033C4" w:rsidRDefault="00C033C4" w:rsidP="00555363">
      <w:pPr>
        <w:pStyle w:val="Bullet1"/>
        <w:numPr>
          <w:ilvl w:val="0"/>
          <w:numId w:val="0"/>
        </w:numPr>
        <w:spacing w:before="0" w:after="0" w:line="360" w:lineRule="auto"/>
        <w:ind w:left="23" w:right="198" w:firstLine="23"/>
      </w:pPr>
      <w:r>
        <w:t>In extreme cases where the perpetrator has mental capacity and there is persistent bullying, the</w:t>
      </w:r>
      <w:r w:rsidR="00B80B32">
        <w:t xml:space="preserve"> college may consider exclusion</w:t>
      </w:r>
      <w:r w:rsidR="00555363">
        <w:t>.</w:t>
      </w:r>
      <w:r w:rsidR="00B80B32">
        <w:t xml:space="preserve"> </w:t>
      </w:r>
    </w:p>
    <w:p w14:paraId="35BE60AC" w14:textId="77777777" w:rsidR="00C033C4" w:rsidRDefault="00C033C4" w:rsidP="00B03672">
      <w:pPr>
        <w:pStyle w:val="Bullet1"/>
        <w:numPr>
          <w:ilvl w:val="0"/>
          <w:numId w:val="0"/>
        </w:numPr>
        <w:spacing w:before="0" w:after="0" w:line="360" w:lineRule="auto"/>
        <w:ind w:left="23" w:right="198" w:firstLine="23"/>
      </w:pPr>
      <w:r>
        <w:t>This list is not exhaustive.</w:t>
      </w:r>
    </w:p>
    <w:p w14:paraId="4124C783" w14:textId="77777777" w:rsidR="00B80B32" w:rsidRDefault="00B80B32" w:rsidP="00B03672">
      <w:pPr>
        <w:pStyle w:val="Bullet1"/>
        <w:numPr>
          <w:ilvl w:val="0"/>
          <w:numId w:val="0"/>
        </w:numPr>
        <w:spacing w:before="0" w:after="0" w:line="360" w:lineRule="auto"/>
        <w:ind w:left="23" w:right="198" w:firstLine="23"/>
      </w:pPr>
    </w:p>
    <w:p w14:paraId="12774A9F" w14:textId="77777777" w:rsidR="00C033C4" w:rsidRDefault="00C033C4" w:rsidP="00B03672">
      <w:pPr>
        <w:pStyle w:val="Bullet1"/>
        <w:numPr>
          <w:ilvl w:val="0"/>
          <w:numId w:val="0"/>
        </w:numPr>
        <w:spacing w:before="0" w:after="0" w:line="360" w:lineRule="auto"/>
        <w:ind w:left="23" w:right="198" w:firstLine="23"/>
      </w:pPr>
      <w:r>
        <w:rPr>
          <w:u w:val="single"/>
        </w:rPr>
        <w:t>Follow up actions</w:t>
      </w:r>
    </w:p>
    <w:p w14:paraId="2C5F476F" w14:textId="002D2867" w:rsidR="00C033C4" w:rsidRDefault="00C033C4" w:rsidP="00B03672">
      <w:pPr>
        <w:pStyle w:val="Bullet1"/>
        <w:numPr>
          <w:ilvl w:val="0"/>
          <w:numId w:val="0"/>
        </w:numPr>
        <w:spacing w:before="0" w:after="0" w:line="360" w:lineRule="auto"/>
        <w:ind w:left="23" w:right="198" w:firstLine="23"/>
      </w:pPr>
      <w:r>
        <w:t xml:space="preserve">After a bullying incident has been reported and actioned, the </w:t>
      </w:r>
      <w:r w:rsidR="00B80B32">
        <w:t>DDSL</w:t>
      </w:r>
      <w:r w:rsidR="005B2B85">
        <w:t>/Pathway Lead</w:t>
      </w:r>
      <w:r w:rsidR="005B2B85">
        <w:rPr>
          <w:rStyle w:val="FootnoteReference"/>
        </w:rPr>
        <w:footnoteReference w:id="1"/>
      </w:r>
      <w:r>
        <w:t xml:space="preserve"> should:</w:t>
      </w:r>
    </w:p>
    <w:p w14:paraId="5E44425E" w14:textId="77777777" w:rsidR="00C033C4" w:rsidRDefault="00C033C4" w:rsidP="00B03672">
      <w:pPr>
        <w:pStyle w:val="Bullet1"/>
        <w:numPr>
          <w:ilvl w:val="0"/>
          <w:numId w:val="0"/>
        </w:numPr>
        <w:spacing w:before="0" w:after="0" w:line="360" w:lineRule="auto"/>
        <w:ind w:left="23" w:right="198" w:firstLine="23"/>
      </w:pPr>
    </w:p>
    <w:p w14:paraId="7BB2F034" w14:textId="71C15F12" w:rsidR="00720BF5" w:rsidRDefault="00720BF5" w:rsidP="00B03672">
      <w:pPr>
        <w:pStyle w:val="Bullet1"/>
        <w:spacing w:before="0" w:after="0" w:line="360" w:lineRule="auto"/>
        <w:ind w:left="709" w:right="227" w:hanging="420"/>
      </w:pPr>
      <w:r>
        <w:t>Consult with the ‘victim’ about further action and</w:t>
      </w:r>
      <w:r w:rsidR="00057A15">
        <w:t xml:space="preserve"> take their wishes into account</w:t>
      </w:r>
    </w:p>
    <w:p w14:paraId="1AB5F5DA" w14:textId="5049BD18" w:rsidR="00C033C4" w:rsidRDefault="00C033C4" w:rsidP="00B03672">
      <w:pPr>
        <w:pStyle w:val="Bullet1"/>
        <w:spacing w:before="0" w:after="0" w:line="360" w:lineRule="auto"/>
        <w:ind w:left="709" w:right="227" w:hanging="420"/>
      </w:pPr>
      <w:r>
        <w:t>Monitor the situation</w:t>
      </w:r>
      <w:r w:rsidR="00B80B32">
        <w:t>, in a way agreed with all parties</w:t>
      </w:r>
    </w:p>
    <w:p w14:paraId="51A56284" w14:textId="73F2012B" w:rsidR="00C033C4" w:rsidRDefault="00C033C4" w:rsidP="00B03672">
      <w:pPr>
        <w:pStyle w:val="Bullet1"/>
        <w:spacing w:before="0" w:after="0" w:line="360" w:lineRule="auto"/>
        <w:ind w:left="709" w:right="227" w:hanging="420"/>
      </w:pPr>
      <w:r>
        <w:t>Record any further bull</w:t>
      </w:r>
      <w:r w:rsidR="00057A15">
        <w:t>ying incidents and action taken</w:t>
      </w:r>
    </w:p>
    <w:p w14:paraId="007A60A5" w14:textId="44CEC4D3" w:rsidR="005B2B85" w:rsidRDefault="005B2B85" w:rsidP="00B03672">
      <w:pPr>
        <w:pStyle w:val="Bullet1"/>
        <w:spacing w:before="0" w:after="0" w:line="360" w:lineRule="auto"/>
        <w:ind w:left="709" w:right="227" w:hanging="420"/>
      </w:pPr>
      <w:r>
        <w:t>Inform parents (where appropriate)</w:t>
      </w:r>
    </w:p>
    <w:p w14:paraId="50C1563E" w14:textId="04F6F442" w:rsidR="00C033C4" w:rsidRDefault="00057A15" w:rsidP="00B03672">
      <w:pPr>
        <w:pStyle w:val="Bullet1"/>
        <w:spacing w:before="0" w:after="0" w:line="360" w:lineRule="auto"/>
        <w:ind w:left="709" w:right="227" w:hanging="420"/>
      </w:pPr>
      <w:r>
        <w:t>Report back to the victim</w:t>
      </w:r>
    </w:p>
    <w:p w14:paraId="24165EC5" w14:textId="490144EC" w:rsidR="00C033C4" w:rsidRDefault="00057A15" w:rsidP="00B03672">
      <w:pPr>
        <w:pStyle w:val="Bullet1"/>
        <w:spacing w:before="0" w:after="0" w:line="360" w:lineRule="auto"/>
        <w:ind w:left="709" w:right="227" w:hanging="420"/>
      </w:pPr>
      <w:r>
        <w:t>Follow up discreetly</w:t>
      </w:r>
    </w:p>
    <w:p w14:paraId="093E61AB" w14:textId="2F6B3E2D" w:rsidR="006C21B0" w:rsidRDefault="006C21B0" w:rsidP="00B03672">
      <w:pPr>
        <w:pStyle w:val="Bullet1"/>
        <w:spacing w:before="0" w:after="0" w:line="360" w:lineRule="auto"/>
        <w:ind w:left="709" w:right="227" w:hanging="420"/>
      </w:pPr>
      <w:r>
        <w:t xml:space="preserve">Pass any concerns about a </w:t>
      </w:r>
      <w:r w:rsidR="00A815EC">
        <w:t>student</w:t>
      </w:r>
      <w:r>
        <w:t xml:space="preserve"> to other staff who may be te</w:t>
      </w:r>
      <w:r w:rsidR="00057A15">
        <w:t>aching them, when safe to do so</w:t>
      </w:r>
    </w:p>
    <w:p w14:paraId="39359624" w14:textId="77B71F8A" w:rsidR="006C21B0" w:rsidRDefault="006C21B0" w:rsidP="00B03672">
      <w:pPr>
        <w:pStyle w:val="Bullet1"/>
        <w:spacing w:before="0" w:after="0" w:line="360" w:lineRule="auto"/>
        <w:ind w:left="709" w:right="227" w:hanging="420"/>
      </w:pPr>
      <w:r>
        <w:t xml:space="preserve">Raise awareness and empathy for </w:t>
      </w:r>
      <w:r w:rsidR="00B80B32">
        <w:t xml:space="preserve">‘looked after’ </w:t>
      </w:r>
      <w:r w:rsidR="00A815EC">
        <w:t>student</w:t>
      </w:r>
      <w:r>
        <w:t>s and those who are carers to redu</w:t>
      </w:r>
      <w:r w:rsidR="00057A15">
        <w:t>ce the bullying they experience</w:t>
      </w:r>
    </w:p>
    <w:p w14:paraId="57CDC5AF" w14:textId="19864488" w:rsidR="006C21B0" w:rsidRDefault="006C21B0" w:rsidP="00B03672">
      <w:pPr>
        <w:pStyle w:val="Bullet1"/>
        <w:spacing w:before="0" w:after="0" w:line="360" w:lineRule="auto"/>
        <w:ind w:left="709" w:right="227" w:hanging="420"/>
      </w:pPr>
      <w:r>
        <w:t xml:space="preserve">Liaise with Residential Care Managers on anti-bullying initiatives for </w:t>
      </w:r>
      <w:r w:rsidR="00A815EC">
        <w:t>student</w:t>
      </w:r>
      <w:r w:rsidR="00057A15">
        <w:t>s in care</w:t>
      </w:r>
    </w:p>
    <w:p w14:paraId="0C25A5EA" w14:textId="77777777" w:rsidR="006C21B0" w:rsidRDefault="006C21B0" w:rsidP="00B03672">
      <w:pPr>
        <w:pStyle w:val="Bullet1"/>
        <w:numPr>
          <w:ilvl w:val="0"/>
          <w:numId w:val="0"/>
        </w:numPr>
        <w:spacing w:before="0" w:after="0" w:line="360" w:lineRule="auto"/>
        <w:ind w:left="23" w:right="198" w:firstLine="23"/>
      </w:pPr>
    </w:p>
    <w:p w14:paraId="38B085BA" w14:textId="77777777" w:rsidR="006C21B0" w:rsidRDefault="006C21B0" w:rsidP="00B03672">
      <w:pPr>
        <w:pStyle w:val="Bullet1"/>
        <w:numPr>
          <w:ilvl w:val="0"/>
          <w:numId w:val="0"/>
        </w:numPr>
        <w:spacing w:before="0" w:after="0" w:line="360" w:lineRule="auto"/>
        <w:ind w:left="23" w:right="198" w:firstLine="23"/>
      </w:pPr>
      <w:r>
        <w:t>The college will use a bullying incident as a learning opportunity for everyone.</w:t>
      </w:r>
    </w:p>
    <w:p w14:paraId="481F0DF7" w14:textId="77777777" w:rsidR="00B80B32" w:rsidRDefault="00B80B32" w:rsidP="00B03672">
      <w:pPr>
        <w:pStyle w:val="Bullet1"/>
        <w:numPr>
          <w:ilvl w:val="0"/>
          <w:numId w:val="0"/>
        </w:numPr>
        <w:spacing w:before="0" w:after="0" w:line="360" w:lineRule="auto"/>
        <w:ind w:left="23" w:right="198" w:firstLine="23"/>
      </w:pPr>
    </w:p>
    <w:p w14:paraId="6A67A088" w14:textId="15C34329" w:rsidR="00B80B32" w:rsidRDefault="00B80B32" w:rsidP="00B03672">
      <w:pPr>
        <w:pStyle w:val="Bullet1"/>
        <w:numPr>
          <w:ilvl w:val="0"/>
          <w:numId w:val="0"/>
        </w:numPr>
        <w:spacing w:before="0" w:after="0" w:line="360" w:lineRule="auto"/>
        <w:ind w:left="23" w:right="198" w:firstLine="23"/>
      </w:pPr>
      <w:r>
        <w:lastRenderedPageBreak/>
        <w:t xml:space="preserve">A </w:t>
      </w:r>
      <w:r w:rsidRPr="00B80B32">
        <w:rPr>
          <w:b/>
        </w:rPr>
        <w:t>Flow Chart</w:t>
      </w:r>
      <w:r>
        <w:t xml:space="preserve"> is provided in </w:t>
      </w:r>
      <w:r w:rsidR="00EE7D52">
        <w:rPr>
          <w:b/>
        </w:rPr>
        <w:t>Appendix 3</w:t>
      </w:r>
      <w:r>
        <w:t>, which gives a simple overview of the process undertaken by the college when an allegation or suspicion of bullying is noted.</w:t>
      </w:r>
    </w:p>
    <w:p w14:paraId="6707029D" w14:textId="77777777" w:rsidR="00C033C4" w:rsidRDefault="00C033C4" w:rsidP="00B03672">
      <w:pPr>
        <w:pStyle w:val="Bullet1"/>
        <w:numPr>
          <w:ilvl w:val="0"/>
          <w:numId w:val="0"/>
        </w:numPr>
        <w:spacing w:before="0" w:after="0" w:line="360" w:lineRule="auto"/>
        <w:ind w:left="23" w:right="198" w:firstLine="23"/>
      </w:pPr>
    </w:p>
    <w:p w14:paraId="02FCE291" w14:textId="77777777" w:rsidR="008E05BD" w:rsidRPr="00D23696" w:rsidRDefault="00722664" w:rsidP="00B03672">
      <w:pPr>
        <w:pStyle w:val="Heading2"/>
        <w:spacing w:before="0" w:after="0" w:line="360" w:lineRule="auto"/>
        <w:ind w:left="23" w:right="198" w:firstLine="23"/>
        <w:rPr>
          <w:rStyle w:val="BoldOrangeChar"/>
          <w:rFonts w:asciiTheme="majorHAnsi" w:eastAsiaTheme="minorHAnsi" w:hAnsiTheme="majorHAnsi" w:cs="Arial"/>
          <w:color w:val="653279" w:themeColor="accent1"/>
          <w:szCs w:val="24"/>
          <w:lang w:val="en-GB" w:eastAsia="en-US"/>
        </w:rPr>
      </w:pPr>
      <w:r>
        <w:rPr>
          <w:b/>
        </w:rPr>
        <w:t>Part Three</w:t>
      </w:r>
      <w:r w:rsidRPr="00F73B94">
        <w:rPr>
          <w:b/>
        </w:rPr>
        <w:t xml:space="preserve">: </w:t>
      </w:r>
      <w:r w:rsidR="006C21B0">
        <w:rPr>
          <w:rStyle w:val="BoldOrangeChar"/>
          <w:lang w:val="en-GB"/>
        </w:rPr>
        <w:t>Effects and Approaches</w:t>
      </w:r>
    </w:p>
    <w:p w14:paraId="3A8C8F0C" w14:textId="77777777" w:rsidR="006C21B0" w:rsidRDefault="006C21B0" w:rsidP="00B03672">
      <w:pPr>
        <w:pStyle w:val="IndentedText"/>
        <w:tabs>
          <w:tab w:val="clear" w:pos="1418"/>
        </w:tabs>
        <w:spacing w:after="0" w:line="360" w:lineRule="auto"/>
        <w:ind w:left="23" w:right="198" w:firstLine="23"/>
        <w:rPr>
          <w:u w:val="single"/>
          <w:lang w:val="en-GB"/>
        </w:rPr>
      </w:pPr>
    </w:p>
    <w:p w14:paraId="3D5885F2" w14:textId="77777777" w:rsidR="0008671C" w:rsidRDefault="006C21B0" w:rsidP="00B03672">
      <w:pPr>
        <w:pStyle w:val="IndentedText"/>
        <w:tabs>
          <w:tab w:val="clear" w:pos="1418"/>
        </w:tabs>
        <w:spacing w:after="0" w:line="360" w:lineRule="auto"/>
        <w:ind w:left="23" w:right="198" w:firstLine="23"/>
        <w:rPr>
          <w:u w:val="single"/>
          <w:lang w:val="en-GB"/>
        </w:rPr>
      </w:pPr>
      <w:r>
        <w:rPr>
          <w:u w:val="single"/>
          <w:lang w:val="en-GB"/>
        </w:rPr>
        <w:t>The effects of bullying</w:t>
      </w:r>
    </w:p>
    <w:p w14:paraId="587589EB" w14:textId="3C0F682D" w:rsidR="00D3339D" w:rsidRDefault="00A815EC" w:rsidP="00B03672">
      <w:pPr>
        <w:pStyle w:val="IndentedText"/>
        <w:tabs>
          <w:tab w:val="clear" w:pos="1418"/>
        </w:tabs>
        <w:spacing w:after="0" w:line="360" w:lineRule="auto"/>
        <w:ind w:left="23" w:right="198" w:firstLine="23"/>
        <w:rPr>
          <w:lang w:val="en-GB"/>
        </w:rPr>
      </w:pPr>
      <w:r>
        <w:rPr>
          <w:lang w:val="en-GB"/>
        </w:rPr>
        <w:t>Student</w:t>
      </w:r>
      <w:r w:rsidR="00D3339D">
        <w:rPr>
          <w:lang w:val="en-GB"/>
        </w:rPr>
        <w:t>s achieve the best results when they feel safe, motivated and happy.  Bullying can have a serious</w:t>
      </w:r>
      <w:r w:rsidR="00B80B32">
        <w:rPr>
          <w:lang w:val="en-GB"/>
        </w:rPr>
        <w:t>, negative effect on learning.</w:t>
      </w:r>
    </w:p>
    <w:p w14:paraId="545CB321" w14:textId="77777777" w:rsidR="00B80B32" w:rsidRDefault="00B80B32" w:rsidP="00B03672">
      <w:pPr>
        <w:pStyle w:val="IndentedText"/>
        <w:tabs>
          <w:tab w:val="clear" w:pos="1418"/>
        </w:tabs>
        <w:spacing w:after="0" w:line="360" w:lineRule="auto"/>
        <w:ind w:left="23" w:right="198" w:firstLine="23"/>
        <w:rPr>
          <w:lang w:val="en-GB"/>
        </w:rPr>
      </w:pPr>
    </w:p>
    <w:p w14:paraId="3038DEC1" w14:textId="783B9346" w:rsidR="00D3339D" w:rsidRDefault="00D3339D" w:rsidP="00B03672">
      <w:pPr>
        <w:pStyle w:val="IndentedText"/>
        <w:tabs>
          <w:tab w:val="clear" w:pos="1418"/>
        </w:tabs>
        <w:spacing w:after="0" w:line="360" w:lineRule="auto"/>
        <w:ind w:left="23" w:right="198" w:firstLine="23"/>
        <w:rPr>
          <w:lang w:val="en-GB"/>
        </w:rPr>
      </w:pPr>
      <w:r>
        <w:rPr>
          <w:lang w:val="en-GB"/>
        </w:rPr>
        <w:t xml:space="preserve">All bullying is serious, but cyberbullying can make </w:t>
      </w:r>
      <w:r w:rsidR="00A815EC">
        <w:rPr>
          <w:lang w:val="en-GB"/>
        </w:rPr>
        <w:t>student</w:t>
      </w:r>
      <w:r>
        <w:rPr>
          <w:lang w:val="en-GB"/>
        </w:rPr>
        <w:t>s feel particularly vulnerable</w:t>
      </w:r>
      <w:r w:rsidR="00720BF5">
        <w:rPr>
          <w:lang w:val="en-GB"/>
        </w:rPr>
        <w:t xml:space="preserve"> as it may be more easily hidden</w:t>
      </w:r>
      <w:r>
        <w:rPr>
          <w:lang w:val="en-GB"/>
        </w:rPr>
        <w:t xml:space="preserve">.  </w:t>
      </w:r>
    </w:p>
    <w:p w14:paraId="10C6588D" w14:textId="77777777" w:rsidR="00D3339D" w:rsidRDefault="00D3339D" w:rsidP="00B03672">
      <w:pPr>
        <w:pStyle w:val="IndentedText"/>
        <w:tabs>
          <w:tab w:val="clear" w:pos="1418"/>
        </w:tabs>
        <w:spacing w:after="0" w:line="360" w:lineRule="auto"/>
        <w:ind w:left="23" w:right="198" w:firstLine="23"/>
        <w:rPr>
          <w:lang w:val="en-GB"/>
        </w:rPr>
      </w:pPr>
    </w:p>
    <w:p w14:paraId="243FC2CF" w14:textId="77777777" w:rsidR="006C21B0" w:rsidRDefault="00D3339D" w:rsidP="00B03672">
      <w:pPr>
        <w:pStyle w:val="IndentedText"/>
        <w:tabs>
          <w:tab w:val="clear" w:pos="1418"/>
        </w:tabs>
        <w:spacing w:after="0" w:line="360" w:lineRule="auto"/>
        <w:ind w:left="23" w:right="198" w:firstLine="23"/>
        <w:rPr>
          <w:lang w:val="en-GB"/>
        </w:rPr>
      </w:pPr>
      <w:r>
        <w:rPr>
          <w:lang w:val="en-GB"/>
        </w:rPr>
        <w:t xml:space="preserve">The psychological effects of bullying should not be underestimated – bullying can lead to </w:t>
      </w:r>
      <w:r w:rsidR="001A0786" w:rsidRPr="00D45C06">
        <w:rPr>
          <w:lang w:val="en-GB"/>
        </w:rPr>
        <w:t xml:space="preserve">long term extreme distress, </w:t>
      </w:r>
      <w:r w:rsidRPr="00D45C06">
        <w:rPr>
          <w:lang w:val="en-GB"/>
        </w:rPr>
        <w:t xml:space="preserve">depression and </w:t>
      </w:r>
      <w:r w:rsidR="001A0786" w:rsidRPr="00D45C06">
        <w:rPr>
          <w:lang w:val="en-GB"/>
        </w:rPr>
        <w:t xml:space="preserve">even </w:t>
      </w:r>
      <w:r w:rsidRPr="00D45C06">
        <w:rPr>
          <w:lang w:val="en-GB"/>
        </w:rPr>
        <w:t>suicide.</w:t>
      </w:r>
    </w:p>
    <w:p w14:paraId="3D2151C5" w14:textId="77777777" w:rsidR="00D3339D" w:rsidRDefault="00D3339D" w:rsidP="00B03672">
      <w:pPr>
        <w:pStyle w:val="IndentedText"/>
        <w:tabs>
          <w:tab w:val="clear" w:pos="1418"/>
        </w:tabs>
        <w:spacing w:after="0" w:line="360" w:lineRule="auto"/>
        <w:ind w:left="23" w:right="198" w:firstLine="23"/>
        <w:rPr>
          <w:lang w:val="en-GB"/>
        </w:rPr>
      </w:pPr>
    </w:p>
    <w:p w14:paraId="424AD2D9" w14:textId="77777777" w:rsidR="00D3339D" w:rsidRDefault="00720BF5" w:rsidP="00B03672">
      <w:pPr>
        <w:pStyle w:val="IndentedText"/>
        <w:tabs>
          <w:tab w:val="clear" w:pos="1418"/>
        </w:tabs>
        <w:spacing w:after="0" w:line="360" w:lineRule="auto"/>
        <w:ind w:left="23" w:right="198" w:firstLine="23"/>
        <w:rPr>
          <w:lang w:val="en-GB"/>
        </w:rPr>
      </w:pPr>
      <w:r>
        <w:rPr>
          <w:lang w:val="en-GB"/>
        </w:rPr>
        <w:t>Bullying behaviour may be learned or copied.  If not stopped, being bullied may lead to a bullied person starting to bully others and a culture of bullying can develop.</w:t>
      </w:r>
    </w:p>
    <w:p w14:paraId="7155F1B4" w14:textId="77777777" w:rsidR="001D6877" w:rsidRDefault="001D6877" w:rsidP="00B03672">
      <w:pPr>
        <w:pStyle w:val="IndentedText"/>
        <w:tabs>
          <w:tab w:val="clear" w:pos="1418"/>
        </w:tabs>
        <w:spacing w:after="0" w:line="360" w:lineRule="auto"/>
        <w:ind w:left="23" w:right="198" w:firstLine="23"/>
        <w:rPr>
          <w:lang w:val="en-GB"/>
        </w:rPr>
      </w:pPr>
    </w:p>
    <w:p w14:paraId="12AB6157" w14:textId="77777777" w:rsidR="00D3339D" w:rsidRDefault="00D3339D" w:rsidP="00B03672">
      <w:pPr>
        <w:pStyle w:val="IndentedText"/>
        <w:tabs>
          <w:tab w:val="clear" w:pos="1418"/>
        </w:tabs>
        <w:spacing w:after="0" w:line="360" w:lineRule="auto"/>
        <w:ind w:left="23" w:right="198" w:firstLine="23"/>
        <w:rPr>
          <w:lang w:val="en-GB"/>
        </w:rPr>
      </w:pPr>
      <w:r>
        <w:rPr>
          <w:u w:val="single"/>
          <w:lang w:val="en-GB"/>
        </w:rPr>
        <w:t>A holistic approach to preventing bullying</w:t>
      </w:r>
    </w:p>
    <w:p w14:paraId="4050946B" w14:textId="36C6A5D4" w:rsidR="00D3339D" w:rsidRDefault="00D3339D" w:rsidP="00B03672">
      <w:pPr>
        <w:pStyle w:val="IndentedText"/>
        <w:tabs>
          <w:tab w:val="clear" w:pos="1418"/>
        </w:tabs>
        <w:spacing w:after="0" w:line="360" w:lineRule="auto"/>
        <w:ind w:left="23" w:right="198" w:firstLine="23"/>
        <w:rPr>
          <w:lang w:val="en-GB"/>
        </w:rPr>
      </w:pPr>
      <w:r>
        <w:rPr>
          <w:lang w:val="en-GB"/>
        </w:rPr>
        <w:t>Sense College upholds and pr</w:t>
      </w:r>
      <w:r w:rsidR="00B80B32">
        <w:rPr>
          <w:lang w:val="en-GB"/>
        </w:rPr>
        <w:t>omotes the F</w:t>
      </w:r>
      <w:r w:rsidR="00D93658">
        <w:rPr>
          <w:lang w:val="en-GB"/>
        </w:rPr>
        <w:t>undamental British V</w:t>
      </w:r>
      <w:r>
        <w:rPr>
          <w:lang w:val="en-GB"/>
        </w:rPr>
        <w:t xml:space="preserve">alues </w:t>
      </w:r>
      <w:r w:rsidR="00B80B32">
        <w:rPr>
          <w:lang w:val="en-GB"/>
        </w:rPr>
        <w:t xml:space="preserve">(FBV) </w:t>
      </w:r>
      <w:r>
        <w:rPr>
          <w:lang w:val="en-GB"/>
        </w:rPr>
        <w:t>of democracy, the rule of law, individual</w:t>
      </w:r>
      <w:r w:rsidR="00D93658">
        <w:rPr>
          <w:lang w:val="en-GB"/>
        </w:rPr>
        <w:t xml:space="preserve"> liberty and mutual respect for</w:t>
      </w:r>
      <w:r>
        <w:rPr>
          <w:lang w:val="en-GB"/>
        </w:rPr>
        <w:t>, and tolerance of, those with different faiths and beliefs and for those without faith.</w:t>
      </w:r>
      <w:r w:rsidR="00822483">
        <w:rPr>
          <w:lang w:val="en-GB"/>
        </w:rPr>
        <w:t xml:space="preserve"> </w:t>
      </w:r>
      <w:r w:rsidR="00CD4C9A">
        <w:rPr>
          <w:lang w:val="en-GB"/>
        </w:rPr>
        <w:t>Sense C</w:t>
      </w:r>
      <w:r>
        <w:rPr>
          <w:lang w:val="en-GB"/>
        </w:rPr>
        <w:t xml:space="preserve">ollege </w:t>
      </w:r>
      <w:r w:rsidR="00720BF5">
        <w:rPr>
          <w:lang w:val="en-GB"/>
        </w:rPr>
        <w:t xml:space="preserve">strives to </w:t>
      </w:r>
      <w:r>
        <w:rPr>
          <w:lang w:val="en-GB"/>
        </w:rPr>
        <w:t>ensure that:</w:t>
      </w:r>
    </w:p>
    <w:p w14:paraId="6E5A9FE4" w14:textId="77777777" w:rsidR="00D3339D" w:rsidRDefault="00D3339D" w:rsidP="00B03672">
      <w:pPr>
        <w:pStyle w:val="IndentedText"/>
        <w:tabs>
          <w:tab w:val="clear" w:pos="1418"/>
        </w:tabs>
        <w:spacing w:after="0" w:line="360" w:lineRule="auto"/>
        <w:ind w:left="23" w:right="198" w:firstLine="23"/>
        <w:rPr>
          <w:lang w:val="en-GB"/>
        </w:rPr>
      </w:pPr>
    </w:p>
    <w:p w14:paraId="25B4D18F" w14:textId="4D45F905" w:rsidR="00D3339D" w:rsidRDefault="00D3339D" w:rsidP="00B03672">
      <w:pPr>
        <w:pStyle w:val="Bullet1"/>
        <w:spacing w:before="0" w:after="0" w:line="360" w:lineRule="auto"/>
        <w:ind w:left="709" w:right="227" w:hanging="420"/>
      </w:pPr>
      <w:r>
        <w:t xml:space="preserve">The contribution of all </w:t>
      </w:r>
      <w:r w:rsidR="00A815EC">
        <w:t>student</w:t>
      </w:r>
      <w:r w:rsidR="00D76B54">
        <w:t>s is valued</w:t>
      </w:r>
    </w:p>
    <w:p w14:paraId="24D82BCD" w14:textId="5DEB18DD" w:rsidR="00D3339D" w:rsidRDefault="00D3339D" w:rsidP="00B03672">
      <w:pPr>
        <w:pStyle w:val="Bullet1"/>
        <w:spacing w:before="0" w:after="0" w:line="360" w:lineRule="auto"/>
        <w:ind w:left="709" w:right="227" w:hanging="420"/>
      </w:pPr>
      <w:r>
        <w:t xml:space="preserve">All </w:t>
      </w:r>
      <w:r w:rsidR="00A815EC">
        <w:t>student</w:t>
      </w:r>
      <w:r>
        <w:t>s should feel secure and a</w:t>
      </w:r>
      <w:r w:rsidR="00D76B54">
        <w:t>ble to contribute appropriately</w:t>
      </w:r>
    </w:p>
    <w:p w14:paraId="14150A94" w14:textId="5A1FAF99" w:rsidR="00D3339D" w:rsidRDefault="00D3339D" w:rsidP="00B03672">
      <w:pPr>
        <w:pStyle w:val="Bullet1"/>
        <w:spacing w:before="0" w:after="0" w:line="360" w:lineRule="auto"/>
        <w:ind w:left="709" w:right="227" w:hanging="420"/>
      </w:pPr>
      <w:r>
        <w:t xml:space="preserve">Stereotypical views are </w:t>
      </w:r>
      <w:proofErr w:type="gramStart"/>
      <w:r>
        <w:t>challenged</w:t>
      </w:r>
      <w:proofErr w:type="gramEnd"/>
      <w:r>
        <w:t xml:space="preserve"> and </w:t>
      </w:r>
      <w:r w:rsidR="00A815EC">
        <w:t>student</w:t>
      </w:r>
      <w:r>
        <w:t>s are taught to appreciate and view differences in others positively</w:t>
      </w:r>
      <w:r w:rsidR="00B80B32">
        <w:t>;</w:t>
      </w:r>
      <w:r>
        <w:t xml:space="preserve"> whether arising from race, age, religion/belief, culture, gender, sexuality, abili</w:t>
      </w:r>
      <w:r w:rsidR="00D76B54">
        <w:t>ty, disability or other reasons</w:t>
      </w:r>
    </w:p>
    <w:p w14:paraId="06437E9A" w14:textId="0A0A5617" w:rsidR="00D3339D" w:rsidRDefault="00D3339D" w:rsidP="00B03672">
      <w:pPr>
        <w:pStyle w:val="Bullet1"/>
        <w:spacing w:before="0" w:after="0" w:line="360" w:lineRule="auto"/>
        <w:ind w:left="709" w:right="227" w:hanging="420"/>
      </w:pPr>
      <w:r>
        <w:t>All forms of bullyin</w:t>
      </w:r>
      <w:r w:rsidR="00D76B54">
        <w:t>g and harassment are challenged</w:t>
      </w:r>
    </w:p>
    <w:p w14:paraId="665C7B36" w14:textId="31B48E36" w:rsidR="00D3339D" w:rsidRDefault="00A815EC" w:rsidP="00B03672">
      <w:pPr>
        <w:pStyle w:val="Bullet1"/>
        <w:spacing w:before="0" w:after="0" w:line="360" w:lineRule="auto"/>
        <w:ind w:left="709" w:right="227" w:hanging="420"/>
      </w:pPr>
      <w:r>
        <w:t>Student</w:t>
      </w:r>
      <w:r w:rsidR="00D3339D">
        <w:t>s are supported to develop th</w:t>
      </w:r>
      <w:r w:rsidR="00D76B54">
        <w:t>eir social and emotional skills</w:t>
      </w:r>
    </w:p>
    <w:p w14:paraId="04EFB956" w14:textId="4CCDFE18" w:rsidR="00D3339D" w:rsidRDefault="00D3339D" w:rsidP="00B03672">
      <w:pPr>
        <w:pStyle w:val="Bullet1"/>
        <w:spacing w:before="0" w:after="0" w:line="360" w:lineRule="auto"/>
        <w:ind w:left="709" w:right="227" w:hanging="420"/>
      </w:pPr>
      <w:r>
        <w:t>The curriculum includ</w:t>
      </w:r>
      <w:r w:rsidR="00D76B54">
        <w:t>es social and emotional aspects</w:t>
      </w:r>
    </w:p>
    <w:p w14:paraId="279DC948" w14:textId="620E0E22" w:rsidR="00ED09ED" w:rsidRDefault="00ED09ED" w:rsidP="00B03672">
      <w:pPr>
        <w:pStyle w:val="IndentedText"/>
        <w:tabs>
          <w:tab w:val="clear" w:pos="1418"/>
        </w:tabs>
        <w:spacing w:after="0" w:line="360" w:lineRule="auto"/>
        <w:ind w:left="23" w:right="198" w:firstLine="23"/>
        <w:rPr>
          <w:lang w:val="en-GB"/>
        </w:rPr>
      </w:pPr>
      <w:r>
        <w:rPr>
          <w:lang w:val="en-GB"/>
        </w:rPr>
        <w:br w:type="page"/>
      </w:r>
    </w:p>
    <w:p w14:paraId="50410C29" w14:textId="77777777" w:rsidR="00720BF5" w:rsidRDefault="00720BF5" w:rsidP="00B03672">
      <w:pPr>
        <w:pStyle w:val="IndentedText"/>
        <w:tabs>
          <w:tab w:val="clear" w:pos="1418"/>
        </w:tabs>
        <w:spacing w:after="0" w:line="360" w:lineRule="auto"/>
        <w:ind w:left="23" w:right="198" w:firstLine="23"/>
        <w:rPr>
          <w:lang w:val="en-GB"/>
        </w:rPr>
      </w:pPr>
    </w:p>
    <w:p w14:paraId="00749C27" w14:textId="3A930443" w:rsidR="008E05BD" w:rsidRPr="00D23696" w:rsidRDefault="00722664" w:rsidP="00B03672">
      <w:pPr>
        <w:pStyle w:val="Heading2"/>
        <w:spacing w:before="0" w:after="0" w:line="360" w:lineRule="auto"/>
        <w:ind w:left="23" w:right="198" w:firstLine="23"/>
        <w:rPr>
          <w:rStyle w:val="BoldOrangeChar"/>
          <w:rFonts w:asciiTheme="majorHAnsi" w:eastAsiaTheme="minorHAnsi" w:hAnsiTheme="majorHAnsi" w:cs="Arial"/>
          <w:b w:val="0"/>
          <w:color w:val="653279" w:themeColor="accent1"/>
          <w:szCs w:val="24"/>
          <w:lang w:val="en-GB" w:eastAsia="en-US"/>
        </w:rPr>
      </w:pPr>
      <w:r>
        <w:rPr>
          <w:b/>
        </w:rPr>
        <w:t>Part Four</w:t>
      </w:r>
      <w:r w:rsidRPr="00F73B94">
        <w:rPr>
          <w:b/>
        </w:rPr>
        <w:t>:</w:t>
      </w:r>
      <w:r w:rsidR="00D23696">
        <w:rPr>
          <w:b/>
        </w:rPr>
        <w:t xml:space="preserve"> </w:t>
      </w:r>
      <w:r w:rsidR="00D3339D">
        <w:rPr>
          <w:rStyle w:val="BoldOrangeChar"/>
          <w:lang w:val="en-GB"/>
        </w:rPr>
        <w:t xml:space="preserve">Explanation for </w:t>
      </w:r>
      <w:r w:rsidR="00A815EC">
        <w:rPr>
          <w:rStyle w:val="BoldOrangeChar"/>
          <w:lang w:val="en-GB"/>
        </w:rPr>
        <w:t>Student</w:t>
      </w:r>
      <w:r w:rsidR="00D3339D">
        <w:rPr>
          <w:rStyle w:val="BoldOrangeChar"/>
          <w:lang w:val="en-GB"/>
        </w:rPr>
        <w:t>s</w:t>
      </w:r>
    </w:p>
    <w:p w14:paraId="1497473B" w14:textId="77777777" w:rsidR="00D3339D" w:rsidRDefault="00D3339D" w:rsidP="00B03672">
      <w:pPr>
        <w:pStyle w:val="IndentedText"/>
        <w:spacing w:after="0" w:line="360" w:lineRule="auto"/>
        <w:ind w:left="23" w:right="198" w:firstLine="23"/>
        <w:rPr>
          <w:lang w:val="en-GB"/>
        </w:rPr>
      </w:pPr>
    </w:p>
    <w:p w14:paraId="0A946BB8" w14:textId="3CEECCB1" w:rsidR="00D3339D" w:rsidRDefault="00D3339D" w:rsidP="00B03672">
      <w:pPr>
        <w:pStyle w:val="IndentedText"/>
        <w:tabs>
          <w:tab w:val="clear" w:pos="1418"/>
        </w:tabs>
        <w:spacing w:after="0" w:line="360" w:lineRule="auto"/>
        <w:ind w:left="23" w:right="198" w:firstLine="23"/>
        <w:rPr>
          <w:lang w:val="en-GB"/>
        </w:rPr>
      </w:pPr>
      <w:r>
        <w:rPr>
          <w:lang w:val="en-GB"/>
        </w:rPr>
        <w:t xml:space="preserve">Sense College has produced a </w:t>
      </w:r>
      <w:r w:rsidR="003779DF">
        <w:rPr>
          <w:lang w:val="en-GB"/>
        </w:rPr>
        <w:t xml:space="preserve">leaflet that can be used to provide </w:t>
      </w:r>
      <w:r w:rsidR="00A815EC">
        <w:rPr>
          <w:lang w:val="en-GB"/>
        </w:rPr>
        <w:t>student</w:t>
      </w:r>
      <w:r w:rsidR="003779DF">
        <w:rPr>
          <w:lang w:val="en-GB"/>
        </w:rPr>
        <w:t xml:space="preserve">s with information about anti-bullying – </w:t>
      </w:r>
      <w:r w:rsidR="00C31F73">
        <w:rPr>
          <w:lang w:val="en-GB"/>
        </w:rPr>
        <w:t xml:space="preserve">see </w:t>
      </w:r>
      <w:r w:rsidR="00C31F73">
        <w:rPr>
          <w:b/>
          <w:lang w:val="en-GB"/>
        </w:rPr>
        <w:t>Anti</w:t>
      </w:r>
      <w:r>
        <w:rPr>
          <w:b/>
          <w:lang w:val="en-GB"/>
        </w:rPr>
        <w:t xml:space="preserve">-Bullying Information for </w:t>
      </w:r>
      <w:r w:rsidR="00A815EC">
        <w:rPr>
          <w:b/>
          <w:lang w:val="en-GB"/>
        </w:rPr>
        <w:t>Student</w:t>
      </w:r>
      <w:r>
        <w:rPr>
          <w:b/>
          <w:lang w:val="en-GB"/>
        </w:rPr>
        <w:t xml:space="preserve">s (Appendix </w:t>
      </w:r>
      <w:r w:rsidR="00495379">
        <w:rPr>
          <w:b/>
          <w:lang w:val="en-GB"/>
        </w:rPr>
        <w:t>4</w:t>
      </w:r>
      <w:r>
        <w:rPr>
          <w:b/>
          <w:lang w:val="en-GB"/>
        </w:rPr>
        <w:t>)</w:t>
      </w:r>
      <w:r>
        <w:rPr>
          <w:lang w:val="en-GB"/>
        </w:rPr>
        <w:t>.</w:t>
      </w:r>
    </w:p>
    <w:p w14:paraId="7AF5232E" w14:textId="77777777" w:rsidR="00D3339D" w:rsidRDefault="00D3339D" w:rsidP="00B03672">
      <w:pPr>
        <w:pStyle w:val="IndentedText"/>
        <w:tabs>
          <w:tab w:val="clear" w:pos="1418"/>
        </w:tabs>
        <w:spacing w:after="0" w:line="360" w:lineRule="auto"/>
        <w:ind w:left="23" w:right="198" w:firstLine="23"/>
        <w:rPr>
          <w:lang w:val="en-GB"/>
        </w:rPr>
      </w:pPr>
    </w:p>
    <w:p w14:paraId="024DC4E7" w14:textId="0BA42B84" w:rsidR="002A7C0B" w:rsidRPr="00DF2860" w:rsidRDefault="00D3339D" w:rsidP="00B03672">
      <w:pPr>
        <w:pStyle w:val="IndentedText"/>
        <w:tabs>
          <w:tab w:val="clear" w:pos="1418"/>
        </w:tabs>
        <w:spacing w:after="0" w:line="360" w:lineRule="auto"/>
        <w:ind w:left="23" w:right="198" w:firstLine="23"/>
        <w:rPr>
          <w:lang w:val="en-GB"/>
        </w:rPr>
      </w:pPr>
      <w:r w:rsidRPr="00DF2860">
        <w:rPr>
          <w:lang w:val="en-GB"/>
        </w:rPr>
        <w:t xml:space="preserve">Staff should explain the information </w:t>
      </w:r>
      <w:r w:rsidR="002A7C0B" w:rsidRPr="00DF2860">
        <w:rPr>
          <w:lang w:val="en-GB"/>
        </w:rPr>
        <w:t>contained in</w:t>
      </w:r>
      <w:r w:rsidR="003779DF" w:rsidRPr="00DF2860">
        <w:rPr>
          <w:lang w:val="en-GB"/>
        </w:rPr>
        <w:t xml:space="preserve"> this</w:t>
      </w:r>
      <w:r w:rsidRPr="00DF2860">
        <w:rPr>
          <w:lang w:val="en-GB"/>
        </w:rPr>
        <w:t xml:space="preserve"> document in a w</w:t>
      </w:r>
      <w:r w:rsidR="002A7C0B" w:rsidRPr="00DF2860">
        <w:rPr>
          <w:lang w:val="en-GB"/>
        </w:rPr>
        <w:t xml:space="preserve">ay </w:t>
      </w:r>
      <w:r w:rsidR="00A815EC" w:rsidRPr="00DF2860">
        <w:rPr>
          <w:lang w:val="en-GB"/>
        </w:rPr>
        <w:t>student</w:t>
      </w:r>
      <w:r w:rsidR="00CD4C9A" w:rsidRPr="00DF2860">
        <w:rPr>
          <w:lang w:val="en-GB"/>
        </w:rPr>
        <w:t>s can understand</w:t>
      </w:r>
      <w:r w:rsidR="003779DF" w:rsidRPr="00DF2860">
        <w:rPr>
          <w:lang w:val="en-GB"/>
        </w:rPr>
        <w:t>,</w:t>
      </w:r>
      <w:r w:rsidRPr="00DF2860">
        <w:rPr>
          <w:lang w:val="en-GB"/>
        </w:rPr>
        <w:t xml:space="preserve"> which might include using pictures or other alter</w:t>
      </w:r>
      <w:r w:rsidR="003779DF" w:rsidRPr="00DF2860">
        <w:rPr>
          <w:lang w:val="en-GB"/>
        </w:rPr>
        <w:t>native methods of communication</w:t>
      </w:r>
      <w:r w:rsidRPr="00DF2860">
        <w:rPr>
          <w:lang w:val="en-GB"/>
        </w:rPr>
        <w:t xml:space="preserve">.  However, if </w:t>
      </w:r>
      <w:r w:rsidR="00A815EC" w:rsidRPr="00DF2860">
        <w:rPr>
          <w:lang w:val="en-GB"/>
        </w:rPr>
        <w:t>student</w:t>
      </w:r>
      <w:r w:rsidRPr="00DF2860">
        <w:rPr>
          <w:lang w:val="en-GB"/>
        </w:rPr>
        <w:t xml:space="preserve">s </w:t>
      </w:r>
      <w:proofErr w:type="gramStart"/>
      <w:r w:rsidRPr="00DF2860">
        <w:rPr>
          <w:lang w:val="en-GB"/>
        </w:rPr>
        <w:t>ar</w:t>
      </w:r>
      <w:r w:rsidR="002A7C0B" w:rsidRPr="00DF2860">
        <w:rPr>
          <w:lang w:val="en-GB"/>
        </w:rPr>
        <w:t>e able to</w:t>
      </w:r>
      <w:proofErr w:type="gramEnd"/>
      <w:r w:rsidR="002A7C0B" w:rsidRPr="00DF2860">
        <w:rPr>
          <w:lang w:val="en-GB"/>
        </w:rPr>
        <w:t xml:space="preserve"> understand the </w:t>
      </w:r>
      <w:r w:rsidRPr="00DF2860">
        <w:rPr>
          <w:lang w:val="en-GB"/>
        </w:rPr>
        <w:t xml:space="preserve">Anti-Bullying </w:t>
      </w:r>
      <w:r w:rsidR="00FD5D59" w:rsidRPr="00DF2860">
        <w:rPr>
          <w:lang w:val="en-GB"/>
        </w:rPr>
        <w:t>Policy</w:t>
      </w:r>
      <w:r w:rsidRPr="00DF2860">
        <w:rPr>
          <w:lang w:val="en-GB"/>
        </w:rPr>
        <w:t xml:space="preserve"> they should be given </w:t>
      </w:r>
      <w:r w:rsidR="003779DF" w:rsidRPr="00DF2860">
        <w:rPr>
          <w:lang w:val="en-GB"/>
        </w:rPr>
        <w:t>this full document</w:t>
      </w:r>
      <w:r w:rsidRPr="00DF2860">
        <w:rPr>
          <w:lang w:val="en-GB"/>
        </w:rPr>
        <w:t>.</w:t>
      </w:r>
      <w:r w:rsidR="002A7C0B" w:rsidRPr="00DF2860">
        <w:rPr>
          <w:lang w:val="en-GB"/>
        </w:rPr>
        <w:t xml:space="preserve"> </w:t>
      </w:r>
    </w:p>
    <w:p w14:paraId="59449707" w14:textId="77777777" w:rsidR="002A7C0B" w:rsidRDefault="002A7C0B" w:rsidP="00B03672">
      <w:pPr>
        <w:pStyle w:val="IndentedText"/>
        <w:tabs>
          <w:tab w:val="clear" w:pos="1418"/>
        </w:tabs>
        <w:spacing w:after="0" w:line="360" w:lineRule="auto"/>
        <w:ind w:left="23" w:right="198" w:firstLine="23"/>
        <w:rPr>
          <w:lang w:val="en-GB"/>
        </w:rPr>
      </w:pPr>
    </w:p>
    <w:p w14:paraId="3EB7885C" w14:textId="7DF5C99D" w:rsidR="00D3339D" w:rsidRDefault="00D3339D" w:rsidP="00B03672">
      <w:pPr>
        <w:pStyle w:val="IndentedText"/>
        <w:tabs>
          <w:tab w:val="clear" w:pos="1418"/>
        </w:tabs>
        <w:spacing w:after="0" w:line="360" w:lineRule="auto"/>
        <w:ind w:left="23" w:right="198" w:firstLine="23"/>
        <w:rPr>
          <w:lang w:val="en-GB"/>
        </w:rPr>
      </w:pPr>
      <w:r>
        <w:rPr>
          <w:lang w:val="en-GB"/>
        </w:rPr>
        <w:t>If alternative formats of this document are required</w:t>
      </w:r>
      <w:r w:rsidR="005B5A39">
        <w:rPr>
          <w:lang w:val="en-GB"/>
        </w:rPr>
        <w:t xml:space="preserve">, a request can be made to the </w:t>
      </w:r>
      <w:r w:rsidR="00BD5ADB">
        <w:rPr>
          <w:lang w:val="en-GB"/>
        </w:rPr>
        <w:t>Principal</w:t>
      </w:r>
      <w:r>
        <w:rPr>
          <w:lang w:val="en-GB"/>
        </w:rPr>
        <w:t>.</w:t>
      </w:r>
    </w:p>
    <w:p w14:paraId="45415C47" w14:textId="77777777" w:rsidR="005B5A39" w:rsidRDefault="005B5A39" w:rsidP="00B03672">
      <w:pPr>
        <w:pStyle w:val="IndentedText"/>
        <w:tabs>
          <w:tab w:val="clear" w:pos="1418"/>
        </w:tabs>
        <w:spacing w:after="0" w:line="360" w:lineRule="auto"/>
        <w:ind w:left="23" w:right="198" w:firstLine="23"/>
        <w:rPr>
          <w:lang w:val="en-GB"/>
        </w:rPr>
      </w:pPr>
    </w:p>
    <w:p w14:paraId="6A84EC46" w14:textId="77777777" w:rsidR="008E05BD" w:rsidRPr="00D23696" w:rsidRDefault="00722664" w:rsidP="00B03672">
      <w:pPr>
        <w:pStyle w:val="Heading2"/>
        <w:spacing w:before="0" w:after="0" w:line="360" w:lineRule="auto"/>
        <w:ind w:left="23" w:right="198" w:firstLine="23"/>
        <w:rPr>
          <w:rStyle w:val="BoldOrangeChar"/>
          <w:lang w:val="en-GB"/>
        </w:rPr>
      </w:pPr>
      <w:r>
        <w:rPr>
          <w:b/>
        </w:rPr>
        <w:t>Part Five</w:t>
      </w:r>
      <w:r w:rsidRPr="00F73B94">
        <w:rPr>
          <w:b/>
        </w:rPr>
        <w:t>:</w:t>
      </w:r>
      <w:r w:rsidR="00D23696">
        <w:rPr>
          <w:b/>
        </w:rPr>
        <w:t xml:space="preserve"> </w:t>
      </w:r>
      <w:r w:rsidR="00154F73">
        <w:rPr>
          <w:rStyle w:val="BoldOrangeChar"/>
          <w:lang w:val="en-GB"/>
        </w:rPr>
        <w:t>Support and Intervention</w:t>
      </w:r>
      <w:r w:rsidR="008E05BD" w:rsidRPr="009A31A6">
        <w:rPr>
          <w:rStyle w:val="BoldOrangeChar"/>
        </w:rPr>
        <w:t xml:space="preserve"> </w:t>
      </w:r>
    </w:p>
    <w:p w14:paraId="086937D6" w14:textId="77777777" w:rsidR="00D3339D" w:rsidRDefault="00D3339D" w:rsidP="00B03672">
      <w:pPr>
        <w:pStyle w:val="IndentedText"/>
        <w:tabs>
          <w:tab w:val="clear" w:pos="1418"/>
        </w:tabs>
        <w:spacing w:after="0" w:line="360" w:lineRule="auto"/>
        <w:ind w:left="23" w:right="198" w:firstLine="23"/>
        <w:rPr>
          <w:lang w:val="en-GB"/>
        </w:rPr>
      </w:pPr>
    </w:p>
    <w:p w14:paraId="478FD0A1" w14:textId="13818D64" w:rsidR="00154F73" w:rsidRDefault="00154F73" w:rsidP="00B03672">
      <w:pPr>
        <w:pStyle w:val="IndentedText"/>
        <w:tabs>
          <w:tab w:val="clear" w:pos="1418"/>
        </w:tabs>
        <w:spacing w:after="0" w:line="360" w:lineRule="auto"/>
        <w:ind w:left="23" w:right="198" w:firstLine="23"/>
        <w:rPr>
          <w:lang w:val="en-GB"/>
        </w:rPr>
      </w:pPr>
      <w:r>
        <w:rPr>
          <w:u w:val="single"/>
          <w:lang w:val="en-GB"/>
        </w:rPr>
        <w:t xml:space="preserve">Support for the targeted </w:t>
      </w:r>
      <w:r w:rsidR="00A815EC">
        <w:rPr>
          <w:u w:val="single"/>
          <w:lang w:val="en-GB"/>
        </w:rPr>
        <w:t>student</w:t>
      </w:r>
    </w:p>
    <w:p w14:paraId="7EA066E5" w14:textId="3AE7E2C8" w:rsidR="00B81460" w:rsidRDefault="00154F73" w:rsidP="00B03672">
      <w:pPr>
        <w:pStyle w:val="IndentedText"/>
        <w:tabs>
          <w:tab w:val="clear" w:pos="1418"/>
        </w:tabs>
        <w:spacing w:after="0" w:line="360" w:lineRule="auto"/>
        <w:ind w:left="23" w:right="198" w:firstLine="23"/>
        <w:rPr>
          <w:lang w:val="en-GB"/>
        </w:rPr>
      </w:pPr>
      <w:r>
        <w:rPr>
          <w:lang w:val="en-GB"/>
        </w:rPr>
        <w:t xml:space="preserve">Depending upon the nature of the incident, targeted </w:t>
      </w:r>
      <w:r w:rsidR="00A815EC">
        <w:rPr>
          <w:lang w:val="en-GB"/>
        </w:rPr>
        <w:t>student</w:t>
      </w:r>
      <w:r>
        <w:rPr>
          <w:lang w:val="en-GB"/>
        </w:rPr>
        <w:t>s may need support following a bullying incident.  This could involve:</w:t>
      </w:r>
    </w:p>
    <w:p w14:paraId="6A985919" w14:textId="77777777" w:rsidR="00533AD5" w:rsidRPr="00A60ABD" w:rsidRDefault="00533AD5" w:rsidP="00B03672">
      <w:pPr>
        <w:pStyle w:val="IndentedText"/>
        <w:tabs>
          <w:tab w:val="clear" w:pos="1418"/>
        </w:tabs>
        <w:spacing w:after="0" w:line="360" w:lineRule="auto"/>
        <w:ind w:left="23" w:right="198" w:firstLine="23"/>
        <w:rPr>
          <w:color w:val="000000" w:themeColor="text1"/>
          <w:lang w:val="en-GB"/>
        </w:rPr>
      </w:pPr>
    </w:p>
    <w:p w14:paraId="719F024D" w14:textId="0FAA9E27" w:rsidR="006902AC" w:rsidRDefault="003779DF" w:rsidP="00B03672">
      <w:pPr>
        <w:pStyle w:val="Bullet1"/>
        <w:spacing w:before="0" w:after="0" w:line="360" w:lineRule="auto"/>
        <w:ind w:left="709" w:right="227" w:hanging="420"/>
      </w:pPr>
      <w:r>
        <w:t>Personal Tutor/</w:t>
      </w:r>
      <w:r w:rsidR="00E1168E">
        <w:t>Mentor support</w:t>
      </w:r>
    </w:p>
    <w:p w14:paraId="7C28253A" w14:textId="0BD9DA9D" w:rsidR="00154F73" w:rsidRDefault="00E1168E" w:rsidP="00B03672">
      <w:pPr>
        <w:pStyle w:val="Bullet1"/>
        <w:spacing w:before="0" w:after="0" w:line="360" w:lineRule="auto"/>
        <w:ind w:left="709" w:right="227" w:hanging="420"/>
      </w:pPr>
      <w:r>
        <w:t>Counselling</w:t>
      </w:r>
    </w:p>
    <w:p w14:paraId="2B291995" w14:textId="783D0858" w:rsidR="00154F73" w:rsidRDefault="00154F73" w:rsidP="00B03672">
      <w:pPr>
        <w:pStyle w:val="Bullet1"/>
        <w:spacing w:before="0" w:after="0" w:line="360" w:lineRule="auto"/>
        <w:ind w:left="709" w:right="227" w:hanging="420"/>
      </w:pPr>
      <w:r>
        <w:t xml:space="preserve">Involvement of other agencies such </w:t>
      </w:r>
      <w:r w:rsidR="00E1168E">
        <w:t>as the Local Safeguarding Board</w:t>
      </w:r>
    </w:p>
    <w:p w14:paraId="62C7382D" w14:textId="069E4802" w:rsidR="00154F73" w:rsidRDefault="00154F73" w:rsidP="00B03672">
      <w:pPr>
        <w:pStyle w:val="Bullet1"/>
        <w:spacing w:before="0" w:after="0" w:line="360" w:lineRule="auto"/>
        <w:ind w:left="709" w:right="227" w:hanging="420"/>
      </w:pPr>
      <w:r>
        <w:t>Specific group work interventions around confidence and self-esteem to develop their social and emotion</w:t>
      </w:r>
      <w:r w:rsidR="00E1168E">
        <w:t>al skills</w:t>
      </w:r>
    </w:p>
    <w:p w14:paraId="0FC30864" w14:textId="77777777" w:rsidR="006902AC" w:rsidRDefault="006902AC" w:rsidP="00B03672">
      <w:pPr>
        <w:spacing w:after="0" w:line="360" w:lineRule="auto"/>
        <w:ind w:left="23" w:right="198" w:firstLine="23"/>
        <w:rPr>
          <w:color w:val="000000" w:themeColor="text1"/>
          <w:sz w:val="24"/>
          <w:szCs w:val="24"/>
        </w:rPr>
      </w:pPr>
    </w:p>
    <w:p w14:paraId="4825A956" w14:textId="2FB5B5C9" w:rsidR="00154F73" w:rsidRDefault="00154F73" w:rsidP="00B03672">
      <w:pPr>
        <w:spacing w:after="0" w:line="360" w:lineRule="auto"/>
        <w:ind w:left="23" w:right="198" w:firstLine="23"/>
        <w:rPr>
          <w:color w:val="000000" w:themeColor="text1"/>
          <w:sz w:val="24"/>
          <w:szCs w:val="24"/>
        </w:rPr>
      </w:pPr>
      <w:r>
        <w:rPr>
          <w:color w:val="000000" w:themeColor="text1"/>
          <w:sz w:val="24"/>
          <w:szCs w:val="24"/>
        </w:rPr>
        <w:t xml:space="preserve">The </w:t>
      </w:r>
      <w:r w:rsidR="003779DF">
        <w:rPr>
          <w:color w:val="000000" w:themeColor="text1"/>
          <w:sz w:val="24"/>
          <w:szCs w:val="24"/>
        </w:rPr>
        <w:t>DDSL</w:t>
      </w:r>
      <w:r w:rsidR="005B2B85">
        <w:rPr>
          <w:color w:val="000000" w:themeColor="text1"/>
          <w:sz w:val="24"/>
          <w:szCs w:val="24"/>
        </w:rPr>
        <w:t>/Pathway Lead</w:t>
      </w:r>
      <w:r w:rsidR="005B2B85">
        <w:rPr>
          <w:rStyle w:val="FootnoteReference"/>
          <w:sz w:val="24"/>
          <w:szCs w:val="24"/>
        </w:rPr>
        <w:footnoteReference w:id="2"/>
      </w:r>
      <w:r>
        <w:rPr>
          <w:color w:val="000000" w:themeColor="text1"/>
          <w:sz w:val="24"/>
          <w:szCs w:val="24"/>
        </w:rPr>
        <w:t xml:space="preserve">, with SMT support, will liaise </w:t>
      </w:r>
      <w:r w:rsidR="003779DF">
        <w:rPr>
          <w:color w:val="000000" w:themeColor="text1"/>
          <w:sz w:val="24"/>
          <w:szCs w:val="24"/>
        </w:rPr>
        <w:t xml:space="preserve">with the relevant individuals </w:t>
      </w:r>
      <w:r>
        <w:rPr>
          <w:color w:val="000000" w:themeColor="text1"/>
          <w:sz w:val="24"/>
          <w:szCs w:val="24"/>
        </w:rPr>
        <w:t>and action any requirements following on from the anti-bullying process.</w:t>
      </w:r>
    </w:p>
    <w:p w14:paraId="10BC4737" w14:textId="77777777" w:rsidR="00FB5E15" w:rsidRDefault="00FB5E15" w:rsidP="00B03672">
      <w:pPr>
        <w:spacing w:after="0" w:line="360" w:lineRule="auto"/>
        <w:ind w:left="23" w:right="198" w:firstLine="23"/>
        <w:rPr>
          <w:color w:val="000000" w:themeColor="text1"/>
          <w:sz w:val="24"/>
          <w:szCs w:val="24"/>
        </w:rPr>
      </w:pPr>
    </w:p>
    <w:p w14:paraId="70BD60EC" w14:textId="77777777" w:rsidR="00811405" w:rsidRDefault="00811405" w:rsidP="00B03672">
      <w:pPr>
        <w:spacing w:after="0" w:line="360" w:lineRule="auto"/>
        <w:ind w:left="23" w:right="198" w:firstLine="23"/>
        <w:rPr>
          <w:color w:val="000000" w:themeColor="text1"/>
          <w:sz w:val="24"/>
          <w:szCs w:val="24"/>
          <w:u w:val="single"/>
        </w:rPr>
      </w:pPr>
      <w:r>
        <w:rPr>
          <w:color w:val="000000" w:themeColor="text1"/>
          <w:sz w:val="24"/>
          <w:szCs w:val="24"/>
          <w:u w:val="single"/>
        </w:rPr>
        <w:br w:type="page"/>
      </w:r>
    </w:p>
    <w:p w14:paraId="2204B138" w14:textId="00A26305" w:rsidR="00FB5E15" w:rsidRDefault="00FB5E15" w:rsidP="00B03672">
      <w:pPr>
        <w:spacing w:after="0" w:line="360" w:lineRule="auto"/>
        <w:ind w:left="23" w:right="198" w:firstLine="23"/>
        <w:rPr>
          <w:color w:val="000000" w:themeColor="text1"/>
          <w:sz w:val="24"/>
          <w:szCs w:val="24"/>
        </w:rPr>
      </w:pPr>
      <w:r>
        <w:rPr>
          <w:color w:val="000000" w:themeColor="text1"/>
          <w:sz w:val="24"/>
          <w:szCs w:val="24"/>
          <w:u w:val="single"/>
        </w:rPr>
        <w:lastRenderedPageBreak/>
        <w:t>Support for the perpetrator</w:t>
      </w:r>
    </w:p>
    <w:p w14:paraId="2CE70BDF" w14:textId="519F2D3D" w:rsidR="00FB5E15" w:rsidRDefault="00FB5E15" w:rsidP="00B03672">
      <w:pPr>
        <w:spacing w:after="0" w:line="360" w:lineRule="auto"/>
        <w:ind w:left="23" w:right="198" w:firstLine="23"/>
        <w:rPr>
          <w:color w:val="000000" w:themeColor="text1"/>
          <w:sz w:val="24"/>
          <w:szCs w:val="24"/>
        </w:rPr>
      </w:pPr>
      <w:r>
        <w:rPr>
          <w:color w:val="000000" w:themeColor="text1"/>
          <w:sz w:val="24"/>
          <w:szCs w:val="24"/>
        </w:rPr>
        <w:t>The</w:t>
      </w:r>
      <w:r w:rsidRPr="00187DC0">
        <w:rPr>
          <w:color w:val="FF0000"/>
          <w:sz w:val="24"/>
          <w:szCs w:val="24"/>
        </w:rPr>
        <w:t xml:space="preserve"> </w:t>
      </w:r>
      <w:r>
        <w:rPr>
          <w:color w:val="000000" w:themeColor="text1"/>
          <w:sz w:val="24"/>
          <w:szCs w:val="24"/>
        </w:rPr>
        <w:t>perpetrator may need support to stop the bullying behaviour.  Depending on the nature of the incident, this could involve:</w:t>
      </w:r>
    </w:p>
    <w:p w14:paraId="1EB589E9" w14:textId="77777777" w:rsidR="00FB5E15" w:rsidRDefault="00FB5E15" w:rsidP="00B03672">
      <w:pPr>
        <w:spacing w:after="0" w:line="360" w:lineRule="auto"/>
        <w:ind w:left="23" w:right="198" w:firstLine="23"/>
        <w:rPr>
          <w:color w:val="000000" w:themeColor="text1"/>
          <w:sz w:val="24"/>
          <w:szCs w:val="24"/>
        </w:rPr>
      </w:pPr>
    </w:p>
    <w:p w14:paraId="42BA1CCF" w14:textId="525C7AA9" w:rsidR="00FB5E15" w:rsidRDefault="00E1168E" w:rsidP="00B03672">
      <w:pPr>
        <w:pStyle w:val="Bullet1"/>
        <w:spacing w:before="0" w:after="0" w:line="360" w:lineRule="auto"/>
        <w:ind w:left="709" w:right="227" w:hanging="420"/>
      </w:pPr>
      <w:r>
        <w:t>Personal tutor/mentor support</w:t>
      </w:r>
    </w:p>
    <w:p w14:paraId="6EA55E6A" w14:textId="532A856C" w:rsidR="00FB5E15" w:rsidRDefault="00FB5E15" w:rsidP="00B03672">
      <w:pPr>
        <w:pStyle w:val="Bullet1"/>
        <w:spacing w:before="0" w:after="0" w:line="360" w:lineRule="auto"/>
        <w:ind w:left="709" w:right="227" w:hanging="420"/>
      </w:pPr>
      <w:r>
        <w:t>Counselling</w:t>
      </w:r>
    </w:p>
    <w:p w14:paraId="5923F2E8" w14:textId="30F26C27" w:rsidR="00FB5E15" w:rsidRDefault="00FB5E15" w:rsidP="00B03672">
      <w:pPr>
        <w:pStyle w:val="Bullet1"/>
        <w:spacing w:before="0" w:after="0" w:line="360" w:lineRule="auto"/>
        <w:ind w:left="709" w:right="227" w:hanging="420"/>
      </w:pPr>
      <w:r>
        <w:t>Input and support from external agencies and partner organisations</w:t>
      </w:r>
    </w:p>
    <w:p w14:paraId="214D6397" w14:textId="2F939FB9" w:rsidR="00FB5E15" w:rsidRDefault="00FB5E15" w:rsidP="00B03672">
      <w:pPr>
        <w:pStyle w:val="Bullet1"/>
        <w:spacing w:before="0" w:after="0" w:line="360" w:lineRule="auto"/>
        <w:ind w:left="709" w:right="227" w:hanging="420"/>
      </w:pPr>
      <w:r>
        <w:t>Support from family and carers</w:t>
      </w:r>
    </w:p>
    <w:p w14:paraId="5F2BD4E8" w14:textId="76C37DB6" w:rsidR="00FB5E15" w:rsidRDefault="00FB5E15" w:rsidP="00B03672">
      <w:pPr>
        <w:pStyle w:val="Bullet1"/>
        <w:spacing w:before="0" w:after="0" w:line="360" w:lineRule="auto"/>
        <w:ind w:left="709" w:right="227" w:hanging="420"/>
      </w:pPr>
      <w:r>
        <w:t>Targeted learning activities</w:t>
      </w:r>
    </w:p>
    <w:p w14:paraId="4D635512" w14:textId="77777777" w:rsidR="00FB5E15" w:rsidRDefault="00FB5E15" w:rsidP="00B03672">
      <w:pPr>
        <w:pStyle w:val="Bullet1"/>
        <w:numPr>
          <w:ilvl w:val="0"/>
          <w:numId w:val="0"/>
        </w:numPr>
        <w:spacing w:before="0" w:after="0" w:line="360" w:lineRule="auto"/>
        <w:ind w:left="23" w:right="198" w:firstLine="23"/>
      </w:pPr>
    </w:p>
    <w:p w14:paraId="44BA97B8" w14:textId="455B3733" w:rsidR="00FB5E15" w:rsidRDefault="00FB5E15" w:rsidP="00B03672">
      <w:pPr>
        <w:pStyle w:val="Bullet1"/>
        <w:numPr>
          <w:ilvl w:val="0"/>
          <w:numId w:val="0"/>
        </w:numPr>
        <w:spacing w:before="0" w:after="0" w:line="360" w:lineRule="auto"/>
        <w:ind w:left="23" w:right="198" w:firstLine="23"/>
      </w:pPr>
      <w:r>
        <w:t>These lists are not exhaustive.  Each case must be addressed individually to determine the best actions.</w:t>
      </w:r>
    </w:p>
    <w:p w14:paraId="75C17935" w14:textId="77777777" w:rsidR="00FB5E15" w:rsidRPr="00FB5E15" w:rsidRDefault="00FB5E15" w:rsidP="00B03672">
      <w:pPr>
        <w:spacing w:after="0" w:line="360" w:lineRule="auto"/>
        <w:ind w:left="23" w:right="198" w:firstLine="23"/>
        <w:rPr>
          <w:color w:val="000000" w:themeColor="text1"/>
          <w:sz w:val="24"/>
          <w:szCs w:val="24"/>
        </w:rPr>
      </w:pPr>
    </w:p>
    <w:p w14:paraId="2E251566" w14:textId="77777777" w:rsidR="00154F73" w:rsidRDefault="00154F73" w:rsidP="00B03672">
      <w:pPr>
        <w:spacing w:after="0" w:line="360" w:lineRule="auto"/>
        <w:ind w:left="23" w:right="198" w:firstLine="23"/>
        <w:rPr>
          <w:color w:val="000000" w:themeColor="text1"/>
          <w:sz w:val="24"/>
          <w:szCs w:val="24"/>
        </w:rPr>
      </w:pPr>
      <w:r>
        <w:rPr>
          <w:color w:val="000000" w:themeColor="text1"/>
          <w:sz w:val="24"/>
          <w:szCs w:val="24"/>
          <w:u w:val="single"/>
        </w:rPr>
        <w:t>Interventions</w:t>
      </w:r>
    </w:p>
    <w:p w14:paraId="105C6547" w14:textId="16219086" w:rsidR="00154F73" w:rsidRDefault="00154F73" w:rsidP="00B03672">
      <w:pPr>
        <w:spacing w:after="0" w:line="360" w:lineRule="auto"/>
        <w:ind w:left="23" w:right="198" w:firstLine="23"/>
        <w:rPr>
          <w:color w:val="000000" w:themeColor="text1"/>
          <w:sz w:val="24"/>
          <w:szCs w:val="24"/>
        </w:rPr>
      </w:pPr>
      <w:r>
        <w:rPr>
          <w:color w:val="000000" w:themeColor="text1"/>
          <w:sz w:val="24"/>
          <w:szCs w:val="24"/>
        </w:rPr>
        <w:t xml:space="preserve">The organisation’s approach to intervention is to </w:t>
      </w:r>
      <w:r w:rsidR="003779DF">
        <w:rPr>
          <w:color w:val="000000" w:themeColor="text1"/>
          <w:sz w:val="24"/>
          <w:szCs w:val="24"/>
        </w:rPr>
        <w:t>support and resolve</w:t>
      </w:r>
      <w:r>
        <w:rPr>
          <w:color w:val="000000" w:themeColor="text1"/>
          <w:sz w:val="24"/>
          <w:szCs w:val="24"/>
        </w:rPr>
        <w:t xml:space="preserve"> each case on its own set of circumstances and to respond accordingly.</w:t>
      </w:r>
      <w:r w:rsidR="00A17FEB">
        <w:rPr>
          <w:color w:val="000000" w:themeColor="text1"/>
          <w:sz w:val="24"/>
          <w:szCs w:val="24"/>
        </w:rPr>
        <w:t xml:space="preserve"> </w:t>
      </w:r>
      <w:r>
        <w:rPr>
          <w:color w:val="000000" w:themeColor="text1"/>
          <w:sz w:val="24"/>
          <w:szCs w:val="24"/>
        </w:rPr>
        <w:t>However, the goals of any intervention should always be the same:</w:t>
      </w:r>
    </w:p>
    <w:p w14:paraId="43A60532" w14:textId="77777777" w:rsidR="00154F73" w:rsidRDefault="00154F73" w:rsidP="00B03672">
      <w:pPr>
        <w:spacing w:after="0" w:line="360" w:lineRule="auto"/>
        <w:ind w:left="23" w:right="198" w:firstLine="23"/>
        <w:rPr>
          <w:color w:val="000000" w:themeColor="text1"/>
          <w:sz w:val="24"/>
          <w:szCs w:val="24"/>
        </w:rPr>
      </w:pPr>
    </w:p>
    <w:p w14:paraId="5322360A" w14:textId="704F4A6F" w:rsidR="00154F73" w:rsidRDefault="00154F73" w:rsidP="00B03672">
      <w:pPr>
        <w:pStyle w:val="Bullet1"/>
        <w:spacing w:before="0" w:after="0" w:line="360" w:lineRule="auto"/>
        <w:ind w:left="709" w:right="227" w:hanging="420"/>
      </w:pPr>
      <w:r>
        <w:t>To mak</w:t>
      </w:r>
      <w:r w:rsidR="00E1168E">
        <w:t>e the targeted person feel safe</w:t>
      </w:r>
    </w:p>
    <w:p w14:paraId="62800688" w14:textId="38287689" w:rsidR="00154F73" w:rsidRDefault="00154F73" w:rsidP="00B03672">
      <w:pPr>
        <w:pStyle w:val="Bullet1"/>
        <w:spacing w:before="0" w:after="0" w:line="360" w:lineRule="auto"/>
        <w:ind w:left="709" w:right="227" w:hanging="420"/>
      </w:pPr>
      <w:r>
        <w:t>To stop the bullying a</w:t>
      </w:r>
      <w:r w:rsidR="00E1168E">
        <w:t>nd change the bully’s behaviour</w:t>
      </w:r>
    </w:p>
    <w:p w14:paraId="648774A2" w14:textId="2BC217EB" w:rsidR="00154F73" w:rsidRDefault="00154F73" w:rsidP="00B03672">
      <w:pPr>
        <w:pStyle w:val="Bullet1"/>
        <w:spacing w:before="0" w:after="0" w:line="360" w:lineRule="auto"/>
        <w:ind w:left="709" w:right="227" w:hanging="420"/>
      </w:pPr>
      <w:r>
        <w:t>To make clear to everyon</w:t>
      </w:r>
      <w:r w:rsidR="00E1168E">
        <w:t>e that bullying is unacceptable</w:t>
      </w:r>
    </w:p>
    <w:p w14:paraId="3B9253E7" w14:textId="76A2407A" w:rsidR="00154F73" w:rsidRDefault="00154F73" w:rsidP="00B03672">
      <w:pPr>
        <w:pStyle w:val="Bullet1"/>
        <w:spacing w:before="0" w:after="0" w:line="360" w:lineRule="auto"/>
        <w:ind w:left="709" w:right="227" w:hanging="420"/>
      </w:pPr>
      <w:r>
        <w:t>To learn lessons from the experience that can</w:t>
      </w:r>
      <w:r w:rsidR="00E1168E">
        <w:t xml:space="preserve"> be applied in future</w:t>
      </w:r>
    </w:p>
    <w:p w14:paraId="77A991B7" w14:textId="77777777" w:rsidR="00154F73" w:rsidRDefault="00154F73" w:rsidP="00B03672">
      <w:pPr>
        <w:spacing w:after="0" w:line="360" w:lineRule="auto"/>
        <w:ind w:left="23" w:right="198" w:firstLine="23"/>
        <w:rPr>
          <w:color w:val="000000" w:themeColor="text1"/>
          <w:sz w:val="24"/>
          <w:szCs w:val="24"/>
        </w:rPr>
      </w:pPr>
    </w:p>
    <w:p w14:paraId="789C96DF" w14:textId="77777777" w:rsidR="008E05BD" w:rsidRPr="002A1D93" w:rsidRDefault="00722664" w:rsidP="00B03672">
      <w:pPr>
        <w:pStyle w:val="Heading2"/>
        <w:spacing w:before="0" w:after="0" w:line="360" w:lineRule="auto"/>
        <w:ind w:left="23" w:right="198" w:firstLine="23"/>
        <w:rPr>
          <w:rStyle w:val="BoldOrangeChar"/>
          <w:lang w:val="en-GB"/>
        </w:rPr>
      </w:pPr>
      <w:r>
        <w:rPr>
          <w:b/>
        </w:rPr>
        <w:t>Part Six</w:t>
      </w:r>
      <w:r w:rsidRPr="00F73B94">
        <w:rPr>
          <w:b/>
        </w:rPr>
        <w:t>:</w:t>
      </w:r>
      <w:r w:rsidR="00D23696">
        <w:rPr>
          <w:b/>
        </w:rPr>
        <w:t xml:space="preserve"> </w:t>
      </w:r>
      <w:r w:rsidR="00154F73">
        <w:rPr>
          <w:rStyle w:val="BoldOrangeChar"/>
          <w:lang w:val="en-GB"/>
        </w:rPr>
        <w:t>Responsibilities</w:t>
      </w:r>
    </w:p>
    <w:p w14:paraId="2A54ECE3" w14:textId="77777777" w:rsidR="00154F73" w:rsidRPr="00DF2860" w:rsidRDefault="00154F73" w:rsidP="00B03672">
      <w:pPr>
        <w:pStyle w:val="IndentedText"/>
        <w:tabs>
          <w:tab w:val="clear" w:pos="1418"/>
        </w:tabs>
        <w:spacing w:after="0" w:line="360" w:lineRule="auto"/>
        <w:ind w:left="23" w:right="198" w:firstLine="23"/>
        <w:rPr>
          <w:lang w:val="en-GB"/>
        </w:rPr>
      </w:pPr>
    </w:p>
    <w:p w14:paraId="17108E51" w14:textId="36466ED2" w:rsidR="002A1D93" w:rsidRPr="00DF2860" w:rsidRDefault="00154F73" w:rsidP="00B03672">
      <w:pPr>
        <w:pStyle w:val="IndentedText"/>
        <w:tabs>
          <w:tab w:val="clear" w:pos="1418"/>
        </w:tabs>
        <w:spacing w:after="0" w:line="360" w:lineRule="auto"/>
        <w:ind w:left="23" w:right="198" w:firstLine="23"/>
        <w:rPr>
          <w:lang w:val="en-GB"/>
        </w:rPr>
      </w:pPr>
      <w:r w:rsidRPr="00DF2860">
        <w:rPr>
          <w:lang w:val="en-GB"/>
        </w:rPr>
        <w:t xml:space="preserve">Everybody has a responsibility to promote and embed this </w:t>
      </w:r>
      <w:r w:rsidR="00FD5D59" w:rsidRPr="00DF2860">
        <w:rPr>
          <w:lang w:val="en-GB"/>
        </w:rPr>
        <w:t>policy</w:t>
      </w:r>
      <w:r w:rsidR="00624F6A" w:rsidRPr="00DF2860">
        <w:rPr>
          <w:lang w:val="en-GB"/>
        </w:rPr>
        <w:t xml:space="preserve"> and processes</w:t>
      </w:r>
      <w:r w:rsidRPr="00DF2860">
        <w:rPr>
          <w:lang w:val="en-GB"/>
        </w:rPr>
        <w:t xml:space="preserve"> into daily college life.</w:t>
      </w:r>
    </w:p>
    <w:p w14:paraId="713088B2" w14:textId="77777777" w:rsidR="00154F73" w:rsidRDefault="00154F73" w:rsidP="00B03672">
      <w:pPr>
        <w:pStyle w:val="IndentedText"/>
        <w:tabs>
          <w:tab w:val="clear" w:pos="1418"/>
        </w:tabs>
        <w:spacing w:after="0" w:line="360" w:lineRule="auto"/>
        <w:ind w:left="23" w:right="198" w:firstLine="23"/>
        <w:rPr>
          <w:color w:val="000000" w:themeColor="text1"/>
          <w:lang w:val="en-GB"/>
        </w:rPr>
      </w:pPr>
    </w:p>
    <w:p w14:paraId="6DF91B9C" w14:textId="77777777" w:rsidR="00154F73" w:rsidRPr="00FB68AD" w:rsidRDefault="00154F73" w:rsidP="00B03672">
      <w:pPr>
        <w:pStyle w:val="IndentedText"/>
        <w:tabs>
          <w:tab w:val="clear" w:pos="1418"/>
        </w:tabs>
        <w:spacing w:after="0" w:line="360" w:lineRule="auto"/>
        <w:ind w:left="23" w:right="198" w:firstLine="23"/>
        <w:rPr>
          <w:b/>
          <w:color w:val="000000" w:themeColor="text1"/>
          <w:lang w:val="en-GB"/>
        </w:rPr>
      </w:pPr>
      <w:r w:rsidRPr="00FB68AD">
        <w:rPr>
          <w:b/>
          <w:color w:val="000000" w:themeColor="text1"/>
          <w:lang w:val="en-GB"/>
        </w:rPr>
        <w:t>Staff will:</w:t>
      </w:r>
    </w:p>
    <w:p w14:paraId="08A50EC2" w14:textId="77777777" w:rsidR="00154F73" w:rsidRDefault="00154F73" w:rsidP="00B03672">
      <w:pPr>
        <w:pStyle w:val="IndentedText"/>
        <w:tabs>
          <w:tab w:val="clear" w:pos="1418"/>
        </w:tabs>
        <w:spacing w:after="0" w:line="360" w:lineRule="auto"/>
        <w:ind w:left="23" w:right="198" w:firstLine="23"/>
        <w:rPr>
          <w:color w:val="000000" w:themeColor="text1"/>
          <w:lang w:val="en-GB"/>
        </w:rPr>
      </w:pPr>
    </w:p>
    <w:p w14:paraId="6887AA1E" w14:textId="5CEDEA69" w:rsidR="00624F6A" w:rsidRPr="00187DC0" w:rsidRDefault="00624F6A" w:rsidP="00B03672">
      <w:pPr>
        <w:pStyle w:val="Bullet1"/>
        <w:spacing w:before="0" w:after="0" w:line="360" w:lineRule="auto"/>
        <w:ind w:left="709" w:right="227" w:hanging="420"/>
      </w:pPr>
      <w:r w:rsidRPr="00187DC0">
        <w:t>Foster a supportive an</w:t>
      </w:r>
      <w:r w:rsidR="00E1168E" w:rsidRPr="00187DC0">
        <w:t>d caring environment at college</w:t>
      </w:r>
    </w:p>
    <w:p w14:paraId="3F33EF49" w14:textId="3CFC6A1C" w:rsidR="00154F73" w:rsidRPr="00187DC0" w:rsidRDefault="00154F73" w:rsidP="00B03672">
      <w:pPr>
        <w:pStyle w:val="Bullet1"/>
        <w:spacing w:before="0" w:after="0" w:line="360" w:lineRule="auto"/>
        <w:ind w:left="709" w:right="227" w:hanging="420"/>
      </w:pPr>
      <w:r w:rsidRPr="00187DC0">
        <w:t xml:space="preserve">Follow the </w:t>
      </w:r>
      <w:r w:rsidR="00FD5D59" w:rsidRPr="00187DC0">
        <w:t>policy</w:t>
      </w:r>
      <w:r w:rsidRPr="00187DC0">
        <w:t xml:space="preserve"> and be vi</w:t>
      </w:r>
      <w:r w:rsidR="00E1168E" w:rsidRPr="00187DC0">
        <w:t>gilant about bullying incidents</w:t>
      </w:r>
    </w:p>
    <w:p w14:paraId="466F8FF2" w14:textId="190399BE" w:rsidR="00154F73" w:rsidRPr="00187DC0" w:rsidRDefault="00154F73" w:rsidP="00B03672">
      <w:pPr>
        <w:pStyle w:val="Bullet1"/>
        <w:spacing w:before="0" w:after="0" w:line="360" w:lineRule="auto"/>
        <w:ind w:left="709" w:right="227" w:hanging="420"/>
      </w:pPr>
      <w:r w:rsidRPr="00187DC0">
        <w:t xml:space="preserve">Be mindful of the fact that bullying may not always be reported in a traditional way.  It may be that a </w:t>
      </w:r>
      <w:r w:rsidR="00A815EC" w:rsidRPr="00187DC0">
        <w:t>student</w:t>
      </w:r>
      <w:r w:rsidRPr="00187DC0">
        <w:t xml:space="preserve"> is unable to report bullying using formal communication.  Staff should be vigilant and observe </w:t>
      </w:r>
      <w:r w:rsidR="00A815EC" w:rsidRPr="00187DC0">
        <w:t>student</w:t>
      </w:r>
      <w:r w:rsidRPr="00187DC0">
        <w:t>s’ behaviour in addition to</w:t>
      </w:r>
      <w:r w:rsidR="00E1168E" w:rsidRPr="00187DC0">
        <w:t xml:space="preserve"> other methods of communication</w:t>
      </w:r>
    </w:p>
    <w:p w14:paraId="40F21B3E" w14:textId="43415CE1" w:rsidR="00154F73" w:rsidRPr="00187DC0" w:rsidRDefault="00154F73" w:rsidP="00B03672">
      <w:pPr>
        <w:pStyle w:val="Bullet1"/>
        <w:spacing w:before="0" w:after="0" w:line="360" w:lineRule="auto"/>
        <w:ind w:left="709" w:right="227" w:hanging="420"/>
      </w:pPr>
      <w:r w:rsidRPr="00187DC0">
        <w:lastRenderedPageBreak/>
        <w:t>Follow the relevant</w:t>
      </w:r>
      <w:r w:rsidR="00A93C22" w:rsidRPr="00187DC0">
        <w:t xml:space="preserve"> procedures for documenting and reporting any incidents of bul</w:t>
      </w:r>
      <w:r w:rsidR="00E1168E" w:rsidRPr="00187DC0">
        <w:t>lying that they become aware of</w:t>
      </w:r>
    </w:p>
    <w:p w14:paraId="230BFBAE" w14:textId="6E0CFFA8" w:rsidR="003B2599" w:rsidRPr="00187DC0" w:rsidRDefault="003B2599" w:rsidP="00B03672">
      <w:pPr>
        <w:pStyle w:val="Bullet1"/>
        <w:spacing w:before="0" w:after="0" w:line="360" w:lineRule="auto"/>
        <w:ind w:left="709" w:right="227" w:hanging="420"/>
      </w:pPr>
      <w:r w:rsidRPr="00187DC0">
        <w:t>Be supportive of other members of staff</w:t>
      </w:r>
    </w:p>
    <w:p w14:paraId="5AC12240" w14:textId="77777777" w:rsidR="00981D80" w:rsidRDefault="00981D80" w:rsidP="00B03672">
      <w:pPr>
        <w:pStyle w:val="Bullet1"/>
        <w:numPr>
          <w:ilvl w:val="0"/>
          <w:numId w:val="0"/>
        </w:numPr>
        <w:spacing w:before="0" w:after="0" w:line="360" w:lineRule="auto"/>
        <w:ind w:left="23" w:right="198" w:firstLine="23"/>
        <w:rPr>
          <w:b/>
        </w:rPr>
      </w:pPr>
    </w:p>
    <w:p w14:paraId="60CD33C1" w14:textId="174237AE" w:rsidR="00A93C22" w:rsidRPr="00FB68AD" w:rsidRDefault="00624F6A" w:rsidP="00B03672">
      <w:pPr>
        <w:pStyle w:val="Bullet1"/>
        <w:numPr>
          <w:ilvl w:val="0"/>
          <w:numId w:val="0"/>
        </w:numPr>
        <w:spacing w:before="0" w:after="0" w:line="360" w:lineRule="auto"/>
        <w:ind w:left="23" w:right="198" w:firstLine="23"/>
        <w:rPr>
          <w:b/>
        </w:rPr>
      </w:pPr>
      <w:r>
        <w:rPr>
          <w:b/>
        </w:rPr>
        <w:t xml:space="preserve">Deputy Designated Safeguarding Leads / </w:t>
      </w:r>
      <w:r w:rsidR="00E1168E">
        <w:rPr>
          <w:b/>
        </w:rPr>
        <w:t>Designated Safeguarding Leads</w:t>
      </w:r>
      <w:r w:rsidR="00A93C22" w:rsidRPr="00FB68AD">
        <w:rPr>
          <w:b/>
        </w:rPr>
        <w:t xml:space="preserve"> will:</w:t>
      </w:r>
    </w:p>
    <w:p w14:paraId="3B476AED" w14:textId="77777777" w:rsidR="00A93C22" w:rsidRDefault="00A93C22" w:rsidP="00B03672">
      <w:pPr>
        <w:pStyle w:val="Bullet1"/>
        <w:numPr>
          <w:ilvl w:val="0"/>
          <w:numId w:val="0"/>
        </w:numPr>
        <w:spacing w:before="0" w:after="0" w:line="360" w:lineRule="auto"/>
        <w:ind w:left="23" w:right="198" w:firstLine="23"/>
      </w:pPr>
    </w:p>
    <w:p w14:paraId="3DDDCA95" w14:textId="48BD2EAD" w:rsidR="00C45F7D" w:rsidRPr="00187DC0" w:rsidRDefault="00C45F7D" w:rsidP="00B03672">
      <w:pPr>
        <w:pStyle w:val="Bullet1"/>
        <w:spacing w:before="0" w:after="0" w:line="360" w:lineRule="auto"/>
        <w:ind w:left="727" w:right="227" w:hanging="420"/>
      </w:pPr>
      <w:r w:rsidRPr="00187DC0">
        <w:t>Support staff who have queries about bullying and act on any reports of bullying</w:t>
      </w:r>
      <w:r w:rsidR="003B2599" w:rsidRPr="00187DC0">
        <w:t>,</w:t>
      </w:r>
      <w:r w:rsidRPr="00187DC0">
        <w:t xml:space="preserve"> in accordance with this</w:t>
      </w:r>
      <w:r w:rsidR="003B2599" w:rsidRPr="00187DC0">
        <w:t xml:space="preserve"> </w:t>
      </w:r>
      <w:r w:rsidR="00FD5D59" w:rsidRPr="00187DC0">
        <w:t>policy</w:t>
      </w:r>
      <w:r w:rsidR="003B2599" w:rsidRPr="00187DC0">
        <w:t xml:space="preserve"> and other relevant Sense policies and procedures</w:t>
      </w:r>
    </w:p>
    <w:p w14:paraId="00B190B9" w14:textId="37AAF78F" w:rsidR="00A93C22" w:rsidRPr="00187DC0" w:rsidRDefault="00C45F7D" w:rsidP="00B03672">
      <w:pPr>
        <w:pStyle w:val="Bullet1"/>
        <w:spacing w:before="0" w:after="0" w:line="360" w:lineRule="auto"/>
        <w:ind w:left="727" w:right="227" w:hanging="420"/>
      </w:pPr>
      <w:r w:rsidRPr="00187DC0">
        <w:t>Provide leadership and by example, encourage good behaviour and respect</w:t>
      </w:r>
      <w:r w:rsidR="00624F6A" w:rsidRPr="00187DC0">
        <w:t>,</w:t>
      </w:r>
      <w:r w:rsidRPr="00187DC0">
        <w:t xml:space="preserve"> with the aim to prevent all forms of bullying among </w:t>
      </w:r>
      <w:r w:rsidR="00A815EC" w:rsidRPr="00187DC0">
        <w:t>student</w:t>
      </w:r>
      <w:r w:rsidR="008C0A7F" w:rsidRPr="00187DC0">
        <w:t>s</w:t>
      </w:r>
    </w:p>
    <w:p w14:paraId="3709AD79" w14:textId="1E83C413" w:rsidR="00C45F7D" w:rsidRDefault="00C45F7D" w:rsidP="00B03672">
      <w:pPr>
        <w:pStyle w:val="Bullet1"/>
        <w:spacing w:before="0" w:after="0" w:line="360" w:lineRule="auto"/>
        <w:ind w:left="727" w:right="227" w:hanging="420"/>
      </w:pPr>
      <w:r>
        <w:t xml:space="preserve">Take appropriate action in conjunction with safeguarding responsibilities, report bullying to </w:t>
      </w:r>
      <w:r w:rsidR="00981D80">
        <w:t xml:space="preserve">the </w:t>
      </w:r>
      <w:r w:rsidR="00FB5E15">
        <w:t>Principal</w:t>
      </w:r>
      <w:r>
        <w:t xml:space="preserve"> verbally and in writing, and monitor patterns of incidents</w:t>
      </w:r>
      <w:r w:rsidR="008C0A7F">
        <w:t xml:space="preserve"> within their </w:t>
      </w:r>
      <w:proofErr w:type="gramStart"/>
      <w:r w:rsidR="008C0A7F">
        <w:t>particular centre</w:t>
      </w:r>
      <w:proofErr w:type="gramEnd"/>
    </w:p>
    <w:p w14:paraId="0950D181" w14:textId="1ABFB816" w:rsidR="00C45F7D" w:rsidRDefault="00C45F7D" w:rsidP="00B03672">
      <w:pPr>
        <w:pStyle w:val="Bullet1"/>
        <w:numPr>
          <w:ilvl w:val="0"/>
          <w:numId w:val="0"/>
        </w:numPr>
        <w:spacing w:before="0" w:after="0" w:line="360" w:lineRule="auto"/>
        <w:ind w:left="23" w:right="198" w:firstLine="23"/>
      </w:pPr>
    </w:p>
    <w:p w14:paraId="7C81F8EF" w14:textId="461A0011" w:rsidR="00C45F7D" w:rsidRPr="00624F6A" w:rsidRDefault="00720BF5" w:rsidP="00B03672">
      <w:pPr>
        <w:pStyle w:val="Bullet1"/>
        <w:numPr>
          <w:ilvl w:val="0"/>
          <w:numId w:val="0"/>
        </w:numPr>
        <w:spacing w:before="0" w:after="0" w:line="360" w:lineRule="auto"/>
        <w:ind w:left="23" w:right="198" w:firstLine="23"/>
        <w:rPr>
          <w:b/>
        </w:rPr>
      </w:pPr>
      <w:r w:rsidRPr="00624F6A">
        <w:rPr>
          <w:b/>
        </w:rPr>
        <w:t xml:space="preserve">The </w:t>
      </w:r>
      <w:r w:rsidR="005B5A39">
        <w:rPr>
          <w:b/>
        </w:rPr>
        <w:t>Principal (Designated Safeguarding Lead</w:t>
      </w:r>
      <w:r w:rsidR="00545170">
        <w:rPr>
          <w:b/>
        </w:rPr>
        <w:t>)</w:t>
      </w:r>
      <w:r w:rsidR="00C45F7D" w:rsidRPr="00624F6A">
        <w:rPr>
          <w:b/>
        </w:rPr>
        <w:t xml:space="preserve"> will:</w:t>
      </w:r>
    </w:p>
    <w:p w14:paraId="2137D612" w14:textId="77777777" w:rsidR="00C45F7D" w:rsidRDefault="00C45F7D" w:rsidP="00B03672">
      <w:pPr>
        <w:pStyle w:val="Bullet1"/>
        <w:numPr>
          <w:ilvl w:val="0"/>
          <w:numId w:val="0"/>
        </w:numPr>
        <w:spacing w:before="0" w:after="0" w:line="360" w:lineRule="auto"/>
        <w:ind w:left="23" w:right="198" w:firstLine="23"/>
      </w:pPr>
    </w:p>
    <w:p w14:paraId="761C4415" w14:textId="09397D30" w:rsidR="00C45F7D" w:rsidRPr="00187DC0" w:rsidRDefault="00C45F7D" w:rsidP="00B03672">
      <w:pPr>
        <w:pStyle w:val="Bullet1"/>
        <w:spacing w:before="0" w:after="0" w:line="360" w:lineRule="auto"/>
        <w:ind w:left="709" w:right="227" w:hanging="420"/>
      </w:pPr>
      <w:r w:rsidRPr="00187DC0">
        <w:t xml:space="preserve">Monitor bullying incidents in the </w:t>
      </w:r>
      <w:proofErr w:type="gramStart"/>
      <w:r w:rsidRPr="00187DC0">
        <w:t>college as a wh</w:t>
      </w:r>
      <w:r w:rsidR="008C0A7F" w:rsidRPr="00187DC0">
        <w:t>ole, by</w:t>
      </w:r>
      <w:proofErr w:type="gramEnd"/>
      <w:r w:rsidR="008C0A7F" w:rsidRPr="00187DC0">
        <w:t xml:space="preserve"> reviewing bullying data</w:t>
      </w:r>
    </w:p>
    <w:p w14:paraId="356CC7C6" w14:textId="562E1A6F" w:rsidR="00C45F7D" w:rsidRPr="00187DC0" w:rsidRDefault="00C45F7D" w:rsidP="00B03672">
      <w:pPr>
        <w:pStyle w:val="Bullet1"/>
        <w:spacing w:before="0" w:after="0" w:line="360" w:lineRule="auto"/>
        <w:ind w:left="709" w:right="227" w:hanging="420"/>
      </w:pPr>
      <w:r w:rsidRPr="00187DC0">
        <w:t xml:space="preserve">Ensure that the </w:t>
      </w:r>
      <w:r w:rsidR="00A815EC" w:rsidRPr="00187DC0">
        <w:t>Student</w:t>
      </w:r>
      <w:r w:rsidR="00FB5E15" w:rsidRPr="00187DC0">
        <w:t xml:space="preserve"> </w:t>
      </w:r>
      <w:r w:rsidRPr="00187DC0">
        <w:t xml:space="preserve">Anti-Bullying </w:t>
      </w:r>
      <w:r w:rsidR="00FD5D59" w:rsidRPr="00187DC0">
        <w:t>Policy</w:t>
      </w:r>
      <w:r w:rsidRPr="00187DC0">
        <w:t xml:space="preserve"> and </w:t>
      </w:r>
      <w:r w:rsidR="00624F6A" w:rsidRPr="00187DC0">
        <w:t xml:space="preserve">processes are </w:t>
      </w:r>
      <w:r w:rsidRPr="00187DC0">
        <w:t xml:space="preserve">implemented across all college sites </w:t>
      </w:r>
      <w:r w:rsidR="008C0A7F" w:rsidRPr="00187DC0">
        <w:t>and at all external venues used</w:t>
      </w:r>
    </w:p>
    <w:p w14:paraId="53B2F121" w14:textId="17D895D2" w:rsidR="00624F6A" w:rsidRPr="00187DC0" w:rsidRDefault="00624F6A" w:rsidP="00B03672">
      <w:pPr>
        <w:pStyle w:val="Bullet1"/>
        <w:spacing w:before="0" w:after="0" w:line="360" w:lineRule="auto"/>
        <w:ind w:left="709" w:right="227" w:hanging="420"/>
      </w:pPr>
      <w:r w:rsidRPr="00187DC0">
        <w:t>Ensure that learning from incidents is applied</w:t>
      </w:r>
      <w:r w:rsidR="00223F08" w:rsidRPr="00187DC0">
        <w:t>.</w:t>
      </w:r>
    </w:p>
    <w:p w14:paraId="2938D15F" w14:textId="77777777" w:rsidR="00C45F7D" w:rsidRDefault="00C45F7D" w:rsidP="00B03672">
      <w:pPr>
        <w:pStyle w:val="Bullet1"/>
        <w:numPr>
          <w:ilvl w:val="0"/>
          <w:numId w:val="0"/>
        </w:numPr>
        <w:spacing w:before="0" w:after="0" w:line="360" w:lineRule="auto"/>
        <w:ind w:left="23" w:right="198" w:firstLine="23"/>
      </w:pPr>
    </w:p>
    <w:p w14:paraId="4F6A081A" w14:textId="7BA98967" w:rsidR="00624F6A" w:rsidRPr="00624F6A" w:rsidRDefault="00624F6A" w:rsidP="00B03672">
      <w:pPr>
        <w:pStyle w:val="Bullet1"/>
        <w:numPr>
          <w:ilvl w:val="0"/>
          <w:numId w:val="0"/>
        </w:numPr>
        <w:spacing w:before="0" w:after="0" w:line="360" w:lineRule="auto"/>
        <w:ind w:left="23" w:right="198" w:firstLine="23"/>
        <w:rPr>
          <w:b/>
        </w:rPr>
      </w:pPr>
      <w:r>
        <w:rPr>
          <w:b/>
        </w:rPr>
        <w:t>Sense College Governors will</w:t>
      </w:r>
      <w:r w:rsidRPr="00624F6A">
        <w:rPr>
          <w:b/>
        </w:rPr>
        <w:t>:</w:t>
      </w:r>
    </w:p>
    <w:p w14:paraId="31C5A543" w14:textId="77777777" w:rsidR="00624F6A" w:rsidRDefault="00624F6A" w:rsidP="00B03672">
      <w:pPr>
        <w:pStyle w:val="Bullet1"/>
        <w:numPr>
          <w:ilvl w:val="0"/>
          <w:numId w:val="0"/>
        </w:numPr>
        <w:spacing w:before="0" w:after="0" w:line="360" w:lineRule="auto"/>
        <w:ind w:left="23" w:right="198" w:firstLine="23"/>
      </w:pPr>
    </w:p>
    <w:p w14:paraId="0661D0B0" w14:textId="14EB3EFF" w:rsidR="00624F6A" w:rsidRDefault="00624F6A" w:rsidP="00B03672">
      <w:pPr>
        <w:pStyle w:val="Bullet1"/>
        <w:spacing w:before="0" w:after="0" w:line="360" w:lineRule="auto"/>
        <w:ind w:left="709" w:right="227" w:hanging="420"/>
      </w:pPr>
      <w:r>
        <w:t>Take steps to ensure that the college fosters a positive and supportive environmen</w:t>
      </w:r>
      <w:r w:rsidR="00970DF6">
        <w:t>t, in which everyone feels safe</w:t>
      </w:r>
    </w:p>
    <w:p w14:paraId="74B42C29" w14:textId="651AC711" w:rsidR="00624F6A" w:rsidRDefault="00624F6A" w:rsidP="00B03672">
      <w:pPr>
        <w:pStyle w:val="Bullet1"/>
        <w:spacing w:before="0" w:after="0" w:line="360" w:lineRule="auto"/>
        <w:ind w:left="709" w:right="227" w:hanging="420"/>
      </w:pPr>
      <w:r>
        <w:t>Monitor the level of incidents of bullying and take appropriate steps to support college management</w:t>
      </w:r>
      <w:r w:rsidR="00970DF6">
        <w:t xml:space="preserve"> in handling any such incidents</w:t>
      </w:r>
    </w:p>
    <w:p w14:paraId="336F49AC" w14:textId="77777777" w:rsidR="00624F6A" w:rsidRDefault="00624F6A" w:rsidP="00B03672">
      <w:pPr>
        <w:pStyle w:val="Bullet1"/>
        <w:numPr>
          <w:ilvl w:val="0"/>
          <w:numId w:val="0"/>
        </w:numPr>
        <w:spacing w:before="0" w:after="0" w:line="360" w:lineRule="auto"/>
        <w:ind w:left="23" w:right="198" w:firstLine="23"/>
      </w:pPr>
    </w:p>
    <w:p w14:paraId="03C4E635" w14:textId="1DB49D1E" w:rsidR="00C45F7D" w:rsidRPr="00F077E0" w:rsidRDefault="00C45F7D" w:rsidP="00B03672">
      <w:pPr>
        <w:pStyle w:val="Bullet1"/>
        <w:numPr>
          <w:ilvl w:val="0"/>
          <w:numId w:val="0"/>
        </w:numPr>
        <w:spacing w:before="0" w:after="0" w:line="360" w:lineRule="auto"/>
        <w:ind w:left="23" w:right="198" w:firstLine="23"/>
        <w:rPr>
          <w:b/>
        </w:rPr>
      </w:pPr>
      <w:r w:rsidRPr="00D6306F">
        <w:rPr>
          <w:b/>
        </w:rPr>
        <w:t>Bystanders</w:t>
      </w:r>
      <w:r>
        <w:t xml:space="preserve"> (including other </w:t>
      </w:r>
      <w:r w:rsidR="00A815EC">
        <w:t>student</w:t>
      </w:r>
      <w:r>
        <w:t>s, family members, carers, visitors or any staff member, who knows or suspects bullying</w:t>
      </w:r>
      <w:r w:rsidRPr="00F077E0">
        <w:rPr>
          <w:b/>
        </w:rPr>
        <w:t>) will:</w:t>
      </w:r>
    </w:p>
    <w:p w14:paraId="33C037AD" w14:textId="77777777" w:rsidR="00C45F7D" w:rsidRDefault="00C45F7D" w:rsidP="00B03672">
      <w:pPr>
        <w:pStyle w:val="Bullet1"/>
        <w:numPr>
          <w:ilvl w:val="0"/>
          <w:numId w:val="0"/>
        </w:numPr>
        <w:spacing w:before="0" w:after="0" w:line="360" w:lineRule="auto"/>
        <w:ind w:left="23" w:right="198" w:firstLine="23"/>
      </w:pPr>
    </w:p>
    <w:p w14:paraId="7024B911" w14:textId="0479513C" w:rsidR="00C45F7D" w:rsidRDefault="00C45F7D" w:rsidP="00B03672">
      <w:pPr>
        <w:pStyle w:val="Bullet1"/>
        <w:spacing w:before="0" w:after="0" w:line="360" w:lineRule="auto"/>
        <w:ind w:left="709" w:right="227" w:hanging="420"/>
      </w:pPr>
      <w:r>
        <w:t>Inform the relevant mem</w:t>
      </w:r>
      <w:r w:rsidR="00970DF6">
        <w:t>bers of staff of their concerns</w:t>
      </w:r>
    </w:p>
    <w:p w14:paraId="4BDCBD7B" w14:textId="1B2C0D07" w:rsidR="00C45F7D" w:rsidRDefault="00C45F7D" w:rsidP="00B03672">
      <w:pPr>
        <w:pStyle w:val="Bullet1"/>
        <w:spacing w:before="0" w:after="0" w:line="360" w:lineRule="auto"/>
        <w:ind w:left="709" w:right="227" w:hanging="420"/>
      </w:pPr>
      <w:r>
        <w:t xml:space="preserve">Inform the college if they have concerns over bullying of any </w:t>
      </w:r>
      <w:r w:rsidR="00A815EC">
        <w:t>student</w:t>
      </w:r>
      <w:r>
        <w:t xml:space="preserve"> attending coll</w:t>
      </w:r>
      <w:r w:rsidR="00952495">
        <w:t>ege that they have contact with</w:t>
      </w:r>
    </w:p>
    <w:p w14:paraId="6E5DFEB5" w14:textId="77777777" w:rsidR="00C45F7D" w:rsidRDefault="00C45F7D" w:rsidP="00B03672">
      <w:pPr>
        <w:pStyle w:val="Bullet1"/>
        <w:numPr>
          <w:ilvl w:val="0"/>
          <w:numId w:val="0"/>
        </w:numPr>
        <w:spacing w:before="0" w:after="0" w:line="360" w:lineRule="auto"/>
        <w:ind w:left="23" w:right="198" w:firstLine="23"/>
      </w:pPr>
    </w:p>
    <w:p w14:paraId="7A49E9FD" w14:textId="5E66BE1B" w:rsidR="008E05BD" w:rsidRPr="00D23696" w:rsidRDefault="00722664" w:rsidP="00B03672">
      <w:pPr>
        <w:pStyle w:val="Heading2"/>
        <w:spacing w:before="0" w:after="0" w:line="360" w:lineRule="auto"/>
        <w:ind w:left="23" w:right="198" w:firstLine="23"/>
        <w:rPr>
          <w:rStyle w:val="BoldOrangeChar"/>
          <w:lang w:val="en-GB"/>
        </w:rPr>
      </w:pPr>
      <w:r>
        <w:rPr>
          <w:b/>
        </w:rPr>
        <w:lastRenderedPageBreak/>
        <w:t>Part Seven:</w:t>
      </w:r>
      <w:r w:rsidR="00D23696">
        <w:rPr>
          <w:b/>
        </w:rPr>
        <w:t xml:space="preserve"> </w:t>
      </w:r>
      <w:r w:rsidR="00C45F7D">
        <w:rPr>
          <w:rStyle w:val="BoldOrangeChar"/>
          <w:sz w:val="24"/>
          <w:lang w:val="en-GB"/>
        </w:rPr>
        <w:t xml:space="preserve">Related </w:t>
      </w:r>
      <w:r w:rsidR="00D6306F">
        <w:rPr>
          <w:rStyle w:val="BoldOrangeChar"/>
          <w:sz w:val="24"/>
          <w:lang w:val="en-GB"/>
        </w:rPr>
        <w:t>Documents and Sources of Reference</w:t>
      </w:r>
      <w:r w:rsidRPr="00722664">
        <w:rPr>
          <w:rStyle w:val="BoldOrangeChar"/>
          <w:sz w:val="24"/>
        </w:rPr>
        <w:t xml:space="preserve"> </w:t>
      </w:r>
    </w:p>
    <w:p w14:paraId="03B355BF" w14:textId="307C1983" w:rsidR="00C45F7D" w:rsidRDefault="00D6306F" w:rsidP="00B03672">
      <w:pPr>
        <w:pStyle w:val="Bullet1"/>
        <w:spacing w:before="0" w:after="0" w:line="360" w:lineRule="auto"/>
        <w:ind w:left="709" w:right="227" w:hanging="420"/>
      </w:pPr>
      <w:r>
        <w:t>Sense College</w:t>
      </w:r>
      <w:r w:rsidR="00C45F7D" w:rsidRPr="003D7AD6">
        <w:t xml:space="preserve"> Tackling Extremism and Radicalisation</w:t>
      </w:r>
      <w:r w:rsidR="00073539" w:rsidRPr="003D7AD6">
        <w:t xml:space="preserve"> </w:t>
      </w:r>
      <w:r w:rsidR="00E26E15">
        <w:t>Policy</w:t>
      </w:r>
      <w:r w:rsidR="00073539" w:rsidRPr="003D7AD6">
        <w:t xml:space="preserve"> </w:t>
      </w:r>
    </w:p>
    <w:p w14:paraId="00DCBE72" w14:textId="666F47F0" w:rsidR="00FB5E15" w:rsidRPr="003D7AD6" w:rsidRDefault="00FB5E15" w:rsidP="00B03672">
      <w:pPr>
        <w:pStyle w:val="Bullet1"/>
        <w:spacing w:before="0" w:after="0" w:line="360" w:lineRule="auto"/>
        <w:ind w:left="709" w:right="227" w:hanging="420"/>
      </w:pPr>
      <w:r>
        <w:t xml:space="preserve">Sense College Sharing Nude and Semi-nude Images </w:t>
      </w:r>
      <w:r w:rsidR="00E26E15">
        <w:t>Policy</w:t>
      </w:r>
    </w:p>
    <w:p w14:paraId="11ED2794" w14:textId="77777777" w:rsidR="00C45F7D" w:rsidRPr="003D7AD6" w:rsidRDefault="00C45F7D" w:rsidP="00B03672">
      <w:pPr>
        <w:pStyle w:val="Bullet1"/>
        <w:spacing w:before="0" w:after="0" w:line="360" w:lineRule="auto"/>
        <w:ind w:left="709" w:right="227" w:hanging="420"/>
      </w:pPr>
      <w:r w:rsidRPr="003D7AD6">
        <w:t>OS11 Safeguarding Children and Young People – Procedure and Guidance</w:t>
      </w:r>
    </w:p>
    <w:p w14:paraId="52140C2A" w14:textId="77777777" w:rsidR="00C45F7D" w:rsidRPr="003D7AD6" w:rsidRDefault="00C45F7D" w:rsidP="00B03672">
      <w:pPr>
        <w:pStyle w:val="Bullet1"/>
        <w:spacing w:before="0" w:after="0" w:line="360" w:lineRule="auto"/>
        <w:ind w:left="709" w:right="227" w:hanging="420"/>
      </w:pPr>
      <w:r w:rsidRPr="003D7AD6">
        <w:t>OS11 Safeguarding Appendix, Safe Guide – What is Abuse?</w:t>
      </w:r>
    </w:p>
    <w:p w14:paraId="66239853" w14:textId="77777777" w:rsidR="00C45F7D" w:rsidRPr="003D7AD6" w:rsidRDefault="00C45F7D" w:rsidP="00B03672">
      <w:pPr>
        <w:pStyle w:val="Bullet1"/>
        <w:spacing w:before="0" w:after="0" w:line="360" w:lineRule="auto"/>
        <w:ind w:left="709" w:right="227" w:hanging="420"/>
      </w:pPr>
      <w:r w:rsidRPr="003D7AD6">
        <w:t>OS12 Safeguarding</w:t>
      </w:r>
      <w:r w:rsidR="0036720D" w:rsidRPr="003D7AD6">
        <w:t xml:space="preserve"> Vulnerable</w:t>
      </w:r>
      <w:r w:rsidRPr="003D7AD6">
        <w:t xml:space="preserve"> Adults – Procedure and Guidance</w:t>
      </w:r>
    </w:p>
    <w:p w14:paraId="7E9785A9" w14:textId="73E53599" w:rsidR="00C45F7D" w:rsidRDefault="00C45F7D" w:rsidP="00B03672">
      <w:pPr>
        <w:pStyle w:val="Bullet1"/>
        <w:spacing w:before="0" w:after="0" w:line="360" w:lineRule="auto"/>
        <w:ind w:left="709" w:right="227" w:hanging="420"/>
      </w:pPr>
      <w:r w:rsidRPr="003D7AD6">
        <w:t xml:space="preserve">Sense College E-Safety </w:t>
      </w:r>
      <w:r w:rsidR="00E26E15">
        <w:t>Policy</w:t>
      </w:r>
    </w:p>
    <w:p w14:paraId="40DAA393" w14:textId="1EC21A31" w:rsidR="00FB5E15" w:rsidRPr="003D7AD6" w:rsidRDefault="00FB5E15" w:rsidP="00B03672">
      <w:pPr>
        <w:pStyle w:val="Bullet1"/>
        <w:spacing w:before="0" w:after="0" w:line="360" w:lineRule="auto"/>
        <w:ind w:left="709" w:right="227" w:hanging="420"/>
      </w:pPr>
      <w:r>
        <w:t>Sense Bullying and Harassment Policy and Procedure</w:t>
      </w:r>
    </w:p>
    <w:p w14:paraId="23BE6806" w14:textId="4E19BF6A" w:rsidR="00C45F7D" w:rsidRPr="003D7AD6" w:rsidRDefault="00BF72AC" w:rsidP="00B03672">
      <w:pPr>
        <w:pStyle w:val="Bullet1"/>
        <w:spacing w:before="0" w:after="0" w:line="360" w:lineRule="auto"/>
        <w:ind w:left="709" w:right="227" w:hanging="420"/>
      </w:pPr>
      <w:r>
        <w:t>Sense</w:t>
      </w:r>
      <w:r w:rsidR="00C45F7D" w:rsidRPr="003D7AD6">
        <w:t xml:space="preserve"> Staff Handbook</w:t>
      </w:r>
      <w:r>
        <w:t xml:space="preserve"> (Accessible via the intranet at </w:t>
      </w:r>
      <w:hyperlink r:id="rId18" w:history="1">
        <w:r w:rsidRPr="00F37EF1">
          <w:rPr>
            <w:rStyle w:val="Hyperlink"/>
          </w:rPr>
          <w:t>https://engage.sense.org.uk/sorce/beacon/default.aspx?pageid=workingatsense</w:t>
        </w:r>
      </w:hyperlink>
      <w:r>
        <w:t>)</w:t>
      </w:r>
    </w:p>
    <w:p w14:paraId="5AA96F5E" w14:textId="7F497A02" w:rsidR="00C45F7D" w:rsidRPr="003D7AD6" w:rsidRDefault="00FB5E15" w:rsidP="00B03672">
      <w:pPr>
        <w:pStyle w:val="Bullet1"/>
        <w:spacing w:before="0" w:after="0" w:line="360" w:lineRule="auto"/>
        <w:ind w:left="709" w:right="227" w:hanging="420"/>
      </w:pPr>
      <w:r>
        <w:t xml:space="preserve">HR02 Equality, </w:t>
      </w:r>
      <w:r w:rsidR="00C45F7D" w:rsidRPr="003D7AD6">
        <w:t xml:space="preserve">Diversity </w:t>
      </w:r>
      <w:r>
        <w:t xml:space="preserve">and Inclusion </w:t>
      </w:r>
      <w:r w:rsidR="00C45F7D" w:rsidRPr="003D7AD6">
        <w:t>Policy</w:t>
      </w:r>
    </w:p>
    <w:p w14:paraId="3122440A" w14:textId="77777777" w:rsidR="00C45F7D" w:rsidRPr="003D7AD6" w:rsidRDefault="00C45F7D" w:rsidP="00B03672">
      <w:pPr>
        <w:pStyle w:val="Bullet1"/>
        <w:spacing w:before="0" w:after="0" w:line="360" w:lineRule="auto"/>
        <w:ind w:left="709" w:right="227" w:hanging="420"/>
      </w:pPr>
      <w:r w:rsidRPr="003D7AD6">
        <w:t>HR05 Whistleblowing Policy and Procedure</w:t>
      </w:r>
    </w:p>
    <w:p w14:paraId="0A98F3C6" w14:textId="77777777" w:rsidR="00C45F7D" w:rsidRPr="003D7AD6" w:rsidRDefault="00C45F7D" w:rsidP="00B03672">
      <w:pPr>
        <w:pStyle w:val="Bullet1"/>
        <w:spacing w:before="0" w:after="0" w:line="360" w:lineRule="auto"/>
        <w:ind w:left="709" w:right="227" w:hanging="420"/>
      </w:pPr>
      <w:r w:rsidRPr="003D7AD6">
        <w:t>HR08 Disciplinary Policy and Procedure</w:t>
      </w:r>
    </w:p>
    <w:p w14:paraId="154B3B3B" w14:textId="77777777" w:rsidR="00FB5E15" w:rsidRPr="003D7AD6" w:rsidRDefault="00FB5E15" w:rsidP="00B03672">
      <w:pPr>
        <w:pStyle w:val="Bullet1"/>
        <w:spacing w:before="0" w:after="0" w:line="360" w:lineRule="auto"/>
        <w:ind w:left="709" w:right="227" w:hanging="420"/>
      </w:pPr>
      <w:r>
        <w:t>HR22</w:t>
      </w:r>
      <w:r w:rsidRPr="003D7AD6">
        <w:t xml:space="preserve"> Social Media </w:t>
      </w:r>
      <w:r>
        <w:t>Policy</w:t>
      </w:r>
    </w:p>
    <w:p w14:paraId="792C9169" w14:textId="77777777" w:rsidR="00720BF5" w:rsidRPr="003D7AD6" w:rsidRDefault="0036720D" w:rsidP="00B03672">
      <w:pPr>
        <w:pStyle w:val="Bullet1"/>
        <w:spacing w:before="0" w:after="0" w:line="360" w:lineRule="auto"/>
        <w:ind w:left="709" w:right="227" w:hanging="420"/>
      </w:pPr>
      <w:r w:rsidRPr="003D7AD6">
        <w:t xml:space="preserve">OS02 </w:t>
      </w:r>
      <w:r w:rsidR="00720BF5" w:rsidRPr="003D7AD6">
        <w:t>Positive Behaviour Support Procedure</w:t>
      </w:r>
      <w:r w:rsidRPr="003D7AD6">
        <w:t xml:space="preserve"> and Guidance – Adults </w:t>
      </w:r>
    </w:p>
    <w:p w14:paraId="3DD36DEB" w14:textId="77777777" w:rsidR="0036720D" w:rsidRDefault="0036720D" w:rsidP="00B03672">
      <w:pPr>
        <w:pStyle w:val="Bullet1"/>
        <w:spacing w:before="0" w:after="0" w:line="360" w:lineRule="auto"/>
        <w:ind w:left="709" w:right="227" w:hanging="420"/>
      </w:pPr>
      <w:r w:rsidRPr="003D7AD6">
        <w:t xml:space="preserve">OS05 Positive Behaviour Support Procedure – Children and Young People </w:t>
      </w:r>
    </w:p>
    <w:p w14:paraId="20AE5D64" w14:textId="77777777" w:rsidR="00E94A7F" w:rsidRPr="003D7AD6" w:rsidRDefault="00E94A7F" w:rsidP="00E94A7F">
      <w:pPr>
        <w:pStyle w:val="Bullet1"/>
        <w:numPr>
          <w:ilvl w:val="0"/>
          <w:numId w:val="0"/>
        </w:numPr>
        <w:spacing w:before="0" w:after="0" w:line="360" w:lineRule="auto"/>
        <w:ind w:left="709" w:right="227"/>
      </w:pPr>
    </w:p>
    <w:p w14:paraId="53758B24" w14:textId="22101BCA" w:rsidR="00D6306F" w:rsidRDefault="00D6306F" w:rsidP="00B03672">
      <w:pPr>
        <w:spacing w:after="0" w:line="360" w:lineRule="auto"/>
        <w:ind w:left="23" w:right="198" w:firstLine="23"/>
        <w:rPr>
          <w:b/>
          <w:color w:val="000000" w:themeColor="text1"/>
          <w:sz w:val="24"/>
        </w:rPr>
      </w:pPr>
      <w:r w:rsidRPr="000F07E4">
        <w:rPr>
          <w:b/>
          <w:color w:val="000000" w:themeColor="text1"/>
          <w:sz w:val="24"/>
        </w:rPr>
        <w:t>Wider reading and further information can also be found via the following external links:</w:t>
      </w:r>
    </w:p>
    <w:p w14:paraId="3BB3C2EE" w14:textId="5B1D2F63" w:rsidR="00D6306F" w:rsidRPr="000F07E4" w:rsidRDefault="00D6306F" w:rsidP="00B03672">
      <w:pPr>
        <w:pStyle w:val="Bullet1"/>
        <w:spacing w:before="0" w:after="0" w:line="360" w:lineRule="auto"/>
        <w:ind w:left="709" w:right="227" w:hanging="420"/>
        <w:rPr>
          <w:rStyle w:val="Hyperlink"/>
          <w:color w:val="auto"/>
        </w:rPr>
      </w:pPr>
      <w:hyperlink r:id="rId19" w:history="1">
        <w:r w:rsidRPr="00E07E2A">
          <w:rPr>
            <w:rStyle w:val="Hyperlink"/>
          </w:rPr>
          <w:t>Keepi</w:t>
        </w:r>
        <w:r w:rsidR="00E00EFD" w:rsidRPr="00E07E2A">
          <w:rPr>
            <w:rStyle w:val="Hyperlink"/>
          </w:rPr>
          <w:t>ng Children Safe in Education</w:t>
        </w:r>
        <w:r w:rsidR="000F07E4" w:rsidRPr="00E07E2A">
          <w:rPr>
            <w:rStyle w:val="Hyperlink"/>
          </w:rPr>
          <w:t xml:space="preserve"> </w:t>
        </w:r>
      </w:hyperlink>
      <w:r w:rsidR="00E00EFD">
        <w:t xml:space="preserve"> </w:t>
      </w:r>
    </w:p>
    <w:p w14:paraId="427D33A9" w14:textId="44AF6D25" w:rsidR="00D6306F" w:rsidRPr="00E00EFD" w:rsidRDefault="00D6306F" w:rsidP="00B03672">
      <w:pPr>
        <w:pStyle w:val="Bullet1"/>
        <w:spacing w:before="0" w:after="0" w:line="360" w:lineRule="auto"/>
        <w:ind w:left="709" w:right="227" w:hanging="420"/>
        <w:rPr>
          <w:rStyle w:val="Hyperlink"/>
          <w:color w:val="auto"/>
        </w:rPr>
      </w:pPr>
      <w:hyperlink r:id="rId20" w:history="1">
        <w:r w:rsidRPr="00E85563">
          <w:rPr>
            <w:rStyle w:val="Hyperlink"/>
          </w:rPr>
          <w:t xml:space="preserve">Working </w:t>
        </w:r>
        <w:r w:rsidR="00E00EFD" w:rsidRPr="00E85563">
          <w:rPr>
            <w:rStyle w:val="Hyperlink"/>
          </w:rPr>
          <w:t xml:space="preserve">Together to Safeguard Children </w:t>
        </w:r>
      </w:hyperlink>
      <w:r>
        <w:t xml:space="preserve"> </w:t>
      </w:r>
    </w:p>
    <w:p w14:paraId="60460900" w14:textId="6C42954E" w:rsidR="00D6306F" w:rsidRPr="00E00EFD" w:rsidRDefault="00E00EFD" w:rsidP="00B03672">
      <w:pPr>
        <w:pStyle w:val="Bullet1"/>
        <w:spacing w:before="0" w:after="0" w:line="360" w:lineRule="auto"/>
        <w:ind w:left="709" w:right="227" w:hanging="420"/>
        <w:rPr>
          <w:rStyle w:val="Hyperlink"/>
          <w:color w:val="auto"/>
        </w:rPr>
      </w:pPr>
      <w:hyperlink r:id="rId21" w:history="1">
        <w:r w:rsidRPr="00E85563">
          <w:rPr>
            <w:rStyle w:val="Hyperlink"/>
          </w:rPr>
          <w:t>NSPCC</w:t>
        </w:r>
      </w:hyperlink>
    </w:p>
    <w:p w14:paraId="41508FE7" w14:textId="039E0186" w:rsidR="00D6306F" w:rsidRPr="00831C87" w:rsidRDefault="00E00EFD" w:rsidP="00B03672">
      <w:pPr>
        <w:pStyle w:val="Bullet1"/>
        <w:spacing w:before="0" w:after="0" w:line="360" w:lineRule="auto"/>
        <w:ind w:left="709" w:right="227" w:hanging="420"/>
        <w:rPr>
          <w:rStyle w:val="Hyperlink"/>
          <w:color w:val="auto"/>
        </w:rPr>
      </w:pPr>
      <w:hyperlink r:id="rId22" w:history="1">
        <w:r w:rsidRPr="00E85563">
          <w:rPr>
            <w:rStyle w:val="Hyperlink"/>
          </w:rPr>
          <w:t>CEOP</w:t>
        </w:r>
      </w:hyperlink>
      <w:r>
        <w:t xml:space="preserve"> </w:t>
      </w:r>
    </w:p>
    <w:p w14:paraId="5403DBAD" w14:textId="2235C1EB" w:rsidR="00D6306F" w:rsidRPr="00E00EFD" w:rsidRDefault="00E00EFD" w:rsidP="00B03672">
      <w:pPr>
        <w:pStyle w:val="Bullet1"/>
        <w:spacing w:before="0" w:after="0" w:line="360" w:lineRule="auto"/>
        <w:ind w:left="709" w:right="227" w:hanging="420"/>
        <w:rPr>
          <w:rStyle w:val="Hyperlink"/>
          <w:color w:val="auto"/>
        </w:rPr>
      </w:pPr>
      <w:hyperlink r:id="rId23" w:history="1">
        <w:r w:rsidRPr="00E85563">
          <w:rPr>
            <w:rStyle w:val="Hyperlink"/>
          </w:rPr>
          <w:t xml:space="preserve">Education Against Hate </w:t>
        </w:r>
      </w:hyperlink>
      <w:r w:rsidR="0024425C">
        <w:t xml:space="preserve"> </w:t>
      </w:r>
    </w:p>
    <w:p w14:paraId="57A08060" w14:textId="57CD8330" w:rsidR="00E26E15" w:rsidRDefault="00FB5E15" w:rsidP="00B03672">
      <w:pPr>
        <w:pStyle w:val="Bullet1"/>
        <w:spacing w:before="0" w:after="0" w:line="360" w:lineRule="auto"/>
        <w:ind w:left="709" w:right="227" w:hanging="420"/>
        <w:rPr>
          <w:rStyle w:val="Hyperlink"/>
        </w:rPr>
      </w:pPr>
      <w:hyperlink r:id="rId24" w:history="1">
        <w:r w:rsidRPr="00E901BC">
          <w:rPr>
            <w:rStyle w:val="Hyperlink"/>
          </w:rPr>
          <w:t>Tackling race and faith targeted bul</w:t>
        </w:r>
        <w:r w:rsidR="00E00EFD" w:rsidRPr="00E901BC">
          <w:rPr>
            <w:rStyle w:val="Hyperlink"/>
          </w:rPr>
          <w:t>lying face to face and online</w:t>
        </w:r>
      </w:hyperlink>
      <w:r w:rsidR="00E00EFD">
        <w:t xml:space="preserve"> </w:t>
      </w:r>
    </w:p>
    <w:p w14:paraId="71EEDC91" w14:textId="6F90D03E" w:rsidR="00FB5E15" w:rsidRPr="006167E0" w:rsidRDefault="00FC657A" w:rsidP="00B03672">
      <w:pPr>
        <w:pStyle w:val="Bullet1"/>
        <w:spacing w:before="0" w:after="0" w:line="360" w:lineRule="auto"/>
        <w:ind w:left="709" w:right="227" w:hanging="420"/>
        <w:rPr>
          <w:rStyle w:val="Hyperlink"/>
          <w:color w:val="auto"/>
        </w:rPr>
      </w:pPr>
      <w:hyperlink r:id="rId25" w:history="1">
        <w:r w:rsidRPr="00D53856">
          <w:rPr>
            <w:rStyle w:val="Hyperlink"/>
          </w:rPr>
          <w:t>Preventing and tack</w:t>
        </w:r>
        <w:r w:rsidR="006167E0" w:rsidRPr="00D53856">
          <w:rPr>
            <w:rStyle w:val="Hyperlink"/>
          </w:rPr>
          <w:t>ling bullying</w:t>
        </w:r>
      </w:hyperlink>
      <w:r w:rsidR="00D53856">
        <w:t xml:space="preserve"> </w:t>
      </w:r>
    </w:p>
    <w:p w14:paraId="048B82B2" w14:textId="0EAA0D34" w:rsidR="006167E0" w:rsidRPr="00961CD8" w:rsidRDefault="006167E0" w:rsidP="00B03672">
      <w:pPr>
        <w:pStyle w:val="Bullet1"/>
        <w:spacing w:before="0" w:after="0" w:line="360" w:lineRule="auto"/>
        <w:ind w:left="709" w:right="227" w:hanging="420"/>
        <w:rPr>
          <w:color w:val="653279" w:themeColor="accent1"/>
        </w:rPr>
      </w:pPr>
      <w:hyperlink r:id="rId26" w:history="1">
        <w:r w:rsidRPr="00961CD8">
          <w:rPr>
            <w:rStyle w:val="Hyperlink"/>
            <w:color w:val="653279" w:themeColor="accent1"/>
          </w:rPr>
          <w:t>Cyber bullying</w:t>
        </w:r>
      </w:hyperlink>
      <w:r w:rsidRPr="00961CD8">
        <w:rPr>
          <w:color w:val="653279" w:themeColor="accent1"/>
        </w:rPr>
        <w:t xml:space="preserve"> </w:t>
      </w:r>
    </w:p>
    <w:p w14:paraId="626AEED4" w14:textId="77777777" w:rsidR="00EA18E0" w:rsidRDefault="00EA18E0" w:rsidP="00B03672">
      <w:pPr>
        <w:pStyle w:val="Bullet1"/>
        <w:numPr>
          <w:ilvl w:val="0"/>
          <w:numId w:val="0"/>
        </w:numPr>
        <w:spacing w:before="0" w:after="0" w:line="360" w:lineRule="auto"/>
        <w:ind w:left="709" w:right="198"/>
      </w:pPr>
    </w:p>
    <w:p w14:paraId="12C73416" w14:textId="77777777" w:rsidR="002A1D93" w:rsidRPr="000F790B" w:rsidRDefault="002A1D93" w:rsidP="00B03672">
      <w:pPr>
        <w:pStyle w:val="Heading3"/>
        <w:spacing w:before="0" w:line="360" w:lineRule="auto"/>
        <w:ind w:left="23" w:right="198" w:firstLine="23"/>
        <w:rPr>
          <w:color w:val="E57200" w:themeColor="accent2"/>
          <w:sz w:val="36"/>
        </w:rPr>
      </w:pPr>
      <w:r>
        <w:rPr>
          <w:color w:val="E57200" w:themeColor="accent2"/>
          <w:sz w:val="36"/>
        </w:rPr>
        <w:t>Quality Assurance</w:t>
      </w:r>
    </w:p>
    <w:p w14:paraId="3F0DC4F4" w14:textId="77777777" w:rsidR="0024425C" w:rsidRDefault="0024425C" w:rsidP="00B03672">
      <w:pPr>
        <w:pStyle w:val="IndentedText"/>
        <w:tabs>
          <w:tab w:val="clear" w:pos="1418"/>
        </w:tabs>
        <w:spacing w:after="0" w:line="360" w:lineRule="auto"/>
        <w:ind w:left="23" w:right="198" w:firstLine="23"/>
        <w:rPr>
          <w:color w:val="000000" w:themeColor="text1"/>
          <w:lang w:val="en-GB"/>
        </w:rPr>
      </w:pPr>
    </w:p>
    <w:p w14:paraId="703AFD65" w14:textId="18B5B760" w:rsidR="0024425C" w:rsidRDefault="003C7EB5" w:rsidP="00B03672">
      <w:pPr>
        <w:pStyle w:val="IndentedText"/>
        <w:tabs>
          <w:tab w:val="clear" w:pos="1418"/>
        </w:tabs>
        <w:spacing w:after="0" w:line="360" w:lineRule="auto"/>
        <w:ind w:left="23" w:right="198" w:firstLine="23"/>
        <w:rPr>
          <w:color w:val="000000" w:themeColor="text1"/>
          <w:lang w:val="en-GB"/>
        </w:rPr>
      </w:pPr>
      <w:r>
        <w:rPr>
          <w:color w:val="000000" w:themeColor="text1"/>
          <w:lang w:val="en-GB"/>
        </w:rPr>
        <w:t xml:space="preserve">Bullying incidents will be reviewed by the </w:t>
      </w:r>
      <w:r w:rsidR="00F822A4">
        <w:rPr>
          <w:color w:val="000000" w:themeColor="text1"/>
          <w:lang w:val="en-GB"/>
        </w:rPr>
        <w:t>Principal (Designated SfG Lead)</w:t>
      </w:r>
      <w:r>
        <w:rPr>
          <w:color w:val="000000" w:themeColor="text1"/>
          <w:lang w:val="en-GB"/>
        </w:rPr>
        <w:t xml:space="preserve"> and all incidents and complaints will be monitored by the </w:t>
      </w:r>
      <w:r w:rsidR="00FC657A">
        <w:rPr>
          <w:color w:val="000000" w:themeColor="text1"/>
          <w:lang w:val="en-GB"/>
        </w:rPr>
        <w:t>Principal</w:t>
      </w:r>
      <w:r w:rsidR="00BF72AC">
        <w:rPr>
          <w:strike/>
          <w:color w:val="000000" w:themeColor="text1"/>
          <w:lang w:val="en-GB"/>
        </w:rPr>
        <w:t>.</w:t>
      </w:r>
    </w:p>
    <w:p w14:paraId="0C936423" w14:textId="77777777" w:rsidR="0024425C" w:rsidRDefault="0024425C" w:rsidP="00B03672">
      <w:pPr>
        <w:pStyle w:val="IndentedText"/>
        <w:tabs>
          <w:tab w:val="clear" w:pos="1418"/>
        </w:tabs>
        <w:spacing w:after="0" w:line="360" w:lineRule="auto"/>
        <w:ind w:left="23" w:right="198" w:firstLine="23"/>
        <w:rPr>
          <w:color w:val="000000" w:themeColor="text1"/>
          <w:lang w:val="en-GB"/>
        </w:rPr>
      </w:pPr>
    </w:p>
    <w:p w14:paraId="3C23662A" w14:textId="0BB23593" w:rsidR="0024425C" w:rsidRDefault="003C7EB5" w:rsidP="00B03672">
      <w:pPr>
        <w:pStyle w:val="IndentedText"/>
        <w:tabs>
          <w:tab w:val="clear" w:pos="1418"/>
        </w:tabs>
        <w:spacing w:after="0" w:line="360" w:lineRule="auto"/>
        <w:ind w:left="23" w:right="198" w:firstLine="23"/>
        <w:rPr>
          <w:color w:val="000000" w:themeColor="text1"/>
          <w:lang w:val="en-GB"/>
        </w:rPr>
      </w:pPr>
      <w:r>
        <w:rPr>
          <w:color w:val="000000" w:themeColor="text1"/>
          <w:lang w:val="en-GB"/>
        </w:rPr>
        <w:t xml:space="preserve">If </w:t>
      </w:r>
      <w:r w:rsidR="0024425C">
        <w:rPr>
          <w:color w:val="000000" w:themeColor="text1"/>
          <w:lang w:val="en-GB"/>
        </w:rPr>
        <w:t>anyone is</w:t>
      </w:r>
      <w:r>
        <w:rPr>
          <w:color w:val="000000" w:themeColor="text1"/>
          <w:lang w:val="en-GB"/>
        </w:rPr>
        <w:t xml:space="preserve"> not happy with the way </w:t>
      </w:r>
      <w:r w:rsidR="0024425C">
        <w:rPr>
          <w:color w:val="000000" w:themeColor="text1"/>
          <w:lang w:val="en-GB"/>
        </w:rPr>
        <w:t>a bullying incident</w:t>
      </w:r>
      <w:r>
        <w:rPr>
          <w:color w:val="000000" w:themeColor="text1"/>
          <w:lang w:val="en-GB"/>
        </w:rPr>
        <w:t xml:space="preserve"> has been handled after alerting a member of staff to, or raising, an incident of bullying, </w:t>
      </w:r>
      <w:r w:rsidR="0024425C">
        <w:rPr>
          <w:color w:val="000000" w:themeColor="text1"/>
          <w:lang w:val="en-GB"/>
        </w:rPr>
        <w:t xml:space="preserve">they should contact a member of college SMT.  In </w:t>
      </w:r>
      <w:r w:rsidR="0024425C">
        <w:rPr>
          <w:color w:val="000000" w:themeColor="text1"/>
          <w:lang w:val="en-GB"/>
        </w:rPr>
        <w:lastRenderedPageBreak/>
        <w:t>addition, individuals a</w:t>
      </w:r>
      <w:r>
        <w:rPr>
          <w:color w:val="000000" w:themeColor="text1"/>
          <w:lang w:val="en-GB"/>
        </w:rPr>
        <w:t xml:space="preserve">re directed to the </w:t>
      </w:r>
      <w:r w:rsidRPr="0024425C">
        <w:rPr>
          <w:b/>
          <w:color w:val="000000" w:themeColor="text1"/>
          <w:lang w:val="en-GB"/>
        </w:rPr>
        <w:t>Sense CE</w:t>
      </w:r>
      <w:r w:rsidR="00E95181">
        <w:rPr>
          <w:b/>
          <w:color w:val="000000" w:themeColor="text1"/>
          <w:lang w:val="en-GB"/>
        </w:rPr>
        <w:t>0</w:t>
      </w:r>
      <w:r w:rsidRPr="0024425C">
        <w:rPr>
          <w:b/>
          <w:color w:val="000000" w:themeColor="text1"/>
          <w:lang w:val="en-GB"/>
        </w:rPr>
        <w:t>01 Complaints Policy</w:t>
      </w:r>
      <w:r>
        <w:rPr>
          <w:color w:val="000000" w:themeColor="text1"/>
          <w:lang w:val="en-GB"/>
        </w:rPr>
        <w:t>, which is available on request or via the website.</w:t>
      </w:r>
      <w:r w:rsidR="008416BB">
        <w:rPr>
          <w:color w:val="000000" w:themeColor="text1"/>
          <w:lang w:val="en-GB"/>
        </w:rPr>
        <w:t xml:space="preserve"> </w:t>
      </w:r>
    </w:p>
    <w:p w14:paraId="3D682E92" w14:textId="77777777" w:rsidR="0024425C" w:rsidRDefault="0024425C" w:rsidP="00B03672">
      <w:pPr>
        <w:pStyle w:val="IndentedText"/>
        <w:tabs>
          <w:tab w:val="clear" w:pos="1418"/>
        </w:tabs>
        <w:spacing w:after="0" w:line="360" w:lineRule="auto"/>
        <w:ind w:left="23" w:right="198" w:firstLine="23"/>
        <w:rPr>
          <w:color w:val="000000" w:themeColor="text1"/>
          <w:lang w:val="en-GB"/>
        </w:rPr>
      </w:pPr>
    </w:p>
    <w:p w14:paraId="2BDA9DA0" w14:textId="6D426230" w:rsidR="003C7EB5" w:rsidRPr="00187DC0" w:rsidRDefault="003C7EB5" w:rsidP="00B03672">
      <w:pPr>
        <w:pStyle w:val="IndentedText"/>
        <w:tabs>
          <w:tab w:val="clear" w:pos="1418"/>
        </w:tabs>
        <w:spacing w:after="0" w:line="360" w:lineRule="auto"/>
        <w:ind w:left="23" w:right="198" w:firstLine="23"/>
        <w:rPr>
          <w:lang w:val="en-GB"/>
        </w:rPr>
      </w:pPr>
      <w:r w:rsidRPr="00187DC0">
        <w:rPr>
          <w:lang w:val="en-GB"/>
        </w:rPr>
        <w:t xml:space="preserve">This </w:t>
      </w:r>
      <w:r w:rsidR="00FD5D59" w:rsidRPr="00187DC0">
        <w:rPr>
          <w:lang w:val="en-GB"/>
        </w:rPr>
        <w:t>policy</w:t>
      </w:r>
      <w:r w:rsidRPr="00187DC0">
        <w:rPr>
          <w:lang w:val="en-GB"/>
        </w:rPr>
        <w:t xml:space="preserve"> and </w:t>
      </w:r>
      <w:r w:rsidR="0024425C" w:rsidRPr="00187DC0">
        <w:rPr>
          <w:lang w:val="en-GB"/>
        </w:rPr>
        <w:t>process</w:t>
      </w:r>
      <w:r w:rsidRPr="00187DC0">
        <w:rPr>
          <w:lang w:val="en-GB"/>
        </w:rPr>
        <w:t xml:space="preserve"> will be reviewed:</w:t>
      </w:r>
    </w:p>
    <w:p w14:paraId="7CDDCB94" w14:textId="77777777" w:rsidR="003C7EB5" w:rsidRDefault="003C7EB5" w:rsidP="00B03672">
      <w:pPr>
        <w:pStyle w:val="IndentedText"/>
        <w:tabs>
          <w:tab w:val="clear" w:pos="1418"/>
        </w:tabs>
        <w:spacing w:after="0" w:line="360" w:lineRule="auto"/>
        <w:ind w:left="23" w:right="198" w:firstLine="23"/>
        <w:rPr>
          <w:color w:val="000000" w:themeColor="text1"/>
          <w:lang w:val="en-GB"/>
        </w:rPr>
      </w:pPr>
    </w:p>
    <w:p w14:paraId="63D7DF67" w14:textId="6503E61F" w:rsidR="00720BF5" w:rsidRDefault="00720BF5" w:rsidP="00B03672">
      <w:pPr>
        <w:pStyle w:val="Bullet1"/>
        <w:spacing w:before="0" w:after="0" w:line="360" w:lineRule="auto"/>
        <w:ind w:left="289" w:right="227" w:firstLine="420"/>
      </w:pPr>
      <w:r w:rsidRPr="00BF72AC">
        <w:rPr>
          <w:highlight w:val="yellow"/>
        </w:rPr>
        <w:t>Annually,</w:t>
      </w:r>
      <w:r>
        <w:t xml:space="preserve"> in line with the college </w:t>
      </w:r>
      <w:r w:rsidR="0024425C">
        <w:t>document</w:t>
      </w:r>
      <w:r w:rsidR="00952495">
        <w:t xml:space="preserve"> review cycle</w:t>
      </w:r>
    </w:p>
    <w:p w14:paraId="6BA26F52" w14:textId="5CB70BA1" w:rsidR="003C7EB5" w:rsidRDefault="003C7EB5" w:rsidP="00B03672">
      <w:pPr>
        <w:pStyle w:val="Bullet1"/>
        <w:spacing w:before="0" w:after="0" w:line="360" w:lineRule="auto"/>
        <w:ind w:left="289" w:right="227" w:firstLine="420"/>
      </w:pPr>
      <w:r>
        <w:t>Af</w:t>
      </w:r>
      <w:r w:rsidR="00952495">
        <w:t>ter a serious bullying incident</w:t>
      </w:r>
    </w:p>
    <w:p w14:paraId="51959520" w14:textId="75A51B72" w:rsidR="003C7EB5" w:rsidRDefault="00952495" w:rsidP="00B03672">
      <w:pPr>
        <w:pStyle w:val="Bullet1"/>
        <w:spacing w:before="0" w:after="0" w:line="360" w:lineRule="auto"/>
        <w:ind w:left="289" w:right="227" w:firstLine="420"/>
      </w:pPr>
      <w:r>
        <w:t>Whenever there is a need</w:t>
      </w:r>
    </w:p>
    <w:p w14:paraId="5C9C24BB" w14:textId="77777777" w:rsidR="0024425C" w:rsidRPr="0024425C" w:rsidRDefault="0024425C" w:rsidP="00B03672">
      <w:pPr>
        <w:spacing w:after="0" w:line="360" w:lineRule="auto"/>
        <w:ind w:left="23" w:right="198" w:firstLine="23"/>
        <w:rPr>
          <w:sz w:val="24"/>
          <w:szCs w:val="24"/>
        </w:rPr>
      </w:pPr>
    </w:p>
    <w:p w14:paraId="35DAA787" w14:textId="77777777" w:rsidR="002A1D93" w:rsidRPr="000F790B" w:rsidRDefault="002A1D93" w:rsidP="00B03672">
      <w:pPr>
        <w:pStyle w:val="Heading3"/>
        <w:spacing w:before="0" w:line="360" w:lineRule="auto"/>
        <w:ind w:left="23" w:right="198" w:firstLine="23"/>
        <w:rPr>
          <w:color w:val="E57200" w:themeColor="accent2"/>
          <w:sz w:val="36"/>
        </w:rPr>
      </w:pPr>
      <w:r>
        <w:rPr>
          <w:color w:val="E57200" w:themeColor="accent2"/>
          <w:sz w:val="36"/>
        </w:rPr>
        <w:t>Conclusion</w:t>
      </w:r>
    </w:p>
    <w:p w14:paraId="579BDECF" w14:textId="77777777" w:rsidR="00E94A7F" w:rsidRDefault="00E94A7F" w:rsidP="00B03672">
      <w:pPr>
        <w:spacing w:after="0" w:line="360" w:lineRule="auto"/>
        <w:ind w:left="23" w:right="198" w:firstLine="23"/>
        <w:rPr>
          <w:color w:val="auto"/>
          <w:sz w:val="24"/>
          <w:szCs w:val="24"/>
        </w:rPr>
      </w:pPr>
    </w:p>
    <w:p w14:paraId="2B09B678" w14:textId="5C417E6C" w:rsidR="002A1D93" w:rsidRDefault="00477375" w:rsidP="00B03672">
      <w:pPr>
        <w:spacing w:after="0" w:line="360" w:lineRule="auto"/>
        <w:ind w:left="23" w:right="198" w:firstLine="23"/>
        <w:rPr>
          <w:color w:val="auto"/>
          <w:sz w:val="24"/>
          <w:szCs w:val="24"/>
        </w:rPr>
      </w:pPr>
      <w:r>
        <w:rPr>
          <w:color w:val="auto"/>
          <w:sz w:val="24"/>
          <w:szCs w:val="24"/>
        </w:rPr>
        <w:t xml:space="preserve">Sense College believes that </w:t>
      </w:r>
      <w:r w:rsidR="003C7EB5">
        <w:rPr>
          <w:color w:val="auto"/>
          <w:sz w:val="24"/>
          <w:szCs w:val="24"/>
        </w:rPr>
        <w:t xml:space="preserve">by recognising, tackling and preventing bullying, </w:t>
      </w:r>
      <w:r>
        <w:rPr>
          <w:color w:val="auto"/>
          <w:sz w:val="24"/>
          <w:szCs w:val="24"/>
        </w:rPr>
        <w:t xml:space="preserve">the quality of provision </w:t>
      </w:r>
      <w:r w:rsidR="003C7EB5">
        <w:rPr>
          <w:color w:val="auto"/>
          <w:sz w:val="24"/>
          <w:szCs w:val="24"/>
        </w:rPr>
        <w:t xml:space="preserve">can be significantly enhanced </w:t>
      </w:r>
      <w:r>
        <w:rPr>
          <w:color w:val="auto"/>
          <w:sz w:val="24"/>
          <w:szCs w:val="24"/>
        </w:rPr>
        <w:t xml:space="preserve">by raising standards, increasing </w:t>
      </w:r>
      <w:r w:rsidR="00A815EC">
        <w:rPr>
          <w:color w:val="auto"/>
          <w:sz w:val="24"/>
          <w:szCs w:val="24"/>
        </w:rPr>
        <w:t>student</w:t>
      </w:r>
      <w:r w:rsidR="003C7EB5">
        <w:rPr>
          <w:color w:val="auto"/>
          <w:sz w:val="24"/>
          <w:szCs w:val="24"/>
        </w:rPr>
        <w:t xml:space="preserve"> confidence and achievements, as well as </w:t>
      </w:r>
      <w:r>
        <w:rPr>
          <w:color w:val="auto"/>
          <w:sz w:val="24"/>
          <w:szCs w:val="24"/>
        </w:rPr>
        <w:t>supporting staff to develop their practice.</w:t>
      </w:r>
    </w:p>
    <w:p w14:paraId="0ABF3C15" w14:textId="77777777" w:rsidR="00705E87" w:rsidRDefault="00705E87" w:rsidP="00DF59C4">
      <w:pPr>
        <w:spacing w:after="0" w:line="360" w:lineRule="auto"/>
        <w:ind w:left="23" w:right="198" w:firstLine="23"/>
        <w:rPr>
          <w:color w:val="auto"/>
          <w:sz w:val="24"/>
          <w:szCs w:val="24"/>
        </w:rPr>
      </w:pPr>
    </w:p>
    <w:tbl>
      <w:tblPr>
        <w:tblW w:w="9628" w:type="dxa"/>
        <w:tblInd w:w="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46"/>
        <w:gridCol w:w="7682"/>
      </w:tblGrid>
      <w:tr w:rsidR="003C13AE" w:rsidRPr="001A4674" w14:paraId="79082438" w14:textId="77777777" w:rsidTr="00804BF9">
        <w:trPr>
          <w:trHeight w:val="470"/>
        </w:trPr>
        <w:tc>
          <w:tcPr>
            <w:tcW w:w="9628" w:type="dxa"/>
            <w:gridSpan w:val="2"/>
            <w:shd w:val="clear" w:color="auto" w:fill="BEBEBE"/>
          </w:tcPr>
          <w:p w14:paraId="5BAA9850" w14:textId="77777777" w:rsidR="003C13AE" w:rsidRPr="003C13AE" w:rsidRDefault="003C13AE" w:rsidP="00804BF9">
            <w:pPr>
              <w:widowControl w:val="0"/>
              <w:autoSpaceDE w:val="0"/>
              <w:autoSpaceDN w:val="0"/>
              <w:spacing w:before="9" w:after="0" w:line="240" w:lineRule="auto"/>
              <w:ind w:left="23" w:right="23" w:firstLine="23"/>
              <w:rPr>
                <w:rFonts w:eastAsia="Arial" w:cs="Arial"/>
                <w:color w:val="auto"/>
                <w:sz w:val="20"/>
                <w:lang w:val="en-US"/>
              </w:rPr>
            </w:pPr>
          </w:p>
          <w:p w14:paraId="3AA2223C" w14:textId="77777777" w:rsidR="003C13AE" w:rsidRPr="003C13AE" w:rsidRDefault="003C13AE" w:rsidP="00804BF9">
            <w:pPr>
              <w:widowControl w:val="0"/>
              <w:autoSpaceDE w:val="0"/>
              <w:autoSpaceDN w:val="0"/>
              <w:spacing w:after="0" w:line="211" w:lineRule="exact"/>
              <w:ind w:left="23" w:right="23" w:firstLine="23"/>
              <w:rPr>
                <w:rFonts w:eastAsia="Arial" w:cs="Arial"/>
                <w:i/>
                <w:color w:val="auto"/>
                <w:sz w:val="20"/>
                <w:lang w:val="en-US"/>
              </w:rPr>
            </w:pPr>
            <w:r w:rsidRPr="003C13AE">
              <w:rPr>
                <w:rFonts w:eastAsia="Arial" w:cs="Arial"/>
                <w:i/>
                <w:color w:val="auto"/>
                <w:sz w:val="20"/>
                <w:lang w:val="en-US"/>
              </w:rPr>
              <w:t>For Quality Assurance Use only:</w:t>
            </w:r>
          </w:p>
        </w:tc>
      </w:tr>
      <w:tr w:rsidR="003C13AE" w:rsidRPr="001A4674" w14:paraId="591D575C" w14:textId="77777777" w:rsidTr="00804BF9">
        <w:trPr>
          <w:trHeight w:val="364"/>
        </w:trPr>
        <w:tc>
          <w:tcPr>
            <w:tcW w:w="1946" w:type="dxa"/>
            <w:shd w:val="clear" w:color="auto" w:fill="BEBEBE"/>
          </w:tcPr>
          <w:p w14:paraId="48628309" w14:textId="77777777" w:rsidR="003C13AE" w:rsidRPr="003C13AE" w:rsidRDefault="003C13AE" w:rsidP="00804BF9">
            <w:pPr>
              <w:widowControl w:val="0"/>
              <w:autoSpaceDE w:val="0"/>
              <w:autoSpaceDN w:val="0"/>
              <w:spacing w:after="0" w:line="229" w:lineRule="exact"/>
              <w:ind w:left="23" w:right="23" w:firstLine="23"/>
              <w:rPr>
                <w:rFonts w:eastAsia="Arial" w:cs="Arial"/>
                <w:b/>
                <w:color w:val="auto"/>
                <w:sz w:val="20"/>
                <w:lang w:val="en-US"/>
              </w:rPr>
            </w:pPr>
            <w:r w:rsidRPr="003C13AE">
              <w:rPr>
                <w:rFonts w:eastAsia="Arial" w:cs="Arial"/>
                <w:b/>
                <w:color w:val="auto"/>
                <w:sz w:val="20"/>
                <w:lang w:val="en-US"/>
              </w:rPr>
              <w:t>Policy/Procedure:</w:t>
            </w:r>
          </w:p>
        </w:tc>
        <w:tc>
          <w:tcPr>
            <w:tcW w:w="7682" w:type="dxa"/>
            <w:shd w:val="clear" w:color="auto" w:fill="BEBEBE"/>
          </w:tcPr>
          <w:p w14:paraId="0649D281" w14:textId="361125AF" w:rsidR="003C13AE" w:rsidRPr="003C13AE" w:rsidRDefault="003C13AE" w:rsidP="00804BF9">
            <w:pPr>
              <w:widowControl w:val="0"/>
              <w:autoSpaceDE w:val="0"/>
              <w:autoSpaceDN w:val="0"/>
              <w:spacing w:after="0" w:line="229" w:lineRule="exact"/>
              <w:ind w:left="23" w:right="23" w:firstLine="23"/>
              <w:rPr>
                <w:rFonts w:eastAsia="Arial" w:cs="Arial"/>
                <w:b/>
                <w:color w:val="auto"/>
                <w:sz w:val="20"/>
                <w:lang w:val="en-US"/>
              </w:rPr>
            </w:pPr>
            <w:r w:rsidRPr="003C13AE">
              <w:rPr>
                <w:rFonts w:eastAsia="Arial" w:cs="Arial"/>
                <w:b/>
                <w:color w:val="auto"/>
                <w:sz w:val="20"/>
                <w:lang w:val="en-US"/>
              </w:rPr>
              <w:t xml:space="preserve">Sense College </w:t>
            </w:r>
            <w:r>
              <w:rPr>
                <w:rFonts w:eastAsia="Arial" w:cs="Arial"/>
                <w:b/>
                <w:color w:val="auto"/>
                <w:sz w:val="20"/>
                <w:lang w:val="en-US"/>
              </w:rPr>
              <w:t xml:space="preserve">Learner Anti Bullying </w:t>
            </w:r>
            <w:r w:rsidRPr="003C13AE">
              <w:rPr>
                <w:rFonts w:eastAsia="Arial" w:cs="Arial"/>
                <w:b/>
                <w:color w:val="auto"/>
                <w:sz w:val="20"/>
                <w:lang w:val="en-US"/>
              </w:rPr>
              <w:t>Policy v0</w:t>
            </w:r>
            <w:r w:rsidR="00623625">
              <w:rPr>
                <w:rFonts w:eastAsia="Arial" w:cs="Arial"/>
                <w:b/>
                <w:color w:val="auto"/>
                <w:sz w:val="20"/>
                <w:lang w:val="en-US"/>
              </w:rPr>
              <w:t>8</w:t>
            </w:r>
            <w:r w:rsidRPr="003C13AE">
              <w:rPr>
                <w:rFonts w:eastAsia="Arial" w:cs="Arial"/>
                <w:b/>
                <w:color w:val="auto"/>
                <w:sz w:val="20"/>
                <w:lang w:val="en-US"/>
              </w:rPr>
              <w:t xml:space="preserve"> </w:t>
            </w:r>
            <w:r w:rsidR="002F23AD">
              <w:rPr>
                <w:rFonts w:eastAsia="Arial" w:cs="Arial"/>
                <w:b/>
                <w:color w:val="auto"/>
                <w:sz w:val="20"/>
                <w:lang w:val="en-US"/>
              </w:rPr>
              <w:t>May 2025</w:t>
            </w:r>
          </w:p>
        </w:tc>
      </w:tr>
      <w:tr w:rsidR="003C13AE" w:rsidRPr="001A4674" w14:paraId="4AC1CCE2" w14:textId="77777777" w:rsidTr="00804BF9">
        <w:trPr>
          <w:trHeight w:val="460"/>
        </w:trPr>
        <w:tc>
          <w:tcPr>
            <w:tcW w:w="1946" w:type="dxa"/>
            <w:shd w:val="clear" w:color="auto" w:fill="BEBEBE"/>
          </w:tcPr>
          <w:p w14:paraId="55AD3C9D" w14:textId="77777777" w:rsidR="003C13AE" w:rsidRPr="003C13AE" w:rsidRDefault="003C13AE" w:rsidP="00804BF9">
            <w:pPr>
              <w:widowControl w:val="0"/>
              <w:autoSpaceDE w:val="0"/>
              <w:autoSpaceDN w:val="0"/>
              <w:spacing w:after="0" w:line="229" w:lineRule="exact"/>
              <w:ind w:left="23" w:right="23" w:firstLine="23"/>
              <w:rPr>
                <w:rFonts w:eastAsia="Arial" w:cs="Arial"/>
                <w:b/>
                <w:color w:val="auto"/>
                <w:sz w:val="20"/>
                <w:lang w:val="en-US"/>
              </w:rPr>
            </w:pPr>
            <w:r w:rsidRPr="003C13AE">
              <w:rPr>
                <w:rFonts w:eastAsia="Arial" w:cs="Arial"/>
                <w:b/>
                <w:color w:val="auto"/>
                <w:sz w:val="20"/>
                <w:lang w:val="en-US"/>
              </w:rPr>
              <w:t>Author(s):</w:t>
            </w:r>
          </w:p>
        </w:tc>
        <w:tc>
          <w:tcPr>
            <w:tcW w:w="7682" w:type="dxa"/>
            <w:shd w:val="clear" w:color="auto" w:fill="BEBEBE"/>
          </w:tcPr>
          <w:p w14:paraId="71FB24DB" w14:textId="77777777" w:rsidR="003C13AE" w:rsidRPr="003C13AE" w:rsidRDefault="003C13AE" w:rsidP="00804BF9">
            <w:pPr>
              <w:widowControl w:val="0"/>
              <w:autoSpaceDE w:val="0"/>
              <w:autoSpaceDN w:val="0"/>
              <w:spacing w:after="0" w:line="229" w:lineRule="exact"/>
              <w:ind w:left="23" w:right="23" w:firstLine="23"/>
              <w:rPr>
                <w:rFonts w:eastAsia="Arial" w:cs="Arial"/>
                <w:b/>
                <w:color w:val="auto"/>
                <w:sz w:val="20"/>
                <w:lang w:val="en-US"/>
              </w:rPr>
            </w:pPr>
            <w:r w:rsidRPr="003C13AE">
              <w:rPr>
                <w:rFonts w:eastAsia="Arial" w:cs="Arial"/>
                <w:b/>
                <w:color w:val="auto"/>
                <w:sz w:val="20"/>
                <w:lang w:val="en-US"/>
              </w:rPr>
              <w:t>Jenny Wheatcroft, Sense College East Principal &amp; Gary Hyndman, Sense College Loughborough Principal.</w:t>
            </w:r>
          </w:p>
        </w:tc>
      </w:tr>
      <w:tr w:rsidR="003C13AE" w:rsidRPr="001A4674" w14:paraId="727E76FA" w14:textId="77777777" w:rsidTr="00804BF9">
        <w:trPr>
          <w:trHeight w:val="458"/>
        </w:trPr>
        <w:tc>
          <w:tcPr>
            <w:tcW w:w="1946" w:type="dxa"/>
            <w:shd w:val="clear" w:color="auto" w:fill="BEBEBE"/>
          </w:tcPr>
          <w:p w14:paraId="07DDE687" w14:textId="77777777" w:rsidR="003C13AE" w:rsidRPr="003C13AE" w:rsidRDefault="003C13AE" w:rsidP="00804BF9">
            <w:pPr>
              <w:widowControl w:val="0"/>
              <w:autoSpaceDE w:val="0"/>
              <w:autoSpaceDN w:val="0"/>
              <w:spacing w:after="0" w:line="229" w:lineRule="exact"/>
              <w:ind w:left="23" w:right="23" w:firstLine="23"/>
              <w:rPr>
                <w:rFonts w:eastAsia="Arial" w:cs="Arial"/>
                <w:b/>
                <w:color w:val="auto"/>
                <w:sz w:val="20"/>
                <w:lang w:val="en-US"/>
              </w:rPr>
            </w:pPr>
            <w:r w:rsidRPr="003C13AE">
              <w:rPr>
                <w:rFonts w:eastAsia="Arial" w:cs="Arial"/>
                <w:b/>
                <w:color w:val="auto"/>
                <w:sz w:val="20"/>
                <w:lang w:val="en-US"/>
              </w:rPr>
              <w:t>Quality Control:</w:t>
            </w:r>
          </w:p>
        </w:tc>
        <w:tc>
          <w:tcPr>
            <w:tcW w:w="7682" w:type="dxa"/>
            <w:shd w:val="clear" w:color="auto" w:fill="BEBEBE"/>
          </w:tcPr>
          <w:p w14:paraId="66E17626" w14:textId="32D7A53E" w:rsidR="003C13AE" w:rsidRPr="003C13AE" w:rsidRDefault="003C13AE" w:rsidP="00804BF9">
            <w:pPr>
              <w:widowControl w:val="0"/>
              <w:autoSpaceDE w:val="0"/>
              <w:autoSpaceDN w:val="0"/>
              <w:spacing w:before="4" w:after="0" w:line="228" w:lineRule="exact"/>
              <w:ind w:left="23" w:right="23" w:firstLine="23"/>
              <w:rPr>
                <w:rFonts w:eastAsia="Arial" w:cs="Arial"/>
                <w:b/>
                <w:color w:val="auto"/>
                <w:sz w:val="20"/>
                <w:lang w:val="en-US"/>
              </w:rPr>
            </w:pPr>
            <w:r w:rsidRPr="003C13AE">
              <w:rPr>
                <w:rFonts w:eastAsia="Arial" w:cs="Arial"/>
                <w:b/>
                <w:color w:val="auto"/>
                <w:sz w:val="20"/>
                <w:lang w:val="en-US"/>
              </w:rPr>
              <w:t xml:space="preserve">Kayleigh Sergeant, </w:t>
            </w:r>
            <w:r w:rsidR="008C4CC9">
              <w:rPr>
                <w:rFonts w:eastAsia="Arial" w:cs="Arial"/>
                <w:b/>
                <w:color w:val="auto"/>
                <w:sz w:val="20"/>
                <w:lang w:val="en-US"/>
              </w:rPr>
              <w:t>Governance Manager</w:t>
            </w:r>
            <w:r w:rsidRPr="003C13AE">
              <w:rPr>
                <w:rFonts w:eastAsia="Arial" w:cs="Arial"/>
                <w:b/>
                <w:color w:val="auto"/>
                <w:sz w:val="20"/>
                <w:lang w:val="en-US"/>
              </w:rPr>
              <w:t xml:space="preserve"> </w:t>
            </w:r>
          </w:p>
        </w:tc>
      </w:tr>
      <w:tr w:rsidR="003C13AE" w:rsidRPr="001A4674" w14:paraId="6F3CF7FD" w14:textId="77777777" w:rsidTr="00804BF9">
        <w:trPr>
          <w:trHeight w:val="228"/>
        </w:trPr>
        <w:tc>
          <w:tcPr>
            <w:tcW w:w="1946" w:type="dxa"/>
            <w:shd w:val="clear" w:color="auto" w:fill="BEBEBE"/>
          </w:tcPr>
          <w:p w14:paraId="78A75997" w14:textId="77777777" w:rsidR="003C13AE" w:rsidRPr="003C13AE" w:rsidRDefault="003C13AE" w:rsidP="00804BF9">
            <w:pPr>
              <w:widowControl w:val="0"/>
              <w:autoSpaceDE w:val="0"/>
              <w:autoSpaceDN w:val="0"/>
              <w:spacing w:after="0" w:line="208" w:lineRule="exact"/>
              <w:ind w:left="23" w:right="23" w:firstLine="23"/>
              <w:rPr>
                <w:rFonts w:eastAsia="Arial" w:cs="Arial"/>
                <w:b/>
                <w:color w:val="auto"/>
                <w:sz w:val="20"/>
                <w:lang w:val="en-US"/>
              </w:rPr>
            </w:pPr>
            <w:r w:rsidRPr="003C13AE">
              <w:rPr>
                <w:rFonts w:eastAsia="Arial" w:cs="Arial"/>
                <w:b/>
                <w:color w:val="auto"/>
                <w:sz w:val="20"/>
                <w:lang w:val="en-US"/>
              </w:rPr>
              <w:t>Date Live:</w:t>
            </w:r>
          </w:p>
        </w:tc>
        <w:tc>
          <w:tcPr>
            <w:tcW w:w="7682" w:type="dxa"/>
            <w:shd w:val="clear" w:color="auto" w:fill="BEBEBE"/>
          </w:tcPr>
          <w:p w14:paraId="4724F0F6" w14:textId="7B5BC6C1" w:rsidR="003C13AE" w:rsidRPr="003C13AE" w:rsidRDefault="002F23AD" w:rsidP="00804BF9">
            <w:pPr>
              <w:widowControl w:val="0"/>
              <w:autoSpaceDE w:val="0"/>
              <w:autoSpaceDN w:val="0"/>
              <w:spacing w:after="0" w:line="208" w:lineRule="exact"/>
              <w:ind w:left="23" w:right="23" w:firstLine="23"/>
              <w:rPr>
                <w:rFonts w:eastAsia="Arial" w:cs="Arial"/>
                <w:b/>
                <w:color w:val="auto"/>
                <w:sz w:val="20"/>
                <w:lang w:val="en-US"/>
              </w:rPr>
            </w:pPr>
            <w:r>
              <w:rPr>
                <w:rFonts w:eastAsia="Arial" w:cs="Arial"/>
                <w:b/>
                <w:color w:val="auto"/>
                <w:sz w:val="20"/>
                <w:lang w:val="en-US"/>
              </w:rPr>
              <w:t>May 2025</w:t>
            </w:r>
          </w:p>
        </w:tc>
      </w:tr>
      <w:tr w:rsidR="003C13AE" w:rsidRPr="001A4674" w14:paraId="067A14CD" w14:textId="77777777" w:rsidTr="00804BF9">
        <w:trPr>
          <w:trHeight w:val="232"/>
        </w:trPr>
        <w:tc>
          <w:tcPr>
            <w:tcW w:w="1946" w:type="dxa"/>
            <w:shd w:val="clear" w:color="auto" w:fill="BEBEBE"/>
          </w:tcPr>
          <w:p w14:paraId="110290F6" w14:textId="77777777" w:rsidR="003C13AE" w:rsidRPr="003C13AE" w:rsidRDefault="003C13AE" w:rsidP="00804BF9">
            <w:pPr>
              <w:widowControl w:val="0"/>
              <w:autoSpaceDE w:val="0"/>
              <w:autoSpaceDN w:val="0"/>
              <w:spacing w:after="0" w:line="212" w:lineRule="exact"/>
              <w:ind w:left="23" w:right="23" w:firstLine="23"/>
              <w:rPr>
                <w:rFonts w:eastAsia="Arial" w:cs="Arial"/>
                <w:b/>
                <w:color w:val="auto"/>
                <w:sz w:val="20"/>
                <w:lang w:val="en-US"/>
              </w:rPr>
            </w:pPr>
            <w:r w:rsidRPr="003C13AE">
              <w:rPr>
                <w:rFonts w:eastAsia="Arial" w:cs="Arial"/>
                <w:b/>
                <w:color w:val="auto"/>
                <w:sz w:val="20"/>
                <w:lang w:val="en-US"/>
              </w:rPr>
              <w:t>Review Due</w:t>
            </w:r>
          </w:p>
        </w:tc>
        <w:tc>
          <w:tcPr>
            <w:tcW w:w="7682" w:type="dxa"/>
            <w:shd w:val="clear" w:color="auto" w:fill="BEBEBE"/>
          </w:tcPr>
          <w:p w14:paraId="2A7FDE26" w14:textId="334934AC" w:rsidR="003C13AE" w:rsidRPr="003C13AE" w:rsidRDefault="002F23AD" w:rsidP="00804BF9">
            <w:pPr>
              <w:widowControl w:val="0"/>
              <w:autoSpaceDE w:val="0"/>
              <w:autoSpaceDN w:val="0"/>
              <w:spacing w:after="0" w:line="212" w:lineRule="exact"/>
              <w:ind w:left="23" w:right="23" w:firstLine="23"/>
              <w:rPr>
                <w:rFonts w:eastAsia="Arial" w:cs="Arial"/>
                <w:b/>
                <w:color w:val="auto"/>
                <w:sz w:val="20"/>
                <w:lang w:val="en-US"/>
              </w:rPr>
            </w:pPr>
            <w:r>
              <w:rPr>
                <w:rFonts w:eastAsia="Arial" w:cs="Arial"/>
                <w:b/>
                <w:color w:val="auto"/>
                <w:sz w:val="20"/>
                <w:lang w:val="en-US"/>
              </w:rPr>
              <w:t>May 2026</w:t>
            </w:r>
          </w:p>
        </w:tc>
      </w:tr>
    </w:tbl>
    <w:p w14:paraId="2FBF745C" w14:textId="77777777" w:rsidR="00705E87" w:rsidRDefault="00705E87" w:rsidP="00DF59C4">
      <w:pPr>
        <w:spacing w:after="0" w:line="360" w:lineRule="auto"/>
        <w:ind w:left="23" w:right="198" w:firstLine="23"/>
        <w:rPr>
          <w:color w:val="auto"/>
          <w:sz w:val="24"/>
          <w:szCs w:val="24"/>
        </w:rPr>
      </w:pPr>
    </w:p>
    <w:sectPr w:rsidR="00705E87" w:rsidSect="009041ED">
      <w:footerReference w:type="default" r:id="rId27"/>
      <w:pgSz w:w="11910" w:h="16840"/>
      <w:pgMar w:top="760" w:right="561" w:bottom="1259" w:left="862" w:header="454" w:footer="680" w:gutter="0"/>
      <w:cols w:space="720"/>
      <w:noEndnote/>
      <w:docGrid w:linePitch="8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62FA6A" w14:textId="77777777" w:rsidR="00DD23B5" w:rsidRDefault="00DD23B5" w:rsidP="0000661D">
      <w:pPr>
        <w:spacing w:line="240" w:lineRule="auto"/>
      </w:pPr>
      <w:r>
        <w:separator/>
      </w:r>
    </w:p>
    <w:p w14:paraId="1E2D673D" w14:textId="77777777" w:rsidR="00DD23B5" w:rsidRDefault="00DD23B5"/>
  </w:endnote>
  <w:endnote w:type="continuationSeparator" w:id="0">
    <w:p w14:paraId="3F841AD4" w14:textId="77777777" w:rsidR="00DD23B5" w:rsidRDefault="00DD23B5" w:rsidP="0000661D">
      <w:pPr>
        <w:spacing w:line="240" w:lineRule="auto"/>
      </w:pPr>
      <w:r>
        <w:continuationSeparator/>
      </w:r>
    </w:p>
    <w:p w14:paraId="4A06017E" w14:textId="77777777" w:rsidR="00DD23B5" w:rsidRDefault="00DD23B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none)">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Bold">
    <w:panose1 w:val="020B07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E75399" w14:textId="43E534A9" w:rsidR="00223F08" w:rsidRPr="00223F08" w:rsidRDefault="00223F08">
    <w:pPr>
      <w:pStyle w:val="Footer"/>
      <w:rPr>
        <w:sz w:val="16"/>
        <w:szCs w:val="16"/>
      </w:rPr>
    </w:pPr>
    <w:r w:rsidRPr="00223F08">
      <w:rPr>
        <w:sz w:val="16"/>
        <w:szCs w:val="16"/>
      </w:rPr>
      <w:fldChar w:fldCharType="begin"/>
    </w:r>
    <w:r w:rsidRPr="00223F08">
      <w:rPr>
        <w:sz w:val="16"/>
        <w:szCs w:val="16"/>
      </w:rPr>
      <w:instrText xml:space="preserve"> FILENAME  \* Caps  \* MERGEFORMAT </w:instrText>
    </w:r>
    <w:r w:rsidRPr="00223F08">
      <w:rPr>
        <w:sz w:val="16"/>
        <w:szCs w:val="16"/>
      </w:rPr>
      <w:fldChar w:fldCharType="separate"/>
    </w:r>
    <w:r w:rsidR="00DF2860">
      <w:rPr>
        <w:noProof/>
        <w:sz w:val="16"/>
        <w:szCs w:val="16"/>
      </w:rPr>
      <w:t>Sense College Learner-Anti-Bullying-Policy - V08 - May 2025.Docx</w:t>
    </w:r>
    <w:r w:rsidRPr="00223F08">
      <w:rPr>
        <w:sz w:val="16"/>
        <w:szCs w:val="16"/>
      </w:rPr>
      <w:fldChar w:fldCharType="end"/>
    </w:r>
  </w:p>
  <w:p w14:paraId="3BC2FABF" w14:textId="3C119F1C" w:rsidR="00223F08" w:rsidRPr="00223F08" w:rsidRDefault="00223F08" w:rsidP="00223F08">
    <w:pPr>
      <w:pStyle w:val="Footer"/>
      <w:jc w:val="right"/>
      <w:rPr>
        <w:sz w:val="16"/>
        <w:szCs w:val="16"/>
      </w:rPr>
    </w:pPr>
    <w:r w:rsidRPr="00223F08">
      <w:rPr>
        <w:sz w:val="16"/>
        <w:szCs w:val="16"/>
      </w:rPr>
      <w:t>Page</w:t>
    </w:r>
    <w:r w:rsidRPr="00223F08">
      <w:rPr>
        <w:b/>
        <w:bCs/>
        <w:sz w:val="16"/>
        <w:szCs w:val="16"/>
      </w:rPr>
      <w:t xml:space="preserve"> </w:t>
    </w:r>
    <w:r w:rsidRPr="00223F08">
      <w:rPr>
        <w:b/>
        <w:bCs/>
        <w:sz w:val="16"/>
        <w:szCs w:val="16"/>
      </w:rPr>
      <w:fldChar w:fldCharType="begin"/>
    </w:r>
    <w:r w:rsidRPr="00223F08">
      <w:rPr>
        <w:b/>
        <w:bCs/>
        <w:sz w:val="16"/>
        <w:szCs w:val="16"/>
      </w:rPr>
      <w:instrText xml:space="preserve"> PAGE  \* Arabic  \* MERGEFORMAT </w:instrText>
    </w:r>
    <w:r w:rsidRPr="00223F08">
      <w:rPr>
        <w:b/>
        <w:bCs/>
        <w:sz w:val="16"/>
        <w:szCs w:val="16"/>
      </w:rPr>
      <w:fldChar w:fldCharType="separate"/>
    </w:r>
    <w:r w:rsidRPr="00223F08">
      <w:rPr>
        <w:b/>
        <w:bCs/>
        <w:noProof/>
        <w:sz w:val="16"/>
        <w:szCs w:val="16"/>
      </w:rPr>
      <w:t>8</w:t>
    </w:r>
    <w:r w:rsidRPr="00223F08">
      <w:rPr>
        <w:b/>
        <w:bCs/>
        <w:sz w:val="16"/>
        <w:szCs w:val="16"/>
      </w:rPr>
      <w:fldChar w:fldCharType="end"/>
    </w:r>
    <w:r w:rsidRPr="00223F08">
      <w:rPr>
        <w:sz w:val="16"/>
        <w:szCs w:val="16"/>
      </w:rPr>
      <w:t xml:space="preserve"> of</w:t>
    </w:r>
    <w:r w:rsidRPr="00223F08">
      <w:rPr>
        <w:b/>
        <w:bCs/>
        <w:sz w:val="16"/>
        <w:szCs w:val="16"/>
      </w:rPr>
      <w:t xml:space="preserve"> </w:t>
    </w:r>
    <w:r w:rsidRPr="00223F08">
      <w:rPr>
        <w:b/>
        <w:bCs/>
        <w:sz w:val="16"/>
        <w:szCs w:val="16"/>
      </w:rPr>
      <w:fldChar w:fldCharType="begin"/>
    </w:r>
    <w:r w:rsidRPr="00223F08">
      <w:rPr>
        <w:b/>
        <w:bCs/>
        <w:sz w:val="16"/>
        <w:szCs w:val="16"/>
      </w:rPr>
      <w:instrText xml:space="preserve"> NUMPAGES  \* Arabic  \* MERGEFORMAT </w:instrText>
    </w:r>
    <w:r w:rsidRPr="00223F08">
      <w:rPr>
        <w:b/>
        <w:bCs/>
        <w:sz w:val="16"/>
        <w:szCs w:val="16"/>
      </w:rPr>
      <w:fldChar w:fldCharType="separate"/>
    </w:r>
    <w:r w:rsidRPr="00223F08">
      <w:rPr>
        <w:b/>
        <w:bCs/>
        <w:noProof/>
        <w:sz w:val="16"/>
        <w:szCs w:val="16"/>
      </w:rPr>
      <w:t>16</w:t>
    </w:r>
    <w:r w:rsidRPr="00223F08">
      <w:rPr>
        <w:b/>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4BE616" w14:textId="77777777" w:rsidR="00DD23B5" w:rsidRPr="00C214E1" w:rsidRDefault="00DD23B5" w:rsidP="00C214E1">
      <w:pPr>
        <w:pStyle w:val="NoSpacing"/>
        <w:rPr>
          <w:color w:val="888B8D" w:themeColor="text2"/>
        </w:rPr>
      </w:pPr>
      <w:r w:rsidRPr="00C214E1">
        <w:rPr>
          <w:color w:val="888B8D" w:themeColor="text2"/>
        </w:rPr>
        <w:separator/>
      </w:r>
    </w:p>
  </w:footnote>
  <w:footnote w:type="continuationSeparator" w:id="0">
    <w:p w14:paraId="740BB353" w14:textId="77777777" w:rsidR="00DD23B5" w:rsidRPr="00C214E1" w:rsidRDefault="00DD23B5" w:rsidP="00C214E1">
      <w:pPr>
        <w:pStyle w:val="NoSpacing"/>
        <w:rPr>
          <w:color w:val="888B8D" w:themeColor="text2"/>
        </w:rPr>
      </w:pPr>
      <w:r w:rsidRPr="00C214E1">
        <w:rPr>
          <w:color w:val="888B8D" w:themeColor="text2"/>
        </w:rPr>
        <w:continuationSeparator/>
      </w:r>
    </w:p>
  </w:footnote>
  <w:footnote w:id="1">
    <w:p w14:paraId="5F7395EA" w14:textId="21720EFD" w:rsidR="005B2B85" w:rsidRDefault="005B2B85">
      <w:pPr>
        <w:pStyle w:val="FootnoteText"/>
      </w:pPr>
      <w:r>
        <w:rPr>
          <w:rStyle w:val="FootnoteReference"/>
        </w:rPr>
        <w:footnoteRef/>
      </w:r>
      <w:r>
        <w:t xml:space="preserve"> Pathway Lead applicable to SCL only.</w:t>
      </w:r>
    </w:p>
  </w:footnote>
  <w:footnote w:id="2">
    <w:p w14:paraId="690BAA7F" w14:textId="0C010EE0" w:rsidR="005B2B85" w:rsidRDefault="005B2B85">
      <w:pPr>
        <w:pStyle w:val="FootnoteText"/>
      </w:pPr>
      <w:r>
        <w:rPr>
          <w:rStyle w:val="FootnoteReference"/>
        </w:rPr>
        <w:footnoteRef/>
      </w:r>
      <w:r>
        <w:t xml:space="preserve"> Pathway Lead applicable to SCL only.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00AA208"/>
    <w:lvl w:ilvl="0">
      <w:start w:val="1"/>
      <w:numFmt w:val="bullet"/>
      <w:pStyle w:val="ListBullet"/>
      <w:lvlText w:val=""/>
      <w:lvlJc w:val="left"/>
      <w:pPr>
        <w:tabs>
          <w:tab w:val="num" w:pos="360"/>
        </w:tabs>
        <w:ind w:left="360" w:hanging="360"/>
      </w:pPr>
      <w:rPr>
        <w:rFonts w:ascii="Symbol" w:hAnsi="Symbol" w:hint="default"/>
        <w:color w:val="E37222"/>
        <w:sz w:val="32"/>
      </w:rPr>
    </w:lvl>
  </w:abstractNum>
  <w:abstractNum w:abstractNumId="1" w15:restartNumberingAfterBreak="0">
    <w:nsid w:val="052B0170"/>
    <w:multiLevelType w:val="hybridMultilevel"/>
    <w:tmpl w:val="BBE01360"/>
    <w:lvl w:ilvl="0" w:tplc="BF7EC4B2">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64B1D45"/>
    <w:multiLevelType w:val="hybridMultilevel"/>
    <w:tmpl w:val="A7DAEA44"/>
    <w:lvl w:ilvl="0" w:tplc="E196BA3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F9612F"/>
    <w:multiLevelType w:val="hybridMultilevel"/>
    <w:tmpl w:val="0596B8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D17F19"/>
    <w:multiLevelType w:val="hybridMultilevel"/>
    <w:tmpl w:val="6BB801F6"/>
    <w:lvl w:ilvl="0" w:tplc="7E982CF6">
      <w:numFmt w:val="bullet"/>
      <w:lvlText w:val=""/>
      <w:lvlJc w:val="left"/>
      <w:pPr>
        <w:ind w:left="937" w:hanging="358"/>
      </w:pPr>
      <w:rPr>
        <w:rFonts w:hint="default"/>
        <w:w w:val="100"/>
        <w:lang w:val="en-GB" w:eastAsia="en-GB" w:bidi="en-GB"/>
      </w:rPr>
    </w:lvl>
    <w:lvl w:ilvl="1" w:tplc="238E8504">
      <w:numFmt w:val="bullet"/>
      <w:lvlText w:val="•"/>
      <w:lvlJc w:val="left"/>
      <w:pPr>
        <w:ind w:left="1894" w:hanging="358"/>
      </w:pPr>
      <w:rPr>
        <w:rFonts w:hint="default"/>
        <w:lang w:val="en-GB" w:eastAsia="en-GB" w:bidi="en-GB"/>
      </w:rPr>
    </w:lvl>
    <w:lvl w:ilvl="2" w:tplc="48961DE6">
      <w:numFmt w:val="bullet"/>
      <w:lvlText w:val="•"/>
      <w:lvlJc w:val="left"/>
      <w:pPr>
        <w:ind w:left="2849" w:hanging="358"/>
      </w:pPr>
      <w:rPr>
        <w:rFonts w:hint="default"/>
        <w:lang w:val="en-GB" w:eastAsia="en-GB" w:bidi="en-GB"/>
      </w:rPr>
    </w:lvl>
    <w:lvl w:ilvl="3" w:tplc="877E7868">
      <w:numFmt w:val="bullet"/>
      <w:lvlText w:val="•"/>
      <w:lvlJc w:val="left"/>
      <w:pPr>
        <w:ind w:left="3803" w:hanging="358"/>
      </w:pPr>
      <w:rPr>
        <w:rFonts w:hint="default"/>
        <w:lang w:val="en-GB" w:eastAsia="en-GB" w:bidi="en-GB"/>
      </w:rPr>
    </w:lvl>
    <w:lvl w:ilvl="4" w:tplc="8F3EB232">
      <w:numFmt w:val="bullet"/>
      <w:lvlText w:val="•"/>
      <w:lvlJc w:val="left"/>
      <w:pPr>
        <w:ind w:left="4758" w:hanging="358"/>
      </w:pPr>
      <w:rPr>
        <w:rFonts w:hint="default"/>
        <w:lang w:val="en-GB" w:eastAsia="en-GB" w:bidi="en-GB"/>
      </w:rPr>
    </w:lvl>
    <w:lvl w:ilvl="5" w:tplc="CC0EF316">
      <w:numFmt w:val="bullet"/>
      <w:lvlText w:val="•"/>
      <w:lvlJc w:val="left"/>
      <w:pPr>
        <w:ind w:left="5713" w:hanging="358"/>
      </w:pPr>
      <w:rPr>
        <w:rFonts w:hint="default"/>
        <w:lang w:val="en-GB" w:eastAsia="en-GB" w:bidi="en-GB"/>
      </w:rPr>
    </w:lvl>
    <w:lvl w:ilvl="6" w:tplc="3400385C">
      <w:numFmt w:val="bullet"/>
      <w:lvlText w:val="•"/>
      <w:lvlJc w:val="left"/>
      <w:pPr>
        <w:ind w:left="6667" w:hanging="358"/>
      </w:pPr>
      <w:rPr>
        <w:rFonts w:hint="default"/>
        <w:lang w:val="en-GB" w:eastAsia="en-GB" w:bidi="en-GB"/>
      </w:rPr>
    </w:lvl>
    <w:lvl w:ilvl="7" w:tplc="772C38BA">
      <w:numFmt w:val="bullet"/>
      <w:lvlText w:val="•"/>
      <w:lvlJc w:val="left"/>
      <w:pPr>
        <w:ind w:left="7622" w:hanging="358"/>
      </w:pPr>
      <w:rPr>
        <w:rFonts w:hint="default"/>
        <w:lang w:val="en-GB" w:eastAsia="en-GB" w:bidi="en-GB"/>
      </w:rPr>
    </w:lvl>
    <w:lvl w:ilvl="8" w:tplc="A03A8262">
      <w:numFmt w:val="bullet"/>
      <w:lvlText w:val="•"/>
      <w:lvlJc w:val="left"/>
      <w:pPr>
        <w:ind w:left="8577" w:hanging="358"/>
      </w:pPr>
      <w:rPr>
        <w:rFonts w:hint="default"/>
        <w:lang w:val="en-GB" w:eastAsia="en-GB" w:bidi="en-GB"/>
      </w:rPr>
    </w:lvl>
  </w:abstractNum>
  <w:abstractNum w:abstractNumId="5" w15:restartNumberingAfterBreak="0">
    <w:nsid w:val="15D3704E"/>
    <w:multiLevelType w:val="hybridMultilevel"/>
    <w:tmpl w:val="53E4C28A"/>
    <w:lvl w:ilvl="0" w:tplc="9A345A52">
      <w:numFmt w:val="bullet"/>
      <w:lvlText w:val=""/>
      <w:lvlJc w:val="left"/>
      <w:pPr>
        <w:ind w:left="937" w:hanging="360"/>
      </w:pPr>
      <w:rPr>
        <w:rFonts w:hint="default"/>
        <w:w w:val="100"/>
        <w:lang w:val="en-GB" w:eastAsia="en-GB" w:bidi="en-GB"/>
      </w:rPr>
    </w:lvl>
    <w:lvl w:ilvl="1" w:tplc="658C16A4">
      <w:numFmt w:val="bullet"/>
      <w:lvlText w:val="•"/>
      <w:lvlJc w:val="left"/>
      <w:pPr>
        <w:ind w:left="1894" w:hanging="360"/>
      </w:pPr>
      <w:rPr>
        <w:rFonts w:hint="default"/>
        <w:lang w:val="en-GB" w:eastAsia="en-GB" w:bidi="en-GB"/>
      </w:rPr>
    </w:lvl>
    <w:lvl w:ilvl="2" w:tplc="1610BD70">
      <w:numFmt w:val="bullet"/>
      <w:lvlText w:val="•"/>
      <w:lvlJc w:val="left"/>
      <w:pPr>
        <w:ind w:left="2849" w:hanging="360"/>
      </w:pPr>
      <w:rPr>
        <w:rFonts w:hint="default"/>
        <w:lang w:val="en-GB" w:eastAsia="en-GB" w:bidi="en-GB"/>
      </w:rPr>
    </w:lvl>
    <w:lvl w:ilvl="3" w:tplc="1CFC55A6">
      <w:numFmt w:val="bullet"/>
      <w:lvlText w:val="•"/>
      <w:lvlJc w:val="left"/>
      <w:pPr>
        <w:ind w:left="3803" w:hanging="360"/>
      </w:pPr>
      <w:rPr>
        <w:rFonts w:hint="default"/>
        <w:lang w:val="en-GB" w:eastAsia="en-GB" w:bidi="en-GB"/>
      </w:rPr>
    </w:lvl>
    <w:lvl w:ilvl="4" w:tplc="577A3AE8">
      <w:numFmt w:val="bullet"/>
      <w:lvlText w:val="•"/>
      <w:lvlJc w:val="left"/>
      <w:pPr>
        <w:ind w:left="4758" w:hanging="360"/>
      </w:pPr>
      <w:rPr>
        <w:rFonts w:hint="default"/>
        <w:lang w:val="en-GB" w:eastAsia="en-GB" w:bidi="en-GB"/>
      </w:rPr>
    </w:lvl>
    <w:lvl w:ilvl="5" w:tplc="2C9E0788">
      <w:numFmt w:val="bullet"/>
      <w:lvlText w:val="•"/>
      <w:lvlJc w:val="left"/>
      <w:pPr>
        <w:ind w:left="5713" w:hanging="360"/>
      </w:pPr>
      <w:rPr>
        <w:rFonts w:hint="default"/>
        <w:lang w:val="en-GB" w:eastAsia="en-GB" w:bidi="en-GB"/>
      </w:rPr>
    </w:lvl>
    <w:lvl w:ilvl="6" w:tplc="2C88B138">
      <w:numFmt w:val="bullet"/>
      <w:lvlText w:val="•"/>
      <w:lvlJc w:val="left"/>
      <w:pPr>
        <w:ind w:left="6667" w:hanging="360"/>
      </w:pPr>
      <w:rPr>
        <w:rFonts w:hint="default"/>
        <w:lang w:val="en-GB" w:eastAsia="en-GB" w:bidi="en-GB"/>
      </w:rPr>
    </w:lvl>
    <w:lvl w:ilvl="7" w:tplc="3D2C1B76">
      <w:numFmt w:val="bullet"/>
      <w:lvlText w:val="•"/>
      <w:lvlJc w:val="left"/>
      <w:pPr>
        <w:ind w:left="7622" w:hanging="360"/>
      </w:pPr>
      <w:rPr>
        <w:rFonts w:hint="default"/>
        <w:lang w:val="en-GB" w:eastAsia="en-GB" w:bidi="en-GB"/>
      </w:rPr>
    </w:lvl>
    <w:lvl w:ilvl="8" w:tplc="F31885B6">
      <w:numFmt w:val="bullet"/>
      <w:lvlText w:val="•"/>
      <w:lvlJc w:val="left"/>
      <w:pPr>
        <w:ind w:left="8577" w:hanging="360"/>
      </w:pPr>
      <w:rPr>
        <w:rFonts w:hint="default"/>
        <w:lang w:val="en-GB" w:eastAsia="en-GB" w:bidi="en-GB"/>
      </w:rPr>
    </w:lvl>
  </w:abstractNum>
  <w:abstractNum w:abstractNumId="6" w15:restartNumberingAfterBreak="0">
    <w:nsid w:val="18B179AF"/>
    <w:multiLevelType w:val="hybridMultilevel"/>
    <w:tmpl w:val="F1AE6A02"/>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8B46761"/>
    <w:multiLevelType w:val="hybridMultilevel"/>
    <w:tmpl w:val="5D76F1F0"/>
    <w:lvl w:ilvl="0" w:tplc="886067FC">
      <w:start w:val="1"/>
      <w:numFmt w:val="bullet"/>
      <w:lvlText w:val=""/>
      <w:lvlJc w:val="left"/>
      <w:pPr>
        <w:ind w:left="360" w:hanging="360"/>
      </w:pPr>
      <w:rPr>
        <w:rFonts w:ascii="Symbol" w:hAnsi="Symbol" w:hint="default"/>
        <w:b/>
        <w:i w:val="0"/>
        <w:color w:val="E57200"/>
        <w:sz w:val="24"/>
        <w:szCs w:val="24"/>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 w15:restartNumberingAfterBreak="0">
    <w:nsid w:val="1B3043E9"/>
    <w:multiLevelType w:val="hybridMultilevel"/>
    <w:tmpl w:val="19AAFC48"/>
    <w:lvl w:ilvl="0" w:tplc="2EFC0742">
      <w:start w:val="1"/>
      <w:numFmt w:val="bullet"/>
      <w:lvlText w:val=""/>
      <w:lvlJc w:val="left"/>
      <w:pPr>
        <w:ind w:left="720" w:hanging="360"/>
      </w:pPr>
      <w:rPr>
        <w:rFonts w:ascii="Symbol" w:hAnsi="Symbol" w:hint="default"/>
        <w:color w:val="E57200" w:themeColor="accen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D20126B"/>
    <w:multiLevelType w:val="hybridMultilevel"/>
    <w:tmpl w:val="A112DCCA"/>
    <w:lvl w:ilvl="0" w:tplc="B532BEEA">
      <w:numFmt w:val="bullet"/>
      <w:lvlText w:val=""/>
      <w:lvlJc w:val="left"/>
      <w:pPr>
        <w:ind w:left="937" w:hanging="360"/>
      </w:pPr>
      <w:rPr>
        <w:rFonts w:ascii="Wingdings" w:eastAsia="Wingdings" w:hAnsi="Wingdings" w:cs="Wingdings" w:hint="default"/>
        <w:w w:val="100"/>
        <w:sz w:val="24"/>
        <w:szCs w:val="24"/>
        <w:lang w:val="en-US" w:eastAsia="en-US" w:bidi="en-US"/>
      </w:rPr>
    </w:lvl>
    <w:lvl w:ilvl="1" w:tplc="B51A4178">
      <w:numFmt w:val="bullet"/>
      <w:lvlText w:val="•"/>
      <w:lvlJc w:val="left"/>
      <w:pPr>
        <w:ind w:left="1884" w:hanging="360"/>
      </w:pPr>
      <w:rPr>
        <w:rFonts w:hint="default"/>
        <w:lang w:val="en-US" w:eastAsia="en-US" w:bidi="en-US"/>
      </w:rPr>
    </w:lvl>
    <w:lvl w:ilvl="2" w:tplc="2E1EA90A">
      <w:numFmt w:val="bullet"/>
      <w:lvlText w:val="•"/>
      <w:lvlJc w:val="left"/>
      <w:pPr>
        <w:ind w:left="2829" w:hanging="360"/>
      </w:pPr>
      <w:rPr>
        <w:rFonts w:hint="default"/>
        <w:lang w:val="en-US" w:eastAsia="en-US" w:bidi="en-US"/>
      </w:rPr>
    </w:lvl>
    <w:lvl w:ilvl="3" w:tplc="7D5809D0">
      <w:numFmt w:val="bullet"/>
      <w:lvlText w:val="•"/>
      <w:lvlJc w:val="left"/>
      <w:pPr>
        <w:ind w:left="3773" w:hanging="360"/>
      </w:pPr>
      <w:rPr>
        <w:rFonts w:hint="default"/>
        <w:lang w:val="en-US" w:eastAsia="en-US" w:bidi="en-US"/>
      </w:rPr>
    </w:lvl>
    <w:lvl w:ilvl="4" w:tplc="EBF835B8">
      <w:numFmt w:val="bullet"/>
      <w:lvlText w:val="•"/>
      <w:lvlJc w:val="left"/>
      <w:pPr>
        <w:ind w:left="4718" w:hanging="360"/>
      </w:pPr>
      <w:rPr>
        <w:rFonts w:hint="default"/>
        <w:lang w:val="en-US" w:eastAsia="en-US" w:bidi="en-US"/>
      </w:rPr>
    </w:lvl>
    <w:lvl w:ilvl="5" w:tplc="319EE208">
      <w:numFmt w:val="bullet"/>
      <w:lvlText w:val="•"/>
      <w:lvlJc w:val="left"/>
      <w:pPr>
        <w:ind w:left="5663" w:hanging="360"/>
      </w:pPr>
      <w:rPr>
        <w:rFonts w:hint="default"/>
        <w:lang w:val="en-US" w:eastAsia="en-US" w:bidi="en-US"/>
      </w:rPr>
    </w:lvl>
    <w:lvl w:ilvl="6" w:tplc="EDF8EDE6">
      <w:numFmt w:val="bullet"/>
      <w:lvlText w:val="•"/>
      <w:lvlJc w:val="left"/>
      <w:pPr>
        <w:ind w:left="6607" w:hanging="360"/>
      </w:pPr>
      <w:rPr>
        <w:rFonts w:hint="default"/>
        <w:lang w:val="en-US" w:eastAsia="en-US" w:bidi="en-US"/>
      </w:rPr>
    </w:lvl>
    <w:lvl w:ilvl="7" w:tplc="44281858">
      <w:numFmt w:val="bullet"/>
      <w:lvlText w:val="•"/>
      <w:lvlJc w:val="left"/>
      <w:pPr>
        <w:ind w:left="7552" w:hanging="360"/>
      </w:pPr>
      <w:rPr>
        <w:rFonts w:hint="default"/>
        <w:lang w:val="en-US" w:eastAsia="en-US" w:bidi="en-US"/>
      </w:rPr>
    </w:lvl>
    <w:lvl w:ilvl="8" w:tplc="3CD661E2">
      <w:numFmt w:val="bullet"/>
      <w:lvlText w:val="•"/>
      <w:lvlJc w:val="left"/>
      <w:pPr>
        <w:ind w:left="8497" w:hanging="360"/>
      </w:pPr>
      <w:rPr>
        <w:rFonts w:hint="default"/>
        <w:lang w:val="en-US" w:eastAsia="en-US" w:bidi="en-US"/>
      </w:rPr>
    </w:lvl>
  </w:abstractNum>
  <w:abstractNum w:abstractNumId="10" w15:restartNumberingAfterBreak="0">
    <w:nsid w:val="258D422B"/>
    <w:multiLevelType w:val="hybridMultilevel"/>
    <w:tmpl w:val="1D6C018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295963BD"/>
    <w:multiLevelType w:val="hybridMultilevel"/>
    <w:tmpl w:val="3E326512"/>
    <w:lvl w:ilvl="0" w:tplc="BF7EC4B2">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2C057806"/>
    <w:multiLevelType w:val="hybridMultilevel"/>
    <w:tmpl w:val="BBFAF3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EA64BC4"/>
    <w:multiLevelType w:val="hybridMultilevel"/>
    <w:tmpl w:val="C6F2C734"/>
    <w:lvl w:ilvl="0" w:tplc="886067FC">
      <w:start w:val="1"/>
      <w:numFmt w:val="bullet"/>
      <w:lvlText w:val=""/>
      <w:lvlJc w:val="left"/>
      <w:pPr>
        <w:ind w:left="406" w:hanging="360"/>
      </w:pPr>
      <w:rPr>
        <w:rFonts w:ascii="Symbol" w:hAnsi="Symbol" w:hint="default"/>
        <w:b/>
        <w:i w:val="0"/>
        <w:color w:val="E57200"/>
        <w:sz w:val="24"/>
        <w:szCs w:val="24"/>
      </w:rPr>
    </w:lvl>
    <w:lvl w:ilvl="1" w:tplc="FFFFFFFF" w:tentative="1">
      <w:start w:val="1"/>
      <w:numFmt w:val="bullet"/>
      <w:lvlText w:val="o"/>
      <w:lvlJc w:val="left"/>
      <w:pPr>
        <w:ind w:left="1126" w:hanging="360"/>
      </w:pPr>
      <w:rPr>
        <w:rFonts w:ascii="Courier New" w:hAnsi="Courier New" w:cs="Courier New" w:hint="default"/>
      </w:rPr>
    </w:lvl>
    <w:lvl w:ilvl="2" w:tplc="FFFFFFFF" w:tentative="1">
      <w:start w:val="1"/>
      <w:numFmt w:val="bullet"/>
      <w:lvlText w:val=""/>
      <w:lvlJc w:val="left"/>
      <w:pPr>
        <w:ind w:left="1846" w:hanging="360"/>
      </w:pPr>
      <w:rPr>
        <w:rFonts w:ascii="Wingdings" w:hAnsi="Wingdings" w:hint="default"/>
      </w:rPr>
    </w:lvl>
    <w:lvl w:ilvl="3" w:tplc="FFFFFFFF" w:tentative="1">
      <w:start w:val="1"/>
      <w:numFmt w:val="bullet"/>
      <w:lvlText w:val=""/>
      <w:lvlJc w:val="left"/>
      <w:pPr>
        <w:ind w:left="2566" w:hanging="360"/>
      </w:pPr>
      <w:rPr>
        <w:rFonts w:ascii="Symbol" w:hAnsi="Symbol" w:hint="default"/>
      </w:rPr>
    </w:lvl>
    <w:lvl w:ilvl="4" w:tplc="FFFFFFFF" w:tentative="1">
      <w:start w:val="1"/>
      <w:numFmt w:val="bullet"/>
      <w:lvlText w:val="o"/>
      <w:lvlJc w:val="left"/>
      <w:pPr>
        <w:ind w:left="3286" w:hanging="360"/>
      </w:pPr>
      <w:rPr>
        <w:rFonts w:ascii="Courier New" w:hAnsi="Courier New" w:cs="Courier New" w:hint="default"/>
      </w:rPr>
    </w:lvl>
    <w:lvl w:ilvl="5" w:tplc="FFFFFFFF" w:tentative="1">
      <w:start w:val="1"/>
      <w:numFmt w:val="bullet"/>
      <w:lvlText w:val=""/>
      <w:lvlJc w:val="left"/>
      <w:pPr>
        <w:ind w:left="4006" w:hanging="360"/>
      </w:pPr>
      <w:rPr>
        <w:rFonts w:ascii="Wingdings" w:hAnsi="Wingdings" w:hint="default"/>
      </w:rPr>
    </w:lvl>
    <w:lvl w:ilvl="6" w:tplc="FFFFFFFF" w:tentative="1">
      <w:start w:val="1"/>
      <w:numFmt w:val="bullet"/>
      <w:lvlText w:val=""/>
      <w:lvlJc w:val="left"/>
      <w:pPr>
        <w:ind w:left="4726" w:hanging="360"/>
      </w:pPr>
      <w:rPr>
        <w:rFonts w:ascii="Symbol" w:hAnsi="Symbol" w:hint="default"/>
      </w:rPr>
    </w:lvl>
    <w:lvl w:ilvl="7" w:tplc="FFFFFFFF" w:tentative="1">
      <w:start w:val="1"/>
      <w:numFmt w:val="bullet"/>
      <w:lvlText w:val="o"/>
      <w:lvlJc w:val="left"/>
      <w:pPr>
        <w:ind w:left="5446" w:hanging="360"/>
      </w:pPr>
      <w:rPr>
        <w:rFonts w:ascii="Courier New" w:hAnsi="Courier New" w:cs="Courier New" w:hint="default"/>
      </w:rPr>
    </w:lvl>
    <w:lvl w:ilvl="8" w:tplc="FFFFFFFF" w:tentative="1">
      <w:start w:val="1"/>
      <w:numFmt w:val="bullet"/>
      <w:lvlText w:val=""/>
      <w:lvlJc w:val="left"/>
      <w:pPr>
        <w:ind w:left="6166" w:hanging="360"/>
      </w:pPr>
      <w:rPr>
        <w:rFonts w:ascii="Wingdings" w:hAnsi="Wingdings" w:hint="default"/>
      </w:rPr>
    </w:lvl>
  </w:abstractNum>
  <w:abstractNum w:abstractNumId="14" w15:restartNumberingAfterBreak="0">
    <w:nsid w:val="37C36401"/>
    <w:multiLevelType w:val="hybridMultilevel"/>
    <w:tmpl w:val="96C2F7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BAA2911"/>
    <w:multiLevelType w:val="hybridMultilevel"/>
    <w:tmpl w:val="63D8EB58"/>
    <w:lvl w:ilvl="0" w:tplc="BF7EC4B2">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40B2280F"/>
    <w:multiLevelType w:val="hybridMultilevel"/>
    <w:tmpl w:val="1C02FE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A0744BE"/>
    <w:multiLevelType w:val="multilevel"/>
    <w:tmpl w:val="F274DB54"/>
    <w:lvl w:ilvl="0">
      <w:numFmt w:val="bullet"/>
      <w:pStyle w:val="Bullet1"/>
      <w:lvlText w:val=""/>
      <w:lvlJc w:val="left"/>
      <w:pPr>
        <w:tabs>
          <w:tab w:val="num" w:pos="340"/>
        </w:tabs>
        <w:ind w:left="340" w:hanging="340"/>
      </w:pPr>
      <w:rPr>
        <w:rFonts w:ascii="Symbol" w:hAnsi="Symbol" w:hint="default"/>
        <w:b/>
        <w:i w:val="0"/>
        <w:color w:val="E57200" w:themeColor="accent2"/>
      </w:rPr>
    </w:lvl>
    <w:lvl w:ilvl="1">
      <w:numFmt w:val="bullet"/>
      <w:pStyle w:val="Bullet2"/>
      <w:lvlText w:val="–"/>
      <w:lvlJc w:val="left"/>
      <w:pPr>
        <w:tabs>
          <w:tab w:val="num" w:pos="680"/>
        </w:tabs>
        <w:ind w:left="680" w:hanging="340"/>
      </w:pPr>
      <w:rPr>
        <w:rFonts w:hint="default"/>
        <w:b/>
        <w:i w:val="0"/>
        <w:color w:val="E57200" w:themeColor="accent2"/>
      </w:rPr>
    </w:lvl>
    <w:lvl w:ilvl="2">
      <w:numFmt w:val="bullet"/>
      <w:pStyle w:val="Bullet3"/>
      <w:lvlText w:val="o"/>
      <w:lvlJc w:val="left"/>
      <w:pPr>
        <w:tabs>
          <w:tab w:val="num" w:pos="1021"/>
        </w:tabs>
        <w:ind w:left="1021" w:hanging="341"/>
      </w:pPr>
      <w:rPr>
        <w:rFonts w:ascii="Courier New" w:hAnsi="Courier New" w:hint="default"/>
        <w:b/>
        <w:i w:val="0"/>
        <w:color w:val="E57200" w:themeColor="accen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8" w15:restartNumberingAfterBreak="0">
    <w:nsid w:val="4A91508A"/>
    <w:multiLevelType w:val="hybridMultilevel"/>
    <w:tmpl w:val="E92E27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F970FCD"/>
    <w:multiLevelType w:val="hybridMultilevel"/>
    <w:tmpl w:val="9C0E73A8"/>
    <w:lvl w:ilvl="0" w:tplc="2EFC0742">
      <w:start w:val="1"/>
      <w:numFmt w:val="bullet"/>
      <w:lvlText w:val=""/>
      <w:lvlJc w:val="left"/>
      <w:pPr>
        <w:ind w:left="720" w:hanging="360"/>
      </w:pPr>
      <w:rPr>
        <w:rFonts w:ascii="Symbol" w:hAnsi="Symbol" w:hint="default"/>
        <w:color w:val="E57200" w:themeColor="accen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2D20263"/>
    <w:multiLevelType w:val="hybridMultilevel"/>
    <w:tmpl w:val="9B5E01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31770C9"/>
    <w:multiLevelType w:val="multilevel"/>
    <w:tmpl w:val="1960DFCA"/>
    <w:lvl w:ilvl="0">
      <w:start w:val="1"/>
      <w:numFmt w:val="upperLetter"/>
      <w:pStyle w:val="AppHead"/>
      <w:suff w:val="space"/>
      <w:lvlText w:val="%1"/>
      <w:lvlJc w:val="left"/>
      <w:pPr>
        <w:ind w:left="0" w:firstLine="0"/>
      </w:pPr>
      <w:rPr>
        <w:rFonts w:hint="default"/>
      </w:rPr>
    </w:lvl>
    <w:lvl w:ilvl="1">
      <w:start w:val="1"/>
      <w:numFmt w:val="decimal"/>
      <w:pStyle w:val="AppSubHead"/>
      <w:suff w:val="space"/>
      <w:lvlText w:val="%1.%2"/>
      <w:lvlJc w:val="left"/>
      <w:pPr>
        <w:ind w:left="0" w:firstLine="0"/>
      </w:pPr>
      <w:rPr>
        <w:rFonts w:hint="default"/>
      </w:rPr>
    </w:lvl>
    <w:lvl w:ilvl="2">
      <w:start w:val="1"/>
      <w:numFmt w:val="decimal"/>
      <w:pStyle w:val="AppMinorSubHead"/>
      <w:suff w:val="space"/>
      <w:lvlText w:val="%1.%2.%3"/>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7"/>
      <w:lvlJc w:val="left"/>
      <w:pPr>
        <w:ind w:left="0" w:firstLine="0"/>
      </w:pPr>
      <w:rPr>
        <w:rFonts w:hint="default"/>
      </w:rPr>
    </w:lvl>
    <w:lvl w:ilvl="7">
      <w:start w:val="1"/>
      <w:numFmt w:val="none"/>
      <w:lvlText w:val="%8"/>
      <w:lvlJc w:val="left"/>
      <w:pPr>
        <w:ind w:left="0" w:firstLine="0"/>
      </w:pPr>
      <w:rPr>
        <w:rFonts w:hint="default"/>
      </w:rPr>
    </w:lvl>
    <w:lvl w:ilvl="8">
      <w:start w:val="1"/>
      <w:numFmt w:val="none"/>
      <w:lvlText w:val=""/>
      <w:lvlJc w:val="left"/>
      <w:pPr>
        <w:ind w:left="0" w:firstLine="0"/>
      </w:pPr>
      <w:rPr>
        <w:rFonts w:hint="default"/>
      </w:rPr>
    </w:lvl>
  </w:abstractNum>
  <w:abstractNum w:abstractNumId="22" w15:restartNumberingAfterBreak="0">
    <w:nsid w:val="536F15FF"/>
    <w:multiLevelType w:val="hybridMultilevel"/>
    <w:tmpl w:val="0CBA910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87D77E3"/>
    <w:multiLevelType w:val="hybridMultilevel"/>
    <w:tmpl w:val="46745F52"/>
    <w:lvl w:ilvl="0" w:tplc="BF7EC4B2">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5C8B03E2"/>
    <w:multiLevelType w:val="hybridMultilevel"/>
    <w:tmpl w:val="3884A7CC"/>
    <w:lvl w:ilvl="0" w:tplc="886067FC">
      <w:start w:val="1"/>
      <w:numFmt w:val="bullet"/>
      <w:lvlText w:val=""/>
      <w:lvlJc w:val="left"/>
      <w:pPr>
        <w:ind w:left="649" w:hanging="360"/>
      </w:pPr>
      <w:rPr>
        <w:rFonts w:ascii="Symbol" w:hAnsi="Symbol" w:hint="default"/>
        <w:b/>
        <w:i w:val="0"/>
        <w:color w:val="E57200"/>
        <w:sz w:val="24"/>
        <w:szCs w:val="24"/>
      </w:rPr>
    </w:lvl>
    <w:lvl w:ilvl="1" w:tplc="08090003" w:tentative="1">
      <w:start w:val="1"/>
      <w:numFmt w:val="bullet"/>
      <w:lvlText w:val="o"/>
      <w:lvlJc w:val="left"/>
      <w:pPr>
        <w:ind w:left="1369" w:hanging="360"/>
      </w:pPr>
      <w:rPr>
        <w:rFonts w:ascii="Courier New" w:hAnsi="Courier New" w:cs="Courier New" w:hint="default"/>
      </w:rPr>
    </w:lvl>
    <w:lvl w:ilvl="2" w:tplc="08090005" w:tentative="1">
      <w:start w:val="1"/>
      <w:numFmt w:val="bullet"/>
      <w:lvlText w:val=""/>
      <w:lvlJc w:val="left"/>
      <w:pPr>
        <w:ind w:left="2089" w:hanging="360"/>
      </w:pPr>
      <w:rPr>
        <w:rFonts w:ascii="Wingdings" w:hAnsi="Wingdings" w:hint="default"/>
      </w:rPr>
    </w:lvl>
    <w:lvl w:ilvl="3" w:tplc="08090001" w:tentative="1">
      <w:start w:val="1"/>
      <w:numFmt w:val="bullet"/>
      <w:lvlText w:val=""/>
      <w:lvlJc w:val="left"/>
      <w:pPr>
        <w:ind w:left="2809" w:hanging="360"/>
      </w:pPr>
      <w:rPr>
        <w:rFonts w:ascii="Symbol" w:hAnsi="Symbol" w:hint="default"/>
      </w:rPr>
    </w:lvl>
    <w:lvl w:ilvl="4" w:tplc="08090003" w:tentative="1">
      <w:start w:val="1"/>
      <w:numFmt w:val="bullet"/>
      <w:lvlText w:val="o"/>
      <w:lvlJc w:val="left"/>
      <w:pPr>
        <w:ind w:left="3529" w:hanging="360"/>
      </w:pPr>
      <w:rPr>
        <w:rFonts w:ascii="Courier New" w:hAnsi="Courier New" w:cs="Courier New" w:hint="default"/>
      </w:rPr>
    </w:lvl>
    <w:lvl w:ilvl="5" w:tplc="08090005" w:tentative="1">
      <w:start w:val="1"/>
      <w:numFmt w:val="bullet"/>
      <w:lvlText w:val=""/>
      <w:lvlJc w:val="left"/>
      <w:pPr>
        <w:ind w:left="4249" w:hanging="360"/>
      </w:pPr>
      <w:rPr>
        <w:rFonts w:ascii="Wingdings" w:hAnsi="Wingdings" w:hint="default"/>
      </w:rPr>
    </w:lvl>
    <w:lvl w:ilvl="6" w:tplc="08090001" w:tentative="1">
      <w:start w:val="1"/>
      <w:numFmt w:val="bullet"/>
      <w:lvlText w:val=""/>
      <w:lvlJc w:val="left"/>
      <w:pPr>
        <w:ind w:left="4969" w:hanging="360"/>
      </w:pPr>
      <w:rPr>
        <w:rFonts w:ascii="Symbol" w:hAnsi="Symbol" w:hint="default"/>
      </w:rPr>
    </w:lvl>
    <w:lvl w:ilvl="7" w:tplc="08090003" w:tentative="1">
      <w:start w:val="1"/>
      <w:numFmt w:val="bullet"/>
      <w:lvlText w:val="o"/>
      <w:lvlJc w:val="left"/>
      <w:pPr>
        <w:ind w:left="5689" w:hanging="360"/>
      </w:pPr>
      <w:rPr>
        <w:rFonts w:ascii="Courier New" w:hAnsi="Courier New" w:cs="Courier New" w:hint="default"/>
      </w:rPr>
    </w:lvl>
    <w:lvl w:ilvl="8" w:tplc="08090005" w:tentative="1">
      <w:start w:val="1"/>
      <w:numFmt w:val="bullet"/>
      <w:lvlText w:val=""/>
      <w:lvlJc w:val="left"/>
      <w:pPr>
        <w:ind w:left="6409" w:hanging="360"/>
      </w:pPr>
      <w:rPr>
        <w:rFonts w:ascii="Wingdings" w:hAnsi="Wingdings" w:hint="default"/>
      </w:rPr>
    </w:lvl>
  </w:abstractNum>
  <w:abstractNum w:abstractNumId="25" w15:restartNumberingAfterBreak="0">
    <w:nsid w:val="5D735E54"/>
    <w:multiLevelType w:val="hybridMultilevel"/>
    <w:tmpl w:val="F7D2BA24"/>
    <w:lvl w:ilvl="0" w:tplc="886067FC">
      <w:start w:val="1"/>
      <w:numFmt w:val="bullet"/>
      <w:lvlText w:val=""/>
      <w:lvlJc w:val="left"/>
      <w:pPr>
        <w:ind w:left="720" w:hanging="360"/>
      </w:pPr>
      <w:rPr>
        <w:rFonts w:ascii="Symbol" w:hAnsi="Symbol" w:hint="default"/>
        <w:b/>
        <w:i w:val="0"/>
        <w:color w:val="E5720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FE77CB8"/>
    <w:multiLevelType w:val="hybridMultilevel"/>
    <w:tmpl w:val="64301124"/>
    <w:lvl w:ilvl="0" w:tplc="BF7EC4B2">
      <w:start w:val="1"/>
      <w:numFmt w:val="bullet"/>
      <w:lvlText w:val=""/>
      <w:lvlJc w:val="left"/>
      <w:pPr>
        <w:tabs>
          <w:tab w:val="num" w:pos="720"/>
        </w:tabs>
        <w:ind w:left="720" w:hanging="360"/>
      </w:pPr>
      <w:rPr>
        <w:rFonts w:ascii="Symbol" w:hAnsi="Symbol" w:hint="default"/>
      </w:rPr>
    </w:lvl>
    <w:lvl w:ilvl="1" w:tplc="0809000F">
      <w:start w:val="1"/>
      <w:numFmt w:val="decimal"/>
      <w:lvlText w:val="%2."/>
      <w:lvlJc w:val="left"/>
      <w:pPr>
        <w:tabs>
          <w:tab w:val="num" w:pos="1440"/>
        </w:tabs>
        <w:ind w:left="1440" w:hanging="360"/>
      </w:p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63CD6FF6"/>
    <w:multiLevelType w:val="hybridMultilevel"/>
    <w:tmpl w:val="F170F6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6A4E728D"/>
    <w:multiLevelType w:val="hybridMultilevel"/>
    <w:tmpl w:val="DC2C1158"/>
    <w:lvl w:ilvl="0" w:tplc="DC1E2D40">
      <w:numFmt w:val="bullet"/>
      <w:lvlText w:val=""/>
      <w:lvlJc w:val="left"/>
      <w:pPr>
        <w:ind w:left="834" w:hanging="361"/>
      </w:pPr>
      <w:rPr>
        <w:rFonts w:hint="default"/>
        <w:w w:val="100"/>
        <w:lang w:val="en-GB" w:eastAsia="en-GB" w:bidi="en-GB"/>
      </w:rPr>
    </w:lvl>
    <w:lvl w:ilvl="1" w:tplc="452AB6FA">
      <w:numFmt w:val="bullet"/>
      <w:lvlText w:val="•"/>
      <w:lvlJc w:val="left"/>
      <w:pPr>
        <w:ind w:left="1728" w:hanging="361"/>
      </w:pPr>
      <w:rPr>
        <w:rFonts w:hint="default"/>
        <w:lang w:val="en-GB" w:eastAsia="en-GB" w:bidi="en-GB"/>
      </w:rPr>
    </w:lvl>
    <w:lvl w:ilvl="2" w:tplc="14D8F240">
      <w:numFmt w:val="bullet"/>
      <w:lvlText w:val="•"/>
      <w:lvlJc w:val="left"/>
      <w:pPr>
        <w:ind w:left="2617" w:hanging="361"/>
      </w:pPr>
      <w:rPr>
        <w:rFonts w:hint="default"/>
        <w:lang w:val="en-GB" w:eastAsia="en-GB" w:bidi="en-GB"/>
      </w:rPr>
    </w:lvl>
    <w:lvl w:ilvl="3" w:tplc="4A726D5C">
      <w:numFmt w:val="bullet"/>
      <w:lvlText w:val="•"/>
      <w:lvlJc w:val="left"/>
      <w:pPr>
        <w:ind w:left="3505" w:hanging="361"/>
      </w:pPr>
      <w:rPr>
        <w:rFonts w:hint="default"/>
        <w:lang w:val="en-GB" w:eastAsia="en-GB" w:bidi="en-GB"/>
      </w:rPr>
    </w:lvl>
    <w:lvl w:ilvl="4" w:tplc="EFC033E0">
      <w:numFmt w:val="bullet"/>
      <w:lvlText w:val="•"/>
      <w:lvlJc w:val="left"/>
      <w:pPr>
        <w:ind w:left="4394" w:hanging="361"/>
      </w:pPr>
      <w:rPr>
        <w:rFonts w:hint="default"/>
        <w:lang w:val="en-GB" w:eastAsia="en-GB" w:bidi="en-GB"/>
      </w:rPr>
    </w:lvl>
    <w:lvl w:ilvl="5" w:tplc="864A3574">
      <w:numFmt w:val="bullet"/>
      <w:lvlText w:val="•"/>
      <w:lvlJc w:val="left"/>
      <w:pPr>
        <w:ind w:left="5283" w:hanging="361"/>
      </w:pPr>
      <w:rPr>
        <w:rFonts w:hint="default"/>
        <w:lang w:val="en-GB" w:eastAsia="en-GB" w:bidi="en-GB"/>
      </w:rPr>
    </w:lvl>
    <w:lvl w:ilvl="6" w:tplc="0270EF6A">
      <w:numFmt w:val="bullet"/>
      <w:lvlText w:val="•"/>
      <w:lvlJc w:val="left"/>
      <w:pPr>
        <w:ind w:left="6171" w:hanging="361"/>
      </w:pPr>
      <w:rPr>
        <w:rFonts w:hint="default"/>
        <w:lang w:val="en-GB" w:eastAsia="en-GB" w:bidi="en-GB"/>
      </w:rPr>
    </w:lvl>
    <w:lvl w:ilvl="7" w:tplc="6ED8BA9E">
      <w:numFmt w:val="bullet"/>
      <w:lvlText w:val="•"/>
      <w:lvlJc w:val="left"/>
      <w:pPr>
        <w:ind w:left="7060" w:hanging="361"/>
      </w:pPr>
      <w:rPr>
        <w:rFonts w:hint="default"/>
        <w:lang w:val="en-GB" w:eastAsia="en-GB" w:bidi="en-GB"/>
      </w:rPr>
    </w:lvl>
    <w:lvl w:ilvl="8" w:tplc="ED045FB2">
      <w:numFmt w:val="bullet"/>
      <w:lvlText w:val="•"/>
      <w:lvlJc w:val="left"/>
      <w:pPr>
        <w:ind w:left="7949" w:hanging="361"/>
      </w:pPr>
      <w:rPr>
        <w:rFonts w:hint="default"/>
        <w:lang w:val="en-GB" w:eastAsia="en-GB" w:bidi="en-GB"/>
      </w:rPr>
    </w:lvl>
  </w:abstractNum>
  <w:abstractNum w:abstractNumId="29" w15:restartNumberingAfterBreak="0">
    <w:nsid w:val="6CD858B7"/>
    <w:multiLevelType w:val="hybridMultilevel"/>
    <w:tmpl w:val="C0A868A0"/>
    <w:lvl w:ilvl="0" w:tplc="487E92A2">
      <w:start w:val="1"/>
      <w:numFmt w:val="bullet"/>
      <w:pStyle w:val="KeyMessageBoxBullet"/>
      <w:lvlText w:val=""/>
      <w:lvlJc w:val="left"/>
      <w:pPr>
        <w:ind w:left="720" w:hanging="360"/>
      </w:pPr>
      <w:rPr>
        <w:rFonts w:ascii="Wingdings 2" w:hAnsi="Wingdings 2" w:hint="default"/>
        <w:color w:val="653279"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EE3444F"/>
    <w:multiLevelType w:val="multilevel"/>
    <w:tmpl w:val="47EC976C"/>
    <w:lvl w:ilvl="0">
      <w:numFmt w:val="bullet"/>
      <w:pStyle w:val="TableBullet1"/>
      <w:lvlText w:val=""/>
      <w:lvlJc w:val="left"/>
      <w:pPr>
        <w:tabs>
          <w:tab w:val="num" w:pos="227"/>
        </w:tabs>
        <w:ind w:left="227" w:hanging="227"/>
      </w:pPr>
      <w:rPr>
        <w:rFonts w:ascii="Symbol" w:hAnsi="Symbol" w:hint="default"/>
        <w:color w:val="E57200" w:themeColor="accent2"/>
      </w:rPr>
    </w:lvl>
    <w:lvl w:ilvl="1">
      <w:numFmt w:val="bullet"/>
      <w:pStyle w:val="TableBullet2"/>
      <w:lvlText w:val="–"/>
      <w:lvlJc w:val="left"/>
      <w:pPr>
        <w:tabs>
          <w:tab w:val="num" w:pos="454"/>
        </w:tabs>
        <w:ind w:left="454" w:hanging="227"/>
      </w:pPr>
      <w:rPr>
        <w:rFonts w:hint="default"/>
        <w:color w:val="E57200" w:themeColor="accent2"/>
      </w:rPr>
    </w:lvl>
    <w:lvl w:ilvl="2">
      <w:numFmt w:val="bullet"/>
      <w:pStyle w:val="TableBullet3"/>
      <w:lvlText w:val="–"/>
      <w:lvlJc w:val="left"/>
      <w:pPr>
        <w:tabs>
          <w:tab w:val="num" w:pos="680"/>
        </w:tabs>
        <w:ind w:left="680" w:hanging="226"/>
      </w:pPr>
      <w:rPr>
        <w:rFonts w:hint="default"/>
        <w:color w:val="E57200" w:themeColor="accen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numFmt w:val="bullet"/>
      <w:lvlText w:val="–"/>
      <w:lvlJc w:val="left"/>
      <w:pPr>
        <w:ind w:left="0" w:firstLine="0"/>
      </w:pPr>
      <w:rPr>
        <w:rFonts w:ascii="(none)" w:hAnsi="(none)" w:hint="default"/>
        <w:color w:val="auto"/>
      </w:rPr>
    </w:lvl>
    <w:lvl w:ilvl="8">
      <w:start w:val="1"/>
      <w:numFmt w:val="none"/>
      <w:lvlText w:val=""/>
      <w:lvlJc w:val="left"/>
      <w:pPr>
        <w:ind w:left="0" w:firstLine="0"/>
      </w:pPr>
      <w:rPr>
        <w:rFonts w:hint="default"/>
      </w:rPr>
    </w:lvl>
  </w:abstractNum>
  <w:abstractNum w:abstractNumId="31" w15:restartNumberingAfterBreak="0">
    <w:nsid w:val="6F9F78CF"/>
    <w:multiLevelType w:val="hybridMultilevel"/>
    <w:tmpl w:val="BF6ACC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53714E8"/>
    <w:multiLevelType w:val="hybridMultilevel"/>
    <w:tmpl w:val="69A4244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78D97884"/>
    <w:multiLevelType w:val="hybridMultilevel"/>
    <w:tmpl w:val="6D92EC6C"/>
    <w:lvl w:ilvl="0" w:tplc="08090019">
      <w:start w:val="1"/>
      <w:numFmt w:val="lowerLetter"/>
      <w:lvlText w:val="%1."/>
      <w:lvlJc w:val="left"/>
      <w:pPr>
        <w:tabs>
          <w:tab w:val="num" w:pos="1800"/>
        </w:tabs>
        <w:ind w:left="1800" w:hanging="360"/>
      </w:pPr>
    </w:lvl>
    <w:lvl w:ilvl="1" w:tplc="08090019">
      <w:start w:val="1"/>
      <w:numFmt w:val="lowerLetter"/>
      <w:lvlText w:val="%2."/>
      <w:lvlJc w:val="left"/>
      <w:pPr>
        <w:tabs>
          <w:tab w:val="num" w:pos="2520"/>
        </w:tabs>
        <w:ind w:left="2520" w:hanging="360"/>
      </w:pPr>
    </w:lvl>
    <w:lvl w:ilvl="2" w:tplc="0809001B">
      <w:start w:val="1"/>
      <w:numFmt w:val="lowerRoman"/>
      <w:lvlText w:val="%3."/>
      <w:lvlJc w:val="right"/>
      <w:pPr>
        <w:tabs>
          <w:tab w:val="num" w:pos="3240"/>
        </w:tabs>
        <w:ind w:left="3240" w:hanging="180"/>
      </w:pPr>
    </w:lvl>
    <w:lvl w:ilvl="3" w:tplc="0809000F">
      <w:start w:val="1"/>
      <w:numFmt w:val="decimal"/>
      <w:lvlText w:val="%4."/>
      <w:lvlJc w:val="left"/>
      <w:pPr>
        <w:tabs>
          <w:tab w:val="num" w:pos="3960"/>
        </w:tabs>
        <w:ind w:left="3960" w:hanging="360"/>
      </w:pPr>
    </w:lvl>
    <w:lvl w:ilvl="4" w:tplc="08090019">
      <w:start w:val="1"/>
      <w:numFmt w:val="lowerLetter"/>
      <w:lvlText w:val="%5."/>
      <w:lvlJc w:val="left"/>
      <w:pPr>
        <w:tabs>
          <w:tab w:val="num" w:pos="4680"/>
        </w:tabs>
        <w:ind w:left="4680" w:hanging="360"/>
      </w:pPr>
    </w:lvl>
    <w:lvl w:ilvl="5" w:tplc="0809001B">
      <w:start w:val="1"/>
      <w:numFmt w:val="lowerRoman"/>
      <w:lvlText w:val="%6."/>
      <w:lvlJc w:val="right"/>
      <w:pPr>
        <w:tabs>
          <w:tab w:val="num" w:pos="5400"/>
        </w:tabs>
        <w:ind w:left="5400" w:hanging="180"/>
      </w:pPr>
    </w:lvl>
    <w:lvl w:ilvl="6" w:tplc="0809000F">
      <w:start w:val="1"/>
      <w:numFmt w:val="decimal"/>
      <w:lvlText w:val="%7."/>
      <w:lvlJc w:val="left"/>
      <w:pPr>
        <w:tabs>
          <w:tab w:val="num" w:pos="6120"/>
        </w:tabs>
        <w:ind w:left="6120" w:hanging="360"/>
      </w:pPr>
    </w:lvl>
    <w:lvl w:ilvl="7" w:tplc="08090019">
      <w:start w:val="1"/>
      <w:numFmt w:val="lowerLetter"/>
      <w:lvlText w:val="%8."/>
      <w:lvlJc w:val="left"/>
      <w:pPr>
        <w:tabs>
          <w:tab w:val="num" w:pos="6840"/>
        </w:tabs>
        <w:ind w:left="6840" w:hanging="360"/>
      </w:pPr>
    </w:lvl>
    <w:lvl w:ilvl="8" w:tplc="0809001B">
      <w:start w:val="1"/>
      <w:numFmt w:val="lowerRoman"/>
      <w:lvlText w:val="%9."/>
      <w:lvlJc w:val="right"/>
      <w:pPr>
        <w:tabs>
          <w:tab w:val="num" w:pos="7560"/>
        </w:tabs>
        <w:ind w:left="7560" w:hanging="180"/>
      </w:pPr>
    </w:lvl>
  </w:abstractNum>
  <w:abstractNum w:abstractNumId="34" w15:restartNumberingAfterBreak="0">
    <w:nsid w:val="796A3518"/>
    <w:multiLevelType w:val="multilevel"/>
    <w:tmpl w:val="C89CA358"/>
    <w:lvl w:ilvl="0">
      <w:start w:val="1"/>
      <w:numFmt w:val="decimal"/>
      <w:pStyle w:val="NumBullet1"/>
      <w:lvlText w:val="%1."/>
      <w:lvlJc w:val="left"/>
      <w:pPr>
        <w:tabs>
          <w:tab w:val="num" w:pos="340"/>
        </w:tabs>
        <w:ind w:left="340" w:hanging="340"/>
      </w:pPr>
      <w:rPr>
        <w:rFonts w:hint="default"/>
        <w:b/>
        <w:i w:val="0"/>
        <w:color w:val="E57200" w:themeColor="accent2"/>
      </w:rPr>
    </w:lvl>
    <w:lvl w:ilvl="1">
      <w:start w:val="1"/>
      <w:numFmt w:val="lowerLetter"/>
      <w:pStyle w:val="NumBullet2"/>
      <w:lvlText w:val="%2."/>
      <w:lvlJc w:val="left"/>
      <w:pPr>
        <w:tabs>
          <w:tab w:val="num" w:pos="680"/>
        </w:tabs>
        <w:ind w:left="680" w:hanging="340"/>
      </w:pPr>
      <w:rPr>
        <w:rFonts w:hint="default"/>
        <w:b/>
        <w:i w:val="0"/>
        <w:color w:val="E57200" w:themeColor="accent2"/>
      </w:rPr>
    </w:lvl>
    <w:lvl w:ilvl="2">
      <w:start w:val="1"/>
      <w:numFmt w:val="lowerRoman"/>
      <w:pStyle w:val="NumBullet3"/>
      <w:lvlText w:val="%3."/>
      <w:lvlJc w:val="left"/>
      <w:pPr>
        <w:tabs>
          <w:tab w:val="num" w:pos="1021"/>
        </w:tabs>
        <w:ind w:left="1021" w:hanging="341"/>
      </w:pPr>
      <w:rPr>
        <w:rFonts w:hint="default"/>
        <w:b/>
        <w:i w:val="0"/>
        <w:color w:val="E57200" w:themeColor="accen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5" w15:restartNumberingAfterBreak="0">
    <w:nsid w:val="7A747E0A"/>
    <w:multiLevelType w:val="hybridMultilevel"/>
    <w:tmpl w:val="4A1ED4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327587080">
    <w:abstractNumId w:val="21"/>
  </w:num>
  <w:num w:numId="2" w16cid:durableId="662703230">
    <w:abstractNumId w:val="17"/>
  </w:num>
  <w:num w:numId="3" w16cid:durableId="882400686">
    <w:abstractNumId w:val="34"/>
  </w:num>
  <w:num w:numId="4" w16cid:durableId="1456095986">
    <w:abstractNumId w:val="30"/>
  </w:num>
  <w:num w:numId="5" w16cid:durableId="374543480">
    <w:abstractNumId w:val="29"/>
  </w:num>
  <w:num w:numId="6" w16cid:durableId="5328796">
    <w:abstractNumId w:val="10"/>
  </w:num>
  <w:num w:numId="7" w16cid:durableId="1084573144">
    <w:abstractNumId w:val="0"/>
  </w:num>
  <w:num w:numId="8" w16cid:durableId="368068382">
    <w:abstractNumId w:val="18"/>
  </w:num>
  <w:num w:numId="9" w16cid:durableId="290015012">
    <w:abstractNumId w:val="12"/>
  </w:num>
  <w:num w:numId="10" w16cid:durableId="689767704">
    <w:abstractNumId w:val="20"/>
  </w:num>
  <w:num w:numId="11" w16cid:durableId="2090425139">
    <w:abstractNumId w:val="31"/>
  </w:num>
  <w:num w:numId="12" w16cid:durableId="679159305">
    <w:abstractNumId w:val="3"/>
  </w:num>
  <w:num w:numId="13" w16cid:durableId="1553540767">
    <w:abstractNumId w:val="16"/>
  </w:num>
  <w:num w:numId="14" w16cid:durableId="1778431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70283158">
    <w:abstractNumId w:val="33"/>
  </w:num>
  <w:num w:numId="16" w16cid:durableId="2110345945">
    <w:abstractNumId w:val="19"/>
  </w:num>
  <w:num w:numId="17" w16cid:durableId="2016417363">
    <w:abstractNumId w:val="8"/>
  </w:num>
  <w:num w:numId="18" w16cid:durableId="1813403153">
    <w:abstractNumId w:val="28"/>
  </w:num>
  <w:num w:numId="19" w16cid:durableId="784421046">
    <w:abstractNumId w:val="9"/>
  </w:num>
  <w:num w:numId="20" w16cid:durableId="1853030520">
    <w:abstractNumId w:val="5"/>
  </w:num>
  <w:num w:numId="21" w16cid:durableId="1311054713">
    <w:abstractNumId w:val="4"/>
  </w:num>
  <w:num w:numId="22" w16cid:durableId="2036104747">
    <w:abstractNumId w:val="2"/>
  </w:num>
  <w:num w:numId="23" w16cid:durableId="977226657">
    <w:abstractNumId w:val="22"/>
  </w:num>
  <w:num w:numId="24" w16cid:durableId="1654526681">
    <w:abstractNumId w:val="6"/>
  </w:num>
  <w:num w:numId="25" w16cid:durableId="1687749266">
    <w:abstractNumId w:val="32"/>
  </w:num>
  <w:num w:numId="26" w16cid:durableId="747843113">
    <w:abstractNumId w:val="23"/>
  </w:num>
  <w:num w:numId="27" w16cid:durableId="541092820">
    <w:abstractNumId w:val="11"/>
  </w:num>
  <w:num w:numId="28" w16cid:durableId="851723481">
    <w:abstractNumId w:val="1"/>
  </w:num>
  <w:num w:numId="29" w16cid:durableId="700977802">
    <w:abstractNumId w:val="15"/>
  </w:num>
  <w:num w:numId="30" w16cid:durableId="910044664">
    <w:abstractNumId w:val="26"/>
    <w:lvlOverride w:ilvl="0"/>
    <w:lvlOverride w:ilvl="1">
      <w:startOverride w:val="1"/>
    </w:lvlOverride>
    <w:lvlOverride w:ilvl="2"/>
    <w:lvlOverride w:ilvl="3"/>
    <w:lvlOverride w:ilvl="4"/>
    <w:lvlOverride w:ilvl="5"/>
    <w:lvlOverride w:ilvl="6"/>
    <w:lvlOverride w:ilvl="7"/>
    <w:lvlOverride w:ilvl="8"/>
  </w:num>
  <w:num w:numId="31" w16cid:durableId="1673486712">
    <w:abstractNumId w:val="26"/>
  </w:num>
  <w:num w:numId="32" w16cid:durableId="1142848304">
    <w:abstractNumId w:val="27"/>
  </w:num>
  <w:num w:numId="33" w16cid:durableId="715351958">
    <w:abstractNumId w:val="17"/>
  </w:num>
  <w:num w:numId="34" w16cid:durableId="210922926">
    <w:abstractNumId w:val="17"/>
  </w:num>
  <w:num w:numId="35" w16cid:durableId="132916773">
    <w:abstractNumId w:val="14"/>
  </w:num>
  <w:num w:numId="36" w16cid:durableId="801575254">
    <w:abstractNumId w:val="35"/>
  </w:num>
  <w:num w:numId="37" w16cid:durableId="1752005859">
    <w:abstractNumId w:val="17"/>
  </w:num>
  <w:num w:numId="38" w16cid:durableId="643969754">
    <w:abstractNumId w:val="7"/>
  </w:num>
  <w:num w:numId="39" w16cid:durableId="1797211007">
    <w:abstractNumId w:val="13"/>
  </w:num>
  <w:num w:numId="40" w16cid:durableId="1096899446">
    <w:abstractNumId w:val="24"/>
  </w:num>
  <w:num w:numId="41" w16cid:durableId="114259172">
    <w:abstractNumId w:val="2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2BD9"/>
    <w:rsid w:val="0000661D"/>
    <w:rsid w:val="00010198"/>
    <w:rsid w:val="000141AA"/>
    <w:rsid w:val="00017C0A"/>
    <w:rsid w:val="00022C5E"/>
    <w:rsid w:val="00035A16"/>
    <w:rsid w:val="00040677"/>
    <w:rsid w:val="00041BC5"/>
    <w:rsid w:val="00045326"/>
    <w:rsid w:val="00050F40"/>
    <w:rsid w:val="000554A3"/>
    <w:rsid w:val="00057A15"/>
    <w:rsid w:val="00073539"/>
    <w:rsid w:val="00077671"/>
    <w:rsid w:val="00085152"/>
    <w:rsid w:val="0008671C"/>
    <w:rsid w:val="00092438"/>
    <w:rsid w:val="000A1ADA"/>
    <w:rsid w:val="000A3649"/>
    <w:rsid w:val="000C36CC"/>
    <w:rsid w:val="000C6506"/>
    <w:rsid w:val="000D5D39"/>
    <w:rsid w:val="000E4151"/>
    <w:rsid w:val="000E7B2B"/>
    <w:rsid w:val="000F07E4"/>
    <w:rsid w:val="000F399C"/>
    <w:rsid w:val="000F790B"/>
    <w:rsid w:val="0010250E"/>
    <w:rsid w:val="00102FCD"/>
    <w:rsid w:val="0010618E"/>
    <w:rsid w:val="00107128"/>
    <w:rsid w:val="0011135D"/>
    <w:rsid w:val="00113E7E"/>
    <w:rsid w:val="00121798"/>
    <w:rsid w:val="00121CDF"/>
    <w:rsid w:val="00126EAB"/>
    <w:rsid w:val="00132970"/>
    <w:rsid w:val="001347EF"/>
    <w:rsid w:val="00135462"/>
    <w:rsid w:val="00137592"/>
    <w:rsid w:val="00140815"/>
    <w:rsid w:val="001408DB"/>
    <w:rsid w:val="00141BDA"/>
    <w:rsid w:val="00150C6D"/>
    <w:rsid w:val="0015333C"/>
    <w:rsid w:val="00154F73"/>
    <w:rsid w:val="00157CE8"/>
    <w:rsid w:val="00160D1B"/>
    <w:rsid w:val="00164550"/>
    <w:rsid w:val="001713A3"/>
    <w:rsid w:val="00175D87"/>
    <w:rsid w:val="0017604C"/>
    <w:rsid w:val="001866E0"/>
    <w:rsid w:val="00187DC0"/>
    <w:rsid w:val="001A0786"/>
    <w:rsid w:val="001A203C"/>
    <w:rsid w:val="001B0F1D"/>
    <w:rsid w:val="001B1941"/>
    <w:rsid w:val="001D064E"/>
    <w:rsid w:val="001D6877"/>
    <w:rsid w:val="001E23ED"/>
    <w:rsid w:val="001E37AD"/>
    <w:rsid w:val="001E3A59"/>
    <w:rsid w:val="001E3FFB"/>
    <w:rsid w:val="001E6F2C"/>
    <w:rsid w:val="001F48FB"/>
    <w:rsid w:val="00205D9D"/>
    <w:rsid w:val="00214485"/>
    <w:rsid w:val="00222B70"/>
    <w:rsid w:val="00223F08"/>
    <w:rsid w:val="002307F8"/>
    <w:rsid w:val="0023450E"/>
    <w:rsid w:val="0024425C"/>
    <w:rsid w:val="002451A5"/>
    <w:rsid w:val="002460DC"/>
    <w:rsid w:val="002468E1"/>
    <w:rsid w:val="002513BF"/>
    <w:rsid w:val="00264B05"/>
    <w:rsid w:val="002728FB"/>
    <w:rsid w:val="002739B4"/>
    <w:rsid w:val="00275711"/>
    <w:rsid w:val="00281DAF"/>
    <w:rsid w:val="00282217"/>
    <w:rsid w:val="00286E2A"/>
    <w:rsid w:val="00293E51"/>
    <w:rsid w:val="00294294"/>
    <w:rsid w:val="0029460D"/>
    <w:rsid w:val="002947CA"/>
    <w:rsid w:val="002A0044"/>
    <w:rsid w:val="002A1D93"/>
    <w:rsid w:val="002A40BC"/>
    <w:rsid w:val="002A5B7A"/>
    <w:rsid w:val="002A60A1"/>
    <w:rsid w:val="002A6255"/>
    <w:rsid w:val="002A7C0B"/>
    <w:rsid w:val="002C3025"/>
    <w:rsid w:val="002C64A2"/>
    <w:rsid w:val="002D159D"/>
    <w:rsid w:val="002D60E9"/>
    <w:rsid w:val="002D6411"/>
    <w:rsid w:val="002E682E"/>
    <w:rsid w:val="002F0A2C"/>
    <w:rsid w:val="002F23AD"/>
    <w:rsid w:val="00304CD2"/>
    <w:rsid w:val="00310658"/>
    <w:rsid w:val="00313A88"/>
    <w:rsid w:val="00317A26"/>
    <w:rsid w:val="00324D62"/>
    <w:rsid w:val="0032748E"/>
    <w:rsid w:val="0033020D"/>
    <w:rsid w:val="00330407"/>
    <w:rsid w:val="003347D7"/>
    <w:rsid w:val="00343C51"/>
    <w:rsid w:val="00343DCB"/>
    <w:rsid w:val="00344463"/>
    <w:rsid w:val="0035516D"/>
    <w:rsid w:val="0036184A"/>
    <w:rsid w:val="00361BA6"/>
    <w:rsid w:val="00364561"/>
    <w:rsid w:val="003670EE"/>
    <w:rsid w:val="0036720D"/>
    <w:rsid w:val="00373E73"/>
    <w:rsid w:val="003779DF"/>
    <w:rsid w:val="003854F7"/>
    <w:rsid w:val="00390156"/>
    <w:rsid w:val="003934D0"/>
    <w:rsid w:val="00393646"/>
    <w:rsid w:val="003978EF"/>
    <w:rsid w:val="003A2455"/>
    <w:rsid w:val="003A2993"/>
    <w:rsid w:val="003A3301"/>
    <w:rsid w:val="003A380C"/>
    <w:rsid w:val="003A3AE4"/>
    <w:rsid w:val="003A4A8C"/>
    <w:rsid w:val="003A63CA"/>
    <w:rsid w:val="003A6D84"/>
    <w:rsid w:val="003B2599"/>
    <w:rsid w:val="003B323F"/>
    <w:rsid w:val="003B348A"/>
    <w:rsid w:val="003B4147"/>
    <w:rsid w:val="003C0A6F"/>
    <w:rsid w:val="003C13AE"/>
    <w:rsid w:val="003C4B8E"/>
    <w:rsid w:val="003C7EB5"/>
    <w:rsid w:val="003D6FB3"/>
    <w:rsid w:val="003D7AD6"/>
    <w:rsid w:val="003E5CFC"/>
    <w:rsid w:val="003F28C2"/>
    <w:rsid w:val="003F7096"/>
    <w:rsid w:val="004230BD"/>
    <w:rsid w:val="00425229"/>
    <w:rsid w:val="00426BD5"/>
    <w:rsid w:val="0044204E"/>
    <w:rsid w:val="004539F1"/>
    <w:rsid w:val="004736B2"/>
    <w:rsid w:val="00477375"/>
    <w:rsid w:val="0048379A"/>
    <w:rsid w:val="004871C2"/>
    <w:rsid w:val="00495379"/>
    <w:rsid w:val="004A0EFB"/>
    <w:rsid w:val="004A1C84"/>
    <w:rsid w:val="004A21A9"/>
    <w:rsid w:val="004A34C7"/>
    <w:rsid w:val="004A3D08"/>
    <w:rsid w:val="004C2C9F"/>
    <w:rsid w:val="004C4996"/>
    <w:rsid w:val="004D3D29"/>
    <w:rsid w:val="004E5414"/>
    <w:rsid w:val="004E75E2"/>
    <w:rsid w:val="004E7C9A"/>
    <w:rsid w:val="004F060D"/>
    <w:rsid w:val="005027D9"/>
    <w:rsid w:val="005028EB"/>
    <w:rsid w:val="0050476A"/>
    <w:rsid w:val="0051500A"/>
    <w:rsid w:val="00517231"/>
    <w:rsid w:val="005202FC"/>
    <w:rsid w:val="00521E97"/>
    <w:rsid w:val="005270FE"/>
    <w:rsid w:val="0052762E"/>
    <w:rsid w:val="005339CC"/>
    <w:rsid w:val="005339D4"/>
    <w:rsid w:val="00533AD5"/>
    <w:rsid w:val="00536E3C"/>
    <w:rsid w:val="00541DDA"/>
    <w:rsid w:val="005424B1"/>
    <w:rsid w:val="00544FEE"/>
    <w:rsid w:val="00545170"/>
    <w:rsid w:val="00545606"/>
    <w:rsid w:val="00551BEB"/>
    <w:rsid w:val="0055422B"/>
    <w:rsid w:val="00555363"/>
    <w:rsid w:val="00561E2F"/>
    <w:rsid w:val="00562CC5"/>
    <w:rsid w:val="0056441A"/>
    <w:rsid w:val="0057103B"/>
    <w:rsid w:val="005718B1"/>
    <w:rsid w:val="00575FFF"/>
    <w:rsid w:val="005909D1"/>
    <w:rsid w:val="00595381"/>
    <w:rsid w:val="005A1CBD"/>
    <w:rsid w:val="005A6B8A"/>
    <w:rsid w:val="005B2B85"/>
    <w:rsid w:val="005B31E1"/>
    <w:rsid w:val="005B5A39"/>
    <w:rsid w:val="005B7DFC"/>
    <w:rsid w:val="005D2B70"/>
    <w:rsid w:val="005D42F1"/>
    <w:rsid w:val="005D5D4A"/>
    <w:rsid w:val="005D7D2A"/>
    <w:rsid w:val="005E0775"/>
    <w:rsid w:val="005E54B4"/>
    <w:rsid w:val="005F1BEB"/>
    <w:rsid w:val="005F33FD"/>
    <w:rsid w:val="00601C37"/>
    <w:rsid w:val="0060444F"/>
    <w:rsid w:val="00604903"/>
    <w:rsid w:val="00604C9F"/>
    <w:rsid w:val="006055A7"/>
    <w:rsid w:val="0061009D"/>
    <w:rsid w:val="00612BA6"/>
    <w:rsid w:val="00612E99"/>
    <w:rsid w:val="00616497"/>
    <w:rsid w:val="006167E0"/>
    <w:rsid w:val="0062103F"/>
    <w:rsid w:val="00622AEB"/>
    <w:rsid w:val="00622B1A"/>
    <w:rsid w:val="00623625"/>
    <w:rsid w:val="00624F6A"/>
    <w:rsid w:val="006307DB"/>
    <w:rsid w:val="00637C33"/>
    <w:rsid w:val="00652FF1"/>
    <w:rsid w:val="0065531A"/>
    <w:rsid w:val="00660129"/>
    <w:rsid w:val="00665100"/>
    <w:rsid w:val="00672592"/>
    <w:rsid w:val="006729CE"/>
    <w:rsid w:val="0067345D"/>
    <w:rsid w:val="00675688"/>
    <w:rsid w:val="006822AC"/>
    <w:rsid w:val="00684125"/>
    <w:rsid w:val="0068492C"/>
    <w:rsid w:val="00687BD9"/>
    <w:rsid w:val="006902AC"/>
    <w:rsid w:val="00693F1F"/>
    <w:rsid w:val="006C162B"/>
    <w:rsid w:val="006C21B0"/>
    <w:rsid w:val="006D3C2F"/>
    <w:rsid w:val="006D3E37"/>
    <w:rsid w:val="006D4340"/>
    <w:rsid w:val="006E0CE5"/>
    <w:rsid w:val="006E0F10"/>
    <w:rsid w:val="006E10E6"/>
    <w:rsid w:val="006E3B92"/>
    <w:rsid w:val="006F3D32"/>
    <w:rsid w:val="00701C55"/>
    <w:rsid w:val="00705E87"/>
    <w:rsid w:val="00710FD5"/>
    <w:rsid w:val="007134A7"/>
    <w:rsid w:val="00713E4F"/>
    <w:rsid w:val="00720BF5"/>
    <w:rsid w:val="00722664"/>
    <w:rsid w:val="0072425A"/>
    <w:rsid w:val="007445AF"/>
    <w:rsid w:val="007515CB"/>
    <w:rsid w:val="00753255"/>
    <w:rsid w:val="00757C7B"/>
    <w:rsid w:val="00765D2D"/>
    <w:rsid w:val="007759B2"/>
    <w:rsid w:val="00776390"/>
    <w:rsid w:val="0078220A"/>
    <w:rsid w:val="0078325D"/>
    <w:rsid w:val="00786D2C"/>
    <w:rsid w:val="00787222"/>
    <w:rsid w:val="007A3E23"/>
    <w:rsid w:val="007B3589"/>
    <w:rsid w:val="007B3FE6"/>
    <w:rsid w:val="007B65D1"/>
    <w:rsid w:val="007B6E0A"/>
    <w:rsid w:val="007B770E"/>
    <w:rsid w:val="007D154D"/>
    <w:rsid w:val="007E3DA4"/>
    <w:rsid w:val="00804706"/>
    <w:rsid w:val="00811405"/>
    <w:rsid w:val="008130A7"/>
    <w:rsid w:val="00822483"/>
    <w:rsid w:val="0082652A"/>
    <w:rsid w:val="00830316"/>
    <w:rsid w:val="00831C87"/>
    <w:rsid w:val="00840BF7"/>
    <w:rsid w:val="008416BB"/>
    <w:rsid w:val="00843227"/>
    <w:rsid w:val="0084406E"/>
    <w:rsid w:val="0084481A"/>
    <w:rsid w:val="008450F6"/>
    <w:rsid w:val="008542B3"/>
    <w:rsid w:val="0085483D"/>
    <w:rsid w:val="00856B36"/>
    <w:rsid w:val="00860CAE"/>
    <w:rsid w:val="00863352"/>
    <w:rsid w:val="00865288"/>
    <w:rsid w:val="008730D3"/>
    <w:rsid w:val="0087410A"/>
    <w:rsid w:val="008842E3"/>
    <w:rsid w:val="00884DD7"/>
    <w:rsid w:val="00885B27"/>
    <w:rsid w:val="00890F1B"/>
    <w:rsid w:val="0089357D"/>
    <w:rsid w:val="00893D25"/>
    <w:rsid w:val="00897C7E"/>
    <w:rsid w:val="008A5741"/>
    <w:rsid w:val="008A5E55"/>
    <w:rsid w:val="008C0A7F"/>
    <w:rsid w:val="008C2D66"/>
    <w:rsid w:val="008C49B8"/>
    <w:rsid w:val="008C4CC9"/>
    <w:rsid w:val="008C636E"/>
    <w:rsid w:val="008C75C0"/>
    <w:rsid w:val="008E05BD"/>
    <w:rsid w:val="008E3513"/>
    <w:rsid w:val="008F162B"/>
    <w:rsid w:val="008F7417"/>
    <w:rsid w:val="009037B3"/>
    <w:rsid w:val="009041ED"/>
    <w:rsid w:val="009068EE"/>
    <w:rsid w:val="00910DD3"/>
    <w:rsid w:val="00923D46"/>
    <w:rsid w:val="009454E1"/>
    <w:rsid w:val="00952495"/>
    <w:rsid w:val="00961B4A"/>
    <w:rsid w:val="00961CD8"/>
    <w:rsid w:val="009672BC"/>
    <w:rsid w:val="00970DBF"/>
    <w:rsid w:val="00970DF6"/>
    <w:rsid w:val="0097303C"/>
    <w:rsid w:val="0097643F"/>
    <w:rsid w:val="00976CB7"/>
    <w:rsid w:val="00981D80"/>
    <w:rsid w:val="00983E5F"/>
    <w:rsid w:val="0099187F"/>
    <w:rsid w:val="00995769"/>
    <w:rsid w:val="00995CBE"/>
    <w:rsid w:val="009A6A1B"/>
    <w:rsid w:val="009B082B"/>
    <w:rsid w:val="009B0D24"/>
    <w:rsid w:val="009B3225"/>
    <w:rsid w:val="009B3E17"/>
    <w:rsid w:val="009B62BB"/>
    <w:rsid w:val="009D7813"/>
    <w:rsid w:val="009E48D9"/>
    <w:rsid w:val="009E6761"/>
    <w:rsid w:val="009E6F65"/>
    <w:rsid w:val="009E7140"/>
    <w:rsid w:val="009E75B2"/>
    <w:rsid w:val="009F17C6"/>
    <w:rsid w:val="009F3F99"/>
    <w:rsid w:val="00A073BA"/>
    <w:rsid w:val="00A12D5C"/>
    <w:rsid w:val="00A17FEB"/>
    <w:rsid w:val="00A25D8D"/>
    <w:rsid w:val="00A428A9"/>
    <w:rsid w:val="00A60ABD"/>
    <w:rsid w:val="00A63B5C"/>
    <w:rsid w:val="00A76320"/>
    <w:rsid w:val="00A778A6"/>
    <w:rsid w:val="00A815EC"/>
    <w:rsid w:val="00A82347"/>
    <w:rsid w:val="00A82854"/>
    <w:rsid w:val="00A82B7E"/>
    <w:rsid w:val="00A83DF0"/>
    <w:rsid w:val="00A86EBE"/>
    <w:rsid w:val="00A905AA"/>
    <w:rsid w:val="00A93C22"/>
    <w:rsid w:val="00A9631C"/>
    <w:rsid w:val="00AA0425"/>
    <w:rsid w:val="00AA1064"/>
    <w:rsid w:val="00AA27C2"/>
    <w:rsid w:val="00AB0A16"/>
    <w:rsid w:val="00AC43E8"/>
    <w:rsid w:val="00AC5B6D"/>
    <w:rsid w:val="00AC7454"/>
    <w:rsid w:val="00AD7885"/>
    <w:rsid w:val="00AD7A86"/>
    <w:rsid w:val="00AE06CA"/>
    <w:rsid w:val="00AE0A37"/>
    <w:rsid w:val="00AE38FC"/>
    <w:rsid w:val="00AF10BC"/>
    <w:rsid w:val="00AF40F9"/>
    <w:rsid w:val="00AF5848"/>
    <w:rsid w:val="00AF6BEF"/>
    <w:rsid w:val="00AF726C"/>
    <w:rsid w:val="00B03672"/>
    <w:rsid w:val="00B04889"/>
    <w:rsid w:val="00B05069"/>
    <w:rsid w:val="00B05520"/>
    <w:rsid w:val="00B11EE2"/>
    <w:rsid w:val="00B272E5"/>
    <w:rsid w:val="00B34F4D"/>
    <w:rsid w:val="00B55B1F"/>
    <w:rsid w:val="00B56BF1"/>
    <w:rsid w:val="00B60248"/>
    <w:rsid w:val="00B67F83"/>
    <w:rsid w:val="00B71FA3"/>
    <w:rsid w:val="00B80B32"/>
    <w:rsid w:val="00B81010"/>
    <w:rsid w:val="00B81460"/>
    <w:rsid w:val="00B831D3"/>
    <w:rsid w:val="00B8655E"/>
    <w:rsid w:val="00B86582"/>
    <w:rsid w:val="00B90446"/>
    <w:rsid w:val="00B90FEF"/>
    <w:rsid w:val="00B9285C"/>
    <w:rsid w:val="00BA10EB"/>
    <w:rsid w:val="00BA452E"/>
    <w:rsid w:val="00BB12CB"/>
    <w:rsid w:val="00BB1B6D"/>
    <w:rsid w:val="00BB36E3"/>
    <w:rsid w:val="00BB3705"/>
    <w:rsid w:val="00BC39FD"/>
    <w:rsid w:val="00BC44D6"/>
    <w:rsid w:val="00BD1C2A"/>
    <w:rsid w:val="00BD5ADB"/>
    <w:rsid w:val="00BF5411"/>
    <w:rsid w:val="00BF72AC"/>
    <w:rsid w:val="00BF7A5A"/>
    <w:rsid w:val="00C033C4"/>
    <w:rsid w:val="00C06C80"/>
    <w:rsid w:val="00C07369"/>
    <w:rsid w:val="00C15E9B"/>
    <w:rsid w:val="00C170E6"/>
    <w:rsid w:val="00C17BD4"/>
    <w:rsid w:val="00C214E1"/>
    <w:rsid w:val="00C25C2B"/>
    <w:rsid w:val="00C27959"/>
    <w:rsid w:val="00C31F73"/>
    <w:rsid w:val="00C37FED"/>
    <w:rsid w:val="00C45B4B"/>
    <w:rsid w:val="00C45F7D"/>
    <w:rsid w:val="00C50C42"/>
    <w:rsid w:val="00C51AEE"/>
    <w:rsid w:val="00C53DA0"/>
    <w:rsid w:val="00C558BC"/>
    <w:rsid w:val="00C772BF"/>
    <w:rsid w:val="00C835F2"/>
    <w:rsid w:val="00C86157"/>
    <w:rsid w:val="00C96E12"/>
    <w:rsid w:val="00CA24DF"/>
    <w:rsid w:val="00CA5ACF"/>
    <w:rsid w:val="00CA7B90"/>
    <w:rsid w:val="00CB127C"/>
    <w:rsid w:val="00CC700D"/>
    <w:rsid w:val="00CC73A0"/>
    <w:rsid w:val="00CD4C9A"/>
    <w:rsid w:val="00CD57FB"/>
    <w:rsid w:val="00CE2759"/>
    <w:rsid w:val="00CF0B96"/>
    <w:rsid w:val="00CF3E8C"/>
    <w:rsid w:val="00D169A7"/>
    <w:rsid w:val="00D2294B"/>
    <w:rsid w:val="00D233D6"/>
    <w:rsid w:val="00D23696"/>
    <w:rsid w:val="00D2794D"/>
    <w:rsid w:val="00D32109"/>
    <w:rsid w:val="00D3339D"/>
    <w:rsid w:val="00D353D9"/>
    <w:rsid w:val="00D36578"/>
    <w:rsid w:val="00D42310"/>
    <w:rsid w:val="00D45C06"/>
    <w:rsid w:val="00D53856"/>
    <w:rsid w:val="00D601B5"/>
    <w:rsid w:val="00D61C52"/>
    <w:rsid w:val="00D6210F"/>
    <w:rsid w:val="00D62C3A"/>
    <w:rsid w:val="00D6306F"/>
    <w:rsid w:val="00D63D7D"/>
    <w:rsid w:val="00D65862"/>
    <w:rsid w:val="00D67161"/>
    <w:rsid w:val="00D740DA"/>
    <w:rsid w:val="00D754E4"/>
    <w:rsid w:val="00D76B54"/>
    <w:rsid w:val="00D76D04"/>
    <w:rsid w:val="00D93658"/>
    <w:rsid w:val="00D948AE"/>
    <w:rsid w:val="00DA155E"/>
    <w:rsid w:val="00DB01FF"/>
    <w:rsid w:val="00DB6E0D"/>
    <w:rsid w:val="00DC208C"/>
    <w:rsid w:val="00DD0C13"/>
    <w:rsid w:val="00DD23B5"/>
    <w:rsid w:val="00DD5149"/>
    <w:rsid w:val="00DD78D2"/>
    <w:rsid w:val="00DE1AFE"/>
    <w:rsid w:val="00DE6491"/>
    <w:rsid w:val="00DF2107"/>
    <w:rsid w:val="00DF2860"/>
    <w:rsid w:val="00DF44F8"/>
    <w:rsid w:val="00DF59C4"/>
    <w:rsid w:val="00DF5CA0"/>
    <w:rsid w:val="00E00EFD"/>
    <w:rsid w:val="00E02659"/>
    <w:rsid w:val="00E033FF"/>
    <w:rsid w:val="00E03D7B"/>
    <w:rsid w:val="00E0426E"/>
    <w:rsid w:val="00E04E0C"/>
    <w:rsid w:val="00E05875"/>
    <w:rsid w:val="00E07E2A"/>
    <w:rsid w:val="00E101A3"/>
    <w:rsid w:val="00E1168E"/>
    <w:rsid w:val="00E160E9"/>
    <w:rsid w:val="00E17664"/>
    <w:rsid w:val="00E17ACE"/>
    <w:rsid w:val="00E2374A"/>
    <w:rsid w:val="00E26E15"/>
    <w:rsid w:val="00E311D0"/>
    <w:rsid w:val="00E315FC"/>
    <w:rsid w:val="00E40413"/>
    <w:rsid w:val="00E414F7"/>
    <w:rsid w:val="00E46F10"/>
    <w:rsid w:val="00E52601"/>
    <w:rsid w:val="00E727CA"/>
    <w:rsid w:val="00E7487D"/>
    <w:rsid w:val="00E7697D"/>
    <w:rsid w:val="00E8176B"/>
    <w:rsid w:val="00E83ACD"/>
    <w:rsid w:val="00E85563"/>
    <w:rsid w:val="00E8667E"/>
    <w:rsid w:val="00E901BC"/>
    <w:rsid w:val="00E94A7F"/>
    <w:rsid w:val="00E95181"/>
    <w:rsid w:val="00E97980"/>
    <w:rsid w:val="00EA101E"/>
    <w:rsid w:val="00EA18E0"/>
    <w:rsid w:val="00EA4559"/>
    <w:rsid w:val="00EA6D83"/>
    <w:rsid w:val="00EB2976"/>
    <w:rsid w:val="00EB3BF3"/>
    <w:rsid w:val="00EB4A9D"/>
    <w:rsid w:val="00EB519E"/>
    <w:rsid w:val="00EC33E8"/>
    <w:rsid w:val="00ED09ED"/>
    <w:rsid w:val="00ED12A0"/>
    <w:rsid w:val="00ED213A"/>
    <w:rsid w:val="00ED2CBF"/>
    <w:rsid w:val="00ED300B"/>
    <w:rsid w:val="00ED55DB"/>
    <w:rsid w:val="00EE7D52"/>
    <w:rsid w:val="00EE7E2C"/>
    <w:rsid w:val="00F00710"/>
    <w:rsid w:val="00F009A8"/>
    <w:rsid w:val="00F026C3"/>
    <w:rsid w:val="00F077E0"/>
    <w:rsid w:val="00F11266"/>
    <w:rsid w:val="00F14A43"/>
    <w:rsid w:val="00F22737"/>
    <w:rsid w:val="00F265D6"/>
    <w:rsid w:val="00F37866"/>
    <w:rsid w:val="00F42BD9"/>
    <w:rsid w:val="00F45517"/>
    <w:rsid w:val="00F46875"/>
    <w:rsid w:val="00F55C1D"/>
    <w:rsid w:val="00F57809"/>
    <w:rsid w:val="00F57E1D"/>
    <w:rsid w:val="00F654B9"/>
    <w:rsid w:val="00F665A7"/>
    <w:rsid w:val="00F738E8"/>
    <w:rsid w:val="00F7670E"/>
    <w:rsid w:val="00F822A4"/>
    <w:rsid w:val="00F82CFB"/>
    <w:rsid w:val="00FA11FE"/>
    <w:rsid w:val="00FA3424"/>
    <w:rsid w:val="00FA6A4D"/>
    <w:rsid w:val="00FA7908"/>
    <w:rsid w:val="00FB3306"/>
    <w:rsid w:val="00FB5E15"/>
    <w:rsid w:val="00FB68AD"/>
    <w:rsid w:val="00FC0A95"/>
    <w:rsid w:val="00FC4B2C"/>
    <w:rsid w:val="00FC657A"/>
    <w:rsid w:val="00FD04FA"/>
    <w:rsid w:val="00FD147B"/>
    <w:rsid w:val="00FD1B9D"/>
    <w:rsid w:val="00FD5D59"/>
    <w:rsid w:val="00FE182B"/>
    <w:rsid w:val="00FE1840"/>
    <w:rsid w:val="00FE4090"/>
    <w:rsid w:val="00FE4B7A"/>
    <w:rsid w:val="00FF566E"/>
    <w:rsid w:val="00FF5EC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CA9693"/>
  <w15:docId w15:val="{4692B341-B8CC-4799-AB29-7DA5C1478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color w:val="000000" w:themeColor="text1"/>
        <w:sz w:val="24"/>
        <w:szCs w:val="24"/>
        <w:lang w:val="en-GB" w:eastAsia="zh-CN" w:bidi="ar-SA"/>
      </w:rPr>
    </w:rPrDefault>
    <w:pPrDefault>
      <w:pPr>
        <w:spacing w:before="240" w:line="300" w:lineRule="auto"/>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semiHidden="1" w:uiPriority="2" w:unhideWhenUsed="1"/>
    <w:lsdException w:name="heading 6" w:semiHidden="1" w:uiPriority="2" w:unhideWhenUsed="1"/>
    <w:lsdException w:name="heading 7" w:semiHidden="1" w:uiPriority="2" w:unhideWhenUsed="1"/>
    <w:lsdException w:name="heading 8" w:semiHidden="1" w:uiPriority="2" w:unhideWhenUsed="1"/>
    <w:lsdException w:name="heading 9" w:semiHidden="1" w:uiPriority="2"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0"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39"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37" w:unhideWhenUsed="1"/>
    <w:lsdException w:name="Strong" w:uiPriority="39" w:qFormat="1"/>
    <w:lsdException w:name="Emphasis" w:uiPriority="3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3"/>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39" w:qFormat="1"/>
    <w:lsdException w:name="Intense Quote" w:uiPriority="3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qFormat="1"/>
    <w:lsdException w:name="Intense Emphasis" w:uiPriority="39" w:qFormat="1"/>
    <w:lsdException w:name="Subtle Reference" w:uiPriority="39" w:qFormat="1"/>
    <w:lsdException w:name="Intense Reference" w:uiPriority="39" w:qFormat="1"/>
    <w:lsdException w:name="Book Title" w:uiPriority="39" w:qFormat="1"/>
    <w:lsdException w:name="Bibliography" w:semiHidden="1" w:uiPriority="39"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Text"/>
    <w:qFormat/>
    <w:rsid w:val="008E05BD"/>
    <w:pPr>
      <w:spacing w:before="0" w:after="200" w:line="276" w:lineRule="auto"/>
    </w:pPr>
    <w:rPr>
      <w:rFonts w:ascii="Arial" w:eastAsia="Calibri" w:hAnsi="Arial" w:cs="Times New Roman"/>
      <w:color w:val="331C54"/>
      <w:sz w:val="66"/>
      <w:szCs w:val="22"/>
      <w:lang w:eastAsia="en-US"/>
    </w:rPr>
  </w:style>
  <w:style w:type="paragraph" w:styleId="Heading1">
    <w:name w:val="heading 1"/>
    <w:aliases w:val="~Heading 1"/>
    <w:basedOn w:val="SecHeadNonToc"/>
    <w:next w:val="Normal"/>
    <w:link w:val="Heading1Char"/>
    <w:uiPriority w:val="2"/>
    <w:qFormat/>
    <w:rsid w:val="00CC700D"/>
    <w:pPr>
      <w:pageBreakBefore w:val="0"/>
      <w:spacing w:before="240"/>
      <w:outlineLvl w:val="0"/>
    </w:pPr>
    <w:rPr>
      <w:b/>
    </w:rPr>
  </w:style>
  <w:style w:type="paragraph" w:styleId="Heading2">
    <w:name w:val="heading 2"/>
    <w:aliases w:val="~Heading 2"/>
    <w:basedOn w:val="ExecSumSubHead"/>
    <w:next w:val="Normal"/>
    <w:link w:val="Heading2Char"/>
    <w:uiPriority w:val="2"/>
    <w:qFormat/>
    <w:rsid w:val="00CC700D"/>
    <w:pPr>
      <w:outlineLvl w:val="1"/>
    </w:pPr>
    <w:rPr>
      <w:sz w:val="28"/>
    </w:rPr>
  </w:style>
  <w:style w:type="paragraph" w:styleId="Heading3">
    <w:name w:val="heading 3"/>
    <w:aliases w:val="~Heading 3"/>
    <w:basedOn w:val="ExecSumSubHead"/>
    <w:next w:val="Normal"/>
    <w:link w:val="Heading3Char"/>
    <w:uiPriority w:val="2"/>
    <w:qFormat/>
    <w:rsid w:val="00CC700D"/>
    <w:pPr>
      <w:spacing w:after="0"/>
      <w:outlineLvl w:val="2"/>
    </w:pPr>
    <w:rPr>
      <w:b/>
      <w:color w:val="000000" w:themeColor="text1"/>
      <w:sz w:val="26"/>
    </w:rPr>
  </w:style>
  <w:style w:type="paragraph" w:styleId="Heading4">
    <w:name w:val="heading 4"/>
    <w:aliases w:val="~Level4Heading"/>
    <w:basedOn w:val="ExecSumSubHead"/>
    <w:next w:val="Normal"/>
    <w:link w:val="Heading4Char"/>
    <w:uiPriority w:val="5"/>
    <w:semiHidden/>
    <w:qFormat/>
    <w:rsid w:val="00CA5ACF"/>
    <w:pPr>
      <w:spacing w:after="0"/>
      <w:outlineLvl w:val="3"/>
    </w:pPr>
    <w:rPr>
      <w:b/>
    </w:rPr>
  </w:style>
  <w:style w:type="paragraph" w:styleId="Heading5">
    <w:name w:val="heading 5"/>
    <w:basedOn w:val="ExecSumSubHead"/>
    <w:next w:val="Normal"/>
    <w:link w:val="Heading5Char"/>
    <w:uiPriority w:val="5"/>
    <w:semiHidden/>
    <w:rsid w:val="00CA5ACF"/>
    <w:pPr>
      <w:keepLines/>
      <w:spacing w:after="0"/>
      <w:outlineLvl w:val="4"/>
    </w:pPr>
    <w:rPr>
      <w:rFonts w:eastAsiaTheme="majorEastAsia" w:cstheme="majorBidi"/>
      <w:b/>
    </w:rPr>
  </w:style>
  <w:style w:type="paragraph" w:styleId="Heading6">
    <w:name w:val="heading 6"/>
    <w:basedOn w:val="ExecSumSubHead"/>
    <w:next w:val="Normal"/>
    <w:link w:val="Heading6Char"/>
    <w:uiPriority w:val="5"/>
    <w:semiHidden/>
    <w:rsid w:val="00CA5ACF"/>
    <w:pPr>
      <w:keepLines/>
      <w:spacing w:after="0"/>
      <w:outlineLvl w:val="5"/>
    </w:pPr>
    <w:rPr>
      <w:rFonts w:eastAsiaTheme="majorEastAsia" w:cstheme="majorBidi"/>
      <w:b/>
      <w:i/>
      <w:iCs/>
    </w:rPr>
  </w:style>
  <w:style w:type="paragraph" w:styleId="Heading7">
    <w:name w:val="heading 7"/>
    <w:basedOn w:val="ExecSumSubHead"/>
    <w:next w:val="Normal"/>
    <w:link w:val="Heading7Char"/>
    <w:uiPriority w:val="5"/>
    <w:semiHidden/>
    <w:rsid w:val="00CA5ACF"/>
    <w:pPr>
      <w:keepLines/>
      <w:spacing w:after="0"/>
      <w:outlineLvl w:val="6"/>
    </w:pPr>
    <w:rPr>
      <w:rFonts w:eastAsiaTheme="majorEastAsia" w:cstheme="majorBidi"/>
      <w:b/>
      <w:iCs/>
    </w:rPr>
  </w:style>
  <w:style w:type="paragraph" w:styleId="Heading8">
    <w:name w:val="heading 8"/>
    <w:basedOn w:val="Normal"/>
    <w:next w:val="Normal"/>
    <w:link w:val="Heading8Char"/>
    <w:uiPriority w:val="5"/>
    <w:semiHidden/>
    <w:rsid w:val="00CA5ACF"/>
    <w:pPr>
      <w:keepNext/>
      <w:keepLines/>
      <w:spacing w:line="240" w:lineRule="auto"/>
      <w:outlineLvl w:val="7"/>
    </w:pPr>
    <w:rPr>
      <w:rFonts w:asciiTheme="majorHAnsi" w:eastAsiaTheme="majorEastAsia" w:hAnsiTheme="majorHAnsi" w:cstheme="majorBidi"/>
    </w:rPr>
  </w:style>
  <w:style w:type="paragraph" w:styleId="Heading9">
    <w:name w:val="heading 9"/>
    <w:basedOn w:val="Normal"/>
    <w:next w:val="Normal"/>
    <w:link w:val="Heading9Char"/>
    <w:uiPriority w:val="5"/>
    <w:semiHidden/>
    <w:rsid w:val="00CA5ACF"/>
    <w:pPr>
      <w:keepNext/>
      <w:keepLines/>
      <w:spacing w:line="240" w:lineRule="auto"/>
      <w:outlineLvl w:val="8"/>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HeadNonToc">
    <w:name w:val="~SecHeadNonToc"/>
    <w:basedOn w:val="NoSpacing"/>
    <w:next w:val="Normal"/>
    <w:uiPriority w:val="27"/>
    <w:semiHidden/>
    <w:qFormat/>
    <w:rsid w:val="009E6F65"/>
    <w:pPr>
      <w:keepNext/>
      <w:pageBreakBefore/>
      <w:spacing w:after="120"/>
    </w:pPr>
    <w:rPr>
      <w:rFonts w:asciiTheme="majorHAnsi" w:hAnsiTheme="majorHAnsi"/>
      <w:color w:val="653279" w:themeColor="accent1"/>
      <w:sz w:val="36"/>
    </w:rPr>
  </w:style>
  <w:style w:type="paragraph" w:styleId="NoSpacing">
    <w:name w:val="No Spacing"/>
    <w:aliases w:val="~BaseStyle"/>
    <w:uiPriority w:val="33"/>
    <w:rsid w:val="00EB4A9D"/>
    <w:pPr>
      <w:spacing w:before="0" w:line="240" w:lineRule="auto"/>
    </w:pPr>
    <w:rPr>
      <w:rFonts w:eastAsiaTheme="minorHAnsi" w:cs="Arial"/>
      <w:lang w:eastAsia="en-US"/>
    </w:rPr>
  </w:style>
  <w:style w:type="character" w:customStyle="1" w:styleId="Heading1Char">
    <w:name w:val="Heading 1 Char"/>
    <w:aliases w:val="~Heading 1 Char"/>
    <w:basedOn w:val="DefaultParagraphFont"/>
    <w:link w:val="Heading1"/>
    <w:uiPriority w:val="2"/>
    <w:rsid w:val="00CC700D"/>
    <w:rPr>
      <w:rFonts w:asciiTheme="majorHAnsi" w:eastAsiaTheme="minorHAnsi" w:hAnsiTheme="majorHAnsi" w:cs="Arial"/>
      <w:b/>
      <w:color w:val="653279" w:themeColor="accent1"/>
      <w:sz w:val="36"/>
      <w:lang w:eastAsia="en-US"/>
    </w:rPr>
  </w:style>
  <w:style w:type="paragraph" w:customStyle="1" w:styleId="ExecSumSubHead">
    <w:name w:val="~ExecSumSubHead"/>
    <w:basedOn w:val="ExecSumHead"/>
    <w:next w:val="Normal"/>
    <w:uiPriority w:val="27"/>
    <w:semiHidden/>
    <w:qFormat/>
    <w:rsid w:val="00022C5E"/>
    <w:pPr>
      <w:spacing w:before="240"/>
    </w:pPr>
    <w:rPr>
      <w:b w:val="0"/>
      <w:sz w:val="36"/>
    </w:rPr>
  </w:style>
  <w:style w:type="paragraph" w:customStyle="1" w:styleId="ExecSumHead">
    <w:name w:val="~ExecSumHead"/>
    <w:basedOn w:val="SecHeadNonToc"/>
    <w:next w:val="Normal"/>
    <w:uiPriority w:val="27"/>
    <w:semiHidden/>
    <w:qFormat/>
    <w:rsid w:val="00EC33E8"/>
    <w:pPr>
      <w:pageBreakBefore w:val="0"/>
      <w:outlineLvl w:val="0"/>
    </w:pPr>
    <w:rPr>
      <w:b/>
      <w:sz w:val="48"/>
    </w:rPr>
  </w:style>
  <w:style w:type="character" w:customStyle="1" w:styleId="Heading2Char">
    <w:name w:val="Heading 2 Char"/>
    <w:aliases w:val="~Heading 2 Char"/>
    <w:basedOn w:val="DefaultParagraphFont"/>
    <w:link w:val="Heading2"/>
    <w:uiPriority w:val="2"/>
    <w:rsid w:val="00CC700D"/>
    <w:rPr>
      <w:rFonts w:asciiTheme="majorHAnsi" w:eastAsiaTheme="minorHAnsi" w:hAnsiTheme="majorHAnsi" w:cs="Arial"/>
      <w:color w:val="653279" w:themeColor="accent1"/>
      <w:sz w:val="28"/>
      <w:lang w:eastAsia="en-US"/>
    </w:rPr>
  </w:style>
  <w:style w:type="character" w:customStyle="1" w:styleId="Heading3Char">
    <w:name w:val="Heading 3 Char"/>
    <w:aliases w:val="~Heading 3 Char"/>
    <w:basedOn w:val="DefaultParagraphFont"/>
    <w:link w:val="Heading3"/>
    <w:uiPriority w:val="2"/>
    <w:rsid w:val="00CC700D"/>
    <w:rPr>
      <w:rFonts w:asciiTheme="majorHAnsi" w:eastAsiaTheme="minorHAnsi" w:hAnsiTheme="majorHAnsi" w:cs="Arial"/>
      <w:b/>
      <w:sz w:val="26"/>
      <w:lang w:eastAsia="en-US"/>
    </w:rPr>
  </w:style>
  <w:style w:type="character" w:customStyle="1" w:styleId="Heading4Char">
    <w:name w:val="Heading 4 Char"/>
    <w:aliases w:val="~Level4Heading Char"/>
    <w:basedOn w:val="DefaultParagraphFont"/>
    <w:link w:val="Heading4"/>
    <w:uiPriority w:val="5"/>
    <w:semiHidden/>
    <w:rsid w:val="0010250E"/>
    <w:rPr>
      <w:rFonts w:asciiTheme="majorHAnsi" w:eastAsiaTheme="minorHAnsi" w:hAnsiTheme="majorHAnsi" w:cs="Arial"/>
      <w:b/>
      <w:color w:val="888B8D" w:themeColor="text2"/>
      <w:sz w:val="28"/>
      <w:lang w:eastAsia="en-US"/>
    </w:rPr>
  </w:style>
  <w:style w:type="character" w:customStyle="1" w:styleId="Heading5Char">
    <w:name w:val="Heading 5 Char"/>
    <w:basedOn w:val="DefaultParagraphFont"/>
    <w:link w:val="Heading5"/>
    <w:uiPriority w:val="5"/>
    <w:semiHidden/>
    <w:rsid w:val="0010250E"/>
    <w:rPr>
      <w:rFonts w:asciiTheme="majorHAnsi" w:eastAsiaTheme="majorEastAsia" w:hAnsiTheme="majorHAnsi" w:cstheme="majorBidi"/>
      <w:b/>
      <w:color w:val="888B8D" w:themeColor="text2"/>
      <w:sz w:val="28"/>
      <w:lang w:eastAsia="en-US"/>
    </w:rPr>
  </w:style>
  <w:style w:type="character" w:customStyle="1" w:styleId="Heading6Char">
    <w:name w:val="Heading 6 Char"/>
    <w:basedOn w:val="DefaultParagraphFont"/>
    <w:link w:val="Heading6"/>
    <w:uiPriority w:val="5"/>
    <w:semiHidden/>
    <w:rsid w:val="0010250E"/>
    <w:rPr>
      <w:rFonts w:asciiTheme="majorHAnsi" w:eastAsiaTheme="majorEastAsia" w:hAnsiTheme="majorHAnsi" w:cstheme="majorBidi"/>
      <w:b/>
      <w:i/>
      <w:iCs/>
      <w:color w:val="888B8D" w:themeColor="text2"/>
      <w:sz w:val="28"/>
      <w:lang w:eastAsia="en-US"/>
    </w:rPr>
  </w:style>
  <w:style w:type="character" w:customStyle="1" w:styleId="Heading7Char">
    <w:name w:val="Heading 7 Char"/>
    <w:basedOn w:val="DefaultParagraphFont"/>
    <w:link w:val="Heading7"/>
    <w:uiPriority w:val="5"/>
    <w:semiHidden/>
    <w:rsid w:val="0010250E"/>
    <w:rPr>
      <w:rFonts w:asciiTheme="majorHAnsi" w:eastAsiaTheme="majorEastAsia" w:hAnsiTheme="majorHAnsi" w:cstheme="majorBidi"/>
      <w:b/>
      <w:iCs/>
      <w:color w:val="888B8D" w:themeColor="text2"/>
      <w:sz w:val="28"/>
      <w:lang w:eastAsia="en-US"/>
    </w:rPr>
  </w:style>
  <w:style w:type="character" w:customStyle="1" w:styleId="Heading8Char">
    <w:name w:val="Heading 8 Char"/>
    <w:basedOn w:val="DefaultParagraphFont"/>
    <w:link w:val="Heading8"/>
    <w:uiPriority w:val="5"/>
    <w:semiHidden/>
    <w:rsid w:val="0010250E"/>
    <w:rPr>
      <w:rFonts w:asciiTheme="majorHAnsi" w:eastAsiaTheme="majorEastAsia" w:hAnsiTheme="majorHAnsi" w:cstheme="majorBidi"/>
    </w:rPr>
  </w:style>
  <w:style w:type="character" w:customStyle="1" w:styleId="Heading9Char">
    <w:name w:val="Heading 9 Char"/>
    <w:basedOn w:val="DefaultParagraphFont"/>
    <w:link w:val="Heading9"/>
    <w:uiPriority w:val="5"/>
    <w:semiHidden/>
    <w:rsid w:val="0010250E"/>
    <w:rPr>
      <w:rFonts w:asciiTheme="majorHAnsi" w:eastAsiaTheme="majorEastAsia" w:hAnsiTheme="majorHAnsi" w:cstheme="majorBidi"/>
      <w:i/>
      <w:iCs/>
    </w:rPr>
  </w:style>
  <w:style w:type="table" w:styleId="TableGrid">
    <w:name w:val="Table Grid"/>
    <w:basedOn w:val="TableNormal"/>
    <w:uiPriority w:val="59"/>
    <w:rsid w:val="00CA5ACF"/>
    <w:pPr>
      <w:spacing w:line="240" w:lineRule="auto"/>
    </w:pPr>
    <w:rPr>
      <w:rFonts w:eastAsiaTheme="minorHAnsi" w:cs="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BodyTextNum">
    <w:name w:val="~AppBodyTextNum"/>
    <w:basedOn w:val="Normal"/>
    <w:uiPriority w:val="28"/>
    <w:semiHidden/>
    <w:rsid w:val="00CA5ACF"/>
  </w:style>
  <w:style w:type="paragraph" w:customStyle="1" w:styleId="AppendixDivider">
    <w:name w:val="~AppendixDivider"/>
    <w:basedOn w:val="SecHeadNonToc"/>
    <w:next w:val="Normal"/>
    <w:uiPriority w:val="6"/>
    <w:semiHidden/>
    <w:rsid w:val="00CA5ACF"/>
    <w:pPr>
      <w:outlineLvl w:val="0"/>
    </w:pPr>
  </w:style>
  <w:style w:type="paragraph" w:customStyle="1" w:styleId="AppHead">
    <w:name w:val="~AppHead"/>
    <w:basedOn w:val="SecHeadNonToc"/>
    <w:next w:val="Normal"/>
    <w:uiPriority w:val="7"/>
    <w:semiHidden/>
    <w:qFormat/>
    <w:rsid w:val="00CA5ACF"/>
    <w:pPr>
      <w:pageBreakBefore w:val="0"/>
      <w:numPr>
        <w:numId w:val="1"/>
      </w:numPr>
      <w:spacing w:before="240"/>
      <w:outlineLvl w:val="0"/>
    </w:pPr>
  </w:style>
  <w:style w:type="paragraph" w:customStyle="1" w:styleId="AppMinorSubHead">
    <w:name w:val="~AppMinorSubHead"/>
    <w:basedOn w:val="SecHeadNonToc"/>
    <w:next w:val="Normal"/>
    <w:uiPriority w:val="9"/>
    <w:semiHidden/>
    <w:qFormat/>
    <w:rsid w:val="009E6F65"/>
    <w:pPr>
      <w:pageBreakBefore w:val="0"/>
      <w:numPr>
        <w:ilvl w:val="2"/>
        <w:numId w:val="1"/>
      </w:numPr>
      <w:outlineLvl w:val="2"/>
    </w:pPr>
    <w:rPr>
      <w:color w:val="888B8D" w:themeColor="text2"/>
      <w:sz w:val="24"/>
    </w:rPr>
  </w:style>
  <w:style w:type="paragraph" w:customStyle="1" w:styleId="AppSubHead">
    <w:name w:val="~AppSubHead"/>
    <w:basedOn w:val="SecHeadNonToc"/>
    <w:next w:val="Normal"/>
    <w:uiPriority w:val="8"/>
    <w:semiHidden/>
    <w:qFormat/>
    <w:rsid w:val="009E6F65"/>
    <w:pPr>
      <w:pageBreakBefore w:val="0"/>
      <w:numPr>
        <w:ilvl w:val="1"/>
        <w:numId w:val="1"/>
      </w:numPr>
      <w:outlineLvl w:val="1"/>
    </w:pPr>
    <w:rPr>
      <w:color w:val="888B8D" w:themeColor="text2"/>
      <w:sz w:val="28"/>
    </w:rPr>
  </w:style>
  <w:style w:type="paragraph" w:customStyle="1" w:styleId="BodyHeading">
    <w:name w:val="~BodyHeading"/>
    <w:basedOn w:val="Normal"/>
    <w:next w:val="Normal"/>
    <w:uiPriority w:val="2"/>
    <w:qFormat/>
    <w:rsid w:val="00EC33E8"/>
    <w:pPr>
      <w:keepNext/>
      <w:spacing w:before="120" w:line="240" w:lineRule="auto"/>
    </w:pPr>
    <w:rPr>
      <w:b/>
    </w:rPr>
  </w:style>
  <w:style w:type="paragraph" w:customStyle="1" w:styleId="BodyTextNum">
    <w:name w:val="~BodyTextNum"/>
    <w:basedOn w:val="Normal"/>
    <w:uiPriority w:val="28"/>
    <w:semiHidden/>
    <w:rsid w:val="00CA5ACF"/>
  </w:style>
  <w:style w:type="paragraph" w:customStyle="1" w:styleId="Bullet1">
    <w:name w:val="~Bullet1"/>
    <w:basedOn w:val="Normal"/>
    <w:qFormat/>
    <w:rsid w:val="00D23696"/>
    <w:pPr>
      <w:numPr>
        <w:numId w:val="2"/>
      </w:numPr>
      <w:spacing w:before="60" w:after="60"/>
    </w:pPr>
    <w:rPr>
      <w:color w:val="auto"/>
      <w:sz w:val="24"/>
    </w:rPr>
  </w:style>
  <w:style w:type="paragraph" w:customStyle="1" w:styleId="Bullet2">
    <w:name w:val="~Bullet2"/>
    <w:basedOn w:val="Normal"/>
    <w:rsid w:val="00CA5ACF"/>
    <w:pPr>
      <w:numPr>
        <w:ilvl w:val="1"/>
        <w:numId w:val="2"/>
      </w:numPr>
      <w:spacing w:before="60" w:after="60"/>
    </w:pPr>
  </w:style>
  <w:style w:type="paragraph" w:customStyle="1" w:styleId="Bullet3">
    <w:name w:val="~Bullet3"/>
    <w:basedOn w:val="Normal"/>
    <w:rsid w:val="00CA5ACF"/>
    <w:pPr>
      <w:numPr>
        <w:ilvl w:val="2"/>
        <w:numId w:val="2"/>
      </w:numPr>
      <w:spacing w:before="60" w:after="60"/>
    </w:pPr>
  </w:style>
  <w:style w:type="paragraph" w:styleId="Caption">
    <w:name w:val="caption"/>
    <w:aliases w:val="~Caption"/>
    <w:basedOn w:val="BodyHeading"/>
    <w:next w:val="Normal"/>
    <w:link w:val="CaptionChar"/>
    <w:uiPriority w:val="30"/>
    <w:rsid w:val="00CA5ACF"/>
    <w:pPr>
      <w:spacing w:after="60"/>
    </w:pPr>
  </w:style>
  <w:style w:type="character" w:customStyle="1" w:styleId="CaptionChar">
    <w:name w:val="Caption Char"/>
    <w:aliases w:val="~Caption Char"/>
    <w:basedOn w:val="DefaultParagraphFont"/>
    <w:link w:val="Caption"/>
    <w:uiPriority w:val="30"/>
    <w:rsid w:val="0023450E"/>
    <w:rPr>
      <w:rFonts w:eastAsia="Calibri" w:cs="Arial"/>
      <w:b/>
      <w:lang w:eastAsia="en-US"/>
    </w:rPr>
  </w:style>
  <w:style w:type="paragraph" w:customStyle="1" w:styleId="CaptionWide">
    <w:name w:val="~CaptionWide"/>
    <w:basedOn w:val="Caption"/>
    <w:next w:val="Normal"/>
    <w:uiPriority w:val="30"/>
    <w:semiHidden/>
    <w:qFormat/>
    <w:rsid w:val="00CA5ACF"/>
    <w:pPr>
      <w:ind w:left="-2552"/>
    </w:pPr>
    <w:rPr>
      <w:bCs/>
    </w:rPr>
  </w:style>
  <w:style w:type="paragraph" w:customStyle="1" w:styleId="Confidential">
    <w:name w:val="~Confidential"/>
    <w:basedOn w:val="NoSpacing"/>
    <w:uiPriority w:val="34"/>
    <w:semiHidden/>
    <w:rsid w:val="00CA5ACF"/>
  </w:style>
  <w:style w:type="paragraph" w:customStyle="1" w:styleId="DocClient">
    <w:name w:val="~DocClient"/>
    <w:basedOn w:val="NoSpacing"/>
    <w:uiPriority w:val="34"/>
    <w:semiHidden/>
    <w:rsid w:val="00CA5ACF"/>
  </w:style>
  <w:style w:type="paragraph" w:customStyle="1" w:styleId="DocDate">
    <w:name w:val="~DocDate"/>
    <w:basedOn w:val="NoSpacing"/>
    <w:uiPriority w:val="34"/>
    <w:rsid w:val="00C96E12"/>
    <w:pPr>
      <w:spacing w:before="120" w:after="360"/>
      <w:ind w:right="142"/>
    </w:pPr>
    <w:rPr>
      <w:color w:val="653279" w:themeColor="accent1"/>
      <w:sz w:val="28"/>
      <w:szCs w:val="28"/>
    </w:rPr>
  </w:style>
  <w:style w:type="paragraph" w:customStyle="1" w:styleId="DocSubTitle">
    <w:name w:val="~DocSubTitle"/>
    <w:basedOn w:val="NoSpacing"/>
    <w:uiPriority w:val="34"/>
    <w:semiHidden/>
    <w:rsid w:val="00CA5ACF"/>
  </w:style>
  <w:style w:type="paragraph" w:customStyle="1" w:styleId="DocTitle">
    <w:name w:val="~DocTitle"/>
    <w:basedOn w:val="NoSpacing"/>
    <w:uiPriority w:val="34"/>
    <w:rsid w:val="00CC700D"/>
    <w:pPr>
      <w:spacing w:after="180" w:line="204" w:lineRule="auto"/>
      <w:ind w:right="142"/>
    </w:pPr>
    <w:rPr>
      <w:b/>
      <w:color w:val="E57200" w:themeColor="accent2"/>
      <w:sz w:val="48"/>
    </w:rPr>
  </w:style>
  <w:style w:type="paragraph" w:customStyle="1" w:styleId="DocType">
    <w:name w:val="~DocType"/>
    <w:basedOn w:val="NoSpacing"/>
    <w:uiPriority w:val="34"/>
    <w:semiHidden/>
    <w:rsid w:val="00CA5ACF"/>
  </w:style>
  <w:style w:type="paragraph" w:customStyle="1" w:styleId="Draft">
    <w:name w:val="~Draft"/>
    <w:basedOn w:val="NoSpacing"/>
    <w:uiPriority w:val="34"/>
    <w:semiHidden/>
    <w:rsid w:val="00CA5ACF"/>
  </w:style>
  <w:style w:type="paragraph" w:customStyle="1" w:styleId="GraphicLeft">
    <w:name w:val="~GraphicLeft"/>
    <w:basedOn w:val="NoSpacing"/>
    <w:uiPriority w:val="33"/>
    <w:semiHidden/>
    <w:rsid w:val="00CA5ACF"/>
  </w:style>
  <w:style w:type="paragraph" w:customStyle="1" w:styleId="GraphicCentre">
    <w:name w:val="~GraphicCentre"/>
    <w:basedOn w:val="GraphicLeft"/>
    <w:uiPriority w:val="33"/>
    <w:semiHidden/>
    <w:rsid w:val="00CA5ACF"/>
    <w:pPr>
      <w:jc w:val="center"/>
    </w:pPr>
  </w:style>
  <w:style w:type="paragraph" w:customStyle="1" w:styleId="GraphicRight">
    <w:name w:val="~GraphicRight"/>
    <w:basedOn w:val="GraphicLeft"/>
    <w:uiPriority w:val="33"/>
    <w:semiHidden/>
    <w:rsid w:val="00CA5ACF"/>
    <w:pPr>
      <w:jc w:val="right"/>
    </w:pPr>
  </w:style>
  <w:style w:type="paragraph" w:customStyle="1" w:styleId="Hidden">
    <w:name w:val="~Hidden"/>
    <w:basedOn w:val="NoSpacing"/>
    <w:uiPriority w:val="33"/>
    <w:semiHidden/>
    <w:rsid w:val="00CA5ACF"/>
    <w:pPr>
      <w:framePr w:wrap="around" w:vAnchor="page" w:hAnchor="page" w:xAlign="right" w:yAlign="bottom"/>
    </w:pPr>
    <w:rPr>
      <w:color w:val="C00000"/>
    </w:rPr>
  </w:style>
  <w:style w:type="paragraph" w:customStyle="1" w:styleId="IntroText">
    <w:name w:val="~IntroText"/>
    <w:basedOn w:val="Normal"/>
    <w:next w:val="Normal"/>
    <w:uiPriority w:val="28"/>
    <w:semiHidden/>
    <w:qFormat/>
    <w:rsid w:val="00CA5ACF"/>
    <w:pPr>
      <w:spacing w:before="120"/>
    </w:pPr>
  </w:style>
  <w:style w:type="paragraph" w:customStyle="1" w:styleId="KeyMsgBoxText">
    <w:name w:val="~KeyMsgBoxText"/>
    <w:basedOn w:val="Normal"/>
    <w:uiPriority w:val="32"/>
    <w:qFormat/>
    <w:rsid w:val="00CA5ACF"/>
    <w:pPr>
      <w:spacing w:after="60"/>
    </w:pPr>
  </w:style>
  <w:style w:type="paragraph" w:customStyle="1" w:styleId="KeyMsgBoxHead">
    <w:name w:val="~KeyMsgBoxHead"/>
    <w:basedOn w:val="KeyMsgBoxText"/>
    <w:uiPriority w:val="32"/>
    <w:qFormat/>
    <w:rsid w:val="00CA5ACF"/>
    <w:pPr>
      <w:keepNext/>
      <w:spacing w:before="60" w:line="240" w:lineRule="auto"/>
    </w:pPr>
    <w:rPr>
      <w:b/>
    </w:rPr>
  </w:style>
  <w:style w:type="paragraph" w:customStyle="1" w:styleId="NumBullet1">
    <w:name w:val="~NumBullet1"/>
    <w:basedOn w:val="Normal"/>
    <w:qFormat/>
    <w:rsid w:val="00CA5ACF"/>
    <w:pPr>
      <w:numPr>
        <w:numId w:val="3"/>
      </w:numPr>
      <w:spacing w:before="60" w:after="60"/>
    </w:pPr>
  </w:style>
  <w:style w:type="paragraph" w:customStyle="1" w:styleId="NumBullet2">
    <w:name w:val="~NumBullet2"/>
    <w:basedOn w:val="Normal"/>
    <w:rsid w:val="00CA5ACF"/>
    <w:pPr>
      <w:numPr>
        <w:ilvl w:val="1"/>
        <w:numId w:val="3"/>
      </w:numPr>
      <w:spacing w:before="60" w:after="60"/>
    </w:pPr>
  </w:style>
  <w:style w:type="paragraph" w:customStyle="1" w:styleId="NumBullet3">
    <w:name w:val="~NumBullet3"/>
    <w:basedOn w:val="Normal"/>
    <w:rsid w:val="00CA5ACF"/>
    <w:pPr>
      <w:numPr>
        <w:ilvl w:val="2"/>
        <w:numId w:val="3"/>
      </w:numPr>
      <w:spacing w:before="60" w:after="60"/>
    </w:pPr>
  </w:style>
  <w:style w:type="table" w:customStyle="1" w:styleId="PutClientName">
    <w:name w:val="~PutClientName"/>
    <w:basedOn w:val="TableNormal"/>
    <w:uiPriority w:val="99"/>
    <w:rsid w:val="00CA5ACF"/>
    <w:pPr>
      <w:spacing w:line="240" w:lineRule="auto"/>
    </w:pPr>
    <w:rPr>
      <w:rFonts w:eastAsiaTheme="minorHAnsi" w:cs="Arial"/>
      <w:lang w:eastAsia="en-US"/>
    </w:rPr>
    <w:tblPr>
      <w:tblBorders>
        <w:top w:val="single" w:sz="4" w:space="0" w:color="auto"/>
        <w:bottom w:val="single" w:sz="4" w:space="0" w:color="auto"/>
        <w:insideH w:val="single" w:sz="4" w:space="0" w:color="auto"/>
      </w:tblBorders>
    </w:tblPr>
  </w:style>
  <w:style w:type="paragraph" w:customStyle="1" w:styleId="QuoteBoxText">
    <w:name w:val="~QuoteBoxText"/>
    <w:basedOn w:val="Normal"/>
    <w:uiPriority w:val="32"/>
    <w:semiHidden/>
    <w:qFormat/>
    <w:rsid w:val="00CA5ACF"/>
    <w:pPr>
      <w:keepNext/>
      <w:spacing w:before="120"/>
    </w:pPr>
  </w:style>
  <w:style w:type="paragraph" w:customStyle="1" w:styleId="Source">
    <w:name w:val="~Source"/>
    <w:basedOn w:val="Normal"/>
    <w:next w:val="Normal"/>
    <w:uiPriority w:val="31"/>
    <w:rsid w:val="00CA5ACF"/>
    <w:pPr>
      <w:spacing w:before="60" w:after="60" w:line="240" w:lineRule="auto"/>
      <w:ind w:left="680" w:hanging="680"/>
    </w:pPr>
    <w:rPr>
      <w:i/>
      <w:sz w:val="18"/>
    </w:rPr>
  </w:style>
  <w:style w:type="paragraph" w:customStyle="1" w:styleId="SourceWide">
    <w:name w:val="~SourceWide"/>
    <w:basedOn w:val="Source"/>
    <w:next w:val="Normal"/>
    <w:uiPriority w:val="31"/>
    <w:semiHidden/>
    <w:qFormat/>
    <w:rsid w:val="00CA5ACF"/>
    <w:pPr>
      <w:ind w:left="-2552"/>
    </w:pPr>
  </w:style>
  <w:style w:type="paragraph" w:customStyle="1" w:styleId="Spacer">
    <w:name w:val="~Spacer"/>
    <w:basedOn w:val="NoSpacing"/>
    <w:uiPriority w:val="33"/>
    <w:semiHidden/>
    <w:rsid w:val="00CA5ACF"/>
    <w:rPr>
      <w:rFonts w:ascii="Arial" w:hAnsi="Arial"/>
      <w:sz w:val="2"/>
    </w:rPr>
  </w:style>
  <w:style w:type="paragraph" w:customStyle="1" w:styleId="TableTextLeft">
    <w:name w:val="~TableTextLeft"/>
    <w:basedOn w:val="Normal"/>
    <w:uiPriority w:val="31"/>
    <w:qFormat/>
    <w:rsid w:val="00CA5ACF"/>
    <w:pPr>
      <w:spacing w:before="40" w:after="40" w:line="240" w:lineRule="auto"/>
    </w:pPr>
  </w:style>
  <w:style w:type="paragraph" w:customStyle="1" w:styleId="TableBullet1">
    <w:name w:val="~TableBullet1"/>
    <w:basedOn w:val="TableTextLeft"/>
    <w:uiPriority w:val="31"/>
    <w:rsid w:val="00CA5ACF"/>
    <w:pPr>
      <w:numPr>
        <w:numId w:val="4"/>
      </w:numPr>
    </w:pPr>
  </w:style>
  <w:style w:type="paragraph" w:customStyle="1" w:styleId="TableBullet2">
    <w:name w:val="~TableBullet2"/>
    <w:basedOn w:val="TableTextLeft"/>
    <w:uiPriority w:val="31"/>
    <w:rsid w:val="00CA5ACF"/>
    <w:pPr>
      <w:numPr>
        <w:ilvl w:val="1"/>
        <w:numId w:val="4"/>
      </w:numPr>
    </w:pPr>
  </w:style>
  <w:style w:type="paragraph" w:customStyle="1" w:styleId="TableBullet3">
    <w:name w:val="~TableBullet3"/>
    <w:basedOn w:val="TableTextLeft"/>
    <w:uiPriority w:val="31"/>
    <w:rsid w:val="00CA5ACF"/>
    <w:pPr>
      <w:numPr>
        <w:ilvl w:val="2"/>
        <w:numId w:val="4"/>
      </w:numPr>
    </w:pPr>
  </w:style>
  <w:style w:type="table" w:customStyle="1" w:styleId="TableClear">
    <w:name w:val="~TableClear"/>
    <w:basedOn w:val="TableNormal"/>
    <w:uiPriority w:val="99"/>
    <w:rsid w:val="00CA5ACF"/>
    <w:pPr>
      <w:spacing w:line="240" w:lineRule="auto"/>
    </w:pPr>
    <w:rPr>
      <w:rFonts w:eastAsiaTheme="minorHAnsi" w:cs="Arial"/>
      <w:lang w:eastAsia="en-US"/>
    </w:rPr>
    <w:tblPr/>
  </w:style>
  <w:style w:type="paragraph" w:customStyle="1" w:styleId="TableHeadingLeft">
    <w:name w:val="~TableHeadingLeft"/>
    <w:basedOn w:val="TableTextLeft"/>
    <w:uiPriority w:val="31"/>
    <w:semiHidden/>
    <w:qFormat/>
    <w:rsid w:val="00CA5ACF"/>
    <w:pPr>
      <w:keepNext/>
    </w:pPr>
    <w:rPr>
      <w:b/>
      <w:szCs w:val="26"/>
    </w:rPr>
  </w:style>
  <w:style w:type="paragraph" w:customStyle="1" w:styleId="TableHeadingCentre">
    <w:name w:val="~TableHeadingCentre"/>
    <w:basedOn w:val="TableHeadingLeft"/>
    <w:uiPriority w:val="31"/>
    <w:semiHidden/>
    <w:qFormat/>
    <w:rsid w:val="00CA5ACF"/>
    <w:pPr>
      <w:jc w:val="center"/>
    </w:pPr>
  </w:style>
  <w:style w:type="paragraph" w:customStyle="1" w:styleId="TableHeadingRight">
    <w:name w:val="~TableHeadingRight"/>
    <w:basedOn w:val="TableHeadingLeft"/>
    <w:uiPriority w:val="31"/>
    <w:semiHidden/>
    <w:qFormat/>
    <w:rsid w:val="00CA5ACF"/>
    <w:pPr>
      <w:jc w:val="right"/>
    </w:pPr>
  </w:style>
  <w:style w:type="table" w:customStyle="1" w:styleId="TableNormal0">
    <w:name w:val="~TableNormal"/>
    <w:basedOn w:val="TableNormal"/>
    <w:semiHidden/>
    <w:rsid w:val="00CA5ACF"/>
    <w:pPr>
      <w:spacing w:line="240" w:lineRule="auto"/>
    </w:pPr>
    <w:rPr>
      <w:rFonts w:eastAsiaTheme="minorHAnsi" w:cs="Arial"/>
      <w:lang w:eastAsia="en-US"/>
    </w:rPr>
    <w:tblPr/>
  </w:style>
  <w:style w:type="paragraph" w:customStyle="1" w:styleId="TableTextCentre">
    <w:name w:val="~TableTextCentre"/>
    <w:basedOn w:val="TableTextLeft"/>
    <w:uiPriority w:val="31"/>
    <w:semiHidden/>
    <w:qFormat/>
    <w:rsid w:val="00CA5ACF"/>
    <w:pPr>
      <w:jc w:val="center"/>
    </w:pPr>
  </w:style>
  <w:style w:type="paragraph" w:customStyle="1" w:styleId="TableTextRight">
    <w:name w:val="~TableTextRight"/>
    <w:basedOn w:val="TableTextLeft"/>
    <w:uiPriority w:val="31"/>
    <w:qFormat/>
    <w:rsid w:val="00CA5ACF"/>
    <w:pPr>
      <w:jc w:val="right"/>
    </w:pPr>
  </w:style>
  <w:style w:type="paragraph" w:customStyle="1" w:styleId="TableTotalLeft">
    <w:name w:val="~TableTotalLeft"/>
    <w:basedOn w:val="TableTextLeft"/>
    <w:uiPriority w:val="31"/>
    <w:semiHidden/>
    <w:rsid w:val="00CA5ACF"/>
    <w:rPr>
      <w:b/>
    </w:rPr>
  </w:style>
  <w:style w:type="paragraph" w:customStyle="1" w:styleId="TableTotalCentre">
    <w:name w:val="~TableTotalCentre"/>
    <w:basedOn w:val="TableTotalLeft"/>
    <w:uiPriority w:val="31"/>
    <w:semiHidden/>
    <w:rsid w:val="00CA5ACF"/>
    <w:pPr>
      <w:framePr w:wrap="around" w:vAnchor="page" w:hAnchor="margin" w:y="1135"/>
      <w:suppressOverlap/>
      <w:jc w:val="center"/>
    </w:pPr>
  </w:style>
  <w:style w:type="paragraph" w:customStyle="1" w:styleId="TableTotalRight">
    <w:name w:val="~TableTotalRight"/>
    <w:basedOn w:val="TableTotalLeft"/>
    <w:uiPriority w:val="31"/>
    <w:semiHidden/>
    <w:rsid w:val="00CA5ACF"/>
    <w:pPr>
      <w:framePr w:wrap="around" w:vAnchor="page" w:hAnchor="margin" w:y="1135"/>
      <w:suppressOverlap/>
      <w:jc w:val="right"/>
    </w:pPr>
  </w:style>
  <w:style w:type="paragraph" w:styleId="BalloonText">
    <w:name w:val="Balloon Text"/>
    <w:basedOn w:val="Normal"/>
    <w:link w:val="BalloonTextChar"/>
    <w:uiPriority w:val="99"/>
    <w:semiHidden/>
    <w:rsid w:val="00CA5ACF"/>
    <w:pPr>
      <w:spacing w:line="240" w:lineRule="auto"/>
    </w:pPr>
    <w:rPr>
      <w:rFonts w:ascii="Tahoma" w:hAnsi="Tahoma" w:cs="Tahoma"/>
      <w:color w:val="808080" w:themeColor="background1" w:themeShade="80"/>
      <w:sz w:val="16"/>
      <w:szCs w:val="16"/>
    </w:rPr>
  </w:style>
  <w:style w:type="character" w:customStyle="1" w:styleId="BalloonTextChar">
    <w:name w:val="Balloon Text Char"/>
    <w:basedOn w:val="DefaultParagraphFont"/>
    <w:link w:val="BalloonText"/>
    <w:uiPriority w:val="99"/>
    <w:semiHidden/>
    <w:rsid w:val="00660129"/>
    <w:rPr>
      <w:rFonts w:ascii="Tahoma" w:eastAsiaTheme="minorHAnsi" w:hAnsi="Tahoma" w:cs="Tahoma"/>
      <w:color w:val="808080" w:themeColor="background1" w:themeShade="80"/>
      <w:sz w:val="16"/>
      <w:szCs w:val="16"/>
      <w:lang w:eastAsia="en-US"/>
    </w:rPr>
  </w:style>
  <w:style w:type="character" w:styleId="CommentReference">
    <w:name w:val="annotation reference"/>
    <w:basedOn w:val="DefaultParagraphFont"/>
    <w:uiPriority w:val="99"/>
    <w:semiHidden/>
    <w:unhideWhenUsed/>
    <w:rsid w:val="00CA5ACF"/>
    <w:rPr>
      <w:sz w:val="16"/>
      <w:szCs w:val="16"/>
    </w:rPr>
  </w:style>
  <w:style w:type="paragraph" w:styleId="CommentText">
    <w:name w:val="annotation text"/>
    <w:basedOn w:val="Normal"/>
    <w:link w:val="CommentTextChar"/>
    <w:unhideWhenUsed/>
    <w:rsid w:val="00CA5ACF"/>
    <w:pPr>
      <w:spacing w:before="120" w:line="240" w:lineRule="auto"/>
    </w:pPr>
    <w:rPr>
      <w:color w:val="auto"/>
    </w:rPr>
  </w:style>
  <w:style w:type="character" w:customStyle="1" w:styleId="CommentTextChar">
    <w:name w:val="Comment Text Char"/>
    <w:basedOn w:val="DefaultParagraphFont"/>
    <w:link w:val="CommentText"/>
    <w:rsid w:val="00CA5ACF"/>
    <w:rPr>
      <w:rFonts w:ascii="Arial" w:eastAsiaTheme="minorHAnsi" w:hAnsi="Arial" w:cs="Arial"/>
      <w:color w:val="auto"/>
      <w:lang w:eastAsia="en-US"/>
    </w:rPr>
  </w:style>
  <w:style w:type="paragraph" w:styleId="CommentSubject">
    <w:name w:val="annotation subject"/>
    <w:basedOn w:val="CommentText"/>
    <w:next w:val="CommentText"/>
    <w:link w:val="CommentSubjectChar"/>
    <w:uiPriority w:val="99"/>
    <w:semiHidden/>
    <w:unhideWhenUsed/>
    <w:rsid w:val="00CA5ACF"/>
    <w:rPr>
      <w:b/>
      <w:bCs/>
    </w:rPr>
  </w:style>
  <w:style w:type="character" w:customStyle="1" w:styleId="CommentSubjectChar">
    <w:name w:val="Comment Subject Char"/>
    <w:basedOn w:val="CommentTextChar"/>
    <w:link w:val="CommentSubject"/>
    <w:uiPriority w:val="99"/>
    <w:semiHidden/>
    <w:rsid w:val="00CA5ACF"/>
    <w:rPr>
      <w:rFonts w:ascii="Arial" w:eastAsiaTheme="minorHAnsi" w:hAnsi="Arial" w:cs="Arial"/>
      <w:b/>
      <w:bCs/>
      <w:color w:val="auto"/>
      <w:lang w:eastAsia="en-US"/>
    </w:rPr>
  </w:style>
  <w:style w:type="character" w:styleId="FollowedHyperlink">
    <w:name w:val="FollowedHyperlink"/>
    <w:aliases w:val="~FollowedHyperlink"/>
    <w:basedOn w:val="DefaultParagraphFont"/>
    <w:uiPriority w:val="37"/>
    <w:semiHidden/>
    <w:rsid w:val="00C25C2B"/>
    <w:rPr>
      <w:color w:val="E57200" w:themeColor="followedHyperlink"/>
      <w:u w:val="none"/>
    </w:rPr>
  </w:style>
  <w:style w:type="paragraph" w:styleId="Footer">
    <w:name w:val="footer"/>
    <w:aliases w:val="~Footer"/>
    <w:basedOn w:val="NoSpacing"/>
    <w:link w:val="FooterChar"/>
    <w:uiPriority w:val="99"/>
    <w:rsid w:val="007759B2"/>
    <w:rPr>
      <w:sz w:val="20"/>
    </w:rPr>
  </w:style>
  <w:style w:type="character" w:customStyle="1" w:styleId="FooterChar">
    <w:name w:val="Footer Char"/>
    <w:aliases w:val="~Footer Char"/>
    <w:basedOn w:val="DefaultParagraphFont"/>
    <w:link w:val="Footer"/>
    <w:uiPriority w:val="99"/>
    <w:rsid w:val="007759B2"/>
    <w:rPr>
      <w:rFonts w:eastAsiaTheme="minorHAnsi" w:cs="Arial"/>
      <w:sz w:val="20"/>
      <w:lang w:eastAsia="en-US"/>
    </w:rPr>
  </w:style>
  <w:style w:type="character" w:styleId="FootnoteReference">
    <w:name w:val="footnote reference"/>
    <w:basedOn w:val="DefaultParagraphFont"/>
    <w:semiHidden/>
    <w:rsid w:val="009E6F65"/>
    <w:rPr>
      <w:rFonts w:asciiTheme="minorHAnsi" w:hAnsiTheme="minorHAnsi"/>
      <w:color w:val="E57200" w:themeColor="accent2"/>
      <w:vertAlign w:val="superscript"/>
    </w:rPr>
  </w:style>
  <w:style w:type="paragraph" w:styleId="FootnoteText">
    <w:name w:val="footnote text"/>
    <w:aliases w:val="~FootnoteText"/>
    <w:basedOn w:val="NoSpacing"/>
    <w:link w:val="FootnoteTextChar"/>
    <w:semiHidden/>
    <w:rsid w:val="00022C5E"/>
    <w:pPr>
      <w:spacing w:before="60"/>
      <w:ind w:left="284" w:hanging="284"/>
    </w:pPr>
    <w:rPr>
      <w:sz w:val="18"/>
    </w:rPr>
  </w:style>
  <w:style w:type="character" w:customStyle="1" w:styleId="FootnoteTextChar">
    <w:name w:val="Footnote Text Char"/>
    <w:aliases w:val="~FootnoteText Char"/>
    <w:basedOn w:val="DefaultParagraphFont"/>
    <w:link w:val="FootnoteText"/>
    <w:uiPriority w:val="35"/>
    <w:semiHidden/>
    <w:rsid w:val="00C96E12"/>
    <w:rPr>
      <w:rFonts w:eastAsiaTheme="minorHAnsi" w:cs="Arial"/>
      <w:sz w:val="18"/>
      <w:lang w:eastAsia="en-US"/>
    </w:rPr>
  </w:style>
  <w:style w:type="paragraph" w:styleId="Header">
    <w:name w:val="header"/>
    <w:aliases w:val="~Header"/>
    <w:basedOn w:val="NoSpacing"/>
    <w:link w:val="HeaderChar"/>
    <w:uiPriority w:val="99"/>
    <w:rsid w:val="00C96E12"/>
    <w:rPr>
      <w:sz w:val="20"/>
    </w:rPr>
  </w:style>
  <w:style w:type="character" w:customStyle="1" w:styleId="HeaderChar">
    <w:name w:val="Header Char"/>
    <w:aliases w:val="~Header Char"/>
    <w:basedOn w:val="DefaultParagraphFont"/>
    <w:link w:val="Header"/>
    <w:uiPriority w:val="99"/>
    <w:rsid w:val="007759B2"/>
    <w:rPr>
      <w:rFonts w:eastAsiaTheme="minorHAnsi" w:cs="Arial"/>
      <w:sz w:val="20"/>
      <w:lang w:eastAsia="en-US"/>
    </w:rPr>
  </w:style>
  <w:style w:type="character" w:styleId="Hyperlink">
    <w:name w:val="Hyperlink"/>
    <w:aliases w:val="~Hyperlink"/>
    <w:basedOn w:val="DefaultParagraphFont"/>
    <w:uiPriority w:val="99"/>
    <w:semiHidden/>
    <w:rsid w:val="00C25C2B"/>
    <w:rPr>
      <w:color w:val="653279" w:themeColor="hyperlink"/>
      <w:u w:val="none"/>
    </w:rPr>
  </w:style>
  <w:style w:type="table" w:styleId="MediumShading2-Accent1">
    <w:name w:val="Medium Shading 2 Accent 1"/>
    <w:basedOn w:val="TableNormal"/>
    <w:uiPriority w:val="64"/>
    <w:rsid w:val="00CA5ACF"/>
    <w:pPr>
      <w:spacing w:line="240" w:lineRule="auto"/>
    </w:pPr>
    <w:rPr>
      <w:rFonts w:eastAsiaTheme="minorHAnsi" w:cs="Arial"/>
      <w:color w:val="808080" w:themeColor="background1" w:themeShade="80"/>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5327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53279" w:themeFill="accent1"/>
      </w:tcPr>
    </w:tblStylePr>
    <w:tblStylePr w:type="lastCol">
      <w:rPr>
        <w:b/>
        <w:bCs/>
        <w:color w:val="FFFFFF" w:themeColor="background1"/>
      </w:rPr>
      <w:tblPr/>
      <w:tcPr>
        <w:tcBorders>
          <w:left w:val="nil"/>
          <w:right w:val="nil"/>
          <w:insideH w:val="nil"/>
          <w:insideV w:val="nil"/>
        </w:tcBorders>
        <w:shd w:val="clear" w:color="auto" w:fill="65327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PlaceholderText">
    <w:name w:val="Placeholder Text"/>
    <w:basedOn w:val="DefaultParagraphFont"/>
    <w:uiPriority w:val="99"/>
    <w:semiHidden/>
    <w:rsid w:val="00CA5ACF"/>
    <w:rPr>
      <w:color w:val="808080"/>
    </w:rPr>
  </w:style>
  <w:style w:type="paragraph" w:styleId="TOC1">
    <w:name w:val="toc 1"/>
    <w:aliases w:val="~SectionHeadings"/>
    <w:basedOn w:val="NoSpacing"/>
    <w:next w:val="Normal"/>
    <w:uiPriority w:val="39"/>
    <w:semiHidden/>
    <w:rsid w:val="00CA5ACF"/>
    <w:pPr>
      <w:tabs>
        <w:tab w:val="right" w:pos="7655"/>
      </w:tabs>
      <w:spacing w:after="120"/>
      <w:ind w:right="403"/>
    </w:pPr>
    <w:rPr>
      <w:rFonts w:asciiTheme="majorHAnsi" w:eastAsiaTheme="minorEastAsia" w:hAnsiTheme="majorHAnsi"/>
      <w:noProof/>
      <w:lang w:eastAsia="en-GB"/>
    </w:rPr>
  </w:style>
  <w:style w:type="paragraph" w:styleId="TOC2">
    <w:name w:val="toc 2"/>
    <w:aliases w:val="~SubHeadings"/>
    <w:basedOn w:val="TOC1"/>
    <w:next w:val="Normal"/>
    <w:uiPriority w:val="39"/>
    <w:semiHidden/>
    <w:rsid w:val="00CA5ACF"/>
    <w:pPr>
      <w:ind w:left="425"/>
    </w:pPr>
  </w:style>
  <w:style w:type="paragraph" w:styleId="TOC3">
    <w:name w:val="toc 3"/>
    <w:aliases w:val="~MinorSubheadings"/>
    <w:basedOn w:val="TOC2"/>
    <w:next w:val="Normal"/>
    <w:uiPriority w:val="39"/>
    <w:semiHidden/>
    <w:rsid w:val="00CA5ACF"/>
    <w:pPr>
      <w:ind w:left="850"/>
    </w:pPr>
  </w:style>
  <w:style w:type="paragraph" w:styleId="TOC4">
    <w:name w:val="toc 4"/>
    <w:aliases w:val="~FourthHeadLevel"/>
    <w:basedOn w:val="TOC3"/>
    <w:next w:val="Normal"/>
    <w:uiPriority w:val="38"/>
    <w:semiHidden/>
    <w:rsid w:val="00CA5ACF"/>
    <w:pPr>
      <w:tabs>
        <w:tab w:val="left" w:pos="2098"/>
      </w:tabs>
      <w:ind w:left="2098" w:hanging="794"/>
    </w:pPr>
  </w:style>
  <w:style w:type="paragraph" w:styleId="TOC5">
    <w:name w:val="toc 5"/>
    <w:aliases w:val="~ExecSumHeading"/>
    <w:basedOn w:val="TOC1"/>
    <w:next w:val="Normal"/>
    <w:uiPriority w:val="39"/>
    <w:semiHidden/>
    <w:rsid w:val="00CA5ACF"/>
  </w:style>
  <w:style w:type="paragraph" w:styleId="TOC6">
    <w:name w:val="toc 6"/>
    <w:aliases w:val="~AppDivider"/>
    <w:basedOn w:val="TOC1"/>
    <w:next w:val="Normal"/>
    <w:uiPriority w:val="39"/>
    <w:semiHidden/>
    <w:rsid w:val="00CA5ACF"/>
    <w:pPr>
      <w:spacing w:before="240"/>
    </w:pPr>
  </w:style>
  <w:style w:type="paragraph" w:styleId="TOC7">
    <w:name w:val="toc 7"/>
    <w:aliases w:val="~AppHeadings"/>
    <w:basedOn w:val="TOC1"/>
    <w:next w:val="Normal"/>
    <w:uiPriority w:val="39"/>
    <w:semiHidden/>
    <w:rsid w:val="00CA5ACF"/>
  </w:style>
  <w:style w:type="paragraph" w:styleId="TOC8">
    <w:name w:val="toc 8"/>
    <w:aliases w:val="~AppSubHeadings"/>
    <w:basedOn w:val="TOC2"/>
    <w:next w:val="Normal"/>
    <w:uiPriority w:val="38"/>
    <w:semiHidden/>
    <w:rsid w:val="00CA5ACF"/>
  </w:style>
  <w:style w:type="paragraph" w:styleId="TOC9">
    <w:name w:val="toc 9"/>
    <w:basedOn w:val="Normal"/>
    <w:next w:val="Normal"/>
    <w:uiPriority w:val="38"/>
    <w:semiHidden/>
    <w:rsid w:val="00CA5ACF"/>
    <w:pPr>
      <w:spacing w:before="120" w:after="100"/>
      <w:ind w:left="1600"/>
    </w:pPr>
  </w:style>
  <w:style w:type="paragraph" w:styleId="TOCHeading">
    <w:name w:val="TOC Heading"/>
    <w:basedOn w:val="Heading1"/>
    <w:next w:val="Normal"/>
    <w:uiPriority w:val="38"/>
    <w:semiHidden/>
    <w:rsid w:val="00CA5ACF"/>
    <w:pPr>
      <w:keepLines/>
      <w:spacing w:before="480" w:after="0"/>
      <w:jc w:val="both"/>
      <w:outlineLvl w:val="9"/>
    </w:pPr>
    <w:rPr>
      <w:rFonts w:eastAsiaTheme="majorEastAsia" w:cstheme="majorBidi"/>
      <w:bCs/>
      <w:sz w:val="28"/>
      <w:szCs w:val="28"/>
    </w:rPr>
  </w:style>
  <w:style w:type="table" w:customStyle="1" w:styleId="GridTable21">
    <w:name w:val="Grid Table 21"/>
    <w:basedOn w:val="TableNormal"/>
    <w:uiPriority w:val="47"/>
    <w:rsid w:val="00776390"/>
    <w:pPr>
      <w:spacing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1">
    <w:name w:val="Grid Table 2 - Accent 11"/>
    <w:basedOn w:val="TableNormal"/>
    <w:uiPriority w:val="47"/>
    <w:rsid w:val="009B62BB"/>
    <w:pPr>
      <w:spacing w:line="240" w:lineRule="auto"/>
    </w:pPr>
    <w:tblPr>
      <w:tblStyleRowBandSize w:val="1"/>
      <w:tblStyleColBandSize w:val="1"/>
      <w:tblBorders>
        <w:top w:val="single" w:sz="2" w:space="0" w:color="AB6EC3" w:themeColor="accent1" w:themeTint="99"/>
        <w:bottom w:val="single" w:sz="2" w:space="0" w:color="AB6EC3" w:themeColor="accent1" w:themeTint="99"/>
        <w:insideH w:val="single" w:sz="2" w:space="0" w:color="AB6EC3" w:themeColor="accent1" w:themeTint="99"/>
        <w:insideV w:val="single" w:sz="2" w:space="0" w:color="AB6EC3" w:themeColor="accent1" w:themeTint="99"/>
      </w:tblBorders>
    </w:tblPr>
    <w:tblStylePr w:type="firstRow">
      <w:rPr>
        <w:b/>
        <w:bCs/>
      </w:rPr>
      <w:tblPr/>
      <w:tcPr>
        <w:tcBorders>
          <w:top w:val="nil"/>
          <w:bottom w:val="single" w:sz="12" w:space="0" w:color="AB6EC3" w:themeColor="accent1" w:themeTint="99"/>
          <w:insideH w:val="nil"/>
          <w:insideV w:val="nil"/>
        </w:tcBorders>
        <w:shd w:val="clear" w:color="auto" w:fill="FFFFFF" w:themeFill="background1"/>
      </w:tcPr>
    </w:tblStylePr>
    <w:tblStylePr w:type="lastRow">
      <w:rPr>
        <w:b/>
        <w:bCs/>
      </w:rPr>
      <w:tblPr/>
      <w:tcPr>
        <w:tcBorders>
          <w:top w:val="double" w:sz="2" w:space="0" w:color="AB6E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CEEB" w:themeFill="accent1" w:themeFillTint="33"/>
      </w:tcPr>
    </w:tblStylePr>
    <w:tblStylePr w:type="band1Horz">
      <w:tblPr/>
      <w:tcPr>
        <w:shd w:val="clear" w:color="auto" w:fill="E3CEEB" w:themeFill="accent1" w:themeFillTint="33"/>
      </w:tcPr>
    </w:tblStylePr>
  </w:style>
  <w:style w:type="table" w:customStyle="1" w:styleId="MCCTable">
    <w:name w:val="~MCC Table"/>
    <w:basedOn w:val="TableNormal"/>
    <w:uiPriority w:val="99"/>
    <w:rsid w:val="003978EF"/>
    <w:pPr>
      <w:spacing w:before="120" w:line="240" w:lineRule="auto"/>
      <w:jc w:val="both"/>
    </w:pPr>
    <w:rPr>
      <w:rFonts w:eastAsiaTheme="minorHAnsi" w:cs="Arial"/>
      <w:sz w:val="22"/>
      <w:szCs w:val="22"/>
      <w:lang w:eastAsia="en-US"/>
    </w:rPr>
    <w:tblPr>
      <w:tblStyleRowBandSize w:val="1"/>
      <w:tblBorders>
        <w:top w:val="single" w:sz="2" w:space="0" w:color="653279" w:themeColor="accent1"/>
        <w:left w:val="single" w:sz="2" w:space="0" w:color="653279" w:themeColor="accent1"/>
        <w:bottom w:val="single" w:sz="2" w:space="0" w:color="653279" w:themeColor="accent1"/>
        <w:right w:val="single" w:sz="2" w:space="0" w:color="653279" w:themeColor="accent1"/>
        <w:insideH w:val="single" w:sz="2" w:space="0" w:color="653279" w:themeColor="accent1"/>
        <w:insideV w:val="single" w:sz="2" w:space="0" w:color="653279" w:themeColor="accent1"/>
      </w:tblBorders>
    </w:tblPr>
    <w:tblStylePr w:type="firstRow">
      <w:rPr>
        <w:rFonts w:asciiTheme="majorHAnsi" w:hAnsiTheme="majorHAnsi"/>
        <w:b/>
        <w:color w:val="FFFFFF" w:themeColor="background1"/>
      </w:rPr>
      <w:tblPr/>
      <w:trPr>
        <w:tblHeader/>
      </w:trPr>
      <w:tcPr>
        <w:shd w:val="clear" w:color="auto" w:fill="653279" w:themeFill="accent1"/>
      </w:tcPr>
    </w:tblStylePr>
    <w:tblStylePr w:type="firstCol">
      <w:rPr>
        <w:rFonts w:asciiTheme="majorHAnsi" w:hAnsiTheme="majorHAnsi"/>
        <w:b/>
        <w:color w:val="E57200" w:themeColor="accent2"/>
      </w:rPr>
    </w:tblStylePr>
    <w:tblStylePr w:type="band1Horz">
      <w:tblPr/>
      <w:tcPr>
        <w:shd w:val="clear" w:color="auto" w:fill="E1E2E2" w:themeFill="background2"/>
      </w:tcPr>
    </w:tblStylePr>
  </w:style>
  <w:style w:type="paragraph" w:customStyle="1" w:styleId="KeyMessageBoxBullet">
    <w:name w:val="~KeyMessageBoxBullet"/>
    <w:basedOn w:val="Normal"/>
    <w:uiPriority w:val="32"/>
    <w:rsid w:val="00D754E4"/>
    <w:pPr>
      <w:keepNext/>
      <w:numPr>
        <w:numId w:val="5"/>
      </w:numPr>
      <w:spacing w:before="120" w:after="120" w:line="240" w:lineRule="auto"/>
      <w:ind w:left="431" w:hanging="431"/>
      <w:contextualSpacing/>
      <w:jc w:val="both"/>
    </w:pPr>
    <w:rPr>
      <w:rFonts w:eastAsiaTheme="minorHAnsi" w:cs="Arial"/>
    </w:rPr>
  </w:style>
  <w:style w:type="paragraph" w:styleId="ListParagraph">
    <w:name w:val="List Paragraph"/>
    <w:basedOn w:val="Normal"/>
    <w:uiPriority w:val="34"/>
    <w:qFormat/>
    <w:rsid w:val="007134A7"/>
    <w:pPr>
      <w:ind w:left="720"/>
      <w:contextualSpacing/>
    </w:pPr>
  </w:style>
  <w:style w:type="paragraph" w:styleId="ListBullet">
    <w:name w:val="List Bullet"/>
    <w:basedOn w:val="Normal"/>
    <w:rsid w:val="008E05BD"/>
    <w:pPr>
      <w:numPr>
        <w:numId w:val="7"/>
      </w:numPr>
    </w:pPr>
    <w:rPr>
      <w:sz w:val="24"/>
    </w:rPr>
  </w:style>
  <w:style w:type="paragraph" w:customStyle="1" w:styleId="IndentedText">
    <w:name w:val="Indented Text"/>
    <w:basedOn w:val="Normal"/>
    <w:link w:val="IndentedTextChar"/>
    <w:rsid w:val="008E05BD"/>
    <w:pPr>
      <w:widowControl w:val="0"/>
      <w:tabs>
        <w:tab w:val="left" w:pos="1418"/>
      </w:tabs>
      <w:spacing w:after="360" w:line="360" w:lineRule="exact"/>
      <w:ind w:left="1418" w:hanging="1418"/>
    </w:pPr>
    <w:rPr>
      <w:color w:val="auto"/>
      <w:sz w:val="24"/>
      <w:szCs w:val="20"/>
      <w:lang w:val="x-none" w:eastAsia="x-none"/>
    </w:rPr>
  </w:style>
  <w:style w:type="paragraph" w:customStyle="1" w:styleId="BoldOrange">
    <w:name w:val="Bold Orange"/>
    <w:basedOn w:val="IndentedText"/>
    <w:link w:val="BoldOrangeChar"/>
    <w:rsid w:val="008E05BD"/>
    <w:rPr>
      <w:b/>
      <w:color w:val="E37222"/>
    </w:rPr>
  </w:style>
  <w:style w:type="character" w:customStyle="1" w:styleId="IndentedTextChar">
    <w:name w:val="Indented Text Char"/>
    <w:link w:val="IndentedText"/>
    <w:rsid w:val="008E05BD"/>
    <w:rPr>
      <w:rFonts w:ascii="Arial" w:eastAsia="Calibri" w:hAnsi="Arial" w:cs="Times New Roman"/>
      <w:color w:val="auto"/>
      <w:szCs w:val="20"/>
      <w:lang w:val="x-none" w:eastAsia="x-none"/>
    </w:rPr>
  </w:style>
  <w:style w:type="character" w:customStyle="1" w:styleId="BoldOrangeChar">
    <w:name w:val="Bold Orange Char"/>
    <w:link w:val="BoldOrange"/>
    <w:rsid w:val="008E05BD"/>
    <w:rPr>
      <w:rFonts w:ascii="Arial" w:eastAsia="Calibri" w:hAnsi="Arial" w:cs="Times New Roman"/>
      <w:b/>
      <w:color w:val="E37222"/>
      <w:szCs w:val="20"/>
      <w:lang w:val="x-none" w:eastAsia="x-none"/>
    </w:rPr>
  </w:style>
  <w:style w:type="paragraph" w:styleId="BodyText">
    <w:name w:val="Body Text"/>
    <w:basedOn w:val="Normal"/>
    <w:link w:val="BodyTextChar"/>
    <w:rsid w:val="008E05BD"/>
    <w:pPr>
      <w:widowControl w:val="0"/>
      <w:spacing w:after="0" w:line="360" w:lineRule="auto"/>
    </w:pPr>
    <w:rPr>
      <w:color w:val="auto"/>
      <w:sz w:val="24"/>
    </w:rPr>
  </w:style>
  <w:style w:type="character" w:customStyle="1" w:styleId="BodyTextChar">
    <w:name w:val="Body Text Char"/>
    <w:basedOn w:val="DefaultParagraphFont"/>
    <w:link w:val="BodyText"/>
    <w:rsid w:val="008E05BD"/>
    <w:rPr>
      <w:rFonts w:ascii="Arial" w:eastAsia="Calibri" w:hAnsi="Arial" w:cs="Times New Roman"/>
      <w:color w:val="auto"/>
      <w:szCs w:val="22"/>
      <w:lang w:eastAsia="en-US"/>
    </w:rPr>
  </w:style>
  <w:style w:type="paragraph" w:customStyle="1" w:styleId="TableParagraph">
    <w:name w:val="Table Paragraph"/>
    <w:basedOn w:val="Normal"/>
    <w:uiPriority w:val="1"/>
    <w:qFormat/>
    <w:rsid w:val="00343C51"/>
    <w:pPr>
      <w:widowControl w:val="0"/>
      <w:autoSpaceDE w:val="0"/>
      <w:autoSpaceDN w:val="0"/>
      <w:spacing w:after="0" w:line="240" w:lineRule="auto"/>
      <w:ind w:left="200"/>
    </w:pPr>
    <w:rPr>
      <w:rFonts w:eastAsia="Arial" w:cs="Arial"/>
      <w:color w:val="auto"/>
      <w:sz w:val="22"/>
      <w:lang w:eastAsia="en-GB" w:bidi="en-GB"/>
    </w:rPr>
  </w:style>
  <w:style w:type="paragraph" w:styleId="Revision">
    <w:name w:val="Revision"/>
    <w:hidden/>
    <w:uiPriority w:val="99"/>
    <w:semiHidden/>
    <w:rsid w:val="003A2993"/>
    <w:pPr>
      <w:spacing w:before="0" w:line="240" w:lineRule="auto"/>
    </w:pPr>
    <w:rPr>
      <w:rFonts w:ascii="Arial" w:eastAsia="Calibri" w:hAnsi="Arial" w:cs="Times New Roman"/>
      <w:color w:val="331C54"/>
      <w:sz w:val="66"/>
      <w:szCs w:val="22"/>
      <w:lang w:eastAsia="en-US"/>
    </w:rPr>
  </w:style>
  <w:style w:type="character" w:customStyle="1" w:styleId="cf01">
    <w:name w:val="cf01"/>
    <w:basedOn w:val="DefaultParagraphFont"/>
    <w:rsid w:val="00264B05"/>
    <w:rPr>
      <w:rFonts w:ascii="Segoe UI" w:hAnsi="Segoe UI" w:cs="Segoe UI" w:hint="default"/>
      <w:sz w:val="18"/>
      <w:szCs w:val="18"/>
    </w:rPr>
  </w:style>
  <w:style w:type="character" w:customStyle="1" w:styleId="UnresolvedMention1">
    <w:name w:val="Unresolved Mention1"/>
    <w:basedOn w:val="DefaultParagraphFont"/>
    <w:uiPriority w:val="99"/>
    <w:semiHidden/>
    <w:unhideWhenUsed/>
    <w:rsid w:val="00BF72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6601812">
      <w:bodyDiv w:val="1"/>
      <w:marLeft w:val="0"/>
      <w:marRight w:val="0"/>
      <w:marTop w:val="0"/>
      <w:marBottom w:val="0"/>
      <w:divBdr>
        <w:top w:val="none" w:sz="0" w:space="0" w:color="auto"/>
        <w:left w:val="none" w:sz="0" w:space="0" w:color="auto"/>
        <w:bottom w:val="none" w:sz="0" w:space="0" w:color="auto"/>
        <w:right w:val="none" w:sz="0" w:space="0" w:color="auto"/>
      </w:divBdr>
    </w:div>
    <w:div w:id="633632513">
      <w:bodyDiv w:val="1"/>
      <w:marLeft w:val="0"/>
      <w:marRight w:val="0"/>
      <w:marTop w:val="0"/>
      <w:marBottom w:val="0"/>
      <w:divBdr>
        <w:top w:val="none" w:sz="0" w:space="0" w:color="auto"/>
        <w:left w:val="none" w:sz="0" w:space="0" w:color="auto"/>
        <w:bottom w:val="none" w:sz="0" w:space="0" w:color="auto"/>
        <w:right w:val="none" w:sz="0" w:space="0" w:color="auto"/>
      </w:divBdr>
    </w:div>
    <w:div w:id="946158187">
      <w:bodyDiv w:val="1"/>
      <w:marLeft w:val="0"/>
      <w:marRight w:val="0"/>
      <w:marTop w:val="0"/>
      <w:marBottom w:val="0"/>
      <w:divBdr>
        <w:top w:val="none" w:sz="0" w:space="0" w:color="auto"/>
        <w:left w:val="none" w:sz="0" w:space="0" w:color="auto"/>
        <w:bottom w:val="none" w:sz="0" w:space="0" w:color="auto"/>
        <w:right w:val="none" w:sz="0" w:space="0" w:color="auto"/>
      </w:divBdr>
    </w:div>
    <w:div w:id="1348870501">
      <w:bodyDiv w:val="1"/>
      <w:marLeft w:val="0"/>
      <w:marRight w:val="0"/>
      <w:marTop w:val="0"/>
      <w:marBottom w:val="0"/>
      <w:divBdr>
        <w:top w:val="none" w:sz="0" w:space="0" w:color="auto"/>
        <w:left w:val="none" w:sz="0" w:space="0" w:color="auto"/>
        <w:bottom w:val="none" w:sz="0" w:space="0" w:color="auto"/>
        <w:right w:val="none" w:sz="0" w:space="0" w:color="auto"/>
      </w:divBdr>
    </w:div>
    <w:div w:id="1483422076">
      <w:bodyDiv w:val="1"/>
      <w:marLeft w:val="0"/>
      <w:marRight w:val="0"/>
      <w:marTop w:val="0"/>
      <w:marBottom w:val="0"/>
      <w:divBdr>
        <w:top w:val="none" w:sz="0" w:space="0" w:color="auto"/>
        <w:left w:val="none" w:sz="0" w:space="0" w:color="auto"/>
        <w:bottom w:val="none" w:sz="0" w:space="0" w:color="auto"/>
        <w:right w:val="none" w:sz="0" w:space="0" w:color="auto"/>
      </w:divBdr>
    </w:div>
    <w:div w:id="1689327947">
      <w:bodyDiv w:val="1"/>
      <w:marLeft w:val="0"/>
      <w:marRight w:val="0"/>
      <w:marTop w:val="0"/>
      <w:marBottom w:val="0"/>
      <w:divBdr>
        <w:top w:val="none" w:sz="0" w:space="0" w:color="auto"/>
        <w:left w:val="none" w:sz="0" w:space="0" w:color="auto"/>
        <w:bottom w:val="none" w:sz="0" w:space="0" w:color="auto"/>
        <w:right w:val="none" w:sz="0" w:space="0" w:color="auto"/>
      </w:divBdr>
    </w:div>
    <w:div w:id="1757432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18" Type="http://schemas.openxmlformats.org/officeDocument/2006/relationships/hyperlink" Target="https://engage.sense.org.uk/sorce/beacon/default.aspx?pageid=workingatsense" TargetMode="External"/><Relationship Id="rId26" Type="http://schemas.openxmlformats.org/officeDocument/2006/relationships/hyperlink" Target="https://assets.publishing.service.gov.uk/government/uploads/system/uploads/attachment_data/file/1069987/Cyberbullying_Advice_for_Headteachers_and_School_Staff_121114.pdf" TargetMode="External"/><Relationship Id="rId3" Type="http://schemas.openxmlformats.org/officeDocument/2006/relationships/customXml" Target="../customXml/item3.xml"/><Relationship Id="rId21" Type="http://schemas.openxmlformats.org/officeDocument/2006/relationships/hyperlink" Target="http://www.nspcc.org.uk/what-is-child-abuse/types-of-abuse/bullying-and-cyberbullying/" TargetMode="Externa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hyperlink" Target="hhttps://assets.publishing.service.gov.uk/government/uploads/system/uploads/attachment_data/file/1069688/Preventing_and_tackling_bullying_advice.pdf" TargetMode="External"/><Relationship Id="rId25" Type="http://schemas.openxmlformats.org/officeDocument/2006/relationships/hyperlink" Target="https://assets.publishing.service.gov.uk/government/uploads/system/uploads/attachment_data/file/1069688/Preventing_and_tackling_bullying_advice.pdf" TargetMode="Externa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hyperlink" Target="https://www.gov.uk/government/publications/working-together-to-safeguard-children--2"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yperlink" Target="https://assets.publishing.service.gov.uk/government/uploads/system/uploads/attachment_data/file/759004/Tackling_race_and_faith_targeted_bullying_face_to_face_and_online_-_a_guide.pdf" TargetMode="External"/><Relationship Id="rId5" Type="http://schemas.openxmlformats.org/officeDocument/2006/relationships/numbering" Target="numbering.xml"/><Relationship Id="rId15" Type="http://schemas.openxmlformats.org/officeDocument/2006/relationships/customXml" Target="ink/ink1.xml"/><Relationship Id="rId23" Type="http://schemas.openxmlformats.org/officeDocument/2006/relationships/hyperlink" Target="https://educateagainsthate.com"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gov.uk/government/publications/keeping-children-safe-in-education--2"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emf"/><Relationship Id="rId22" Type="http://schemas.openxmlformats.org/officeDocument/2006/relationships/hyperlink" Target="http://www.thinkuknow.co.uk/" TargetMode="External"/><Relationship Id="rId27"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kooner\AppData\Local\Microsoft\Windows\Temporary%20Internet%20Files\Content.Outlook\0VAEPHKW\Sense%20Generic%20Word%20Template%20-%20without%20instructions%20(2).dotx" TargetMode="External"/></Relationships>
</file>

<file path=word/ink/ink1.xml><?xml version="1.0" encoding="utf-8"?>
<inkml:ink xmlns:inkml="http://www.w3.org/2003/InkML">
  <inkml:definitions>
    <inkml:context xml:id="ctx0">
      <inkml:inkSource xml:id="inkSrc0">
        <inkml:traceFormat>
          <inkml:channel name="X" type="integer" max="9600" units="cm"/>
          <inkml:channel name="Y" type="integer" max="7200" units="cm"/>
          <inkml:channel name="F" type="integer" max="1024" units="dev"/>
          <inkml:channel name="T" type="integer" max="2.14748E9" units="dev"/>
        </inkml:traceFormat>
        <inkml:channelProperties>
          <inkml:channelProperty channel="X" name="resolution" value="369.51501" units="1/cm"/>
          <inkml:channelProperty channel="Y" name="resolution" value="415.70438" units="1/cm"/>
          <inkml:channelProperty channel="F" name="resolution" value="0" units="1/dev"/>
          <inkml:channelProperty channel="T" name="resolution" value="1" units="1/dev"/>
        </inkml:channelProperties>
      </inkml:inkSource>
      <inkml:timestamp xml:id="ts0" timeString="2017-02-07T08:48:16.775"/>
    </inkml:context>
    <inkml:brush xml:id="br0">
      <inkml:brushProperty name="width" value="0.13333" units="cm"/>
      <inkml:brushProperty name="height" value="0.13333" units="cm"/>
      <inkml:brushProperty name="color" value="#ED1C24"/>
      <inkml:brushProperty name="fitToCurve" value="1"/>
    </inkml:brush>
  </inkml:definitions>
  <inkml:trace contextRef="#ctx0" brushRef="#br0">13-3 4 0,'-18'0'5'0,"29"5"-2"0</inkml:trace>
</inkml:ink>
</file>

<file path=word/theme/theme1.xml><?xml version="1.0" encoding="utf-8"?>
<a:theme xmlns:a="http://schemas.openxmlformats.org/drawingml/2006/main" name="Office Theme">
  <a:themeElements>
    <a:clrScheme name="Sense">
      <a:dk1>
        <a:sysClr val="windowText" lastClr="000000"/>
      </a:dk1>
      <a:lt1>
        <a:sysClr val="window" lastClr="FFFFFF"/>
      </a:lt1>
      <a:dk2>
        <a:srgbClr val="888B8D"/>
      </a:dk2>
      <a:lt2>
        <a:srgbClr val="E1E2E2"/>
      </a:lt2>
      <a:accent1>
        <a:srgbClr val="653279"/>
      </a:accent1>
      <a:accent2>
        <a:srgbClr val="E57200"/>
      </a:accent2>
      <a:accent3>
        <a:srgbClr val="B298BC"/>
      </a:accent3>
      <a:accent4>
        <a:srgbClr val="F2B87F"/>
      </a:accent4>
      <a:accent5>
        <a:srgbClr val="D8CCDD"/>
      </a:accent5>
      <a:accent6>
        <a:srgbClr val="F8DCBF"/>
      </a:accent6>
      <a:hlink>
        <a:srgbClr val="653279"/>
      </a:hlink>
      <a:folHlink>
        <a:srgbClr val="E57200"/>
      </a:folHlink>
    </a:clrScheme>
    <a:fontScheme name="Sens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B0B6BE1DF24C74AB49794734C7B0AAB" ma:contentTypeVersion="6" ma:contentTypeDescription="Create a new document." ma:contentTypeScope="" ma:versionID="1b465545b7acaaaf87b6d303a1ba2acf">
  <xsd:schema xmlns:xsd="http://www.w3.org/2001/XMLSchema" xmlns:xs="http://www.w3.org/2001/XMLSchema" xmlns:p="http://schemas.microsoft.com/office/2006/metadata/properties" xmlns:ns2="194e7b2d-2c44-4c4e-a224-8b686b722772" xmlns:ns3="92a539a4-d6ed-4fad-9b96-841e37c61b7b" targetNamespace="http://schemas.microsoft.com/office/2006/metadata/properties" ma:root="true" ma:fieldsID="9df09bc1305affb091e710216fac41b6" ns2:_="" ns3:_="">
    <xsd:import namespace="194e7b2d-2c44-4c4e-a224-8b686b722772"/>
    <xsd:import namespace="92a539a4-d6ed-4fad-9b96-841e37c61b7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4e7b2d-2c44-4c4e-a224-8b686b7227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2a539a4-d6ed-4fad-9b96-841e37c61b7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6B9E02-85CD-46E7-BB77-2B6FBA24E3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4e7b2d-2c44-4c4e-a224-8b686b722772"/>
    <ds:schemaRef ds:uri="92a539a4-d6ed-4fad-9b96-841e37c61b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976B132-B524-4BA8-89BE-AAB5C2FDBE79}">
  <ds:schemaRefs>
    <ds:schemaRef ds:uri="http://schemas.microsoft.com/sharepoint/v3/contenttype/forms"/>
  </ds:schemaRefs>
</ds:datastoreItem>
</file>

<file path=customXml/itemProps3.xml><?xml version="1.0" encoding="utf-8"?>
<ds:datastoreItem xmlns:ds="http://schemas.openxmlformats.org/officeDocument/2006/customXml" ds:itemID="{773A3182-13CD-43A5-93A3-6FCFBAF1037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AD6FA51-D1EB-4E09-9808-130D89BCD4B9}">
  <ds:schemaRefs>
    <ds:schemaRef ds:uri="http://schemas.openxmlformats.org/officeDocument/2006/bibliography"/>
  </ds:schemaRefs>
</ds:datastoreItem>
</file>

<file path=docMetadata/LabelInfo.xml><?xml version="1.0" encoding="utf-8"?>
<clbl:labelList xmlns:clbl="http://schemas.microsoft.com/office/2020/mipLabelMetadata">
  <clbl:label id="{8fe71382-e383-476d-b38c-5f12820eb22a}" enabled="0" method="" siteId="{8fe71382-e383-476d-b38c-5f12820eb22a}" removed="1"/>
</clbl:labelList>
</file>

<file path=docProps/app.xml><?xml version="1.0" encoding="utf-8"?>
<Properties xmlns="http://schemas.openxmlformats.org/officeDocument/2006/extended-properties" xmlns:vt="http://schemas.openxmlformats.org/officeDocument/2006/docPropsVTypes">
  <Template>Sense Generic Word Template - without instructions (2).dotx</Template>
  <TotalTime>3</TotalTime>
  <Pages>16</Pages>
  <Words>3463</Words>
  <Characters>19743</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Sense Generic Word Template</vt:lpstr>
    </vt:vector>
  </TitlesOfParts>
  <Company>CTS Creative Template Solutions Ltd</Company>
  <LinksUpToDate>false</LinksUpToDate>
  <CharactersWithSpaces>23160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Sense Generic Word Template</dc:title>
  <dc:subject/>
  <dc:creator>Lynne Kendall</dc:creator>
  <cp:keywords/>
  <dc:description/>
  <cp:lastModifiedBy>Kayleigh Sergeant</cp:lastModifiedBy>
  <cp:revision>5</cp:revision>
  <cp:lastPrinted>2022-01-27T10:24:00Z</cp:lastPrinted>
  <dcterms:created xsi:type="dcterms:W3CDTF">2025-05-14T10:49:00Z</dcterms:created>
  <dcterms:modified xsi:type="dcterms:W3CDTF">2025-05-14T10:51:00Z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1.00</vt:lpwstr>
  </property>
  <property fmtid="{D5CDD505-2E9C-101B-9397-08002B2CF9AE}" pid="3" name="Date">
    <vt:lpwstr>28 November 2016</vt:lpwstr>
  </property>
  <property fmtid="{D5CDD505-2E9C-101B-9397-08002B2CF9AE}" pid="4" name="ContentTypeId">
    <vt:lpwstr>0x0101009B0B6BE1DF24C74AB49794734C7B0AAB</vt:lpwstr>
  </property>
</Properties>
</file>