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Clear"/>
        <w:tblpPr w:bottomFromText="425" w:vertAnchor="page" w:horzAnchor="page" w:tblpX="1135" w:tblpY="1135"/>
        <w:tblOverlap w:val="never"/>
        <w:tblW w:w="5000" w:type="pct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A5E55" w:rsidRPr="000D5D39" w14:paraId="50F90253" w14:textId="77777777" w:rsidTr="00147107">
        <w:trPr>
          <w:cantSplit/>
          <w:trHeight w:val="1077"/>
        </w:trPr>
        <w:tc>
          <w:tcPr>
            <w:tcW w:w="9638" w:type="dxa"/>
            <w:tcBorders>
              <w:bottom w:val="single" w:sz="4" w:space="0" w:color="653279" w:themeColor="accent1"/>
            </w:tcBorders>
            <w:shd w:val="clear" w:color="auto" w:fill="FFFFFF" w:themeFill="background1"/>
            <w:vAlign w:val="bottom"/>
          </w:tcPr>
          <w:p w14:paraId="00978C96" w14:textId="79D839BA" w:rsidR="003F7B6C" w:rsidRDefault="008A5E55" w:rsidP="000D5D39">
            <w:pPr>
              <w:pStyle w:val="NoSpacing"/>
            </w:pPr>
            <w:bookmarkStart w:id="0" w:name="_Toc362259574"/>
            <w:bookmarkStart w:id="1" w:name="_Toc362025674"/>
            <w:bookmarkStart w:id="2" w:name="_Toc361660212"/>
            <w:bookmarkStart w:id="3" w:name="_Toc361314397"/>
            <w:bookmarkStart w:id="4" w:name="_Toc358632737"/>
            <w:bookmarkStart w:id="5" w:name="_Toc370742703"/>
            <w:bookmarkStart w:id="6" w:name="_Toc369880030"/>
            <w:bookmarkStart w:id="7" w:name="_Toc369876267"/>
            <w:bookmarkStart w:id="8" w:name="_Toc369875151"/>
            <w:bookmarkStart w:id="9" w:name="_Toc369872887"/>
            <w:bookmarkStart w:id="10" w:name="_Toc369615666"/>
            <w:bookmarkStart w:id="11" w:name="_Toc369292239"/>
            <w:bookmarkStart w:id="12" w:name="_Toc369289987"/>
            <w:bookmarkStart w:id="13" w:name="_Toc369288644"/>
            <w:bookmarkStart w:id="14" w:name="_Toc369287796"/>
            <w:bookmarkStart w:id="15" w:name="_Toc369284263"/>
            <w:bookmarkStart w:id="16" w:name="_Toc369074785"/>
            <w:bookmarkStart w:id="17" w:name="_Toc369074536"/>
            <w:bookmarkStart w:id="18" w:name="_Toc368985220"/>
            <w:bookmarkStart w:id="19" w:name="_Toc368693167"/>
            <w:bookmarkStart w:id="20" w:name="_Toc368692863"/>
            <w:bookmarkStart w:id="21" w:name="_Toc368488893"/>
            <w:bookmarkStart w:id="22" w:name="_Toc368479952"/>
            <w:bookmarkStart w:id="23" w:name="_Toc368036952"/>
            <w:bookmarkStart w:id="24" w:name="_Toc367780714"/>
            <w:bookmarkStart w:id="25" w:name="_Toc367190209"/>
            <w:bookmarkStart w:id="26" w:name="_Toc367176002"/>
            <w:bookmarkStart w:id="27" w:name="_Toc362522398"/>
            <w:bookmarkStart w:id="28" w:name="_Toc362342695"/>
            <w:bookmarkStart w:id="29" w:name="_Toc467593560"/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1" layoutInCell="1" allowOverlap="1" wp14:anchorId="07354273" wp14:editId="2142FC23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1756800"/>
                  <wp:effectExtent l="0" t="0" r="0" b="0"/>
                  <wp:wrapSquare wrapText="bothSides"/>
                  <wp:docPr id="9" name="Sense Welsh" descr="Sense Welsh Logo" hidden="1" title="Sense Wels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8144"/>
                          <a:stretch/>
                        </pic:blipFill>
                        <pic:spPr>
                          <a:xfrm>
                            <a:off x="0" y="0"/>
                            <a:ext cx="2160000" cy="17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1" layoutInCell="1" allowOverlap="1" wp14:anchorId="21CF93B2" wp14:editId="3361EA5B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2354400"/>
                  <wp:effectExtent l="0" t="0" r="0" b="0"/>
                  <wp:wrapSquare wrapText="bothSides"/>
                  <wp:docPr id="14" name="Sense Welsh Logo with Tagline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2956"/>
                          <a:stretch/>
                        </pic:blipFill>
                        <pic:spPr>
                          <a:xfrm>
                            <a:off x="0" y="0"/>
                            <a:ext cx="2160000" cy="23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66943" behindDoc="0" locked="1" layoutInCell="1" allowOverlap="1" wp14:anchorId="4E6884F7" wp14:editId="1AC1E4C1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2160000" cy="1656000"/>
                  <wp:effectExtent l="0" t="0" r="0" b="0"/>
                  <wp:wrapSquare wrapText="bothSides"/>
                  <wp:docPr id="7" name="Sense Logo with Tagline" descr="Sense Logo with tagline" title="Sense Logo with tag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9474"/>
                          <a:stretch/>
                        </pic:blipFill>
                        <pic:spPr>
                          <a:xfrm>
                            <a:off x="0" y="0"/>
                            <a:ext cx="2160000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D39"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1" layoutInCell="1" allowOverlap="1" wp14:anchorId="1B717E9B" wp14:editId="6C12C684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1080000" cy="838800"/>
                  <wp:effectExtent l="0" t="0" r="6350" b="0"/>
                  <wp:wrapSquare wrapText="bothSides"/>
                  <wp:docPr id="15" name="Sense Logo" descr="Sense Logo" hidden="1" title="Sen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47581"/>
                          <a:stretch/>
                        </pic:blipFill>
                        <pic:spPr>
                          <a:xfrm>
                            <a:off x="0" y="0"/>
                            <a:ext cx="108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2B9A9D" w14:textId="24BB0991" w:rsidR="003F7B6C" w:rsidRDefault="003F7B6C" w:rsidP="003F7B6C"/>
          <w:p w14:paraId="366AC18A" w14:textId="77777777" w:rsidR="008A5E55" w:rsidRPr="003F7B6C" w:rsidRDefault="008A5E55" w:rsidP="003F7B6C"/>
        </w:tc>
      </w:tr>
    </w:tbl>
    <w:p w14:paraId="7BDB0DF4" w14:textId="77777777" w:rsidR="00A75BDA" w:rsidRPr="007027CB" w:rsidRDefault="00A75BDA" w:rsidP="00A75BDA">
      <w:pPr>
        <w:pStyle w:val="DocTitle"/>
      </w:pPr>
      <w:r w:rsidRPr="007027CB">
        <w:rPr>
          <w:color w:val="E57200"/>
          <w:szCs w:val="48"/>
        </w:rPr>
        <w:fldChar w:fldCharType="begin">
          <w:ffData>
            <w:name w:val=""/>
            <w:enabled/>
            <w:calcOnExit w:val="0"/>
            <w:textInput>
              <w:default w:val="Sense Policy"/>
            </w:textInput>
          </w:ffData>
        </w:fldChar>
      </w:r>
      <w:r w:rsidRPr="007027CB">
        <w:rPr>
          <w:color w:val="E57200"/>
          <w:szCs w:val="48"/>
        </w:rPr>
        <w:instrText xml:space="preserve"> FORMTEXT </w:instrText>
      </w:r>
      <w:r w:rsidRPr="007027CB">
        <w:rPr>
          <w:color w:val="E57200"/>
          <w:szCs w:val="48"/>
        </w:rPr>
      </w:r>
      <w:r w:rsidRPr="007027CB">
        <w:rPr>
          <w:color w:val="E57200"/>
          <w:szCs w:val="48"/>
        </w:rPr>
        <w:fldChar w:fldCharType="separate"/>
      </w:r>
      <w:r w:rsidRPr="007027CB">
        <w:rPr>
          <w:noProof/>
          <w:color w:val="E57200"/>
          <w:szCs w:val="48"/>
        </w:rPr>
        <w:t>Sense Policy</w:t>
      </w:r>
      <w:r w:rsidRPr="007027CB">
        <w:rPr>
          <w:color w:val="E57200"/>
          <w:szCs w:val="48"/>
        </w:rPr>
        <w:fldChar w:fldCharType="end"/>
      </w:r>
    </w:p>
    <w:p w14:paraId="1DB35336" w14:textId="77777777" w:rsidR="00232D65" w:rsidRDefault="00232D65" w:rsidP="00D67161">
      <w:pPr>
        <w:pStyle w:val="DocTitle"/>
      </w:pPr>
    </w:p>
    <w:p w14:paraId="2DA7B3CD" w14:textId="02ECDBD6" w:rsidR="00B05069" w:rsidRPr="00A75BDA" w:rsidRDefault="00154833" w:rsidP="00A75BDA">
      <w:pPr>
        <w:pStyle w:val="Heading1"/>
        <w:rPr>
          <w:sz w:val="48"/>
          <w:szCs w:val="48"/>
        </w:rPr>
      </w:pPr>
      <w:r w:rsidRPr="00A75BDA">
        <w:rPr>
          <w:sz w:val="48"/>
          <w:szCs w:val="48"/>
        </w:rPr>
        <w:t>Compl</w:t>
      </w:r>
      <w:r w:rsidR="00E46293">
        <w:rPr>
          <w:sz w:val="48"/>
          <w:szCs w:val="48"/>
        </w:rPr>
        <w:t>iments</w:t>
      </w:r>
      <w:r w:rsidRPr="00A75BDA">
        <w:rPr>
          <w:sz w:val="48"/>
          <w:szCs w:val="48"/>
        </w:rPr>
        <w:t xml:space="preserve"> Policy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15A9962B" w14:textId="77777777" w:rsidR="0089357D" w:rsidRDefault="0089357D" w:rsidP="00154833"/>
    <w:p w14:paraId="25F2A92B" w14:textId="77777777" w:rsidR="00154833" w:rsidRDefault="00154833" w:rsidP="00154833"/>
    <w:p w14:paraId="69509D47" w14:textId="77777777" w:rsidR="00154833" w:rsidRDefault="00154833" w:rsidP="00154833"/>
    <w:p w14:paraId="54AE91A5" w14:textId="77777777" w:rsidR="00154833" w:rsidRDefault="00154833" w:rsidP="00154833"/>
    <w:p w14:paraId="48165383" w14:textId="77777777" w:rsidR="00154833" w:rsidRDefault="00154833" w:rsidP="00154833"/>
    <w:p w14:paraId="1B8EAA00" w14:textId="77777777" w:rsidR="00154833" w:rsidRDefault="00154833" w:rsidP="00154833"/>
    <w:p w14:paraId="4B1C7A92" w14:textId="77777777" w:rsidR="00154833" w:rsidRDefault="00154833" w:rsidP="00154833"/>
    <w:p w14:paraId="1E971233" w14:textId="77777777" w:rsidR="00154833" w:rsidRDefault="00154833" w:rsidP="00154833"/>
    <w:p w14:paraId="24A1FC3B" w14:textId="77777777" w:rsidR="00154833" w:rsidRDefault="00154833" w:rsidP="00154833"/>
    <w:p w14:paraId="755624C5" w14:textId="77777777" w:rsidR="00154833" w:rsidRDefault="00154833" w:rsidP="00154833"/>
    <w:p w14:paraId="04CD8265" w14:textId="77777777" w:rsidR="00154833" w:rsidRDefault="00154833" w:rsidP="00154833"/>
    <w:p w14:paraId="5B1014A9" w14:textId="77777777" w:rsidR="00623DD6" w:rsidRDefault="00623DD6" w:rsidP="00154833"/>
    <w:p w14:paraId="12F58B89" w14:textId="0A5B36CC" w:rsidR="00154833" w:rsidRPr="00A11869" w:rsidRDefault="00623DD6" w:rsidP="00154833">
      <w:pPr>
        <w:pStyle w:val="Heading1"/>
        <w:rPr>
          <w:sz w:val="28"/>
        </w:rPr>
      </w:pPr>
      <w:r w:rsidRPr="00A11869">
        <w:rPr>
          <w:sz w:val="28"/>
        </w:rPr>
        <w:lastRenderedPageBreak/>
        <w:t>Compl</w:t>
      </w:r>
      <w:r w:rsidR="00E46293">
        <w:rPr>
          <w:sz w:val="28"/>
        </w:rPr>
        <w:t xml:space="preserve">iments </w:t>
      </w:r>
      <w:r w:rsidR="00154833" w:rsidRPr="00A11869">
        <w:rPr>
          <w:sz w:val="28"/>
        </w:rPr>
        <w:t xml:space="preserve">Policy Statement </w:t>
      </w:r>
    </w:p>
    <w:p w14:paraId="70F6CF13" w14:textId="24C404C7" w:rsidR="008D4010" w:rsidRPr="00765FF0" w:rsidRDefault="00154833" w:rsidP="00154833">
      <w:pPr>
        <w:rPr>
          <w:color w:val="auto"/>
        </w:rPr>
      </w:pPr>
      <w:r w:rsidRPr="00765FF0">
        <w:rPr>
          <w:color w:val="auto"/>
        </w:rPr>
        <w:t xml:space="preserve">Sense is a responsive organisation </w:t>
      </w:r>
      <w:r w:rsidR="00F6511B" w:rsidRPr="00765FF0">
        <w:rPr>
          <w:color w:val="auto"/>
        </w:rPr>
        <w:t xml:space="preserve">guided by a set of core values. </w:t>
      </w:r>
      <w:r w:rsidR="00623DD6" w:rsidRPr="00765FF0">
        <w:rPr>
          <w:color w:val="auto"/>
        </w:rPr>
        <w:t xml:space="preserve">We welcome </w:t>
      </w:r>
      <w:r w:rsidR="00765FF0" w:rsidRPr="00765FF0">
        <w:rPr>
          <w:color w:val="auto"/>
        </w:rPr>
        <w:t xml:space="preserve">compliments as comment intended to express praise, admiration or thanks. </w:t>
      </w:r>
    </w:p>
    <w:p w14:paraId="54538068" w14:textId="5510A61B" w:rsidR="00765FF0" w:rsidRPr="00765FF0" w:rsidRDefault="00765FF0" w:rsidP="00765FF0">
      <w:pPr>
        <w:pStyle w:val="NormalWeb"/>
        <w:shd w:val="clear" w:color="auto" w:fill="FFFFFF"/>
        <w:spacing w:before="0" w:beforeAutospacing="0" w:line="348" w:lineRule="atLeast"/>
        <w:rPr>
          <w:rFonts w:ascii="Arial" w:hAnsi="Arial" w:cs="Arial"/>
        </w:rPr>
      </w:pPr>
      <w:r w:rsidRPr="00765FF0">
        <w:rPr>
          <w:rFonts w:ascii="Arial" w:hAnsi="Arial" w:cs="Arial"/>
        </w:rPr>
        <w:t>Compliments inform us of the things we are getting right. Any compliment received is shared with the relevant Department / Team.</w:t>
      </w:r>
    </w:p>
    <w:p w14:paraId="2271F551" w14:textId="77777777" w:rsidR="00765FF0" w:rsidRPr="00765FF0" w:rsidRDefault="00765FF0" w:rsidP="00765FF0">
      <w:pPr>
        <w:pStyle w:val="NormalWeb"/>
        <w:shd w:val="clear" w:color="auto" w:fill="FFFFFF"/>
        <w:spacing w:before="0" w:beforeAutospacing="0" w:line="348" w:lineRule="atLeast"/>
        <w:rPr>
          <w:rFonts w:ascii="Arial" w:hAnsi="Arial" w:cs="Arial"/>
        </w:rPr>
      </w:pPr>
      <w:r w:rsidRPr="00765FF0">
        <w:rPr>
          <w:rFonts w:ascii="Arial" w:hAnsi="Arial" w:cs="Arial"/>
        </w:rPr>
        <w:t>If the compliment is about an individual staff member they are then informed in writing by the Line Manager and a copy of the compliment and letter is stored in their Personnel File.</w:t>
      </w:r>
    </w:p>
    <w:p w14:paraId="0EA419B3" w14:textId="29D3E63A" w:rsidR="00765FF0" w:rsidRPr="003F7B6C" w:rsidRDefault="00765FF0" w:rsidP="003F7B6C">
      <w:pPr>
        <w:pStyle w:val="NormalWeb"/>
        <w:shd w:val="clear" w:color="auto" w:fill="FFFFFF"/>
        <w:spacing w:before="0" w:beforeAutospacing="0" w:line="348" w:lineRule="atLeast"/>
        <w:rPr>
          <w:rFonts w:ascii="Arial" w:hAnsi="Arial" w:cs="Arial"/>
        </w:rPr>
      </w:pPr>
      <w:r w:rsidRPr="00765FF0">
        <w:rPr>
          <w:rFonts w:ascii="Arial" w:hAnsi="Arial" w:cs="Arial"/>
        </w:rPr>
        <w:t>Compliments can help us share good practice and improve services.</w:t>
      </w:r>
    </w:p>
    <w:p w14:paraId="4772F09B" w14:textId="77777777" w:rsidR="00154833" w:rsidRPr="00A11869" w:rsidRDefault="00154833" w:rsidP="00154833">
      <w:pPr>
        <w:pStyle w:val="Heading2"/>
        <w:rPr>
          <w:b/>
          <w:color w:val="E57200" w:themeColor="accent2"/>
        </w:rPr>
      </w:pPr>
      <w:r w:rsidRPr="00A11869">
        <w:rPr>
          <w:b/>
          <w:color w:val="E57200" w:themeColor="accent2"/>
        </w:rPr>
        <w:t>Sense will:</w:t>
      </w:r>
    </w:p>
    <w:p w14:paraId="174A2EFF" w14:textId="4D1EDB8F" w:rsidR="003F6CB7" w:rsidRDefault="00154833" w:rsidP="003F6CB7">
      <w:pPr>
        <w:pStyle w:val="Bullet1"/>
      </w:pPr>
      <w:r w:rsidRPr="00A11869">
        <w:t>Welcome compl</w:t>
      </w:r>
      <w:r w:rsidR="00765FF0">
        <w:t>iments</w:t>
      </w:r>
      <w:r w:rsidRPr="00A11869">
        <w:t xml:space="preserve"> as a valuable means of quality </w:t>
      </w:r>
      <w:r w:rsidR="00765FF0">
        <w:t xml:space="preserve">assurance, and to influence our organisational and service development. </w:t>
      </w:r>
    </w:p>
    <w:p w14:paraId="574C2F33" w14:textId="6C7A445E" w:rsidR="00154833" w:rsidRPr="00143E78" w:rsidRDefault="00765FF0" w:rsidP="003F6CB7">
      <w:pPr>
        <w:pStyle w:val="Bullet1"/>
        <w:rPr>
          <w:color w:val="auto"/>
        </w:rPr>
      </w:pPr>
      <w:r>
        <w:rPr>
          <w:rFonts w:ascii="Arial" w:eastAsia="Times New Roman" w:hAnsi="Arial" w:cs="Arial"/>
          <w:color w:val="auto"/>
          <w:lang w:eastAsia="en-GB"/>
        </w:rPr>
        <w:t xml:space="preserve">Record all compliments and share them with the </w:t>
      </w:r>
      <w:r w:rsidRPr="00765FF0">
        <w:rPr>
          <w:rFonts w:ascii="Arial" w:hAnsi="Arial" w:cs="Arial"/>
          <w:color w:val="auto"/>
        </w:rPr>
        <w:t>relevant Department / Tea</w:t>
      </w:r>
      <w:r>
        <w:rPr>
          <w:rFonts w:ascii="Arial" w:hAnsi="Arial" w:cs="Arial"/>
          <w:color w:val="auto"/>
        </w:rPr>
        <w:t>m and, in some cases, with the wider organisation.</w:t>
      </w:r>
    </w:p>
    <w:p w14:paraId="20BB95B7" w14:textId="0525BC97" w:rsidR="00154833" w:rsidRPr="00143E78" w:rsidRDefault="00765FF0" w:rsidP="00154833">
      <w:pPr>
        <w:pStyle w:val="Bullet1"/>
        <w:rPr>
          <w:color w:val="auto"/>
        </w:rPr>
      </w:pPr>
      <w:r>
        <w:rPr>
          <w:color w:val="auto"/>
        </w:rPr>
        <w:t>Provide positive feedback to the staff teams.</w:t>
      </w:r>
    </w:p>
    <w:p w14:paraId="576B4D51" w14:textId="6B4E8125" w:rsidR="00154833" w:rsidRPr="00143E78" w:rsidRDefault="00765FF0" w:rsidP="00154833">
      <w:pPr>
        <w:pStyle w:val="Bullet1"/>
        <w:rPr>
          <w:color w:val="auto"/>
        </w:rPr>
      </w:pPr>
      <w:r>
        <w:rPr>
          <w:rFonts w:eastAsia="Times New Roman"/>
        </w:rPr>
        <w:t>Be reassured that a high quality of service is being provided.</w:t>
      </w:r>
    </w:p>
    <w:p w14:paraId="4A821356" w14:textId="30A9419B" w:rsidR="00154833" w:rsidRPr="00143E78" w:rsidRDefault="00154833" w:rsidP="00154833">
      <w:pPr>
        <w:pStyle w:val="Bullet1"/>
        <w:rPr>
          <w:color w:val="auto"/>
        </w:rPr>
      </w:pPr>
      <w:r w:rsidRPr="00143E78">
        <w:rPr>
          <w:color w:val="auto"/>
        </w:rPr>
        <w:t>Promote the</w:t>
      </w:r>
      <w:r w:rsidR="00623DD6" w:rsidRPr="00143E78">
        <w:rPr>
          <w:color w:val="auto"/>
        </w:rPr>
        <w:t xml:space="preserve"> </w:t>
      </w:r>
      <w:r w:rsidRPr="00143E78">
        <w:rPr>
          <w:color w:val="auto"/>
        </w:rPr>
        <w:t>Compl</w:t>
      </w:r>
      <w:r w:rsidR="00765FF0">
        <w:rPr>
          <w:color w:val="auto"/>
        </w:rPr>
        <w:t>iments</w:t>
      </w:r>
      <w:r w:rsidRPr="00143E78">
        <w:rPr>
          <w:color w:val="auto"/>
        </w:rPr>
        <w:t xml:space="preserve"> Policy </w:t>
      </w:r>
      <w:r w:rsidR="003F6CB7" w:rsidRPr="00143E78">
        <w:rPr>
          <w:rFonts w:ascii="Arial" w:eastAsia="Times New Roman" w:hAnsi="Arial" w:cs="Arial"/>
          <w:color w:val="auto"/>
          <w:lang w:eastAsia="en-GB"/>
        </w:rPr>
        <w:t xml:space="preserve">and make this accessible to everyone we support. </w:t>
      </w:r>
    </w:p>
    <w:p w14:paraId="7B2CAE31" w14:textId="7C2DC66A" w:rsidR="00154833" w:rsidRPr="00143E78" w:rsidRDefault="00154833" w:rsidP="00154833">
      <w:pPr>
        <w:pStyle w:val="Bullet1"/>
        <w:rPr>
          <w:color w:val="auto"/>
        </w:rPr>
      </w:pPr>
      <w:r w:rsidRPr="00143E78">
        <w:rPr>
          <w:color w:val="auto"/>
        </w:rPr>
        <w:t xml:space="preserve">Ensure that </w:t>
      </w:r>
      <w:r w:rsidR="0033281C" w:rsidRPr="00143E78">
        <w:rPr>
          <w:color w:val="auto"/>
        </w:rPr>
        <w:t xml:space="preserve">Sense </w:t>
      </w:r>
      <w:r w:rsidRPr="00143E78">
        <w:rPr>
          <w:color w:val="auto"/>
        </w:rPr>
        <w:t xml:space="preserve">staff </w:t>
      </w:r>
      <w:r w:rsidR="003F6CB7" w:rsidRPr="00143E78">
        <w:rPr>
          <w:rFonts w:ascii="Arial" w:eastAsia="Times New Roman" w:hAnsi="Arial" w:cs="Arial"/>
          <w:color w:val="auto"/>
          <w:lang w:eastAsia="en-GB"/>
        </w:rPr>
        <w:t xml:space="preserve">understand the Policy and can help people to make a </w:t>
      </w:r>
      <w:r w:rsidR="00EC0EC6">
        <w:rPr>
          <w:rFonts w:ascii="Arial" w:eastAsia="Times New Roman" w:hAnsi="Arial" w:cs="Arial"/>
          <w:color w:val="auto"/>
          <w:lang w:eastAsia="en-GB"/>
        </w:rPr>
        <w:t>compliment.</w:t>
      </w:r>
      <w:r w:rsidR="003F6CB7" w:rsidRPr="00143E78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7C2399D7" w14:textId="77777777" w:rsidR="0033281C" w:rsidRPr="00A11869" w:rsidRDefault="0033281C" w:rsidP="00154833">
      <w:pPr>
        <w:pStyle w:val="Bullet1"/>
        <w:numPr>
          <w:ilvl w:val="0"/>
          <w:numId w:val="0"/>
        </w:numPr>
        <w:spacing w:before="0" w:after="0" w:line="240" w:lineRule="auto"/>
        <w:rPr>
          <w:b/>
          <w:sz w:val="22"/>
          <w:szCs w:val="22"/>
        </w:rPr>
      </w:pPr>
    </w:p>
    <w:p w14:paraId="534C4629" w14:textId="77777777" w:rsidR="00EB229C" w:rsidRDefault="00EB229C" w:rsidP="00154833">
      <w:pPr>
        <w:pStyle w:val="Bullet1"/>
        <w:numPr>
          <w:ilvl w:val="0"/>
          <w:numId w:val="0"/>
        </w:numPr>
        <w:spacing w:before="0" w:after="0" w:line="240" w:lineRule="auto"/>
        <w:rPr>
          <w:b/>
          <w:sz w:val="20"/>
          <w:szCs w:val="20"/>
        </w:rPr>
      </w:pPr>
    </w:p>
    <w:p w14:paraId="5A6CD69C" w14:textId="77777777" w:rsidR="00EB229C" w:rsidRDefault="00EB229C" w:rsidP="00154833">
      <w:pPr>
        <w:pStyle w:val="Bullet1"/>
        <w:numPr>
          <w:ilvl w:val="0"/>
          <w:numId w:val="0"/>
        </w:numPr>
        <w:spacing w:before="0" w:after="0" w:line="240" w:lineRule="auto"/>
        <w:rPr>
          <w:b/>
          <w:sz w:val="20"/>
          <w:szCs w:val="20"/>
        </w:rPr>
      </w:pPr>
    </w:p>
    <w:p w14:paraId="14CD0355" w14:textId="0C1B6666" w:rsidR="00154833" w:rsidRPr="00A11869" w:rsidRDefault="00154833" w:rsidP="00154833">
      <w:pPr>
        <w:pStyle w:val="Bullet1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  <w:r w:rsidRPr="00A11869">
        <w:rPr>
          <w:b/>
          <w:sz w:val="20"/>
          <w:szCs w:val="20"/>
        </w:rPr>
        <w:t xml:space="preserve">Sense </w:t>
      </w:r>
    </w:p>
    <w:p w14:paraId="1805937F" w14:textId="77777777" w:rsidR="00154833" w:rsidRPr="00A11869" w:rsidRDefault="00154833" w:rsidP="00154833">
      <w:pPr>
        <w:spacing w:before="0" w:line="240" w:lineRule="auto"/>
        <w:rPr>
          <w:b/>
          <w:sz w:val="20"/>
          <w:szCs w:val="20"/>
        </w:rPr>
      </w:pPr>
      <w:r w:rsidRPr="00A11869">
        <w:rPr>
          <w:b/>
          <w:sz w:val="20"/>
          <w:szCs w:val="20"/>
        </w:rPr>
        <w:t>101 Pentonville Road</w:t>
      </w:r>
    </w:p>
    <w:p w14:paraId="28F82AC8" w14:textId="77777777" w:rsidR="00154833" w:rsidRPr="00A11869" w:rsidRDefault="00154833" w:rsidP="00154833">
      <w:pPr>
        <w:spacing w:before="0" w:line="240" w:lineRule="auto"/>
        <w:rPr>
          <w:b/>
          <w:sz w:val="20"/>
          <w:szCs w:val="20"/>
        </w:rPr>
      </w:pPr>
      <w:r w:rsidRPr="00A11869">
        <w:rPr>
          <w:b/>
          <w:sz w:val="20"/>
          <w:szCs w:val="20"/>
        </w:rPr>
        <w:t>London N1 9LG</w:t>
      </w:r>
    </w:p>
    <w:p w14:paraId="538E049C" w14:textId="77777777" w:rsidR="00154833" w:rsidRPr="00A11869" w:rsidRDefault="00154833" w:rsidP="00154833">
      <w:pPr>
        <w:spacing w:before="0" w:line="240" w:lineRule="auto"/>
        <w:rPr>
          <w:b/>
          <w:color w:val="auto"/>
          <w:sz w:val="20"/>
          <w:szCs w:val="20"/>
        </w:rPr>
      </w:pPr>
      <w:r w:rsidRPr="00A11869">
        <w:rPr>
          <w:b/>
          <w:color w:val="auto"/>
          <w:sz w:val="20"/>
          <w:szCs w:val="20"/>
        </w:rPr>
        <w:t>Tel: 0300 330 9250</w:t>
      </w:r>
    </w:p>
    <w:p w14:paraId="78C9D2B4" w14:textId="42B64CA8" w:rsidR="00143E78" w:rsidRPr="00EB229C" w:rsidRDefault="00154833" w:rsidP="00EB229C">
      <w:pPr>
        <w:spacing w:before="0"/>
        <w:rPr>
          <w:sz w:val="20"/>
          <w:szCs w:val="20"/>
        </w:rPr>
      </w:pPr>
      <w:r w:rsidRPr="00A11869">
        <w:rPr>
          <w:b/>
          <w:sz w:val="20"/>
          <w:szCs w:val="20"/>
        </w:rPr>
        <w:t>Registered charity number: 289868</w:t>
      </w:r>
    </w:p>
    <w:p w14:paraId="3B6F4CD5" w14:textId="77777777" w:rsidR="003F7B6C" w:rsidRDefault="003F7B6C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</w:p>
    <w:p w14:paraId="1CE0D75C" w14:textId="77777777" w:rsidR="003F7B6C" w:rsidRDefault="003F7B6C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</w:p>
    <w:p w14:paraId="20DD5DAF" w14:textId="185D978F" w:rsidR="00154833" w:rsidRPr="00A11869" w:rsidRDefault="00B6694A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lastRenderedPageBreak/>
        <w:t>The Principles of</w:t>
      </w:r>
      <w:r w:rsidR="00154833"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 xml:space="preserve"> Our Compl</w:t>
      </w:r>
      <w:r w:rsidR="00B82B13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iment</w:t>
      </w:r>
      <w:r w:rsidR="00154833"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s Policy</w:t>
      </w:r>
    </w:p>
    <w:p w14:paraId="49E85EE9" w14:textId="77777777" w:rsidR="003F7B6C" w:rsidRDefault="00154833" w:rsidP="00154833">
      <w:pPr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color w:val="auto"/>
        </w:rPr>
        <w:t>We encourage feedback from any</w:t>
      </w:r>
      <w:r w:rsidR="0033281C" w:rsidRPr="00143E78">
        <w:rPr>
          <w:color w:val="auto"/>
        </w:rPr>
        <w:t>body connected to Sense</w:t>
      </w:r>
      <w:r w:rsidR="003F6CB7" w:rsidRPr="00143E78">
        <w:rPr>
          <w:color w:val="auto"/>
        </w:rPr>
        <w:t xml:space="preserve">; </w:t>
      </w:r>
      <w:r w:rsidR="003F6CB7" w:rsidRPr="00143E78">
        <w:rPr>
          <w:rFonts w:ascii="Arial" w:eastAsia="Times New Roman" w:hAnsi="Arial" w:cs="Arial"/>
          <w:color w:val="auto"/>
          <w:lang w:eastAsia="en-GB"/>
        </w:rPr>
        <w:t xml:space="preserve">people who use our services and their families, customers etc. </w:t>
      </w:r>
    </w:p>
    <w:p w14:paraId="675FB60C" w14:textId="02CAB4BB" w:rsidR="00154833" w:rsidRPr="00651BA9" w:rsidRDefault="003F7B6C" w:rsidP="00154833">
      <w:pPr>
        <w:rPr>
          <w:rFonts w:ascii="Arial" w:hAnsi="Arial" w:cs="Arial"/>
          <w:color w:val="auto"/>
        </w:rPr>
      </w:pPr>
      <w:r w:rsidRPr="00651BA9">
        <w:rPr>
          <w:rFonts w:ascii="Arial" w:hAnsi="Arial" w:cs="Arial"/>
          <w:color w:val="auto"/>
        </w:rPr>
        <w:t xml:space="preserve">Our staff strive to deliver exceptional care and a positive experience for everyone we support. It is really appreciated when our staff teams receive compliments or kind words from </w:t>
      </w:r>
      <w:r w:rsidR="00651BA9" w:rsidRPr="00651BA9">
        <w:rPr>
          <w:rFonts w:ascii="Arial" w:hAnsi="Arial" w:cs="Arial"/>
          <w:color w:val="auto"/>
        </w:rPr>
        <w:t>others.</w:t>
      </w:r>
      <w:r w:rsidRPr="00651BA9">
        <w:rPr>
          <w:rFonts w:ascii="Arial" w:hAnsi="Arial" w:cs="Arial"/>
          <w:color w:val="auto"/>
        </w:rPr>
        <w:t xml:space="preserve"> By sending in a compliment, you are helping us to learn about what you have valued within your experience.</w:t>
      </w:r>
    </w:p>
    <w:p w14:paraId="12DB3614" w14:textId="1B3596E6" w:rsidR="004D7084" w:rsidRPr="004D7084" w:rsidRDefault="00154833" w:rsidP="004D7084">
      <w:pPr>
        <w:rPr>
          <w:color w:val="auto"/>
        </w:rPr>
      </w:pPr>
      <w:r w:rsidRPr="00143E78">
        <w:rPr>
          <w:color w:val="auto"/>
        </w:rPr>
        <w:t xml:space="preserve">Sense is committed to maintaining the highest quality and service standards across all our </w:t>
      </w:r>
      <w:r w:rsidRPr="004D7084">
        <w:rPr>
          <w:color w:val="auto"/>
        </w:rPr>
        <w:t>services an</w:t>
      </w:r>
      <w:r w:rsidR="00707A1F" w:rsidRPr="004D7084">
        <w:rPr>
          <w:color w:val="auto"/>
        </w:rPr>
        <w:t>d activities</w:t>
      </w:r>
      <w:r w:rsidR="004D7084" w:rsidRPr="004D7084">
        <w:rPr>
          <w:color w:val="auto"/>
        </w:rPr>
        <w:t xml:space="preserve">, which is underpinned by our </w:t>
      </w:r>
      <w:r w:rsidR="004D7084" w:rsidRPr="004D7084">
        <w:rPr>
          <w:rFonts w:cs="Arial"/>
          <w:color w:val="auto"/>
        </w:rPr>
        <w:t>Sense’s ‘I’ Statements -</w:t>
      </w:r>
    </w:p>
    <w:p w14:paraId="7EB6692A" w14:textId="77777777" w:rsidR="004D7084" w:rsidRPr="004D7084" w:rsidRDefault="004D7084" w:rsidP="004D7084">
      <w:pPr>
        <w:pStyle w:val="Bullet1"/>
        <w:numPr>
          <w:ilvl w:val="0"/>
          <w:numId w:val="4"/>
        </w:numPr>
        <w:spacing w:before="240" w:after="0"/>
        <w:rPr>
          <w:color w:val="auto"/>
          <w:lang w:val="en-US"/>
        </w:rPr>
      </w:pPr>
      <w:r w:rsidRPr="004D7084">
        <w:rPr>
          <w:color w:val="auto"/>
          <w:lang w:val="en-US"/>
        </w:rPr>
        <w:t>I will listen to others</w:t>
      </w:r>
    </w:p>
    <w:p w14:paraId="36ED7089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understand and respond</w:t>
      </w:r>
    </w:p>
    <w:p w14:paraId="4E031069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respect others</w:t>
      </w:r>
    </w:p>
    <w:p w14:paraId="66996169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be honest and open</w:t>
      </w:r>
    </w:p>
    <w:p w14:paraId="253AEE1C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participate and contribute</w:t>
      </w:r>
    </w:p>
    <w:p w14:paraId="60CD7067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take informed risk</w:t>
      </w:r>
    </w:p>
    <w:p w14:paraId="445DFD27" w14:textId="77777777" w:rsidR="004D7084" w:rsidRPr="004D7084" w:rsidRDefault="004D7084" w:rsidP="004D7084">
      <w:pPr>
        <w:pStyle w:val="Bullet1"/>
        <w:numPr>
          <w:ilvl w:val="0"/>
          <w:numId w:val="4"/>
        </w:numPr>
        <w:rPr>
          <w:color w:val="auto"/>
          <w:lang w:val="en-US"/>
        </w:rPr>
      </w:pPr>
      <w:r w:rsidRPr="004D7084">
        <w:rPr>
          <w:color w:val="auto"/>
          <w:lang w:val="en-US"/>
        </w:rPr>
        <w:t>I will find things to celebrate</w:t>
      </w:r>
    </w:p>
    <w:p w14:paraId="04FC74BB" w14:textId="4399F3A8" w:rsidR="004D7084" w:rsidRPr="004D7084" w:rsidRDefault="004D7084" w:rsidP="00154833">
      <w:pPr>
        <w:pStyle w:val="Bullet1"/>
        <w:numPr>
          <w:ilvl w:val="0"/>
          <w:numId w:val="4"/>
        </w:numPr>
        <w:rPr>
          <w:rFonts w:ascii="Helvetica" w:hAnsi="Helvetica" w:cs="Helvetica"/>
          <w:color w:val="auto"/>
        </w:rPr>
      </w:pPr>
      <w:r w:rsidRPr="004D7084">
        <w:rPr>
          <w:color w:val="auto"/>
          <w:lang w:val="en-US"/>
        </w:rPr>
        <w:t>No decision about me, without me</w:t>
      </w:r>
    </w:p>
    <w:p w14:paraId="1AE726EB" w14:textId="7537C50C" w:rsidR="00EC0EC6" w:rsidRDefault="00EC0EC6" w:rsidP="00154833">
      <w:pPr>
        <w:rPr>
          <w:color w:val="auto"/>
        </w:rPr>
      </w:pPr>
      <w:r>
        <w:rPr>
          <w:rFonts w:eastAsia="Times New Roman"/>
        </w:rPr>
        <w:t>Compliments are valuable, welcome and important and when they are received,</w:t>
      </w:r>
    </w:p>
    <w:p w14:paraId="0F3BAFEE" w14:textId="77777777" w:rsidR="003F6CB7" w:rsidRPr="00143E78" w:rsidRDefault="003F6CB7" w:rsidP="003F6CB7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t xml:space="preserve">Providing information in an accessible format is important to us. If you require the information in an alternative format, please let us know. </w:t>
      </w:r>
    </w:p>
    <w:p w14:paraId="6E0481C6" w14:textId="77777777" w:rsidR="003F7B6C" w:rsidRDefault="003F7B6C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</w:p>
    <w:p w14:paraId="57EC2A0B" w14:textId="77777777" w:rsidR="00651BA9" w:rsidRDefault="00651BA9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</w:p>
    <w:p w14:paraId="3D2D3264" w14:textId="1601A38E" w:rsidR="00767DAD" w:rsidRDefault="00767DAD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lastRenderedPageBreak/>
        <w:t>Ma</w:t>
      </w:r>
      <w:r w:rsidR="00EB229C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k</w:t>
      </w: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 xml:space="preserve">ing </w:t>
      </w:r>
      <w:r w:rsidR="00615840"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a Compl</w:t>
      </w:r>
      <w:r w:rsidR="00EC0EC6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iment</w:t>
      </w:r>
    </w:p>
    <w:p w14:paraId="63DE3B51" w14:textId="77777777" w:rsidR="003F7B6C" w:rsidRDefault="007E6C08" w:rsidP="007E6C08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143E78">
        <w:rPr>
          <w:rFonts w:ascii="Arial" w:eastAsia="Times New Roman" w:hAnsi="Arial" w:cs="Arial"/>
          <w:color w:val="auto"/>
          <w:lang w:eastAsia="en-GB"/>
        </w:rPr>
        <w:t>Please contact the relevant Sense service</w:t>
      </w:r>
      <w:r w:rsidR="003F7B6C">
        <w:rPr>
          <w:rFonts w:ascii="Arial" w:eastAsia="Times New Roman" w:hAnsi="Arial" w:cs="Arial"/>
          <w:color w:val="auto"/>
          <w:lang w:eastAsia="en-GB"/>
        </w:rPr>
        <w:t xml:space="preserve"> or shop.</w:t>
      </w:r>
    </w:p>
    <w:p w14:paraId="39941B2B" w14:textId="77777777" w:rsidR="003F7B6C" w:rsidRDefault="003F7B6C" w:rsidP="007E6C08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>D</w:t>
      </w:r>
      <w:r w:rsidR="00EC0EC6">
        <w:rPr>
          <w:rFonts w:ascii="Arial" w:eastAsia="Times New Roman" w:hAnsi="Arial" w:cs="Arial"/>
          <w:color w:val="auto"/>
          <w:lang w:eastAsia="en-GB"/>
        </w:rPr>
        <w:t xml:space="preserve">etails </w:t>
      </w:r>
      <w:r>
        <w:rPr>
          <w:rFonts w:ascii="Arial" w:eastAsia="Times New Roman" w:hAnsi="Arial" w:cs="Arial"/>
          <w:color w:val="auto"/>
          <w:lang w:eastAsia="en-GB"/>
        </w:rPr>
        <w:t xml:space="preserve">of our offices </w:t>
      </w:r>
      <w:r w:rsidR="00EC0EC6">
        <w:rPr>
          <w:rFonts w:ascii="Arial" w:eastAsia="Times New Roman" w:hAnsi="Arial" w:cs="Arial"/>
          <w:color w:val="auto"/>
          <w:lang w:eastAsia="en-GB"/>
        </w:rPr>
        <w:t>can be found on our website:</w:t>
      </w:r>
      <w:r>
        <w:rPr>
          <w:rFonts w:ascii="Arial" w:eastAsia="Times New Roman" w:hAnsi="Arial" w:cs="Arial"/>
          <w:color w:val="auto"/>
          <w:lang w:eastAsia="en-GB"/>
        </w:rPr>
        <w:t xml:space="preserve"> </w:t>
      </w:r>
      <w:hyperlink r:id="rId12" w:history="1">
        <w:r w:rsidRPr="00B91854">
          <w:rPr>
            <w:rStyle w:val="Hyperlink"/>
            <w:rFonts w:ascii="Arial" w:eastAsia="Times New Roman" w:hAnsi="Arial" w:cs="Arial"/>
            <w:lang w:eastAsia="en-GB"/>
          </w:rPr>
          <w:t>https://www.sense.org.uk/get-in-touch/</w:t>
        </w:r>
      </w:hyperlink>
    </w:p>
    <w:p w14:paraId="6A4BEC61" w14:textId="693D6E73" w:rsidR="003F7B6C" w:rsidRDefault="003F7B6C" w:rsidP="003F7B6C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 xml:space="preserve">Or, you can </w:t>
      </w:r>
      <w:r w:rsidR="007E6C08" w:rsidRPr="00143E78">
        <w:rPr>
          <w:rFonts w:ascii="Arial" w:eastAsia="Times New Roman" w:hAnsi="Arial" w:cs="Arial"/>
          <w:color w:val="auto"/>
          <w:lang w:eastAsia="en-GB"/>
        </w:rPr>
        <w:t>contact us</w:t>
      </w:r>
      <w:r>
        <w:rPr>
          <w:rFonts w:ascii="Arial" w:eastAsia="Times New Roman" w:hAnsi="Arial" w:cs="Arial"/>
          <w:color w:val="auto"/>
          <w:lang w:eastAsia="en-GB"/>
        </w:rPr>
        <w:t xml:space="preserve"> – </w:t>
      </w:r>
    </w:p>
    <w:p w14:paraId="4EF72FC4" w14:textId="4F486B7A" w:rsidR="003F7B6C" w:rsidRDefault="007E6C08" w:rsidP="003F7B6C">
      <w:pPr>
        <w:pStyle w:val="ListParagraph"/>
        <w:numPr>
          <w:ilvl w:val="0"/>
          <w:numId w:val="47"/>
        </w:num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3F7B6C">
        <w:rPr>
          <w:rFonts w:ascii="Arial" w:eastAsia="Times New Roman" w:hAnsi="Arial" w:cs="Arial"/>
          <w:b/>
          <w:color w:val="auto"/>
          <w:lang w:eastAsia="en-GB"/>
        </w:rPr>
        <w:t>In writing to</w:t>
      </w:r>
      <w:r w:rsidRPr="003F7B6C">
        <w:rPr>
          <w:rFonts w:ascii="Arial" w:eastAsia="Times New Roman" w:hAnsi="Arial" w:cs="Arial"/>
          <w:color w:val="auto"/>
          <w:lang w:eastAsia="en-GB"/>
        </w:rPr>
        <w:t xml:space="preserve"> – Sense, 750 TouchBase Pears, Bristol Road, Selly Oak, Birmingham, B29 6NA</w:t>
      </w:r>
      <w:r w:rsidR="00B82B13">
        <w:rPr>
          <w:rFonts w:ascii="Arial" w:eastAsia="Times New Roman" w:hAnsi="Arial" w:cs="Arial"/>
          <w:color w:val="auto"/>
          <w:lang w:eastAsia="en-GB"/>
        </w:rPr>
        <w:t xml:space="preserve"> – addressed to the Quality and Compliance Manager.</w:t>
      </w:r>
    </w:p>
    <w:p w14:paraId="46CDAD9A" w14:textId="5BB87897" w:rsidR="007E6C08" w:rsidRPr="003F7B6C" w:rsidRDefault="007E6C08" w:rsidP="003F7B6C">
      <w:pPr>
        <w:pStyle w:val="ListParagraph"/>
        <w:numPr>
          <w:ilvl w:val="0"/>
          <w:numId w:val="47"/>
        </w:num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3F7B6C">
        <w:rPr>
          <w:rFonts w:ascii="Arial" w:eastAsia="Times New Roman" w:hAnsi="Arial" w:cs="Arial"/>
          <w:b/>
          <w:color w:val="auto"/>
          <w:lang w:eastAsia="en-GB"/>
        </w:rPr>
        <w:t>By phone on</w:t>
      </w:r>
      <w:r w:rsidRPr="003F7B6C">
        <w:rPr>
          <w:rFonts w:ascii="Arial" w:eastAsia="Times New Roman" w:hAnsi="Arial" w:cs="Arial"/>
          <w:color w:val="auto"/>
          <w:lang w:eastAsia="en-GB"/>
        </w:rPr>
        <w:t xml:space="preserve"> - 0800 731 9008</w:t>
      </w:r>
    </w:p>
    <w:p w14:paraId="3B3F9077" w14:textId="77777777" w:rsidR="004D7084" w:rsidRDefault="004D7084" w:rsidP="0046677C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</w:p>
    <w:p w14:paraId="4D8701D7" w14:textId="5715547D" w:rsidR="00154833" w:rsidRPr="00A11869" w:rsidRDefault="00AA6336" w:rsidP="00154833">
      <w:pPr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</w:pP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Post Compl</w:t>
      </w:r>
      <w:r w:rsidR="00B82B13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>iments</w:t>
      </w:r>
      <w:r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 xml:space="preserve"> </w:t>
      </w:r>
      <w:r w:rsidR="00E85464" w:rsidRPr="00A11869">
        <w:rPr>
          <w:rFonts w:asciiTheme="majorHAnsi" w:eastAsiaTheme="minorHAnsi" w:hAnsiTheme="majorHAnsi" w:cs="Arial"/>
          <w:b/>
          <w:color w:val="653279" w:themeColor="accent1"/>
          <w:sz w:val="28"/>
          <w:lang w:eastAsia="en-US"/>
        </w:rPr>
        <w:t xml:space="preserve">Monitoring and Learning </w:t>
      </w:r>
    </w:p>
    <w:p w14:paraId="40973BED" w14:textId="33B69C68" w:rsidR="00651BA9" w:rsidRPr="00651BA9" w:rsidRDefault="00AA6336" w:rsidP="00651BA9">
      <w:pPr>
        <w:rPr>
          <w:color w:val="auto"/>
        </w:rPr>
      </w:pPr>
      <w:r w:rsidRPr="00651BA9">
        <w:rPr>
          <w:color w:val="auto"/>
        </w:rPr>
        <w:t>Responding to and learning from compl</w:t>
      </w:r>
      <w:r w:rsidR="00651BA9" w:rsidRPr="00651BA9">
        <w:rPr>
          <w:color w:val="auto"/>
        </w:rPr>
        <w:t>iments</w:t>
      </w:r>
      <w:r w:rsidRPr="00651BA9">
        <w:rPr>
          <w:color w:val="auto"/>
        </w:rPr>
        <w:t xml:space="preserve"> is a core value of the or</w:t>
      </w:r>
      <w:r w:rsidR="00934A2D" w:rsidRPr="00651BA9">
        <w:rPr>
          <w:color w:val="auto"/>
        </w:rPr>
        <w:t xml:space="preserve">ganisation as set out in our ‘I’ </w:t>
      </w:r>
      <w:r w:rsidR="0075098C" w:rsidRPr="00651BA9">
        <w:rPr>
          <w:color w:val="auto"/>
        </w:rPr>
        <w:t>Statements’</w:t>
      </w:r>
      <w:r w:rsidR="00651BA9" w:rsidRPr="00651BA9">
        <w:rPr>
          <w:color w:val="auto"/>
        </w:rPr>
        <w:t xml:space="preserve"> and helps us </w:t>
      </w:r>
      <w:r w:rsidR="00651BA9" w:rsidRPr="00651BA9">
        <w:rPr>
          <w:rFonts w:ascii="Arial" w:hAnsi="Arial" w:cs="Arial"/>
          <w:color w:val="auto"/>
        </w:rPr>
        <w:t>to ensure we understand what is valued and matters to people and to bring about improvements where necessary.</w:t>
      </w:r>
    </w:p>
    <w:p w14:paraId="3414296C" w14:textId="0B9C0330" w:rsidR="00651BA9" w:rsidRPr="00651BA9" w:rsidRDefault="00E256AD" w:rsidP="00651BA9">
      <w:pPr>
        <w:spacing w:after="100" w:afterAutospacing="1"/>
        <w:rPr>
          <w:rFonts w:ascii="Arial" w:eastAsia="Times New Roman" w:hAnsi="Arial" w:cs="Arial"/>
          <w:color w:val="auto"/>
          <w:lang w:eastAsia="en-GB"/>
        </w:rPr>
      </w:pPr>
      <w:r w:rsidRPr="00651BA9">
        <w:rPr>
          <w:rFonts w:ascii="Arial" w:eastAsia="Times New Roman" w:hAnsi="Arial" w:cs="Arial"/>
          <w:color w:val="auto"/>
          <w:lang w:eastAsia="en-GB"/>
        </w:rPr>
        <w:t>All comp</w:t>
      </w:r>
      <w:r w:rsidR="00651BA9" w:rsidRPr="00651BA9">
        <w:rPr>
          <w:rFonts w:ascii="Arial" w:eastAsia="Times New Roman" w:hAnsi="Arial" w:cs="Arial"/>
          <w:color w:val="auto"/>
          <w:lang w:eastAsia="en-GB"/>
        </w:rPr>
        <w:t xml:space="preserve">liments </w:t>
      </w:r>
      <w:r w:rsidRPr="00651BA9">
        <w:rPr>
          <w:rFonts w:ascii="Arial" w:eastAsia="Times New Roman" w:hAnsi="Arial" w:cs="Arial"/>
          <w:color w:val="auto"/>
          <w:lang w:eastAsia="en-GB"/>
        </w:rPr>
        <w:t>are centrally recorded</w:t>
      </w:r>
      <w:r w:rsidR="00651BA9" w:rsidRPr="00651BA9">
        <w:rPr>
          <w:rFonts w:ascii="Arial" w:eastAsia="Times New Roman" w:hAnsi="Arial" w:cs="Arial"/>
          <w:color w:val="auto"/>
          <w:lang w:eastAsia="en-GB"/>
        </w:rPr>
        <w:t xml:space="preserve">, and </w:t>
      </w:r>
      <w:r w:rsidR="00651BA9" w:rsidRPr="00651BA9">
        <w:rPr>
          <w:rFonts w:ascii="Arial" w:hAnsi="Arial" w:cs="Arial"/>
          <w:color w:val="auto"/>
        </w:rPr>
        <w:t xml:space="preserve">we aim to share all of the compliments that are received to celebrate the great work undertaken by our staff. </w:t>
      </w:r>
    </w:p>
    <w:sectPr w:rsidR="00651BA9" w:rsidRPr="00651BA9" w:rsidSect="003F7B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1134" w:bottom="1701" w:left="1134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01C00" w14:textId="77777777" w:rsidR="00226021" w:rsidRDefault="00226021" w:rsidP="0000661D">
      <w:pPr>
        <w:spacing w:line="240" w:lineRule="auto"/>
      </w:pPr>
      <w:r>
        <w:separator/>
      </w:r>
    </w:p>
    <w:p w14:paraId="268EEA91" w14:textId="77777777" w:rsidR="00226021" w:rsidRDefault="00226021"/>
  </w:endnote>
  <w:endnote w:type="continuationSeparator" w:id="0">
    <w:p w14:paraId="75BA4D7A" w14:textId="77777777" w:rsidR="00226021" w:rsidRDefault="00226021" w:rsidP="0000661D">
      <w:pPr>
        <w:spacing w:line="240" w:lineRule="auto"/>
      </w:pPr>
      <w:r>
        <w:continuationSeparator/>
      </w:r>
    </w:p>
    <w:p w14:paraId="073B46FF" w14:textId="77777777" w:rsidR="00226021" w:rsidRDefault="00226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EA15" w14:textId="77777777" w:rsidR="00392CC7" w:rsidRDefault="0039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752DB23F" w14:textId="77777777" w:rsidTr="004459F3">
      <w:trPr>
        <w:cantSplit/>
      </w:trPr>
      <w:tc>
        <w:tcPr>
          <w:tcW w:w="4819" w:type="dxa"/>
        </w:tcPr>
        <w:p w14:paraId="7DD85628" w14:textId="152587D8" w:rsidR="007759B2" w:rsidRDefault="002C1FCB" w:rsidP="007759B2">
          <w:pPr>
            <w:pStyle w:val="Footer"/>
            <w:tabs>
              <w:tab w:val="right" w:pos="9638"/>
            </w:tabs>
          </w:pPr>
          <w:bookmarkStart w:id="30" w:name="_Hlk102465038"/>
          <w:r>
            <w:t>CEO01 Compl</w:t>
          </w:r>
          <w:r w:rsidR="00E46293">
            <w:t>iments</w:t>
          </w:r>
          <w:r>
            <w:t xml:space="preserve"> Policy </w:t>
          </w:r>
          <w:bookmarkEnd w:id="30"/>
          <w:r w:rsidR="007759B2" w:rsidRPr="00E83C7D">
            <w:fldChar w:fldCharType="begin"/>
          </w:r>
          <w:r w:rsidR="007759B2" w:rsidRPr="00E83C7D">
            <w:instrText xml:space="preserve"> IF </w:instrText>
          </w:r>
          <w:r w:rsidR="007759B2">
            <w:instrText>"</w:instrText>
          </w:r>
          <w:r w:rsidR="00940C4B">
            <w:fldChar w:fldCharType="begin"/>
          </w:r>
          <w:r w:rsidR="00940C4B">
            <w:instrText xml:space="preserve"> STYLEREF  ~DocDate  </w:instrText>
          </w:r>
          <w:r w:rsidR="00940C4B">
            <w:fldChar w:fldCharType="separate"/>
          </w:r>
          <w:r w:rsidR="00392CC7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940C4B">
            <w:rPr>
              <w:noProof/>
            </w:rPr>
            <w:fldChar w:fldCharType="end"/>
          </w:r>
          <w:r w:rsidR="007759B2">
            <w:rPr>
              <w:noProof/>
            </w:rPr>
            <w:instrText>"</w:instrText>
          </w:r>
          <w:r w:rsidR="007759B2" w:rsidRPr="00E83C7D">
            <w:instrText xml:space="preserve"> = "</w:instrText>
          </w:r>
          <w:r w:rsidR="007759B2">
            <w:instrText>Error*</w:instrText>
          </w:r>
          <w:r w:rsidR="007759B2" w:rsidRPr="00E83C7D">
            <w:instrText>" "" "</w:instrText>
          </w:r>
          <w:fldSimple w:instr=" STYLEREF  ~DocDate  ">
            <w:r w:rsidR="00154833">
              <w:rPr>
                <w:noProof/>
              </w:rPr>
              <w:instrText>Insertdate</w:instrText>
            </w:r>
          </w:fldSimple>
          <w:r w:rsidR="007759B2" w:rsidRPr="00E83C7D">
            <w:instrText xml:space="preserve">" </w:instrText>
          </w:r>
          <w:bookmarkStart w:id="31" w:name="_GoBack"/>
          <w:bookmarkEnd w:id="31"/>
          <w:r w:rsidR="007759B2" w:rsidRPr="00E83C7D">
            <w:fldChar w:fldCharType="end"/>
          </w:r>
        </w:p>
      </w:tc>
      <w:tc>
        <w:tcPr>
          <w:tcW w:w="4819" w:type="dxa"/>
        </w:tcPr>
        <w:p w14:paraId="6F6E4A85" w14:textId="062D36DB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DC5278">
            <w:rPr>
              <w:b/>
              <w:noProof/>
            </w:rPr>
            <w:t>4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DC5278">
            <w:rPr>
              <w:b/>
              <w:noProof/>
            </w:rPr>
            <w:t>4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751C044F" w14:textId="71567B62" w:rsidR="00102FCD" w:rsidRPr="007759B2" w:rsidRDefault="004459F3" w:rsidP="007759B2">
    <w:pPr>
      <w:pStyle w:val="Footer"/>
    </w:pPr>
    <w:r>
      <w:t>/V0</w:t>
    </w:r>
    <w:r w:rsidR="00392CC7">
      <w:t>1/May</w:t>
    </w:r>
    <w:r w:rsidR="00884C15">
      <w:t>2</w:t>
    </w:r>
    <w:r w:rsidR="004D7084">
      <w:t>022</w:t>
    </w:r>
  </w:p>
  <w:p w14:paraId="4EDE3A6B" w14:textId="77777777" w:rsidR="002B7EAE" w:rsidRDefault="002B7E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EC2A" w14:textId="77777777" w:rsidR="00392CC7" w:rsidRDefault="00392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3FFDB" w14:textId="77777777" w:rsidR="00226021" w:rsidRPr="00C214E1" w:rsidRDefault="00226021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separator/>
      </w:r>
    </w:p>
  </w:footnote>
  <w:footnote w:type="continuationSeparator" w:id="0">
    <w:p w14:paraId="3191A899" w14:textId="77777777" w:rsidR="00226021" w:rsidRPr="00C214E1" w:rsidRDefault="00226021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0EF7" w14:textId="77777777" w:rsidR="00392CC7" w:rsidRDefault="00392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1E3EA79A" w14:textId="77777777" w:rsidTr="00D2294B">
      <w:tc>
        <w:tcPr>
          <w:tcW w:w="8222" w:type="dxa"/>
          <w:vAlign w:val="bottom"/>
        </w:tcPr>
        <w:p w14:paraId="2CA00649" w14:textId="77777777" w:rsidR="00102FCD" w:rsidRDefault="00102FCD" w:rsidP="006C162B">
          <w:pPr>
            <w:pStyle w:val="Header"/>
          </w:pPr>
        </w:p>
      </w:tc>
      <w:tc>
        <w:tcPr>
          <w:tcW w:w="1416" w:type="dxa"/>
        </w:tcPr>
        <w:p w14:paraId="121DD9F1" w14:textId="77777777" w:rsidR="00102FCD" w:rsidRDefault="00102FCD" w:rsidP="00C53DA0">
          <w:pPr>
            <w:pStyle w:val="NoSpacing"/>
            <w:jc w:val="right"/>
          </w:pPr>
          <w:r w:rsidRPr="00C53DA0">
            <w:rPr>
              <w:noProof/>
              <w:lang w:eastAsia="en-GB"/>
            </w:rPr>
            <w:drawing>
              <wp:inline distT="0" distB="0" distL="0" distR="0" wp14:anchorId="341FA765" wp14:editId="3D65A150">
                <wp:extent cx="717033" cy="308610"/>
                <wp:effectExtent l="0" t="0" r="0" b="0"/>
                <wp:docPr id="12" name="Header Logo graph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46" t="-1" b="45665"/>
                        <a:stretch/>
                      </pic:blipFill>
                      <pic:spPr bwMode="auto">
                        <a:xfrm>
                          <a:off x="0" y="0"/>
                          <a:ext cx="717377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4B0897F" w14:textId="77777777" w:rsidR="00102FCD" w:rsidRDefault="00102FCD">
    <w:pPr>
      <w:pStyle w:val="Header"/>
    </w:pPr>
  </w:p>
  <w:p w14:paraId="6397C312" w14:textId="77777777" w:rsidR="002B7EAE" w:rsidRDefault="002B7E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EE19F" w14:textId="77777777" w:rsidR="00392CC7" w:rsidRDefault="00392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529A"/>
    <w:multiLevelType w:val="hybridMultilevel"/>
    <w:tmpl w:val="48C63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608B"/>
    <w:multiLevelType w:val="multilevel"/>
    <w:tmpl w:val="66A073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57200" w:themeColor="accent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CE6792"/>
    <w:multiLevelType w:val="multilevel"/>
    <w:tmpl w:val="1E18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6A12"/>
    <w:multiLevelType w:val="hybridMultilevel"/>
    <w:tmpl w:val="E8E6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7A0"/>
    <w:multiLevelType w:val="hybridMultilevel"/>
    <w:tmpl w:val="B2667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3B67"/>
    <w:multiLevelType w:val="multilevel"/>
    <w:tmpl w:val="0C52EEA2"/>
    <w:lvl w:ilvl="0">
      <w:start w:val="1"/>
      <w:numFmt w:val="none"/>
      <w:lvlRestart w:val="0"/>
      <w:isLgl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6" w15:restartNumberingAfterBreak="0">
    <w:nsid w:val="280876C5"/>
    <w:multiLevelType w:val="multilevel"/>
    <w:tmpl w:val="FAF67472"/>
    <w:lvl w:ilvl="0">
      <w:start w:val="1"/>
      <w:numFmt w:val="decimal"/>
      <w:lvlRestart w:val="0"/>
      <w:isLgl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7" w15:restartNumberingAfterBreak="0">
    <w:nsid w:val="2B587AE2"/>
    <w:multiLevelType w:val="multilevel"/>
    <w:tmpl w:val="E8D027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03357B3"/>
    <w:multiLevelType w:val="multilevel"/>
    <w:tmpl w:val="4A66ACEE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1DC7B23"/>
    <w:multiLevelType w:val="hybridMultilevel"/>
    <w:tmpl w:val="BB7C3590"/>
    <w:lvl w:ilvl="0" w:tplc="AB846BC4">
      <w:start w:val="1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B295F"/>
    <w:multiLevelType w:val="multilevel"/>
    <w:tmpl w:val="AA1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B429C"/>
    <w:multiLevelType w:val="multilevel"/>
    <w:tmpl w:val="ED989C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0554BCD"/>
    <w:multiLevelType w:val="multilevel"/>
    <w:tmpl w:val="87BA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16EBC"/>
    <w:multiLevelType w:val="hybridMultilevel"/>
    <w:tmpl w:val="EB62B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60B0"/>
    <w:multiLevelType w:val="hybridMultilevel"/>
    <w:tmpl w:val="FE50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24ED3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4F8D22F0"/>
    <w:multiLevelType w:val="multilevel"/>
    <w:tmpl w:val="88BE848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653279" w:themeColor="accent1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hint="default"/>
        <w:color w:val="653279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4CF620D"/>
    <w:multiLevelType w:val="multilevel"/>
    <w:tmpl w:val="6B66B10A"/>
    <w:lvl w:ilvl="0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0" w15:restartNumberingAfterBreak="0">
    <w:nsid w:val="5F3B2E54"/>
    <w:multiLevelType w:val="multilevel"/>
    <w:tmpl w:val="73C24F9A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560518A"/>
    <w:multiLevelType w:val="hybridMultilevel"/>
    <w:tmpl w:val="E144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75CB5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3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65327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02E64"/>
    <w:multiLevelType w:val="multilevel"/>
    <w:tmpl w:val="8F58A53C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ﺳ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E57200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E57200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E57200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ABC5280"/>
    <w:multiLevelType w:val="multilevel"/>
    <w:tmpl w:val="971EBDAC"/>
    <w:lvl w:ilvl="0">
      <w:start w:val="1"/>
      <w:numFmt w:val="upperLetter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4"/>
  </w:num>
  <w:num w:numId="5">
    <w:abstractNumId w:val="14"/>
  </w:num>
  <w:num w:numId="6">
    <w:abstractNumId w:val="14"/>
  </w:num>
  <w:num w:numId="7">
    <w:abstractNumId w:val="26"/>
  </w:num>
  <w:num w:numId="8">
    <w:abstractNumId w:val="26"/>
  </w:num>
  <w:num w:numId="9">
    <w:abstractNumId w:val="26"/>
  </w:num>
  <w:num w:numId="10">
    <w:abstractNumId w:val="25"/>
  </w:num>
  <w:num w:numId="11">
    <w:abstractNumId w:val="25"/>
  </w:num>
  <w:num w:numId="12">
    <w:abstractNumId w:val="25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8"/>
  </w:num>
  <w:num w:numId="18">
    <w:abstractNumId w:val="14"/>
  </w:num>
  <w:num w:numId="19">
    <w:abstractNumId w:val="26"/>
  </w:num>
  <w:num w:numId="20">
    <w:abstractNumId w:val="25"/>
  </w:num>
  <w:num w:numId="21">
    <w:abstractNumId w:val="19"/>
  </w:num>
  <w:num w:numId="22">
    <w:abstractNumId w:val="7"/>
  </w:num>
  <w:num w:numId="23">
    <w:abstractNumId w:val="11"/>
  </w:num>
  <w:num w:numId="24">
    <w:abstractNumId w:val="17"/>
  </w:num>
  <w:num w:numId="25">
    <w:abstractNumId w:val="16"/>
  </w:num>
  <w:num w:numId="26">
    <w:abstractNumId w:val="22"/>
  </w:num>
  <w:num w:numId="27">
    <w:abstractNumId w:val="27"/>
  </w:num>
  <w:num w:numId="28">
    <w:abstractNumId w:val="6"/>
  </w:num>
  <w:num w:numId="29">
    <w:abstractNumId w:val="5"/>
  </w:num>
  <w:num w:numId="30">
    <w:abstractNumId w:val="20"/>
  </w:num>
  <w:num w:numId="31">
    <w:abstractNumId w:val="8"/>
  </w:num>
  <w:num w:numId="32">
    <w:abstractNumId w:val="24"/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9"/>
  </w:num>
  <w:num w:numId="38">
    <w:abstractNumId w:val="15"/>
  </w:num>
  <w:num w:numId="39">
    <w:abstractNumId w:val="19"/>
  </w:num>
  <w:num w:numId="40">
    <w:abstractNumId w:val="13"/>
  </w:num>
  <w:num w:numId="41">
    <w:abstractNumId w:val="0"/>
  </w:num>
  <w:num w:numId="42">
    <w:abstractNumId w:val="3"/>
  </w:num>
  <w:num w:numId="43">
    <w:abstractNumId w:val="2"/>
  </w:num>
  <w:num w:numId="44">
    <w:abstractNumId w:val="10"/>
  </w:num>
  <w:num w:numId="45">
    <w:abstractNumId w:val="12"/>
  </w:num>
  <w:num w:numId="46">
    <w:abstractNumId w:val="2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37"/>
    <w:rsid w:val="00003B52"/>
    <w:rsid w:val="0000661D"/>
    <w:rsid w:val="00006A0A"/>
    <w:rsid w:val="00021AF4"/>
    <w:rsid w:val="00022C5E"/>
    <w:rsid w:val="00041863"/>
    <w:rsid w:val="00045326"/>
    <w:rsid w:val="00047633"/>
    <w:rsid w:val="00057821"/>
    <w:rsid w:val="000615DB"/>
    <w:rsid w:val="00092438"/>
    <w:rsid w:val="000A65B1"/>
    <w:rsid w:val="000D5D39"/>
    <w:rsid w:val="000E5A3E"/>
    <w:rsid w:val="000F399C"/>
    <w:rsid w:val="0010250E"/>
    <w:rsid w:val="00102FCD"/>
    <w:rsid w:val="0010618E"/>
    <w:rsid w:val="00107128"/>
    <w:rsid w:val="00113E7E"/>
    <w:rsid w:val="00121CDF"/>
    <w:rsid w:val="00133EF2"/>
    <w:rsid w:val="00141BDA"/>
    <w:rsid w:val="00143E78"/>
    <w:rsid w:val="0015041A"/>
    <w:rsid w:val="00154833"/>
    <w:rsid w:val="001646BA"/>
    <w:rsid w:val="001713A3"/>
    <w:rsid w:val="00175D87"/>
    <w:rsid w:val="00183631"/>
    <w:rsid w:val="001B0F1D"/>
    <w:rsid w:val="00222B70"/>
    <w:rsid w:val="00226021"/>
    <w:rsid w:val="00232D65"/>
    <w:rsid w:val="0023450E"/>
    <w:rsid w:val="00245B4A"/>
    <w:rsid w:val="002739B4"/>
    <w:rsid w:val="00281DAF"/>
    <w:rsid w:val="00286E2A"/>
    <w:rsid w:val="0029460D"/>
    <w:rsid w:val="002947CA"/>
    <w:rsid w:val="002B7EAE"/>
    <w:rsid w:val="002C0B8E"/>
    <w:rsid w:val="002C1FCB"/>
    <w:rsid w:val="002D159D"/>
    <w:rsid w:val="002D60E9"/>
    <w:rsid w:val="002F66DB"/>
    <w:rsid w:val="0033020D"/>
    <w:rsid w:val="0033281C"/>
    <w:rsid w:val="00392CC7"/>
    <w:rsid w:val="003934D0"/>
    <w:rsid w:val="00396FC7"/>
    <w:rsid w:val="003978EF"/>
    <w:rsid w:val="003A2455"/>
    <w:rsid w:val="003A4A8C"/>
    <w:rsid w:val="003C4B8E"/>
    <w:rsid w:val="003F6CB7"/>
    <w:rsid w:val="003F7B6C"/>
    <w:rsid w:val="0041208E"/>
    <w:rsid w:val="004459F3"/>
    <w:rsid w:val="00451D07"/>
    <w:rsid w:val="0046677C"/>
    <w:rsid w:val="004D3D29"/>
    <w:rsid w:val="004D7084"/>
    <w:rsid w:val="004E75E2"/>
    <w:rsid w:val="00523D44"/>
    <w:rsid w:val="0052762E"/>
    <w:rsid w:val="00541DDA"/>
    <w:rsid w:val="0054346D"/>
    <w:rsid w:val="00551BEB"/>
    <w:rsid w:val="005C4E93"/>
    <w:rsid w:val="005D2B70"/>
    <w:rsid w:val="005D6CCA"/>
    <w:rsid w:val="005E54B4"/>
    <w:rsid w:val="005F1BEB"/>
    <w:rsid w:val="005F57CF"/>
    <w:rsid w:val="00615840"/>
    <w:rsid w:val="006212B2"/>
    <w:rsid w:val="00622AEB"/>
    <w:rsid w:val="00622B1A"/>
    <w:rsid w:val="00623DD6"/>
    <w:rsid w:val="00637C33"/>
    <w:rsid w:val="00651BA9"/>
    <w:rsid w:val="00652FF1"/>
    <w:rsid w:val="0065531A"/>
    <w:rsid w:val="00660129"/>
    <w:rsid w:val="00665100"/>
    <w:rsid w:val="00665BB7"/>
    <w:rsid w:val="0067345D"/>
    <w:rsid w:val="006822AC"/>
    <w:rsid w:val="0068492C"/>
    <w:rsid w:val="006919D5"/>
    <w:rsid w:val="00693F1F"/>
    <w:rsid w:val="006960A7"/>
    <w:rsid w:val="006A22F0"/>
    <w:rsid w:val="006B0120"/>
    <w:rsid w:val="006C162B"/>
    <w:rsid w:val="006E0CE5"/>
    <w:rsid w:val="006E3B92"/>
    <w:rsid w:val="00701C55"/>
    <w:rsid w:val="00707A1F"/>
    <w:rsid w:val="007134A7"/>
    <w:rsid w:val="007420D3"/>
    <w:rsid w:val="0075098C"/>
    <w:rsid w:val="00753A34"/>
    <w:rsid w:val="00757C7B"/>
    <w:rsid w:val="00765FF0"/>
    <w:rsid w:val="00767DAD"/>
    <w:rsid w:val="00771B09"/>
    <w:rsid w:val="007759B2"/>
    <w:rsid w:val="00776390"/>
    <w:rsid w:val="007809E2"/>
    <w:rsid w:val="00786D2C"/>
    <w:rsid w:val="007A3E23"/>
    <w:rsid w:val="007D59CC"/>
    <w:rsid w:val="007E6C08"/>
    <w:rsid w:val="00821CED"/>
    <w:rsid w:val="00843227"/>
    <w:rsid w:val="0085483D"/>
    <w:rsid w:val="00863F8C"/>
    <w:rsid w:val="00865288"/>
    <w:rsid w:val="008730D3"/>
    <w:rsid w:val="00874942"/>
    <w:rsid w:val="00880DE0"/>
    <w:rsid w:val="00884C15"/>
    <w:rsid w:val="00884DD7"/>
    <w:rsid w:val="0089357D"/>
    <w:rsid w:val="00896885"/>
    <w:rsid w:val="008A5E55"/>
    <w:rsid w:val="008C2D66"/>
    <w:rsid w:val="008C75C0"/>
    <w:rsid w:val="008D4010"/>
    <w:rsid w:val="008E0DBF"/>
    <w:rsid w:val="00910DD3"/>
    <w:rsid w:val="00934294"/>
    <w:rsid w:val="00934A2D"/>
    <w:rsid w:val="00940C4B"/>
    <w:rsid w:val="00971942"/>
    <w:rsid w:val="0097303C"/>
    <w:rsid w:val="009936C7"/>
    <w:rsid w:val="009B1A99"/>
    <w:rsid w:val="009B62BB"/>
    <w:rsid w:val="009E6F65"/>
    <w:rsid w:val="009E75B2"/>
    <w:rsid w:val="00A11869"/>
    <w:rsid w:val="00A176D7"/>
    <w:rsid w:val="00A630ED"/>
    <w:rsid w:val="00A75BDA"/>
    <w:rsid w:val="00A76320"/>
    <w:rsid w:val="00AA27C2"/>
    <w:rsid w:val="00AA6336"/>
    <w:rsid w:val="00AC5B6D"/>
    <w:rsid w:val="00AD4283"/>
    <w:rsid w:val="00AE0A37"/>
    <w:rsid w:val="00AF40F9"/>
    <w:rsid w:val="00B05069"/>
    <w:rsid w:val="00B34F4D"/>
    <w:rsid w:val="00B6694A"/>
    <w:rsid w:val="00B67F83"/>
    <w:rsid w:val="00B71FA3"/>
    <w:rsid w:val="00B82B13"/>
    <w:rsid w:val="00B831D3"/>
    <w:rsid w:val="00B86582"/>
    <w:rsid w:val="00BA452E"/>
    <w:rsid w:val="00BB742B"/>
    <w:rsid w:val="00BE0192"/>
    <w:rsid w:val="00BE5432"/>
    <w:rsid w:val="00BF2845"/>
    <w:rsid w:val="00BF56D1"/>
    <w:rsid w:val="00C14598"/>
    <w:rsid w:val="00C15E9B"/>
    <w:rsid w:val="00C214E1"/>
    <w:rsid w:val="00C25C2B"/>
    <w:rsid w:val="00C51AEE"/>
    <w:rsid w:val="00C53DA0"/>
    <w:rsid w:val="00C552A5"/>
    <w:rsid w:val="00C772BF"/>
    <w:rsid w:val="00C96E12"/>
    <w:rsid w:val="00CA2B38"/>
    <w:rsid w:val="00CA5ACF"/>
    <w:rsid w:val="00CC700D"/>
    <w:rsid w:val="00CC73A0"/>
    <w:rsid w:val="00CD57FB"/>
    <w:rsid w:val="00CD7E64"/>
    <w:rsid w:val="00CE68EB"/>
    <w:rsid w:val="00CF1B6B"/>
    <w:rsid w:val="00D1500F"/>
    <w:rsid w:val="00D2294B"/>
    <w:rsid w:val="00D233D6"/>
    <w:rsid w:val="00D36578"/>
    <w:rsid w:val="00D403FE"/>
    <w:rsid w:val="00D42310"/>
    <w:rsid w:val="00D67161"/>
    <w:rsid w:val="00D67F2B"/>
    <w:rsid w:val="00D754E4"/>
    <w:rsid w:val="00D91CD9"/>
    <w:rsid w:val="00D97C8E"/>
    <w:rsid w:val="00DC5278"/>
    <w:rsid w:val="00DC5F37"/>
    <w:rsid w:val="00E026FD"/>
    <w:rsid w:val="00E101A3"/>
    <w:rsid w:val="00E2374A"/>
    <w:rsid w:val="00E256AD"/>
    <w:rsid w:val="00E46293"/>
    <w:rsid w:val="00E7697D"/>
    <w:rsid w:val="00E85464"/>
    <w:rsid w:val="00E8667E"/>
    <w:rsid w:val="00E9085A"/>
    <w:rsid w:val="00E91417"/>
    <w:rsid w:val="00EA760E"/>
    <w:rsid w:val="00EB0711"/>
    <w:rsid w:val="00EB229C"/>
    <w:rsid w:val="00EB4A9D"/>
    <w:rsid w:val="00EC0EC6"/>
    <w:rsid w:val="00EC33E8"/>
    <w:rsid w:val="00EC4B9A"/>
    <w:rsid w:val="00ED213A"/>
    <w:rsid w:val="00ED55DB"/>
    <w:rsid w:val="00F009A8"/>
    <w:rsid w:val="00F0587B"/>
    <w:rsid w:val="00F265D6"/>
    <w:rsid w:val="00F37866"/>
    <w:rsid w:val="00F55C1D"/>
    <w:rsid w:val="00F6511B"/>
    <w:rsid w:val="00F7670E"/>
    <w:rsid w:val="00FA6E24"/>
    <w:rsid w:val="00FB3306"/>
    <w:rsid w:val="00FC4B2C"/>
    <w:rsid w:val="00FE182B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B165EA"/>
  <w15:docId w15:val="{24ED4C58-7E15-4B2B-8836-C167E2AF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5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37" w:unhideWhenUsed="1"/>
    <w:lsdException w:name="Strong" w:uiPriority="0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~BodyText"/>
    <w:qFormat/>
    <w:rsid w:val="005F1BEB"/>
    <w:pPr>
      <w:spacing w:line="360" w:lineRule="auto"/>
    </w:pPr>
  </w:style>
  <w:style w:type="paragraph" w:styleId="Heading1">
    <w:name w:val="heading 1"/>
    <w:aliases w:val="~Heading 1"/>
    <w:basedOn w:val="SecHeadNonToc"/>
    <w:next w:val="Normal"/>
    <w:link w:val="Heading1Char"/>
    <w:uiPriority w:val="2"/>
    <w:qFormat/>
    <w:rsid w:val="00CC700D"/>
    <w:pPr>
      <w:pageBreakBefore w:val="0"/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2"/>
    <w:qFormat/>
    <w:rsid w:val="00CC700D"/>
    <w:pPr>
      <w:outlineLvl w:val="1"/>
    </w:pPr>
    <w:rPr>
      <w:sz w:val="28"/>
    </w:rPr>
  </w:style>
  <w:style w:type="paragraph" w:styleId="Heading3">
    <w:name w:val="heading 3"/>
    <w:aliases w:val="~Heading 3"/>
    <w:basedOn w:val="ExecSumSubHead"/>
    <w:next w:val="Normal"/>
    <w:link w:val="Heading3Char"/>
    <w:uiPriority w:val="2"/>
    <w:qFormat/>
    <w:rsid w:val="00CC700D"/>
    <w:pPr>
      <w:spacing w:after="0"/>
      <w:outlineLvl w:val="2"/>
    </w:pPr>
    <w:rPr>
      <w:b/>
      <w:color w:val="000000" w:themeColor="text1"/>
      <w:sz w:val="26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semiHidden/>
    <w:qFormat/>
    <w:rsid w:val="00CA5ACF"/>
    <w:pPr>
      <w:spacing w:after="0"/>
      <w:outlineLvl w:val="3"/>
    </w:pPr>
    <w:rPr>
      <w:b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653279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2"/>
    <w:rsid w:val="00CC700D"/>
    <w:rPr>
      <w:rFonts w:asciiTheme="majorHAnsi" w:eastAsiaTheme="minorHAnsi" w:hAnsiTheme="majorHAnsi" w:cs="Arial"/>
      <w:b/>
      <w:color w:val="653279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022C5E"/>
    <w:pPr>
      <w:spacing w:before="240"/>
    </w:pPr>
    <w:rPr>
      <w:b w:val="0"/>
      <w:sz w:val="36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2"/>
    <w:rsid w:val="00CC700D"/>
    <w:rPr>
      <w:rFonts w:asciiTheme="majorHAnsi" w:eastAsiaTheme="minorHAnsi" w:hAnsiTheme="majorHAnsi" w:cs="Arial"/>
      <w:color w:val="653279" w:themeColor="accent1"/>
      <w:sz w:val="28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2"/>
    <w:rsid w:val="00CC700D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semiHidden/>
    <w:rsid w:val="0010250E"/>
    <w:rPr>
      <w:rFonts w:asciiTheme="majorHAnsi" w:eastAsiaTheme="minorHAnsi" w:hAnsiTheme="majorHAnsi" w:cs="Arial"/>
      <w:b/>
      <w:color w:val="888B8D" w:themeColor="text2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888B8D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888B8D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888B8D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7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7"/>
      </w:numPr>
      <w:outlineLvl w:val="2"/>
    </w:pPr>
    <w:rPr>
      <w:color w:val="888B8D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7"/>
      </w:numPr>
      <w:outlineLvl w:val="1"/>
    </w:pPr>
    <w:rPr>
      <w:color w:val="888B8D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EC33E8"/>
    <w:pPr>
      <w:keepNext/>
      <w:spacing w:before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18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18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18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653279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E57200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qFormat/>
    <w:rsid w:val="00CA5ACF"/>
    <w:pPr>
      <w:spacing w:after="60"/>
    </w:pPr>
  </w:style>
  <w:style w:type="paragraph" w:customStyle="1" w:styleId="KeyMsgBoxHead">
    <w:name w:val="~KeyMsgBoxHead"/>
    <w:basedOn w:val="KeyMsgBoxText"/>
    <w:uiPriority w:val="32"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19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19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19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20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20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20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E57200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E57200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rsid w:val="00C25C2B"/>
    <w:rPr>
      <w:color w:val="653279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B62BB"/>
    <w:pPr>
      <w:spacing w:line="240" w:lineRule="auto"/>
    </w:pPr>
    <w:tblPr>
      <w:tblStyleRowBandSize w:val="1"/>
      <w:tblStyleColBandSize w:val="1"/>
      <w:tblBorders>
        <w:top w:val="single" w:sz="2" w:space="0" w:color="AB6EC3" w:themeColor="accent1" w:themeTint="99"/>
        <w:bottom w:val="single" w:sz="2" w:space="0" w:color="AB6EC3" w:themeColor="accent1" w:themeTint="99"/>
        <w:insideH w:val="single" w:sz="2" w:space="0" w:color="AB6EC3" w:themeColor="accent1" w:themeTint="99"/>
        <w:insideV w:val="single" w:sz="2" w:space="0" w:color="AB6E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6E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6E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B" w:themeFill="accent1" w:themeFillTint="33"/>
      </w:tcPr>
    </w:tblStylePr>
    <w:tblStylePr w:type="band1Horz">
      <w:tblPr/>
      <w:tcPr>
        <w:shd w:val="clear" w:color="auto" w:fill="E3CEEB" w:themeFill="accent1" w:themeFillTint="33"/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653279" w:themeColor="accent1"/>
        <w:left w:val="single" w:sz="2" w:space="0" w:color="653279" w:themeColor="accent1"/>
        <w:bottom w:val="single" w:sz="2" w:space="0" w:color="653279" w:themeColor="accent1"/>
        <w:right w:val="single" w:sz="2" w:space="0" w:color="653279" w:themeColor="accent1"/>
        <w:insideH w:val="single" w:sz="2" w:space="0" w:color="653279" w:themeColor="accent1"/>
        <w:insideV w:val="single" w:sz="2" w:space="0" w:color="653279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653279" w:themeFill="accent1"/>
      </w:tcPr>
    </w:tblStylePr>
    <w:tblStylePr w:type="firstCol">
      <w:rPr>
        <w:rFonts w:asciiTheme="majorHAnsi" w:hAnsiTheme="majorHAnsi"/>
        <w:b/>
        <w:color w:val="E57200" w:themeColor="accent2"/>
      </w:rPr>
    </w:tblStylePr>
    <w:tblStylePr w:type="band1Horz">
      <w:tblPr/>
      <w:tcPr>
        <w:shd w:val="clear" w:color="auto" w:fill="E1E2E2" w:themeFill="background2"/>
      </w:tcPr>
    </w:tblStylePr>
  </w:style>
  <w:style w:type="paragraph" w:customStyle="1" w:styleId="KeyMessageBoxBullet">
    <w:name w:val="~KeyMessageBoxBullet"/>
    <w:basedOn w:val="Normal"/>
    <w:uiPriority w:val="32"/>
    <w:rsid w:val="00D754E4"/>
    <w:pPr>
      <w:keepNext/>
      <w:numPr>
        <w:numId w:val="36"/>
      </w:numPr>
      <w:spacing w:before="120" w:after="120" w:line="240" w:lineRule="auto"/>
      <w:ind w:left="431" w:hanging="431"/>
      <w:contextualSpacing/>
      <w:jc w:val="both"/>
    </w:pPr>
    <w:rPr>
      <w:rFonts w:eastAsiaTheme="minorHAnsi" w:cs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134A7"/>
    <w:pPr>
      <w:ind w:left="720"/>
      <w:contextualSpacing/>
    </w:pPr>
  </w:style>
  <w:style w:type="character" w:styleId="Strong">
    <w:name w:val="Strong"/>
    <w:qFormat/>
    <w:rsid w:val="00154833"/>
    <w:rPr>
      <w:b/>
      <w:bCs/>
    </w:rPr>
  </w:style>
  <w:style w:type="paragraph" w:styleId="NormalWeb">
    <w:name w:val="Normal (Web)"/>
    <w:basedOn w:val="Normal"/>
    <w:uiPriority w:val="99"/>
    <w:unhideWhenUsed/>
    <w:rsid w:val="0076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806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nse.org.uk/get-in-touch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oner\AppData\Local\Microsoft\Windows\Temporary%20Internet%20Files\Content.Outlook\0VAEPHKW\Sense%20Generic%20Word%20Template%20-%20without%20instructions%20(3).dotx" TargetMode="External"/></Relationships>
</file>

<file path=word/theme/theme1.xml><?xml version="1.0" encoding="utf-8"?>
<a:theme xmlns:a="http://schemas.openxmlformats.org/drawingml/2006/main" name="Office Theme">
  <a:themeElements>
    <a:clrScheme name="Sense">
      <a:dk1>
        <a:sysClr val="windowText" lastClr="000000"/>
      </a:dk1>
      <a:lt1>
        <a:sysClr val="window" lastClr="FFFFFF"/>
      </a:lt1>
      <a:dk2>
        <a:srgbClr val="888B8D"/>
      </a:dk2>
      <a:lt2>
        <a:srgbClr val="E1E2E2"/>
      </a:lt2>
      <a:accent1>
        <a:srgbClr val="653279"/>
      </a:accent1>
      <a:accent2>
        <a:srgbClr val="E57200"/>
      </a:accent2>
      <a:accent3>
        <a:srgbClr val="B298BC"/>
      </a:accent3>
      <a:accent4>
        <a:srgbClr val="F2B87F"/>
      </a:accent4>
      <a:accent5>
        <a:srgbClr val="D8CCDD"/>
      </a:accent5>
      <a:accent6>
        <a:srgbClr val="F8DCBF"/>
      </a:accent6>
      <a:hlink>
        <a:srgbClr val="653279"/>
      </a:hlink>
      <a:folHlink>
        <a:srgbClr val="E57200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8626-5ED1-4808-B742-DEF71A77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Sense Generic Word Template - without instructions (3)</Template>
  <TotalTime>1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creator>Mandeep Kooner</dc:creator>
  <cp:lastModifiedBy>Trudi Ford</cp:lastModifiedBy>
  <cp:revision>2</cp:revision>
  <dcterms:created xsi:type="dcterms:W3CDTF">2022-05-03T09:11:00Z</dcterms:created>
  <dcterms:modified xsi:type="dcterms:W3CDTF">2022-05-03T09:11:00Z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28 November 2016</vt:lpwstr>
  </property>
</Properties>
</file>